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A900AA" w14:textId="77777777" w:rsidR="00F1691D" w:rsidRPr="00B64EAD" w:rsidRDefault="00F1691D" w:rsidP="00F1691D">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F</w:t>
      </w:r>
    </w:p>
    <w:p w14:paraId="4FA900AB" w14:textId="77777777" w:rsidR="00F1691D" w:rsidRPr="00B64EAD" w:rsidRDefault="00F1691D" w:rsidP="00F169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FA900AC" w14:textId="77777777" w:rsidR="00F1691D" w:rsidRPr="00B64EAD" w:rsidRDefault="00F1691D" w:rsidP="00F169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4FA900AD" w14:textId="77777777" w:rsidR="00F1691D" w:rsidRPr="00DC097C" w:rsidRDefault="00F1691D" w:rsidP="00F1691D">
      <w:pPr>
        <w:pStyle w:val="ProductList-Body"/>
        <w:shd w:val="clear" w:color="auto" w:fill="00188F"/>
        <w:ind w:right="8640"/>
        <w:rPr>
          <w:color w:val="FFFFFF" w:themeColor="background1"/>
        </w:rPr>
      </w:pPr>
    </w:p>
    <w:p w14:paraId="4FA900AE" w14:textId="77777777" w:rsidR="00F1691D" w:rsidRPr="00B64EAD" w:rsidRDefault="00F1691D" w:rsidP="00F1691D">
      <w:pPr>
        <w:pStyle w:val="ProductList-Body"/>
        <w:shd w:val="clear" w:color="auto" w:fill="0072C6"/>
        <w:ind w:right="1800"/>
        <w:rPr>
          <w:rFonts w:asciiTheme="majorHAnsi" w:hAnsiTheme="majorHAnsi"/>
          <w:color w:val="FFFFFF" w:themeColor="background1"/>
          <w:sz w:val="72"/>
          <w:szCs w:val="72"/>
        </w:rPr>
      </w:pPr>
    </w:p>
    <w:p w14:paraId="4FA900AF" w14:textId="77777777" w:rsidR="00F1691D" w:rsidRPr="00B64EAD" w:rsidRDefault="00F1691D" w:rsidP="00F169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A900B0" w14:textId="77777777" w:rsidR="00F1691D" w:rsidRDefault="00F1691D" w:rsidP="00F1691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t>Product List</w:t>
      </w:r>
    </w:p>
    <w:p w14:paraId="4FA900B1" w14:textId="77777777" w:rsidR="00F1691D" w:rsidRDefault="00F1691D" w:rsidP="00F1691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B64EAD">
        <w:rPr>
          <w:rFonts w:asciiTheme="majorHAnsi" w:hAnsiTheme="majorHAnsi"/>
          <w:color w:val="FFFFFF" w:themeColor="background1"/>
          <w:sz w:val="72"/>
          <w:szCs w:val="72"/>
        </w:rPr>
        <w:tab/>
      </w:r>
      <w:r w:rsidRPr="00CD089C">
        <w:rPr>
          <w:rFonts w:asciiTheme="majorHAnsi" w:hAnsiTheme="majorHAnsi"/>
          <w:color w:val="FFFFFF" w:themeColor="background1"/>
          <w:sz w:val="96"/>
          <w:szCs w:val="96"/>
          <w:lang w:val="ru-RU"/>
        </w:rPr>
        <w:t>1 июля 2014 г.</w:t>
      </w:r>
    </w:p>
    <w:p w14:paraId="4FA900B2" w14:textId="77777777" w:rsidR="00F1691D" w:rsidRPr="00F80A49" w:rsidRDefault="00F1691D" w:rsidP="00F169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r w:rsidRPr="00F80A49">
        <w:rPr>
          <w:rFonts w:asciiTheme="majorHAnsi" w:hAnsiTheme="majorHAnsi"/>
          <w:color w:val="FFFFFF" w:themeColor="background1"/>
          <w:sz w:val="48"/>
          <w:szCs w:val="48"/>
        </w:rPr>
        <w:t xml:space="preserve"> </w:t>
      </w:r>
    </w:p>
    <w:p w14:paraId="4FA900B3" w14:textId="77777777" w:rsidR="00F1691D" w:rsidRPr="00035F22" w:rsidRDefault="00F1691D" w:rsidP="00F1691D">
      <w:pPr>
        <w:pStyle w:val="ProductList-Body"/>
      </w:pPr>
    </w:p>
    <w:p w14:paraId="4FA900B4" w14:textId="77777777" w:rsidR="002160E0" w:rsidRPr="00F1691D" w:rsidRDefault="002160E0" w:rsidP="00F20AFE">
      <w:pPr>
        <w:pStyle w:val="ProductList-Body"/>
        <w:sectPr w:rsidR="002160E0" w:rsidRPr="00F1691D" w:rsidSect="00F80A49">
          <w:footerReference w:type="default" r:id="rId11"/>
          <w:pgSz w:w="12240" w:h="15840"/>
          <w:pgMar w:top="540" w:right="720" w:bottom="1440" w:left="720" w:header="720" w:footer="720" w:gutter="0"/>
          <w:cols w:space="720"/>
          <w:docGrid w:linePitch="360"/>
        </w:sectPr>
      </w:pPr>
    </w:p>
    <w:p w14:paraId="4FA900B5" w14:textId="77777777" w:rsidR="00930D5E" w:rsidRPr="005724BA" w:rsidRDefault="009A0C93" w:rsidP="00FB7B75">
      <w:pPr>
        <w:pStyle w:val="ProductList-Body"/>
        <w:spacing w:after="240"/>
        <w:outlineLvl w:val="0"/>
        <w:rPr>
          <w:rFonts w:asciiTheme="majorHAnsi" w:hAnsiTheme="majorHAnsi"/>
          <w:b/>
          <w:sz w:val="40"/>
          <w:szCs w:val="40"/>
          <w:lang w:val="ru-RU"/>
        </w:rPr>
        <w:sectPr w:rsidR="00930D5E" w:rsidRPr="005724BA"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5724BA">
        <w:rPr>
          <w:rFonts w:asciiTheme="majorHAnsi" w:hAnsiTheme="majorHAnsi"/>
          <w:b/>
          <w:sz w:val="40"/>
          <w:szCs w:val="40"/>
          <w:lang w:val="ru-RU"/>
        </w:rPr>
        <w:lastRenderedPageBreak/>
        <w:t>Оглавление</w:t>
      </w:r>
      <w:bookmarkEnd w:id="2"/>
    </w:p>
    <w:p w14:paraId="771A8C7C" w14:textId="77777777" w:rsidR="00D36E98" w:rsidRDefault="00042275">
      <w:pPr>
        <w:pStyle w:val="TOC1"/>
        <w:tabs>
          <w:tab w:val="right" w:leader="dot" w:pos="5030"/>
        </w:tabs>
        <w:rPr>
          <w:rFonts w:eastAsiaTheme="minorEastAsia"/>
          <w:b w:val="0"/>
          <w:caps w:val="0"/>
          <w:noProof/>
          <w:sz w:val="22"/>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66330" w:history="1">
        <w:r w:rsidR="00D36E98" w:rsidRPr="005F2BA1">
          <w:rPr>
            <w:rStyle w:val="Hyperlink"/>
            <w:noProof/>
            <w:lang w:val="ru-RU"/>
          </w:rPr>
          <w:t>Введение</w:t>
        </w:r>
        <w:r w:rsidR="00D36E98">
          <w:rPr>
            <w:noProof/>
            <w:webHidden/>
          </w:rPr>
          <w:tab/>
        </w:r>
        <w:r w:rsidR="00D36E98">
          <w:rPr>
            <w:noProof/>
            <w:webHidden/>
          </w:rPr>
          <w:fldChar w:fldCharType="begin"/>
        </w:r>
        <w:r w:rsidR="00D36E98">
          <w:rPr>
            <w:noProof/>
            <w:webHidden/>
          </w:rPr>
          <w:instrText xml:space="preserve"> PAGEREF _Toc391366330 \h </w:instrText>
        </w:r>
        <w:r w:rsidR="00D36E98">
          <w:rPr>
            <w:noProof/>
            <w:webHidden/>
          </w:rPr>
        </w:r>
        <w:r w:rsidR="00D36E98">
          <w:rPr>
            <w:noProof/>
            <w:webHidden/>
          </w:rPr>
          <w:fldChar w:fldCharType="separate"/>
        </w:r>
        <w:r w:rsidR="00D36E98">
          <w:rPr>
            <w:noProof/>
            <w:webHidden/>
          </w:rPr>
          <w:t>7</w:t>
        </w:r>
        <w:r w:rsidR="00D36E98">
          <w:rPr>
            <w:noProof/>
            <w:webHidden/>
          </w:rPr>
          <w:fldChar w:fldCharType="end"/>
        </w:r>
      </w:hyperlink>
    </w:p>
    <w:p w14:paraId="508C76A5" w14:textId="77777777" w:rsidR="00D36E98" w:rsidRDefault="005E50AA">
      <w:pPr>
        <w:pStyle w:val="TOC3"/>
        <w:tabs>
          <w:tab w:val="right" w:leader="dot" w:pos="5030"/>
        </w:tabs>
        <w:rPr>
          <w:rFonts w:eastAsiaTheme="minorEastAsia"/>
          <w:smallCaps w:val="0"/>
          <w:noProof/>
          <w:sz w:val="22"/>
        </w:rPr>
      </w:pPr>
      <w:hyperlink w:anchor="_Toc391366331" w:history="1">
        <w:r w:rsidR="00D36E98" w:rsidRPr="005F2BA1">
          <w:rPr>
            <w:rStyle w:val="Hyperlink"/>
            <w:noProof/>
            <w:lang w:val="ru-RU"/>
          </w:rPr>
          <w:t>Сведения о данном документе</w:t>
        </w:r>
        <w:r w:rsidR="00D36E98">
          <w:rPr>
            <w:noProof/>
            <w:webHidden/>
          </w:rPr>
          <w:tab/>
        </w:r>
        <w:r w:rsidR="00D36E98">
          <w:rPr>
            <w:noProof/>
            <w:webHidden/>
          </w:rPr>
          <w:fldChar w:fldCharType="begin"/>
        </w:r>
        <w:r w:rsidR="00D36E98">
          <w:rPr>
            <w:noProof/>
            <w:webHidden/>
          </w:rPr>
          <w:instrText xml:space="preserve"> PAGEREF _Toc391366331 \h </w:instrText>
        </w:r>
        <w:r w:rsidR="00D36E98">
          <w:rPr>
            <w:noProof/>
            <w:webHidden/>
          </w:rPr>
        </w:r>
        <w:r w:rsidR="00D36E98">
          <w:rPr>
            <w:noProof/>
            <w:webHidden/>
          </w:rPr>
          <w:fldChar w:fldCharType="separate"/>
        </w:r>
        <w:r w:rsidR="00D36E98">
          <w:rPr>
            <w:noProof/>
            <w:webHidden/>
          </w:rPr>
          <w:t>7</w:t>
        </w:r>
        <w:r w:rsidR="00D36E98">
          <w:rPr>
            <w:noProof/>
            <w:webHidden/>
          </w:rPr>
          <w:fldChar w:fldCharType="end"/>
        </w:r>
      </w:hyperlink>
    </w:p>
    <w:p w14:paraId="37B06CB0" w14:textId="77777777" w:rsidR="00D36E98" w:rsidRDefault="005E50AA">
      <w:pPr>
        <w:pStyle w:val="TOC3"/>
        <w:tabs>
          <w:tab w:val="right" w:leader="dot" w:pos="5030"/>
        </w:tabs>
        <w:rPr>
          <w:rFonts w:eastAsiaTheme="minorEastAsia"/>
          <w:smallCaps w:val="0"/>
          <w:noProof/>
          <w:sz w:val="22"/>
        </w:rPr>
      </w:pPr>
      <w:hyperlink w:anchor="_Toc391366332" w:history="1">
        <w:r w:rsidR="00D36E98" w:rsidRPr="005F2BA1">
          <w:rPr>
            <w:rStyle w:val="Hyperlink"/>
            <w:noProof/>
            <w:lang w:val="ru-RU"/>
          </w:rPr>
          <w:t>Использование настоящего документа</w:t>
        </w:r>
        <w:r w:rsidR="00D36E98">
          <w:rPr>
            <w:noProof/>
            <w:webHidden/>
          </w:rPr>
          <w:tab/>
        </w:r>
        <w:r w:rsidR="00D36E98">
          <w:rPr>
            <w:noProof/>
            <w:webHidden/>
          </w:rPr>
          <w:fldChar w:fldCharType="begin"/>
        </w:r>
        <w:r w:rsidR="00D36E98">
          <w:rPr>
            <w:noProof/>
            <w:webHidden/>
          </w:rPr>
          <w:instrText xml:space="preserve"> PAGEREF _Toc391366332 \h </w:instrText>
        </w:r>
        <w:r w:rsidR="00D36E98">
          <w:rPr>
            <w:noProof/>
            <w:webHidden/>
          </w:rPr>
        </w:r>
        <w:r w:rsidR="00D36E98">
          <w:rPr>
            <w:noProof/>
            <w:webHidden/>
          </w:rPr>
          <w:fldChar w:fldCharType="separate"/>
        </w:r>
        <w:r w:rsidR="00D36E98">
          <w:rPr>
            <w:noProof/>
            <w:webHidden/>
          </w:rPr>
          <w:t>7</w:t>
        </w:r>
        <w:r w:rsidR="00D36E98">
          <w:rPr>
            <w:noProof/>
            <w:webHidden/>
          </w:rPr>
          <w:fldChar w:fldCharType="end"/>
        </w:r>
      </w:hyperlink>
    </w:p>
    <w:p w14:paraId="06466020" w14:textId="77777777" w:rsidR="00D36E98" w:rsidRDefault="005E50AA">
      <w:pPr>
        <w:pStyle w:val="TOC3"/>
        <w:tabs>
          <w:tab w:val="right" w:leader="dot" w:pos="5030"/>
        </w:tabs>
        <w:rPr>
          <w:rFonts w:eastAsiaTheme="minorEastAsia"/>
          <w:smallCaps w:val="0"/>
          <w:noProof/>
          <w:sz w:val="22"/>
        </w:rPr>
      </w:pPr>
      <w:hyperlink w:anchor="_Toc391366333" w:history="1">
        <w:r w:rsidR="00D36E98" w:rsidRPr="005F2BA1">
          <w:rPr>
            <w:rStyle w:val="Hyperlink"/>
            <w:noProof/>
            <w:lang w:val="ru-RU"/>
          </w:rPr>
          <w:t>Ключ к таблице</w:t>
        </w:r>
        <w:r w:rsidR="00D36E98">
          <w:rPr>
            <w:noProof/>
            <w:webHidden/>
          </w:rPr>
          <w:tab/>
        </w:r>
        <w:r w:rsidR="00D36E98">
          <w:rPr>
            <w:noProof/>
            <w:webHidden/>
          </w:rPr>
          <w:fldChar w:fldCharType="begin"/>
        </w:r>
        <w:r w:rsidR="00D36E98">
          <w:rPr>
            <w:noProof/>
            <w:webHidden/>
          </w:rPr>
          <w:instrText xml:space="preserve"> PAGEREF _Toc391366333 \h </w:instrText>
        </w:r>
        <w:r w:rsidR="00D36E98">
          <w:rPr>
            <w:noProof/>
            <w:webHidden/>
          </w:rPr>
        </w:r>
        <w:r w:rsidR="00D36E98">
          <w:rPr>
            <w:noProof/>
            <w:webHidden/>
          </w:rPr>
          <w:fldChar w:fldCharType="separate"/>
        </w:r>
        <w:r w:rsidR="00D36E98">
          <w:rPr>
            <w:noProof/>
            <w:webHidden/>
          </w:rPr>
          <w:t>8</w:t>
        </w:r>
        <w:r w:rsidR="00D36E98">
          <w:rPr>
            <w:noProof/>
            <w:webHidden/>
          </w:rPr>
          <w:fldChar w:fldCharType="end"/>
        </w:r>
      </w:hyperlink>
    </w:p>
    <w:p w14:paraId="54E26A57" w14:textId="77777777" w:rsidR="00D36E98" w:rsidRDefault="005E50AA">
      <w:pPr>
        <w:pStyle w:val="TOC3"/>
        <w:tabs>
          <w:tab w:val="right" w:leader="dot" w:pos="5030"/>
        </w:tabs>
        <w:rPr>
          <w:rFonts w:eastAsiaTheme="minorEastAsia"/>
          <w:smallCaps w:val="0"/>
          <w:noProof/>
          <w:sz w:val="22"/>
        </w:rPr>
      </w:pPr>
      <w:hyperlink w:anchor="_Toc391366334" w:history="1">
        <w:r w:rsidR="00D36E98" w:rsidRPr="005F2BA1">
          <w:rPr>
            <w:rStyle w:val="Hyperlink"/>
            <w:noProof/>
            <w:lang w:val="ru-RU"/>
          </w:rPr>
          <w:t>Предыдущие версии</w:t>
        </w:r>
        <w:r w:rsidR="00D36E98">
          <w:rPr>
            <w:noProof/>
            <w:webHidden/>
          </w:rPr>
          <w:tab/>
        </w:r>
        <w:r w:rsidR="00D36E98">
          <w:rPr>
            <w:noProof/>
            <w:webHidden/>
          </w:rPr>
          <w:fldChar w:fldCharType="begin"/>
        </w:r>
        <w:r w:rsidR="00D36E98">
          <w:rPr>
            <w:noProof/>
            <w:webHidden/>
          </w:rPr>
          <w:instrText xml:space="preserve"> PAGEREF _Toc391366334 \h </w:instrText>
        </w:r>
        <w:r w:rsidR="00D36E98">
          <w:rPr>
            <w:noProof/>
            <w:webHidden/>
          </w:rPr>
        </w:r>
        <w:r w:rsidR="00D36E98">
          <w:rPr>
            <w:noProof/>
            <w:webHidden/>
          </w:rPr>
          <w:fldChar w:fldCharType="separate"/>
        </w:r>
        <w:r w:rsidR="00D36E98">
          <w:rPr>
            <w:noProof/>
            <w:webHidden/>
          </w:rPr>
          <w:t>10</w:t>
        </w:r>
        <w:r w:rsidR="00D36E98">
          <w:rPr>
            <w:noProof/>
            <w:webHidden/>
          </w:rPr>
          <w:fldChar w:fldCharType="end"/>
        </w:r>
      </w:hyperlink>
    </w:p>
    <w:p w14:paraId="0D1666B9" w14:textId="77777777" w:rsidR="00D36E98" w:rsidRDefault="005E50AA">
      <w:pPr>
        <w:pStyle w:val="TOC3"/>
        <w:tabs>
          <w:tab w:val="right" w:leader="dot" w:pos="5030"/>
        </w:tabs>
        <w:rPr>
          <w:rFonts w:eastAsiaTheme="minorEastAsia"/>
          <w:smallCaps w:val="0"/>
          <w:noProof/>
          <w:sz w:val="22"/>
        </w:rPr>
      </w:pPr>
      <w:hyperlink w:anchor="_Toc391366335" w:history="1">
        <w:r w:rsidR="00D36E98" w:rsidRPr="005F2BA1">
          <w:rPr>
            <w:rStyle w:val="Hyperlink"/>
            <w:noProof/>
            <w:lang w:val="ru-RU"/>
          </w:rPr>
          <w:t>Пояснения и обзор изменений</w:t>
        </w:r>
        <w:r w:rsidR="00D36E98">
          <w:rPr>
            <w:noProof/>
            <w:webHidden/>
          </w:rPr>
          <w:tab/>
        </w:r>
        <w:r w:rsidR="00D36E98">
          <w:rPr>
            <w:noProof/>
            <w:webHidden/>
          </w:rPr>
          <w:fldChar w:fldCharType="begin"/>
        </w:r>
        <w:r w:rsidR="00D36E98">
          <w:rPr>
            <w:noProof/>
            <w:webHidden/>
          </w:rPr>
          <w:instrText xml:space="preserve"> PAGEREF _Toc391366335 \h </w:instrText>
        </w:r>
        <w:r w:rsidR="00D36E98">
          <w:rPr>
            <w:noProof/>
            <w:webHidden/>
          </w:rPr>
        </w:r>
        <w:r w:rsidR="00D36E98">
          <w:rPr>
            <w:noProof/>
            <w:webHidden/>
          </w:rPr>
          <w:fldChar w:fldCharType="separate"/>
        </w:r>
        <w:r w:rsidR="00D36E98">
          <w:rPr>
            <w:noProof/>
            <w:webHidden/>
          </w:rPr>
          <w:t>11</w:t>
        </w:r>
        <w:r w:rsidR="00D36E98">
          <w:rPr>
            <w:noProof/>
            <w:webHidden/>
          </w:rPr>
          <w:fldChar w:fldCharType="end"/>
        </w:r>
      </w:hyperlink>
    </w:p>
    <w:p w14:paraId="2F6F75E4" w14:textId="77777777" w:rsidR="00D36E98" w:rsidRDefault="005E50AA">
      <w:pPr>
        <w:pStyle w:val="TOC1"/>
        <w:tabs>
          <w:tab w:val="right" w:leader="dot" w:pos="5030"/>
        </w:tabs>
        <w:rPr>
          <w:rFonts w:eastAsiaTheme="minorEastAsia"/>
          <w:b w:val="0"/>
          <w:caps w:val="0"/>
          <w:noProof/>
          <w:sz w:val="22"/>
        </w:rPr>
      </w:pPr>
      <w:hyperlink w:anchor="_Toc391366336" w:history="1">
        <w:r w:rsidR="00D36E98" w:rsidRPr="005F2BA1">
          <w:rPr>
            <w:rStyle w:val="Hyperlink"/>
            <w:noProof/>
          </w:rPr>
          <w:t>Программное обеспечение</w:t>
        </w:r>
        <w:r w:rsidR="00D36E98">
          <w:rPr>
            <w:noProof/>
            <w:webHidden/>
          </w:rPr>
          <w:tab/>
        </w:r>
        <w:r w:rsidR="00D36E98">
          <w:rPr>
            <w:noProof/>
            <w:webHidden/>
          </w:rPr>
          <w:fldChar w:fldCharType="begin"/>
        </w:r>
        <w:r w:rsidR="00D36E98">
          <w:rPr>
            <w:noProof/>
            <w:webHidden/>
          </w:rPr>
          <w:instrText xml:space="preserve"> PAGEREF _Toc391366336 \h </w:instrText>
        </w:r>
        <w:r w:rsidR="00D36E98">
          <w:rPr>
            <w:noProof/>
            <w:webHidden/>
          </w:rPr>
        </w:r>
        <w:r w:rsidR="00D36E98">
          <w:rPr>
            <w:noProof/>
            <w:webHidden/>
          </w:rPr>
          <w:fldChar w:fldCharType="separate"/>
        </w:r>
        <w:r w:rsidR="00D36E98">
          <w:rPr>
            <w:noProof/>
            <w:webHidden/>
          </w:rPr>
          <w:t>12</w:t>
        </w:r>
        <w:r w:rsidR="00D36E98">
          <w:rPr>
            <w:noProof/>
            <w:webHidden/>
          </w:rPr>
          <w:fldChar w:fldCharType="end"/>
        </w:r>
      </w:hyperlink>
    </w:p>
    <w:p w14:paraId="620A6585" w14:textId="77777777" w:rsidR="00D36E98" w:rsidRDefault="005E50AA">
      <w:pPr>
        <w:pStyle w:val="TOC3"/>
        <w:tabs>
          <w:tab w:val="right" w:leader="dot" w:pos="5030"/>
        </w:tabs>
        <w:rPr>
          <w:rFonts w:eastAsiaTheme="minorEastAsia"/>
          <w:smallCaps w:val="0"/>
          <w:noProof/>
          <w:sz w:val="22"/>
        </w:rPr>
      </w:pPr>
      <w:hyperlink w:anchor="_Toc391366337" w:history="1">
        <w:r w:rsidR="00D36E98" w:rsidRPr="005F2BA1">
          <w:rPr>
            <w:rStyle w:val="Hyperlink"/>
            <w:noProof/>
          </w:rPr>
          <w:t>AutoRoute</w:t>
        </w:r>
        <w:r w:rsidR="00D36E98">
          <w:rPr>
            <w:noProof/>
            <w:webHidden/>
          </w:rPr>
          <w:tab/>
        </w:r>
        <w:r w:rsidR="00D36E98">
          <w:rPr>
            <w:noProof/>
            <w:webHidden/>
          </w:rPr>
          <w:fldChar w:fldCharType="begin"/>
        </w:r>
        <w:r w:rsidR="00D36E98">
          <w:rPr>
            <w:noProof/>
            <w:webHidden/>
          </w:rPr>
          <w:instrText xml:space="preserve"> PAGEREF _Toc391366337 \h </w:instrText>
        </w:r>
        <w:r w:rsidR="00D36E98">
          <w:rPr>
            <w:noProof/>
            <w:webHidden/>
          </w:rPr>
        </w:r>
        <w:r w:rsidR="00D36E98">
          <w:rPr>
            <w:noProof/>
            <w:webHidden/>
          </w:rPr>
          <w:fldChar w:fldCharType="separate"/>
        </w:r>
        <w:r w:rsidR="00D36E98">
          <w:rPr>
            <w:noProof/>
            <w:webHidden/>
          </w:rPr>
          <w:t>12</w:t>
        </w:r>
        <w:r w:rsidR="00D36E98">
          <w:rPr>
            <w:noProof/>
            <w:webHidden/>
          </w:rPr>
          <w:fldChar w:fldCharType="end"/>
        </w:r>
      </w:hyperlink>
    </w:p>
    <w:p w14:paraId="43E59A46" w14:textId="77777777" w:rsidR="00D36E98" w:rsidRDefault="005E50AA">
      <w:pPr>
        <w:pStyle w:val="TOC5"/>
        <w:rPr>
          <w:rFonts w:eastAsiaTheme="minorEastAsia"/>
          <w:sz w:val="22"/>
          <w:lang w:val="en-US"/>
        </w:rPr>
      </w:pPr>
      <w:hyperlink w:anchor="_Toc391366338" w:history="1">
        <w:r w:rsidR="00D36E98" w:rsidRPr="005F2BA1">
          <w:rPr>
            <w:rStyle w:val="Hyperlink"/>
          </w:rPr>
          <w:t>AutoRoute 2013</w:t>
        </w:r>
        <w:r w:rsidR="00D36E98">
          <w:rPr>
            <w:webHidden/>
          </w:rPr>
          <w:tab/>
        </w:r>
        <w:r w:rsidR="00D36E98">
          <w:rPr>
            <w:webHidden/>
          </w:rPr>
          <w:fldChar w:fldCharType="begin"/>
        </w:r>
        <w:r w:rsidR="00D36E98">
          <w:rPr>
            <w:webHidden/>
          </w:rPr>
          <w:instrText xml:space="preserve"> PAGEREF _Toc391366338 \h </w:instrText>
        </w:r>
        <w:r w:rsidR="00D36E98">
          <w:rPr>
            <w:webHidden/>
          </w:rPr>
        </w:r>
        <w:r w:rsidR="00D36E98">
          <w:rPr>
            <w:webHidden/>
          </w:rPr>
          <w:fldChar w:fldCharType="separate"/>
        </w:r>
        <w:r w:rsidR="00D36E98">
          <w:rPr>
            <w:webHidden/>
          </w:rPr>
          <w:t>12</w:t>
        </w:r>
        <w:r w:rsidR="00D36E98">
          <w:rPr>
            <w:webHidden/>
          </w:rPr>
          <w:fldChar w:fldCharType="end"/>
        </w:r>
      </w:hyperlink>
    </w:p>
    <w:p w14:paraId="5A5C4C0A" w14:textId="77777777" w:rsidR="00D36E98" w:rsidRDefault="005E50AA">
      <w:pPr>
        <w:pStyle w:val="TOC3"/>
        <w:tabs>
          <w:tab w:val="right" w:leader="dot" w:pos="5030"/>
        </w:tabs>
        <w:rPr>
          <w:rFonts w:eastAsiaTheme="minorEastAsia"/>
          <w:smallCaps w:val="0"/>
          <w:noProof/>
          <w:sz w:val="22"/>
        </w:rPr>
      </w:pPr>
      <w:hyperlink w:anchor="_Toc391366339" w:history="1">
        <w:r w:rsidR="00D36E98" w:rsidRPr="005F2BA1">
          <w:rPr>
            <w:rStyle w:val="Hyperlink"/>
            <w:noProof/>
          </w:rPr>
          <w:t>BizTalk</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_Toc391366339 \h </w:instrText>
        </w:r>
        <w:r w:rsidR="00D36E98">
          <w:rPr>
            <w:noProof/>
            <w:webHidden/>
          </w:rPr>
        </w:r>
        <w:r w:rsidR="00D36E98">
          <w:rPr>
            <w:noProof/>
            <w:webHidden/>
          </w:rPr>
          <w:fldChar w:fldCharType="separate"/>
        </w:r>
        <w:r w:rsidR="00D36E98">
          <w:rPr>
            <w:noProof/>
            <w:webHidden/>
          </w:rPr>
          <w:t>12</w:t>
        </w:r>
        <w:r w:rsidR="00D36E98">
          <w:rPr>
            <w:noProof/>
            <w:webHidden/>
          </w:rPr>
          <w:fldChar w:fldCharType="end"/>
        </w:r>
      </w:hyperlink>
    </w:p>
    <w:p w14:paraId="21DE08F5" w14:textId="77777777" w:rsidR="00D36E98" w:rsidRDefault="005E50AA">
      <w:pPr>
        <w:pStyle w:val="TOC5"/>
        <w:rPr>
          <w:rFonts w:eastAsiaTheme="minorEastAsia"/>
          <w:sz w:val="22"/>
          <w:lang w:val="en-US"/>
        </w:rPr>
      </w:pPr>
      <w:hyperlink w:anchor="_Toc391366340" w:history="1">
        <w:r w:rsidR="00D36E98" w:rsidRPr="005F2BA1">
          <w:rPr>
            <w:rStyle w:val="Hyperlink"/>
          </w:rPr>
          <w:t>BizTalk Server 2013 R2 Branch Edition</w:t>
        </w:r>
        <w:r w:rsidR="00D36E98">
          <w:rPr>
            <w:webHidden/>
          </w:rPr>
          <w:tab/>
        </w:r>
        <w:r w:rsidR="00D36E98">
          <w:rPr>
            <w:webHidden/>
          </w:rPr>
          <w:fldChar w:fldCharType="begin"/>
        </w:r>
        <w:r w:rsidR="00D36E98">
          <w:rPr>
            <w:webHidden/>
          </w:rPr>
          <w:instrText xml:space="preserve"> PAGEREF _Toc391366340 \h </w:instrText>
        </w:r>
        <w:r w:rsidR="00D36E98">
          <w:rPr>
            <w:webHidden/>
          </w:rPr>
        </w:r>
        <w:r w:rsidR="00D36E98">
          <w:rPr>
            <w:webHidden/>
          </w:rPr>
          <w:fldChar w:fldCharType="separate"/>
        </w:r>
        <w:r w:rsidR="00D36E98">
          <w:rPr>
            <w:webHidden/>
          </w:rPr>
          <w:t>12</w:t>
        </w:r>
        <w:r w:rsidR="00D36E98">
          <w:rPr>
            <w:webHidden/>
          </w:rPr>
          <w:fldChar w:fldCharType="end"/>
        </w:r>
      </w:hyperlink>
    </w:p>
    <w:p w14:paraId="5E0A5301" w14:textId="77777777" w:rsidR="00D36E98" w:rsidRDefault="005E50AA">
      <w:pPr>
        <w:pStyle w:val="TOC5"/>
        <w:rPr>
          <w:rFonts w:eastAsiaTheme="minorEastAsia"/>
          <w:sz w:val="22"/>
          <w:lang w:val="en-US"/>
        </w:rPr>
      </w:pPr>
      <w:hyperlink w:anchor="_Toc391366341" w:history="1">
        <w:r w:rsidR="00D36E98" w:rsidRPr="005F2BA1">
          <w:rPr>
            <w:rStyle w:val="Hyperlink"/>
          </w:rPr>
          <w:t>BizTalk Server 2013 R2 Branch IDC</w:t>
        </w:r>
        <w:r w:rsidR="00D36E98">
          <w:rPr>
            <w:webHidden/>
          </w:rPr>
          <w:tab/>
        </w:r>
        <w:r w:rsidR="00D36E98">
          <w:rPr>
            <w:webHidden/>
          </w:rPr>
          <w:fldChar w:fldCharType="begin"/>
        </w:r>
        <w:r w:rsidR="00D36E98">
          <w:rPr>
            <w:webHidden/>
          </w:rPr>
          <w:instrText xml:space="preserve"> PAGEREF _Toc391366341 \h </w:instrText>
        </w:r>
        <w:r w:rsidR="00D36E98">
          <w:rPr>
            <w:webHidden/>
          </w:rPr>
        </w:r>
        <w:r w:rsidR="00D36E98">
          <w:rPr>
            <w:webHidden/>
          </w:rPr>
          <w:fldChar w:fldCharType="separate"/>
        </w:r>
        <w:r w:rsidR="00D36E98">
          <w:rPr>
            <w:webHidden/>
          </w:rPr>
          <w:t>12</w:t>
        </w:r>
        <w:r w:rsidR="00D36E98">
          <w:rPr>
            <w:webHidden/>
          </w:rPr>
          <w:fldChar w:fldCharType="end"/>
        </w:r>
      </w:hyperlink>
    </w:p>
    <w:p w14:paraId="4D1F2973" w14:textId="77777777" w:rsidR="00D36E98" w:rsidRDefault="005E50AA">
      <w:pPr>
        <w:pStyle w:val="TOC5"/>
        <w:rPr>
          <w:rFonts w:eastAsiaTheme="minorEastAsia"/>
          <w:sz w:val="22"/>
          <w:lang w:val="en-US"/>
        </w:rPr>
      </w:pPr>
      <w:hyperlink w:anchor="_Toc391366342" w:history="1">
        <w:r w:rsidR="00D36E98" w:rsidRPr="005F2BA1">
          <w:rPr>
            <w:rStyle w:val="Hyperlink"/>
          </w:rPr>
          <w:t>BizTalk Server 2013 R2 Developer</w:t>
        </w:r>
        <w:r w:rsidR="00D36E98">
          <w:rPr>
            <w:webHidden/>
          </w:rPr>
          <w:tab/>
        </w:r>
        <w:r w:rsidR="00D36E98">
          <w:rPr>
            <w:webHidden/>
          </w:rPr>
          <w:fldChar w:fldCharType="begin"/>
        </w:r>
        <w:r w:rsidR="00D36E98">
          <w:rPr>
            <w:webHidden/>
          </w:rPr>
          <w:instrText xml:space="preserve"> PAGEREF _Toc391366342 \h </w:instrText>
        </w:r>
        <w:r w:rsidR="00D36E98">
          <w:rPr>
            <w:webHidden/>
          </w:rPr>
        </w:r>
        <w:r w:rsidR="00D36E98">
          <w:rPr>
            <w:webHidden/>
          </w:rPr>
          <w:fldChar w:fldCharType="separate"/>
        </w:r>
        <w:r w:rsidR="00D36E98">
          <w:rPr>
            <w:webHidden/>
          </w:rPr>
          <w:t>12</w:t>
        </w:r>
        <w:r w:rsidR="00D36E98">
          <w:rPr>
            <w:webHidden/>
          </w:rPr>
          <w:fldChar w:fldCharType="end"/>
        </w:r>
      </w:hyperlink>
    </w:p>
    <w:p w14:paraId="3F8603AF" w14:textId="77777777" w:rsidR="00D36E98" w:rsidRDefault="005E50AA">
      <w:pPr>
        <w:pStyle w:val="TOC5"/>
        <w:rPr>
          <w:rFonts w:eastAsiaTheme="minorEastAsia"/>
          <w:sz w:val="22"/>
          <w:lang w:val="en-US"/>
        </w:rPr>
      </w:pPr>
      <w:hyperlink w:anchor="_Toc391366343" w:history="1">
        <w:r w:rsidR="00D36E98" w:rsidRPr="005F2BA1">
          <w:rPr>
            <w:rStyle w:val="Hyperlink"/>
          </w:rPr>
          <w:t>BizTalk Server 2013 R2 Enterprise Edition</w:t>
        </w:r>
        <w:r w:rsidR="00D36E98">
          <w:rPr>
            <w:webHidden/>
          </w:rPr>
          <w:tab/>
        </w:r>
        <w:r w:rsidR="00D36E98">
          <w:rPr>
            <w:webHidden/>
          </w:rPr>
          <w:fldChar w:fldCharType="begin"/>
        </w:r>
        <w:r w:rsidR="00D36E98">
          <w:rPr>
            <w:webHidden/>
          </w:rPr>
          <w:instrText xml:space="preserve"> PAGEREF _Toc391366343 \h </w:instrText>
        </w:r>
        <w:r w:rsidR="00D36E98">
          <w:rPr>
            <w:webHidden/>
          </w:rPr>
        </w:r>
        <w:r w:rsidR="00D36E98">
          <w:rPr>
            <w:webHidden/>
          </w:rPr>
          <w:fldChar w:fldCharType="separate"/>
        </w:r>
        <w:r w:rsidR="00D36E98">
          <w:rPr>
            <w:webHidden/>
          </w:rPr>
          <w:t>12</w:t>
        </w:r>
        <w:r w:rsidR="00D36E98">
          <w:rPr>
            <w:webHidden/>
          </w:rPr>
          <w:fldChar w:fldCharType="end"/>
        </w:r>
      </w:hyperlink>
    </w:p>
    <w:p w14:paraId="1348216D" w14:textId="77777777" w:rsidR="00D36E98" w:rsidRDefault="005E50AA">
      <w:pPr>
        <w:pStyle w:val="TOC5"/>
        <w:rPr>
          <w:rFonts w:eastAsiaTheme="minorEastAsia"/>
          <w:sz w:val="22"/>
          <w:lang w:val="en-US"/>
        </w:rPr>
      </w:pPr>
      <w:hyperlink w:anchor="_Toc391366344" w:history="1">
        <w:r w:rsidR="00D36E98" w:rsidRPr="005F2BA1">
          <w:rPr>
            <w:rStyle w:val="Hyperlink"/>
          </w:rPr>
          <w:t>BizTalk Server 2013 R2 Standard Edition</w:t>
        </w:r>
        <w:r w:rsidR="00D36E98">
          <w:rPr>
            <w:webHidden/>
          </w:rPr>
          <w:tab/>
        </w:r>
        <w:r w:rsidR="00D36E98">
          <w:rPr>
            <w:webHidden/>
          </w:rPr>
          <w:fldChar w:fldCharType="begin"/>
        </w:r>
        <w:r w:rsidR="00D36E98">
          <w:rPr>
            <w:webHidden/>
          </w:rPr>
          <w:instrText xml:space="preserve"> PAGEREF _Toc391366344 \h </w:instrText>
        </w:r>
        <w:r w:rsidR="00D36E98">
          <w:rPr>
            <w:webHidden/>
          </w:rPr>
        </w:r>
        <w:r w:rsidR="00D36E98">
          <w:rPr>
            <w:webHidden/>
          </w:rPr>
          <w:fldChar w:fldCharType="separate"/>
        </w:r>
        <w:r w:rsidR="00D36E98">
          <w:rPr>
            <w:webHidden/>
          </w:rPr>
          <w:t>12</w:t>
        </w:r>
        <w:r w:rsidR="00D36E98">
          <w:rPr>
            <w:webHidden/>
          </w:rPr>
          <w:fldChar w:fldCharType="end"/>
        </w:r>
      </w:hyperlink>
    </w:p>
    <w:p w14:paraId="513705B3" w14:textId="77777777" w:rsidR="00D36E98" w:rsidRDefault="005E50AA">
      <w:pPr>
        <w:pStyle w:val="TOC5"/>
        <w:rPr>
          <w:rFonts w:eastAsiaTheme="minorEastAsia"/>
          <w:sz w:val="22"/>
          <w:lang w:val="en-US"/>
        </w:rPr>
      </w:pPr>
      <w:hyperlink w:anchor="_Toc391366345" w:history="1">
        <w:r w:rsidR="00D36E98" w:rsidRPr="005F2BA1">
          <w:rPr>
            <w:rStyle w:val="Hyperlink"/>
          </w:rPr>
          <w:t>BizTalk Server 2013 R2 Standard Edition IDC</w:t>
        </w:r>
        <w:r w:rsidR="00D36E98">
          <w:rPr>
            <w:webHidden/>
          </w:rPr>
          <w:tab/>
        </w:r>
        <w:r w:rsidR="00D36E98">
          <w:rPr>
            <w:webHidden/>
          </w:rPr>
          <w:fldChar w:fldCharType="begin"/>
        </w:r>
        <w:r w:rsidR="00D36E98">
          <w:rPr>
            <w:webHidden/>
          </w:rPr>
          <w:instrText xml:space="preserve"> PAGEREF _Toc391366345 \h </w:instrText>
        </w:r>
        <w:r w:rsidR="00D36E98">
          <w:rPr>
            <w:webHidden/>
          </w:rPr>
        </w:r>
        <w:r w:rsidR="00D36E98">
          <w:rPr>
            <w:webHidden/>
          </w:rPr>
          <w:fldChar w:fldCharType="separate"/>
        </w:r>
        <w:r w:rsidR="00D36E98">
          <w:rPr>
            <w:webHidden/>
          </w:rPr>
          <w:t>12</w:t>
        </w:r>
        <w:r w:rsidR="00D36E98">
          <w:rPr>
            <w:webHidden/>
          </w:rPr>
          <w:fldChar w:fldCharType="end"/>
        </w:r>
      </w:hyperlink>
    </w:p>
    <w:p w14:paraId="46E27939" w14:textId="77777777" w:rsidR="00D36E98" w:rsidRDefault="005E50AA">
      <w:pPr>
        <w:pStyle w:val="TOC3"/>
        <w:tabs>
          <w:tab w:val="right" w:leader="dot" w:pos="5030"/>
        </w:tabs>
        <w:rPr>
          <w:rFonts w:eastAsiaTheme="minorEastAsia"/>
          <w:smallCaps w:val="0"/>
          <w:noProof/>
          <w:sz w:val="22"/>
        </w:rPr>
      </w:pPr>
      <w:hyperlink w:anchor="_Toc391366346" w:history="1">
        <w:r w:rsidR="00D36E98" w:rsidRPr="005F2BA1">
          <w:rPr>
            <w:rStyle w:val="Hyperlink"/>
            <w:noProof/>
          </w:rPr>
          <w:t>Core</w:t>
        </w:r>
        <w:r w:rsidR="00D36E98" w:rsidRPr="005F2BA1">
          <w:rPr>
            <w:rStyle w:val="Hyperlink"/>
            <w:noProof/>
            <w:lang w:val="ru-RU"/>
          </w:rPr>
          <w:t xml:space="preserve"> </w:t>
        </w:r>
        <w:r w:rsidR="00D36E98" w:rsidRPr="005F2BA1">
          <w:rPr>
            <w:rStyle w:val="Hyperlink"/>
            <w:noProof/>
          </w:rPr>
          <w:t>Infrastructure</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w:t>
        </w:r>
        <w:r w:rsidR="00D36E98" w:rsidRPr="005F2BA1">
          <w:rPr>
            <w:rStyle w:val="Hyperlink"/>
            <w:noProof/>
          </w:rPr>
          <w:t>Suite</w:t>
        </w:r>
        <w:r w:rsidR="00D36E98">
          <w:rPr>
            <w:noProof/>
            <w:webHidden/>
          </w:rPr>
          <w:tab/>
        </w:r>
        <w:r w:rsidR="00D36E98">
          <w:rPr>
            <w:noProof/>
            <w:webHidden/>
          </w:rPr>
          <w:fldChar w:fldCharType="begin"/>
        </w:r>
        <w:r w:rsidR="00D36E98">
          <w:rPr>
            <w:noProof/>
            <w:webHidden/>
          </w:rPr>
          <w:instrText xml:space="preserve"> PAGEREF _Toc391366346 \h </w:instrText>
        </w:r>
        <w:r w:rsidR="00D36E98">
          <w:rPr>
            <w:noProof/>
            <w:webHidden/>
          </w:rPr>
        </w:r>
        <w:r w:rsidR="00D36E98">
          <w:rPr>
            <w:noProof/>
            <w:webHidden/>
          </w:rPr>
          <w:fldChar w:fldCharType="separate"/>
        </w:r>
        <w:r w:rsidR="00D36E98">
          <w:rPr>
            <w:noProof/>
            <w:webHidden/>
          </w:rPr>
          <w:t>13</w:t>
        </w:r>
        <w:r w:rsidR="00D36E98">
          <w:rPr>
            <w:noProof/>
            <w:webHidden/>
          </w:rPr>
          <w:fldChar w:fldCharType="end"/>
        </w:r>
      </w:hyperlink>
    </w:p>
    <w:p w14:paraId="79514756" w14:textId="77777777" w:rsidR="00D36E98" w:rsidRDefault="005E50AA">
      <w:pPr>
        <w:pStyle w:val="TOC5"/>
        <w:rPr>
          <w:rFonts w:eastAsiaTheme="minorEastAsia"/>
          <w:sz w:val="22"/>
          <w:lang w:val="en-US"/>
        </w:rPr>
      </w:pPr>
      <w:hyperlink w:anchor="_Toc391366347" w:history="1">
        <w:r w:rsidR="00D36E98" w:rsidRPr="005F2BA1">
          <w:rPr>
            <w:rStyle w:val="Hyperlink"/>
            <w:lang w:val="fr-FR"/>
          </w:rPr>
          <w:t>Core Infrastructure Server Suite Datacenter</w:t>
        </w:r>
        <w:r w:rsidR="00D36E98">
          <w:rPr>
            <w:webHidden/>
          </w:rPr>
          <w:tab/>
        </w:r>
        <w:r w:rsidR="00D36E98">
          <w:rPr>
            <w:webHidden/>
          </w:rPr>
          <w:fldChar w:fldCharType="begin"/>
        </w:r>
        <w:r w:rsidR="00D36E98">
          <w:rPr>
            <w:webHidden/>
          </w:rPr>
          <w:instrText xml:space="preserve"> PAGEREF _Toc391366347 \h </w:instrText>
        </w:r>
        <w:r w:rsidR="00D36E98">
          <w:rPr>
            <w:webHidden/>
          </w:rPr>
        </w:r>
        <w:r w:rsidR="00D36E98">
          <w:rPr>
            <w:webHidden/>
          </w:rPr>
          <w:fldChar w:fldCharType="separate"/>
        </w:r>
        <w:r w:rsidR="00D36E98">
          <w:rPr>
            <w:webHidden/>
          </w:rPr>
          <w:t>13</w:t>
        </w:r>
        <w:r w:rsidR="00D36E98">
          <w:rPr>
            <w:webHidden/>
          </w:rPr>
          <w:fldChar w:fldCharType="end"/>
        </w:r>
      </w:hyperlink>
    </w:p>
    <w:p w14:paraId="3E2AA0F5" w14:textId="77777777" w:rsidR="00D36E98" w:rsidRDefault="005E50AA">
      <w:pPr>
        <w:pStyle w:val="TOC5"/>
        <w:rPr>
          <w:rFonts w:eastAsiaTheme="minorEastAsia"/>
          <w:sz w:val="22"/>
          <w:lang w:val="en-US"/>
        </w:rPr>
      </w:pPr>
      <w:hyperlink w:anchor="_Toc391366348" w:history="1">
        <w:r w:rsidR="00D36E98" w:rsidRPr="005F2BA1">
          <w:rPr>
            <w:rStyle w:val="Hyperlink"/>
            <w:lang w:val="fr-FR"/>
          </w:rPr>
          <w:t>Core Infrastructure Server Suite Enterprise</w:t>
        </w:r>
        <w:r w:rsidR="00D36E98">
          <w:rPr>
            <w:webHidden/>
          </w:rPr>
          <w:tab/>
        </w:r>
        <w:r w:rsidR="00D36E98">
          <w:rPr>
            <w:webHidden/>
          </w:rPr>
          <w:fldChar w:fldCharType="begin"/>
        </w:r>
        <w:r w:rsidR="00D36E98">
          <w:rPr>
            <w:webHidden/>
          </w:rPr>
          <w:instrText xml:space="preserve"> PAGEREF _Toc391366348 \h </w:instrText>
        </w:r>
        <w:r w:rsidR="00D36E98">
          <w:rPr>
            <w:webHidden/>
          </w:rPr>
        </w:r>
        <w:r w:rsidR="00D36E98">
          <w:rPr>
            <w:webHidden/>
          </w:rPr>
          <w:fldChar w:fldCharType="separate"/>
        </w:r>
        <w:r w:rsidR="00D36E98">
          <w:rPr>
            <w:webHidden/>
          </w:rPr>
          <w:t>13</w:t>
        </w:r>
        <w:r w:rsidR="00D36E98">
          <w:rPr>
            <w:webHidden/>
          </w:rPr>
          <w:fldChar w:fldCharType="end"/>
        </w:r>
      </w:hyperlink>
    </w:p>
    <w:p w14:paraId="046DB472" w14:textId="77777777" w:rsidR="00D36E98" w:rsidRDefault="005E50AA">
      <w:pPr>
        <w:pStyle w:val="TOC5"/>
        <w:rPr>
          <w:rFonts w:eastAsiaTheme="minorEastAsia"/>
          <w:sz w:val="22"/>
          <w:lang w:val="en-US"/>
        </w:rPr>
      </w:pPr>
      <w:hyperlink w:anchor="_Toc391366349" w:history="1">
        <w:r w:rsidR="00D36E98" w:rsidRPr="005F2BA1">
          <w:rPr>
            <w:rStyle w:val="Hyperlink"/>
            <w:lang w:val="fr-FR"/>
          </w:rPr>
          <w:t>Core Infrastructure Server Suite Standard</w:t>
        </w:r>
        <w:r w:rsidR="00D36E98">
          <w:rPr>
            <w:webHidden/>
          </w:rPr>
          <w:tab/>
        </w:r>
        <w:r w:rsidR="00D36E98">
          <w:rPr>
            <w:webHidden/>
          </w:rPr>
          <w:fldChar w:fldCharType="begin"/>
        </w:r>
        <w:r w:rsidR="00D36E98">
          <w:rPr>
            <w:webHidden/>
          </w:rPr>
          <w:instrText xml:space="preserve"> PAGEREF _Toc391366349 \h </w:instrText>
        </w:r>
        <w:r w:rsidR="00D36E98">
          <w:rPr>
            <w:webHidden/>
          </w:rPr>
        </w:r>
        <w:r w:rsidR="00D36E98">
          <w:rPr>
            <w:webHidden/>
          </w:rPr>
          <w:fldChar w:fldCharType="separate"/>
        </w:r>
        <w:r w:rsidR="00D36E98">
          <w:rPr>
            <w:webHidden/>
          </w:rPr>
          <w:t>13</w:t>
        </w:r>
        <w:r w:rsidR="00D36E98">
          <w:rPr>
            <w:webHidden/>
          </w:rPr>
          <w:fldChar w:fldCharType="end"/>
        </w:r>
      </w:hyperlink>
    </w:p>
    <w:p w14:paraId="7FB019EE" w14:textId="77777777" w:rsidR="00D36E98" w:rsidRDefault="005E50AA">
      <w:pPr>
        <w:pStyle w:val="TOC3"/>
        <w:tabs>
          <w:tab w:val="right" w:leader="dot" w:pos="5030"/>
        </w:tabs>
        <w:rPr>
          <w:rFonts w:eastAsiaTheme="minorEastAsia"/>
          <w:smallCaps w:val="0"/>
          <w:noProof/>
          <w:sz w:val="22"/>
        </w:rPr>
      </w:pPr>
      <w:hyperlink w:anchor="_Toc391366350" w:history="1">
        <w:r w:rsidR="00D36E98" w:rsidRPr="005F2BA1">
          <w:rPr>
            <w:rStyle w:val="Hyperlink"/>
            <w:noProof/>
          </w:rPr>
          <w:t>CAL</w:t>
        </w:r>
        <w:r w:rsidR="00D36E98" w:rsidRPr="005F2BA1">
          <w:rPr>
            <w:rStyle w:val="Hyperlink"/>
            <w:noProof/>
            <w:lang w:val="ru-RU"/>
          </w:rPr>
          <w:t xml:space="preserve"> </w:t>
        </w:r>
        <w:r w:rsidR="00D36E98" w:rsidRPr="005F2BA1">
          <w:rPr>
            <w:rStyle w:val="Hyperlink"/>
            <w:noProof/>
          </w:rPr>
          <w:t>Suite</w:t>
        </w:r>
        <w:r w:rsidR="00D36E98">
          <w:rPr>
            <w:noProof/>
            <w:webHidden/>
          </w:rPr>
          <w:tab/>
        </w:r>
        <w:r w:rsidR="00D36E98">
          <w:rPr>
            <w:noProof/>
            <w:webHidden/>
          </w:rPr>
          <w:fldChar w:fldCharType="begin"/>
        </w:r>
        <w:r w:rsidR="00D36E98">
          <w:rPr>
            <w:noProof/>
            <w:webHidden/>
          </w:rPr>
          <w:instrText xml:space="preserve"> PAGEREF _Toc391366350 \h </w:instrText>
        </w:r>
        <w:r w:rsidR="00D36E98">
          <w:rPr>
            <w:noProof/>
            <w:webHidden/>
          </w:rPr>
        </w:r>
        <w:r w:rsidR="00D36E98">
          <w:rPr>
            <w:noProof/>
            <w:webHidden/>
          </w:rPr>
          <w:fldChar w:fldCharType="separate"/>
        </w:r>
        <w:r w:rsidR="00D36E98">
          <w:rPr>
            <w:noProof/>
            <w:webHidden/>
          </w:rPr>
          <w:t>15</w:t>
        </w:r>
        <w:r w:rsidR="00D36E98">
          <w:rPr>
            <w:noProof/>
            <w:webHidden/>
          </w:rPr>
          <w:fldChar w:fldCharType="end"/>
        </w:r>
      </w:hyperlink>
    </w:p>
    <w:p w14:paraId="21DFB939" w14:textId="77777777" w:rsidR="00D36E98" w:rsidRDefault="005E50AA">
      <w:pPr>
        <w:pStyle w:val="TOC5"/>
        <w:rPr>
          <w:rFonts w:eastAsiaTheme="minorEastAsia"/>
          <w:sz w:val="22"/>
          <w:lang w:val="en-US"/>
        </w:rPr>
      </w:pPr>
      <w:hyperlink w:anchor="_Toc391366351" w:history="1">
        <w:r w:rsidR="00D36E98" w:rsidRPr="005F2BA1">
          <w:rPr>
            <w:rStyle w:val="Hyperlink"/>
          </w:rPr>
          <w:t>Core CAL Suite («на пользователя» и «на устройство»)</w:t>
        </w:r>
        <w:r w:rsidR="00D36E98">
          <w:rPr>
            <w:webHidden/>
          </w:rPr>
          <w:tab/>
        </w:r>
        <w:r w:rsidR="00D36E98">
          <w:rPr>
            <w:webHidden/>
          </w:rPr>
          <w:fldChar w:fldCharType="begin"/>
        </w:r>
        <w:r w:rsidR="00D36E98">
          <w:rPr>
            <w:webHidden/>
          </w:rPr>
          <w:instrText xml:space="preserve"> PAGEREF _Toc391366351 \h </w:instrText>
        </w:r>
        <w:r w:rsidR="00D36E98">
          <w:rPr>
            <w:webHidden/>
          </w:rPr>
        </w:r>
        <w:r w:rsidR="00D36E98">
          <w:rPr>
            <w:webHidden/>
          </w:rPr>
          <w:fldChar w:fldCharType="separate"/>
        </w:r>
        <w:r w:rsidR="00D36E98">
          <w:rPr>
            <w:webHidden/>
          </w:rPr>
          <w:t>15</w:t>
        </w:r>
        <w:r w:rsidR="00D36E98">
          <w:rPr>
            <w:webHidden/>
          </w:rPr>
          <w:fldChar w:fldCharType="end"/>
        </w:r>
      </w:hyperlink>
    </w:p>
    <w:p w14:paraId="1ED179A1" w14:textId="77777777" w:rsidR="00D36E98" w:rsidRDefault="005E50AA">
      <w:pPr>
        <w:pStyle w:val="TOC5"/>
        <w:rPr>
          <w:rFonts w:eastAsiaTheme="minorEastAsia"/>
          <w:sz w:val="22"/>
          <w:lang w:val="en-US"/>
        </w:rPr>
      </w:pPr>
      <w:hyperlink w:anchor="_Toc391366352" w:history="1">
        <w:r w:rsidR="00D36E98" w:rsidRPr="005F2BA1">
          <w:rPr>
            <w:rStyle w:val="Hyperlink"/>
          </w:rPr>
          <w:t>Core CAL Suite Bridge для Office 365 («на пользователя» и «на устройство»)</w:t>
        </w:r>
        <w:r w:rsidR="00D36E98">
          <w:rPr>
            <w:webHidden/>
          </w:rPr>
          <w:tab/>
        </w:r>
        <w:r w:rsidR="00D36E98">
          <w:rPr>
            <w:webHidden/>
          </w:rPr>
          <w:fldChar w:fldCharType="begin"/>
        </w:r>
        <w:r w:rsidR="00D36E98">
          <w:rPr>
            <w:webHidden/>
          </w:rPr>
          <w:instrText xml:space="preserve"> PAGEREF _Toc391366352 \h </w:instrText>
        </w:r>
        <w:r w:rsidR="00D36E98">
          <w:rPr>
            <w:webHidden/>
          </w:rPr>
        </w:r>
        <w:r w:rsidR="00D36E98">
          <w:rPr>
            <w:webHidden/>
          </w:rPr>
          <w:fldChar w:fldCharType="separate"/>
        </w:r>
        <w:r w:rsidR="00D36E98">
          <w:rPr>
            <w:webHidden/>
          </w:rPr>
          <w:t>15</w:t>
        </w:r>
        <w:r w:rsidR="00D36E98">
          <w:rPr>
            <w:webHidden/>
          </w:rPr>
          <w:fldChar w:fldCharType="end"/>
        </w:r>
      </w:hyperlink>
    </w:p>
    <w:p w14:paraId="6533D89F" w14:textId="77777777" w:rsidR="00D36E98" w:rsidRDefault="005E50AA">
      <w:pPr>
        <w:pStyle w:val="TOC5"/>
        <w:rPr>
          <w:rFonts w:eastAsiaTheme="minorEastAsia"/>
          <w:sz w:val="22"/>
          <w:lang w:val="en-US"/>
        </w:rPr>
      </w:pPr>
      <w:hyperlink w:anchor="_Toc391366353" w:history="1">
        <w:r w:rsidR="00D36E98" w:rsidRPr="005F2BA1">
          <w:rPr>
            <w:rStyle w:val="Hyperlink"/>
          </w:rPr>
          <w:t>Core CAL Suite Bridge для Office 365 и Windows Intune («на пользователя» и «на устройство»)</w:t>
        </w:r>
        <w:r w:rsidR="00D36E98">
          <w:rPr>
            <w:webHidden/>
          </w:rPr>
          <w:tab/>
        </w:r>
        <w:r w:rsidR="00D36E98">
          <w:rPr>
            <w:webHidden/>
          </w:rPr>
          <w:fldChar w:fldCharType="begin"/>
        </w:r>
        <w:r w:rsidR="00D36E98">
          <w:rPr>
            <w:webHidden/>
          </w:rPr>
          <w:instrText xml:space="preserve"> PAGEREF _Toc391366353 \h </w:instrText>
        </w:r>
        <w:r w:rsidR="00D36E98">
          <w:rPr>
            <w:webHidden/>
          </w:rPr>
        </w:r>
        <w:r w:rsidR="00D36E98">
          <w:rPr>
            <w:webHidden/>
          </w:rPr>
          <w:fldChar w:fldCharType="separate"/>
        </w:r>
        <w:r w:rsidR="00D36E98">
          <w:rPr>
            <w:webHidden/>
          </w:rPr>
          <w:t>15</w:t>
        </w:r>
        <w:r w:rsidR="00D36E98">
          <w:rPr>
            <w:webHidden/>
          </w:rPr>
          <w:fldChar w:fldCharType="end"/>
        </w:r>
      </w:hyperlink>
    </w:p>
    <w:p w14:paraId="110A4260" w14:textId="77777777" w:rsidR="00D36E98" w:rsidRDefault="005E50AA">
      <w:pPr>
        <w:pStyle w:val="TOC5"/>
        <w:rPr>
          <w:rFonts w:eastAsiaTheme="minorEastAsia"/>
          <w:sz w:val="22"/>
          <w:lang w:val="en-US"/>
        </w:rPr>
      </w:pPr>
      <w:hyperlink w:anchor="_Toc391366354" w:history="1">
        <w:r w:rsidR="00D36E98" w:rsidRPr="005F2BA1">
          <w:rPr>
            <w:rStyle w:val="Hyperlink"/>
          </w:rPr>
          <w:t>Core CAL Suite для Windows Intune («на пользователя» и «на устройство»)</w:t>
        </w:r>
        <w:r w:rsidR="00D36E98">
          <w:rPr>
            <w:webHidden/>
          </w:rPr>
          <w:tab/>
        </w:r>
        <w:r w:rsidR="00D36E98">
          <w:rPr>
            <w:webHidden/>
          </w:rPr>
          <w:fldChar w:fldCharType="begin"/>
        </w:r>
        <w:r w:rsidR="00D36E98">
          <w:rPr>
            <w:webHidden/>
          </w:rPr>
          <w:instrText xml:space="preserve"> PAGEREF _Toc391366354 \h </w:instrText>
        </w:r>
        <w:r w:rsidR="00D36E98">
          <w:rPr>
            <w:webHidden/>
          </w:rPr>
        </w:r>
        <w:r w:rsidR="00D36E98">
          <w:rPr>
            <w:webHidden/>
          </w:rPr>
          <w:fldChar w:fldCharType="separate"/>
        </w:r>
        <w:r w:rsidR="00D36E98">
          <w:rPr>
            <w:webHidden/>
          </w:rPr>
          <w:t>15</w:t>
        </w:r>
        <w:r w:rsidR="00D36E98">
          <w:rPr>
            <w:webHidden/>
          </w:rPr>
          <w:fldChar w:fldCharType="end"/>
        </w:r>
      </w:hyperlink>
    </w:p>
    <w:p w14:paraId="51A124F5" w14:textId="77777777" w:rsidR="00D36E98" w:rsidRDefault="005E50AA">
      <w:pPr>
        <w:pStyle w:val="TOC5"/>
        <w:rPr>
          <w:rFonts w:eastAsiaTheme="minorEastAsia"/>
          <w:sz w:val="22"/>
          <w:lang w:val="en-US"/>
        </w:rPr>
      </w:pPr>
      <w:hyperlink w:anchor="_Toc391366355" w:history="1">
        <w:r w:rsidR="00D36E98" w:rsidRPr="005F2BA1">
          <w:rPr>
            <w:rStyle w:val="Hyperlink"/>
          </w:rPr>
          <w:t>Enterprise CAL Suite («на пользователя» и «на устройство»)</w:t>
        </w:r>
        <w:r w:rsidR="00D36E98">
          <w:rPr>
            <w:webHidden/>
          </w:rPr>
          <w:tab/>
        </w:r>
        <w:r w:rsidR="00D36E98">
          <w:rPr>
            <w:webHidden/>
          </w:rPr>
          <w:fldChar w:fldCharType="begin"/>
        </w:r>
        <w:r w:rsidR="00D36E98">
          <w:rPr>
            <w:webHidden/>
          </w:rPr>
          <w:instrText xml:space="preserve"> PAGEREF _Toc391366355 \h </w:instrText>
        </w:r>
        <w:r w:rsidR="00D36E98">
          <w:rPr>
            <w:webHidden/>
          </w:rPr>
        </w:r>
        <w:r w:rsidR="00D36E98">
          <w:rPr>
            <w:webHidden/>
          </w:rPr>
          <w:fldChar w:fldCharType="separate"/>
        </w:r>
        <w:r w:rsidR="00D36E98">
          <w:rPr>
            <w:webHidden/>
          </w:rPr>
          <w:t>15</w:t>
        </w:r>
        <w:r w:rsidR="00D36E98">
          <w:rPr>
            <w:webHidden/>
          </w:rPr>
          <w:fldChar w:fldCharType="end"/>
        </w:r>
      </w:hyperlink>
    </w:p>
    <w:p w14:paraId="2E139ACE" w14:textId="77777777" w:rsidR="00D36E98" w:rsidRDefault="005E50AA">
      <w:pPr>
        <w:pStyle w:val="TOC5"/>
        <w:rPr>
          <w:rFonts w:eastAsiaTheme="minorEastAsia"/>
          <w:sz w:val="22"/>
          <w:lang w:val="en-US"/>
        </w:rPr>
      </w:pPr>
      <w:hyperlink w:anchor="_Toc391366356" w:history="1">
        <w:r w:rsidR="00D36E98" w:rsidRPr="005F2BA1">
          <w:rPr>
            <w:rStyle w:val="Hyperlink"/>
          </w:rPr>
          <w:t>Enterprise CAL Suite Bridge для Office 365 («на пользователя» и «на устройство»)</w:t>
        </w:r>
        <w:r w:rsidR="00D36E98">
          <w:rPr>
            <w:webHidden/>
          </w:rPr>
          <w:tab/>
        </w:r>
        <w:r w:rsidR="00D36E98">
          <w:rPr>
            <w:webHidden/>
          </w:rPr>
          <w:fldChar w:fldCharType="begin"/>
        </w:r>
        <w:r w:rsidR="00D36E98">
          <w:rPr>
            <w:webHidden/>
          </w:rPr>
          <w:instrText xml:space="preserve"> PAGEREF _Toc391366356 \h </w:instrText>
        </w:r>
        <w:r w:rsidR="00D36E98">
          <w:rPr>
            <w:webHidden/>
          </w:rPr>
        </w:r>
        <w:r w:rsidR="00D36E98">
          <w:rPr>
            <w:webHidden/>
          </w:rPr>
          <w:fldChar w:fldCharType="separate"/>
        </w:r>
        <w:r w:rsidR="00D36E98">
          <w:rPr>
            <w:webHidden/>
          </w:rPr>
          <w:t>15</w:t>
        </w:r>
        <w:r w:rsidR="00D36E98">
          <w:rPr>
            <w:webHidden/>
          </w:rPr>
          <w:fldChar w:fldCharType="end"/>
        </w:r>
      </w:hyperlink>
    </w:p>
    <w:p w14:paraId="41269578" w14:textId="77777777" w:rsidR="00D36E98" w:rsidRDefault="005E50AA">
      <w:pPr>
        <w:pStyle w:val="TOC5"/>
        <w:rPr>
          <w:rFonts w:eastAsiaTheme="minorEastAsia"/>
          <w:sz w:val="22"/>
          <w:lang w:val="en-US"/>
        </w:rPr>
      </w:pPr>
      <w:hyperlink w:anchor="_Toc391366357" w:history="1">
        <w:r w:rsidR="00D36E98" w:rsidRPr="005F2BA1">
          <w:rPr>
            <w:rStyle w:val="Hyperlink"/>
          </w:rPr>
          <w:t>Enterprise CAL Suite Bridge для Office 365 и Windows Intune («на пользователя» и «на устройство»)</w:t>
        </w:r>
        <w:r w:rsidR="00D36E98">
          <w:rPr>
            <w:webHidden/>
          </w:rPr>
          <w:tab/>
        </w:r>
        <w:r w:rsidR="00D36E98">
          <w:rPr>
            <w:webHidden/>
          </w:rPr>
          <w:fldChar w:fldCharType="begin"/>
        </w:r>
        <w:r w:rsidR="00D36E98">
          <w:rPr>
            <w:webHidden/>
          </w:rPr>
          <w:instrText xml:space="preserve"> PAGEREF _Toc391366357 \h </w:instrText>
        </w:r>
        <w:r w:rsidR="00D36E98">
          <w:rPr>
            <w:webHidden/>
          </w:rPr>
        </w:r>
        <w:r w:rsidR="00D36E98">
          <w:rPr>
            <w:webHidden/>
          </w:rPr>
          <w:fldChar w:fldCharType="separate"/>
        </w:r>
        <w:r w:rsidR="00D36E98">
          <w:rPr>
            <w:webHidden/>
          </w:rPr>
          <w:t>15</w:t>
        </w:r>
        <w:r w:rsidR="00D36E98">
          <w:rPr>
            <w:webHidden/>
          </w:rPr>
          <w:fldChar w:fldCharType="end"/>
        </w:r>
      </w:hyperlink>
    </w:p>
    <w:p w14:paraId="0041051F" w14:textId="77777777" w:rsidR="00D36E98" w:rsidRDefault="005E50AA">
      <w:pPr>
        <w:pStyle w:val="TOC5"/>
        <w:rPr>
          <w:rFonts w:eastAsiaTheme="minorEastAsia"/>
          <w:sz w:val="22"/>
          <w:lang w:val="en-US"/>
        </w:rPr>
      </w:pPr>
      <w:hyperlink w:anchor="_Toc391366358" w:history="1">
        <w:r w:rsidR="00D36E98" w:rsidRPr="005F2BA1">
          <w:rPr>
            <w:rStyle w:val="Hyperlink"/>
          </w:rPr>
          <w:t>Enterprise CAL Suite Bridge для Windows Intune («на пользователя» и «на устройство»)</w:t>
        </w:r>
        <w:r w:rsidR="00D36E98">
          <w:rPr>
            <w:webHidden/>
          </w:rPr>
          <w:tab/>
        </w:r>
        <w:r w:rsidR="00D36E98">
          <w:rPr>
            <w:webHidden/>
          </w:rPr>
          <w:fldChar w:fldCharType="begin"/>
        </w:r>
        <w:r w:rsidR="00D36E98">
          <w:rPr>
            <w:webHidden/>
          </w:rPr>
          <w:instrText xml:space="preserve"> PAGEREF _Toc391366358 \h </w:instrText>
        </w:r>
        <w:r w:rsidR="00D36E98">
          <w:rPr>
            <w:webHidden/>
          </w:rPr>
        </w:r>
        <w:r w:rsidR="00D36E98">
          <w:rPr>
            <w:webHidden/>
          </w:rPr>
          <w:fldChar w:fldCharType="separate"/>
        </w:r>
        <w:r w:rsidR="00D36E98">
          <w:rPr>
            <w:webHidden/>
          </w:rPr>
          <w:t>15</w:t>
        </w:r>
        <w:r w:rsidR="00D36E98">
          <w:rPr>
            <w:webHidden/>
          </w:rPr>
          <w:fldChar w:fldCharType="end"/>
        </w:r>
      </w:hyperlink>
    </w:p>
    <w:p w14:paraId="596E38A6" w14:textId="77777777" w:rsidR="00D36E98" w:rsidRDefault="005E50AA">
      <w:pPr>
        <w:pStyle w:val="TOC3"/>
        <w:tabs>
          <w:tab w:val="right" w:leader="dot" w:pos="5030"/>
        </w:tabs>
        <w:rPr>
          <w:rFonts w:eastAsiaTheme="minorEastAsia"/>
          <w:smallCaps w:val="0"/>
          <w:noProof/>
          <w:sz w:val="22"/>
        </w:rPr>
      </w:pPr>
      <w:hyperlink w:anchor="_Toc391366359" w:history="1">
        <w:r w:rsidR="00D36E98" w:rsidRPr="005F2BA1">
          <w:rPr>
            <w:rStyle w:val="Hyperlink"/>
            <w:noProof/>
          </w:rPr>
          <w:t>Forefront</w:t>
        </w:r>
        <w:r w:rsidR="00D36E98">
          <w:rPr>
            <w:noProof/>
            <w:webHidden/>
          </w:rPr>
          <w:tab/>
        </w:r>
        <w:r w:rsidR="00D36E98">
          <w:rPr>
            <w:noProof/>
            <w:webHidden/>
          </w:rPr>
          <w:fldChar w:fldCharType="begin"/>
        </w:r>
        <w:r w:rsidR="00D36E98">
          <w:rPr>
            <w:noProof/>
            <w:webHidden/>
          </w:rPr>
          <w:instrText xml:space="preserve"> PAGEREF _Toc391366359 \h </w:instrText>
        </w:r>
        <w:r w:rsidR="00D36E98">
          <w:rPr>
            <w:noProof/>
            <w:webHidden/>
          </w:rPr>
        </w:r>
        <w:r w:rsidR="00D36E98">
          <w:rPr>
            <w:noProof/>
            <w:webHidden/>
          </w:rPr>
          <w:fldChar w:fldCharType="separate"/>
        </w:r>
        <w:r w:rsidR="00D36E98">
          <w:rPr>
            <w:noProof/>
            <w:webHidden/>
          </w:rPr>
          <w:t>17</w:t>
        </w:r>
        <w:r w:rsidR="00D36E98">
          <w:rPr>
            <w:noProof/>
            <w:webHidden/>
          </w:rPr>
          <w:fldChar w:fldCharType="end"/>
        </w:r>
      </w:hyperlink>
    </w:p>
    <w:p w14:paraId="74800F98" w14:textId="77777777" w:rsidR="00D36E98" w:rsidRDefault="005E50AA">
      <w:pPr>
        <w:pStyle w:val="TOC5"/>
        <w:rPr>
          <w:rFonts w:eastAsiaTheme="minorEastAsia"/>
          <w:sz w:val="22"/>
          <w:lang w:val="en-US"/>
        </w:rPr>
      </w:pPr>
      <w:hyperlink w:anchor="_Toc391366360" w:history="1">
        <w:r w:rsidR="00D36E98" w:rsidRPr="005F2BA1">
          <w:rPr>
            <w:rStyle w:val="Hyperlink"/>
          </w:rPr>
          <w:t>Forefront Identity Manager 2010 R2 CAL (на пользователя)</w:t>
        </w:r>
        <w:r w:rsidR="00D36E98">
          <w:rPr>
            <w:webHidden/>
          </w:rPr>
          <w:tab/>
        </w:r>
        <w:r w:rsidR="00D36E98">
          <w:rPr>
            <w:webHidden/>
          </w:rPr>
          <w:fldChar w:fldCharType="begin"/>
        </w:r>
        <w:r w:rsidR="00D36E98">
          <w:rPr>
            <w:webHidden/>
          </w:rPr>
          <w:instrText xml:space="preserve"> PAGEREF _Toc391366360 \h </w:instrText>
        </w:r>
        <w:r w:rsidR="00D36E98">
          <w:rPr>
            <w:webHidden/>
          </w:rPr>
        </w:r>
        <w:r w:rsidR="00D36E98">
          <w:rPr>
            <w:webHidden/>
          </w:rPr>
          <w:fldChar w:fldCharType="separate"/>
        </w:r>
        <w:r w:rsidR="00D36E98">
          <w:rPr>
            <w:webHidden/>
          </w:rPr>
          <w:t>17</w:t>
        </w:r>
        <w:r w:rsidR="00D36E98">
          <w:rPr>
            <w:webHidden/>
          </w:rPr>
          <w:fldChar w:fldCharType="end"/>
        </w:r>
      </w:hyperlink>
    </w:p>
    <w:p w14:paraId="6FE339E5" w14:textId="77777777" w:rsidR="00D36E98" w:rsidRDefault="005E50AA">
      <w:pPr>
        <w:pStyle w:val="TOC5"/>
        <w:rPr>
          <w:rFonts w:eastAsiaTheme="minorEastAsia"/>
          <w:sz w:val="22"/>
          <w:lang w:val="en-US"/>
        </w:rPr>
      </w:pPr>
      <w:hyperlink w:anchor="_Toc391366361" w:history="1">
        <w:r w:rsidR="00D36E98" w:rsidRPr="005F2BA1">
          <w:rPr>
            <w:rStyle w:val="Hyperlink"/>
          </w:rPr>
          <w:t>Forefront Identity Manager 2010 R2 External Connector</w:t>
        </w:r>
        <w:r w:rsidR="00D36E98">
          <w:rPr>
            <w:webHidden/>
          </w:rPr>
          <w:tab/>
        </w:r>
        <w:r w:rsidR="00D36E98">
          <w:rPr>
            <w:webHidden/>
          </w:rPr>
          <w:fldChar w:fldCharType="begin"/>
        </w:r>
        <w:r w:rsidR="00D36E98">
          <w:rPr>
            <w:webHidden/>
          </w:rPr>
          <w:instrText xml:space="preserve"> PAGEREF _Toc391366361 \h </w:instrText>
        </w:r>
        <w:r w:rsidR="00D36E98">
          <w:rPr>
            <w:webHidden/>
          </w:rPr>
        </w:r>
        <w:r w:rsidR="00D36E98">
          <w:rPr>
            <w:webHidden/>
          </w:rPr>
          <w:fldChar w:fldCharType="separate"/>
        </w:r>
        <w:r w:rsidR="00D36E98">
          <w:rPr>
            <w:webHidden/>
          </w:rPr>
          <w:t>17</w:t>
        </w:r>
        <w:r w:rsidR="00D36E98">
          <w:rPr>
            <w:webHidden/>
          </w:rPr>
          <w:fldChar w:fldCharType="end"/>
        </w:r>
      </w:hyperlink>
    </w:p>
    <w:p w14:paraId="7B30F3CF" w14:textId="77777777" w:rsidR="00D36E98" w:rsidRDefault="005E50AA">
      <w:pPr>
        <w:pStyle w:val="TOC5"/>
        <w:rPr>
          <w:rFonts w:eastAsiaTheme="minorEastAsia"/>
          <w:sz w:val="22"/>
          <w:lang w:val="en-US"/>
        </w:rPr>
      </w:pPr>
      <w:hyperlink w:anchor="_Toc391366362" w:history="1">
        <w:r w:rsidR="00D36E98" w:rsidRPr="005F2BA1">
          <w:rPr>
            <w:rStyle w:val="Hyperlink"/>
          </w:rPr>
          <w:t>Forefront Identity Manager 2010 R2 Server</w:t>
        </w:r>
        <w:r w:rsidR="00D36E98">
          <w:rPr>
            <w:webHidden/>
          </w:rPr>
          <w:tab/>
        </w:r>
        <w:r w:rsidR="00D36E98">
          <w:rPr>
            <w:webHidden/>
          </w:rPr>
          <w:fldChar w:fldCharType="begin"/>
        </w:r>
        <w:r w:rsidR="00D36E98">
          <w:rPr>
            <w:webHidden/>
          </w:rPr>
          <w:instrText xml:space="preserve"> PAGEREF _Toc391366362 \h </w:instrText>
        </w:r>
        <w:r w:rsidR="00D36E98">
          <w:rPr>
            <w:webHidden/>
          </w:rPr>
        </w:r>
        <w:r w:rsidR="00D36E98">
          <w:rPr>
            <w:webHidden/>
          </w:rPr>
          <w:fldChar w:fldCharType="separate"/>
        </w:r>
        <w:r w:rsidR="00D36E98">
          <w:rPr>
            <w:webHidden/>
          </w:rPr>
          <w:t>17</w:t>
        </w:r>
        <w:r w:rsidR="00D36E98">
          <w:rPr>
            <w:webHidden/>
          </w:rPr>
          <w:fldChar w:fldCharType="end"/>
        </w:r>
      </w:hyperlink>
    </w:p>
    <w:p w14:paraId="20064283" w14:textId="77777777" w:rsidR="00D36E98" w:rsidRDefault="005E50AA">
      <w:pPr>
        <w:pStyle w:val="TOC5"/>
        <w:rPr>
          <w:rFonts w:eastAsiaTheme="minorEastAsia"/>
          <w:sz w:val="22"/>
          <w:lang w:val="en-US"/>
        </w:rPr>
      </w:pPr>
      <w:hyperlink w:anchor="_Toc391366363" w:history="1">
        <w:r w:rsidR="00D36E98" w:rsidRPr="005F2BA1">
          <w:rPr>
            <w:rStyle w:val="Hyperlink"/>
          </w:rPr>
          <w:t>Forefront Identity Manager 2010 R2 Windows Live Edition</w:t>
        </w:r>
        <w:r w:rsidR="00D36E98">
          <w:rPr>
            <w:webHidden/>
          </w:rPr>
          <w:tab/>
        </w:r>
        <w:r w:rsidR="00D36E98">
          <w:rPr>
            <w:webHidden/>
          </w:rPr>
          <w:fldChar w:fldCharType="begin"/>
        </w:r>
        <w:r w:rsidR="00D36E98">
          <w:rPr>
            <w:webHidden/>
          </w:rPr>
          <w:instrText xml:space="preserve"> PAGEREF _Toc391366363 \h </w:instrText>
        </w:r>
        <w:r w:rsidR="00D36E98">
          <w:rPr>
            <w:webHidden/>
          </w:rPr>
        </w:r>
        <w:r w:rsidR="00D36E98">
          <w:rPr>
            <w:webHidden/>
          </w:rPr>
          <w:fldChar w:fldCharType="separate"/>
        </w:r>
        <w:r w:rsidR="00D36E98">
          <w:rPr>
            <w:webHidden/>
          </w:rPr>
          <w:t>17</w:t>
        </w:r>
        <w:r w:rsidR="00D36E98">
          <w:rPr>
            <w:webHidden/>
          </w:rPr>
          <w:fldChar w:fldCharType="end"/>
        </w:r>
      </w:hyperlink>
    </w:p>
    <w:p w14:paraId="2B326E3D" w14:textId="77777777" w:rsidR="00D36E98" w:rsidRDefault="005E50AA">
      <w:pPr>
        <w:pStyle w:val="TOC3"/>
        <w:tabs>
          <w:tab w:val="right" w:leader="dot" w:pos="5030"/>
        </w:tabs>
        <w:rPr>
          <w:rFonts w:eastAsiaTheme="minorEastAsia"/>
          <w:smallCaps w:val="0"/>
          <w:noProof/>
          <w:sz w:val="22"/>
        </w:rPr>
      </w:pPr>
      <w:hyperlink w:anchor="_Toc391366364" w:history="1">
        <w:r w:rsidR="00D36E98" w:rsidRPr="005F2BA1">
          <w:rPr>
            <w:rStyle w:val="Hyperlink"/>
            <w:noProof/>
          </w:rPr>
          <w:t>MapPoint</w:t>
        </w:r>
        <w:r w:rsidR="00D36E98">
          <w:rPr>
            <w:noProof/>
            <w:webHidden/>
          </w:rPr>
          <w:tab/>
        </w:r>
        <w:r w:rsidR="00D36E98">
          <w:rPr>
            <w:noProof/>
            <w:webHidden/>
          </w:rPr>
          <w:fldChar w:fldCharType="begin"/>
        </w:r>
        <w:r w:rsidR="00D36E98">
          <w:rPr>
            <w:noProof/>
            <w:webHidden/>
          </w:rPr>
          <w:instrText xml:space="preserve"> PAGEREF _Toc391366364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48BBDB0C" w14:textId="77777777" w:rsidR="00D36E98" w:rsidRDefault="005E50AA">
      <w:pPr>
        <w:pStyle w:val="TOC5"/>
        <w:rPr>
          <w:rFonts w:eastAsiaTheme="minorEastAsia"/>
          <w:sz w:val="22"/>
          <w:lang w:val="en-US"/>
        </w:rPr>
      </w:pPr>
      <w:hyperlink w:anchor="_Toc391366365" w:history="1">
        <w:r w:rsidR="00D36E98" w:rsidRPr="005F2BA1">
          <w:rPr>
            <w:rStyle w:val="Hyperlink"/>
          </w:rPr>
          <w:t>MapPoint 2013 для Windows</w:t>
        </w:r>
        <w:r w:rsidR="00D36E98">
          <w:rPr>
            <w:webHidden/>
          </w:rPr>
          <w:tab/>
        </w:r>
        <w:r w:rsidR="00D36E98">
          <w:rPr>
            <w:webHidden/>
          </w:rPr>
          <w:fldChar w:fldCharType="begin"/>
        </w:r>
        <w:r w:rsidR="00D36E98">
          <w:rPr>
            <w:webHidden/>
          </w:rPr>
          <w:instrText xml:space="preserve"> PAGEREF _Toc391366365 \h </w:instrText>
        </w:r>
        <w:r w:rsidR="00D36E98">
          <w:rPr>
            <w:webHidden/>
          </w:rPr>
        </w:r>
        <w:r w:rsidR="00D36E98">
          <w:rPr>
            <w:webHidden/>
          </w:rPr>
          <w:fldChar w:fldCharType="separate"/>
        </w:r>
        <w:r w:rsidR="00D36E98">
          <w:rPr>
            <w:webHidden/>
          </w:rPr>
          <w:t>18</w:t>
        </w:r>
        <w:r w:rsidR="00D36E98">
          <w:rPr>
            <w:webHidden/>
          </w:rPr>
          <w:fldChar w:fldCharType="end"/>
        </w:r>
      </w:hyperlink>
    </w:p>
    <w:p w14:paraId="69CF40BC" w14:textId="77777777" w:rsidR="00D36E98" w:rsidRDefault="005E50AA">
      <w:pPr>
        <w:pStyle w:val="TOC5"/>
        <w:rPr>
          <w:rFonts w:eastAsiaTheme="minorEastAsia"/>
          <w:sz w:val="22"/>
          <w:lang w:val="en-US"/>
        </w:rPr>
      </w:pPr>
      <w:hyperlink w:anchor="_Toc391366366" w:history="1">
        <w:r w:rsidR="00D36E98" w:rsidRPr="005F2BA1">
          <w:rPr>
            <w:rStyle w:val="Hyperlink"/>
          </w:rPr>
          <w:t>MapPoint Fleet Edition 2013</w:t>
        </w:r>
        <w:r w:rsidR="00D36E98">
          <w:rPr>
            <w:webHidden/>
          </w:rPr>
          <w:tab/>
        </w:r>
        <w:r w:rsidR="00D36E98">
          <w:rPr>
            <w:webHidden/>
          </w:rPr>
          <w:fldChar w:fldCharType="begin"/>
        </w:r>
        <w:r w:rsidR="00D36E98">
          <w:rPr>
            <w:webHidden/>
          </w:rPr>
          <w:instrText xml:space="preserve"> PAGEREF _Toc391366366 \h </w:instrText>
        </w:r>
        <w:r w:rsidR="00D36E98">
          <w:rPr>
            <w:webHidden/>
          </w:rPr>
        </w:r>
        <w:r w:rsidR="00D36E98">
          <w:rPr>
            <w:webHidden/>
          </w:rPr>
          <w:fldChar w:fldCharType="separate"/>
        </w:r>
        <w:r w:rsidR="00D36E98">
          <w:rPr>
            <w:webHidden/>
          </w:rPr>
          <w:t>18</w:t>
        </w:r>
        <w:r w:rsidR="00D36E98">
          <w:rPr>
            <w:webHidden/>
          </w:rPr>
          <w:fldChar w:fldCharType="end"/>
        </w:r>
      </w:hyperlink>
    </w:p>
    <w:p w14:paraId="4EF36348" w14:textId="77777777" w:rsidR="00D36E98" w:rsidRDefault="005E50AA">
      <w:pPr>
        <w:pStyle w:val="TOC3"/>
        <w:tabs>
          <w:tab w:val="right" w:leader="dot" w:pos="5030"/>
        </w:tabs>
        <w:rPr>
          <w:rFonts w:eastAsiaTheme="minorEastAsia"/>
          <w:smallCaps w:val="0"/>
          <w:noProof/>
          <w:sz w:val="22"/>
        </w:rPr>
      </w:pPr>
      <w:hyperlink w:anchor="_Toc391366367"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Desktop</w:t>
        </w:r>
        <w:r w:rsidR="00D36E98" w:rsidRPr="005F2BA1">
          <w:rPr>
            <w:rStyle w:val="Hyperlink"/>
            <w:noProof/>
            <w:lang w:val="ru-RU"/>
          </w:rPr>
          <w:t xml:space="preserve"> </w:t>
        </w:r>
        <w:r w:rsidR="00D36E98" w:rsidRPr="005F2BA1">
          <w:rPr>
            <w:rStyle w:val="Hyperlink"/>
            <w:noProof/>
          </w:rPr>
          <w:t>Optimization</w:t>
        </w:r>
        <w:r w:rsidR="00D36E98" w:rsidRPr="005F2BA1">
          <w:rPr>
            <w:rStyle w:val="Hyperlink"/>
            <w:noProof/>
            <w:lang w:val="ru-RU"/>
          </w:rPr>
          <w:t xml:space="preserve"> </w:t>
        </w:r>
        <w:r w:rsidR="00D36E98" w:rsidRPr="005F2BA1">
          <w:rPr>
            <w:rStyle w:val="Hyperlink"/>
            <w:noProof/>
          </w:rPr>
          <w:t>Pack</w:t>
        </w:r>
        <w:r w:rsidR="00D36E98">
          <w:rPr>
            <w:noProof/>
            <w:webHidden/>
          </w:rPr>
          <w:tab/>
        </w:r>
        <w:r w:rsidR="00D36E98">
          <w:rPr>
            <w:noProof/>
            <w:webHidden/>
          </w:rPr>
          <w:fldChar w:fldCharType="begin"/>
        </w:r>
        <w:r w:rsidR="00D36E98">
          <w:rPr>
            <w:noProof/>
            <w:webHidden/>
          </w:rPr>
          <w:instrText xml:space="preserve"> PAGEREF _Toc391366367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6A34AC14" w14:textId="77777777" w:rsidR="00D36E98" w:rsidRDefault="005E50AA">
      <w:pPr>
        <w:pStyle w:val="TOC5"/>
        <w:rPr>
          <w:rFonts w:eastAsiaTheme="minorEastAsia"/>
          <w:sz w:val="22"/>
          <w:lang w:val="en-US"/>
        </w:rPr>
      </w:pPr>
      <w:hyperlink w:anchor="_Toc391366368" w:history="1">
        <w:r w:rsidR="00D36E98" w:rsidRPr="005F2BA1">
          <w:rPr>
            <w:rStyle w:val="Hyperlink"/>
          </w:rPr>
          <w:t>Microsoft Desktop Optimization Pack для SA</w:t>
        </w:r>
        <w:r w:rsidR="00D36E98">
          <w:rPr>
            <w:webHidden/>
          </w:rPr>
          <w:tab/>
        </w:r>
        <w:r w:rsidR="00D36E98">
          <w:rPr>
            <w:webHidden/>
          </w:rPr>
          <w:fldChar w:fldCharType="begin"/>
        </w:r>
        <w:r w:rsidR="00D36E98">
          <w:rPr>
            <w:webHidden/>
          </w:rPr>
          <w:instrText xml:space="preserve"> PAGEREF _Toc391366368 \h </w:instrText>
        </w:r>
        <w:r w:rsidR="00D36E98">
          <w:rPr>
            <w:webHidden/>
          </w:rPr>
        </w:r>
        <w:r w:rsidR="00D36E98">
          <w:rPr>
            <w:webHidden/>
          </w:rPr>
          <w:fldChar w:fldCharType="separate"/>
        </w:r>
        <w:r w:rsidR="00D36E98">
          <w:rPr>
            <w:webHidden/>
          </w:rPr>
          <w:t>18</w:t>
        </w:r>
        <w:r w:rsidR="00D36E98">
          <w:rPr>
            <w:webHidden/>
          </w:rPr>
          <w:fldChar w:fldCharType="end"/>
        </w:r>
      </w:hyperlink>
    </w:p>
    <w:p w14:paraId="01BA5CD4" w14:textId="77777777" w:rsidR="00D36E98" w:rsidRDefault="005E50AA">
      <w:pPr>
        <w:pStyle w:val="TOC2"/>
        <w:tabs>
          <w:tab w:val="right" w:leader="dot" w:pos="5030"/>
        </w:tabs>
        <w:rPr>
          <w:rFonts w:eastAsiaTheme="minorEastAsia"/>
          <w:b w:val="0"/>
          <w:smallCaps w:val="0"/>
          <w:noProof/>
          <w:sz w:val="22"/>
        </w:rPr>
      </w:pPr>
      <w:hyperlink w:anchor="_Toc391366369" w:history="1">
        <w:r w:rsidR="00D36E98" w:rsidRPr="005F2BA1">
          <w:rPr>
            <w:rStyle w:val="Hyperlink"/>
            <w:noProof/>
          </w:rPr>
          <w:t>Microsoft Dynamics</w:t>
        </w:r>
        <w:r w:rsidR="00D36E98">
          <w:rPr>
            <w:noProof/>
            <w:webHidden/>
          </w:rPr>
          <w:tab/>
        </w:r>
        <w:r w:rsidR="00D36E98">
          <w:rPr>
            <w:noProof/>
            <w:webHidden/>
          </w:rPr>
          <w:fldChar w:fldCharType="begin"/>
        </w:r>
        <w:r w:rsidR="00D36E98">
          <w:rPr>
            <w:noProof/>
            <w:webHidden/>
          </w:rPr>
          <w:instrText xml:space="preserve"> PAGEREF _Toc391366369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6587D128" w14:textId="77777777" w:rsidR="00D36E98" w:rsidRDefault="005E50AA">
      <w:pPr>
        <w:pStyle w:val="TOC4"/>
        <w:rPr>
          <w:rFonts w:eastAsiaTheme="minorEastAsia"/>
          <w:smallCaps w:val="0"/>
          <w:noProof/>
          <w:sz w:val="22"/>
        </w:rPr>
      </w:pPr>
      <w:hyperlink w:anchor="_Toc391366370" w:history="1">
        <w:r w:rsidR="00D36E98" w:rsidRPr="005F2BA1">
          <w:rPr>
            <w:rStyle w:val="Hyperlink"/>
            <w:noProof/>
          </w:rPr>
          <w:t>Microsoft Dynamics AX</w:t>
        </w:r>
        <w:r w:rsidR="00D36E98">
          <w:rPr>
            <w:noProof/>
            <w:webHidden/>
          </w:rPr>
          <w:tab/>
        </w:r>
        <w:r w:rsidR="00D36E98">
          <w:rPr>
            <w:noProof/>
            <w:webHidden/>
          </w:rPr>
          <w:fldChar w:fldCharType="begin"/>
        </w:r>
        <w:r w:rsidR="00D36E98">
          <w:rPr>
            <w:noProof/>
            <w:webHidden/>
          </w:rPr>
          <w:instrText xml:space="preserve"> PAGEREF _Toc391366370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266FE8D1" w14:textId="77777777" w:rsidR="00D36E98" w:rsidRDefault="005E50AA">
      <w:pPr>
        <w:pStyle w:val="TOC6"/>
        <w:tabs>
          <w:tab w:val="right" w:leader="dot" w:pos="5030"/>
        </w:tabs>
        <w:rPr>
          <w:rFonts w:eastAsiaTheme="minorEastAsia"/>
          <w:noProof/>
          <w:sz w:val="22"/>
        </w:rPr>
      </w:pPr>
      <w:hyperlink w:anchor="_Toc391366371" w:history="1">
        <w:r w:rsidR="00D36E98" w:rsidRPr="005F2BA1">
          <w:rPr>
            <w:rStyle w:val="Hyperlink"/>
            <w:noProof/>
            <w:lang w:val="pt-BR"/>
          </w:rPr>
          <w:t>Microsoft Dynamics AX 2012 R3 Server</w:t>
        </w:r>
        <w:r w:rsidR="00D36E98">
          <w:rPr>
            <w:noProof/>
            <w:webHidden/>
          </w:rPr>
          <w:tab/>
        </w:r>
        <w:r w:rsidR="00D36E98">
          <w:rPr>
            <w:noProof/>
            <w:webHidden/>
          </w:rPr>
          <w:fldChar w:fldCharType="begin"/>
        </w:r>
        <w:r w:rsidR="00D36E98">
          <w:rPr>
            <w:noProof/>
            <w:webHidden/>
          </w:rPr>
          <w:instrText xml:space="preserve"> PAGEREF _Toc391366371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2E435904" w14:textId="77777777" w:rsidR="00D36E98" w:rsidRDefault="005E50AA">
      <w:pPr>
        <w:pStyle w:val="TOC6"/>
        <w:tabs>
          <w:tab w:val="right" w:leader="dot" w:pos="5030"/>
        </w:tabs>
        <w:rPr>
          <w:rFonts w:eastAsiaTheme="minorEastAsia"/>
          <w:noProof/>
          <w:sz w:val="22"/>
        </w:rPr>
      </w:pPr>
      <w:hyperlink w:anchor="_Toc391366372"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_Toc391366372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68BAC60B" w14:textId="77777777" w:rsidR="00D36E98" w:rsidRDefault="005E50AA">
      <w:pPr>
        <w:pStyle w:val="TOC6"/>
        <w:tabs>
          <w:tab w:val="right" w:leader="dot" w:pos="5030"/>
        </w:tabs>
        <w:rPr>
          <w:rFonts w:eastAsiaTheme="minorEastAsia"/>
          <w:noProof/>
          <w:sz w:val="22"/>
        </w:rPr>
      </w:pPr>
      <w:hyperlink w:anchor="_Toc391366373"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Additive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w:t>
        </w:r>
        <w:r w:rsidR="00D36E98" w:rsidRPr="005F2BA1">
          <w:rPr>
            <w:rStyle w:val="Hyperlink"/>
            <w:noProof/>
          </w:rPr>
          <w:t> </w:t>
        </w:r>
        <w:r w:rsidR="00D36E98" w:rsidRPr="005F2BA1">
          <w:rPr>
            <w:rStyle w:val="Hyperlink"/>
            <w:noProof/>
            <w:lang w:val="ru-RU"/>
          </w:rPr>
          <w:t>устройство»)</w:t>
        </w:r>
        <w:r w:rsidR="00D36E98">
          <w:rPr>
            <w:noProof/>
            <w:webHidden/>
          </w:rPr>
          <w:tab/>
        </w:r>
        <w:r w:rsidR="00D36E98">
          <w:rPr>
            <w:noProof/>
            <w:webHidden/>
          </w:rPr>
          <w:fldChar w:fldCharType="begin"/>
        </w:r>
        <w:r w:rsidR="00D36E98">
          <w:rPr>
            <w:noProof/>
            <w:webHidden/>
          </w:rPr>
          <w:instrText xml:space="preserve"> PAGEREF _Toc391366373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604C7ACC" w14:textId="77777777" w:rsidR="00D36E98" w:rsidRDefault="005E50AA">
      <w:pPr>
        <w:pStyle w:val="TOC6"/>
        <w:tabs>
          <w:tab w:val="right" w:leader="dot" w:pos="5030"/>
        </w:tabs>
        <w:rPr>
          <w:rFonts w:eastAsiaTheme="minorEastAsia"/>
          <w:noProof/>
          <w:sz w:val="22"/>
        </w:rPr>
      </w:pPr>
      <w:hyperlink w:anchor="_Toc391366374"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Functional</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_Toc391366374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710FC60A" w14:textId="77777777" w:rsidR="00D36E98" w:rsidRDefault="005E50AA">
      <w:pPr>
        <w:pStyle w:val="TOC6"/>
        <w:tabs>
          <w:tab w:val="right" w:leader="dot" w:pos="5030"/>
        </w:tabs>
        <w:rPr>
          <w:rFonts w:eastAsiaTheme="minorEastAsia"/>
          <w:noProof/>
          <w:sz w:val="22"/>
        </w:rPr>
      </w:pPr>
      <w:hyperlink w:anchor="_Toc391366375"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Functional</w:t>
        </w:r>
        <w:r w:rsidR="00D36E98" w:rsidRPr="005F2BA1">
          <w:rPr>
            <w:rStyle w:val="Hyperlink"/>
            <w:noProof/>
            <w:lang w:val="ru-RU"/>
          </w:rPr>
          <w:t xml:space="preserve"> </w:t>
        </w:r>
        <w:r w:rsidR="00D36E98" w:rsidRPr="005F2BA1">
          <w:rPr>
            <w:rStyle w:val="Hyperlink"/>
            <w:noProof/>
          </w:rPr>
          <w:t>Additive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w:t>
        </w:r>
        <w:r w:rsidR="00D36E98" w:rsidRPr="005F2BA1">
          <w:rPr>
            <w:rStyle w:val="Hyperlink"/>
            <w:noProof/>
          </w:rPr>
          <w:t> </w:t>
        </w:r>
        <w:r w:rsidR="00D36E98" w:rsidRPr="005F2BA1">
          <w:rPr>
            <w:rStyle w:val="Hyperlink"/>
            <w:noProof/>
            <w:lang w:val="ru-RU"/>
          </w:rPr>
          <w:t>устройство»)</w:t>
        </w:r>
        <w:r w:rsidR="00D36E98">
          <w:rPr>
            <w:noProof/>
            <w:webHidden/>
          </w:rPr>
          <w:tab/>
        </w:r>
        <w:r w:rsidR="00D36E98">
          <w:rPr>
            <w:noProof/>
            <w:webHidden/>
          </w:rPr>
          <w:fldChar w:fldCharType="begin"/>
        </w:r>
        <w:r w:rsidR="00D36E98">
          <w:rPr>
            <w:noProof/>
            <w:webHidden/>
          </w:rPr>
          <w:instrText xml:space="preserve"> PAGEREF _Toc391366375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052D56FC" w14:textId="77777777" w:rsidR="00D36E98" w:rsidRDefault="005E50AA">
      <w:pPr>
        <w:pStyle w:val="TOC6"/>
        <w:tabs>
          <w:tab w:val="right" w:leader="dot" w:pos="5030"/>
        </w:tabs>
        <w:rPr>
          <w:rFonts w:eastAsiaTheme="minorEastAsia"/>
          <w:noProof/>
          <w:sz w:val="22"/>
        </w:rPr>
      </w:pPr>
      <w:hyperlink w:anchor="_Toc391366376"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Self</w:t>
        </w:r>
        <w:r w:rsidR="00D36E98" w:rsidRPr="005F2BA1">
          <w:rPr>
            <w:rStyle w:val="Hyperlink"/>
            <w:noProof/>
            <w:lang w:val="ru-RU"/>
          </w:rPr>
          <w:t xml:space="preserve"> </w:t>
        </w:r>
        <w:r w:rsidR="00D36E98" w:rsidRPr="005F2BA1">
          <w:rPr>
            <w:rStyle w:val="Hyperlink"/>
            <w:noProof/>
          </w:rPr>
          <w:t>Serve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_Toc391366376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376EC402" w14:textId="77777777" w:rsidR="00D36E98" w:rsidRDefault="005E50AA">
      <w:pPr>
        <w:pStyle w:val="TOC6"/>
        <w:tabs>
          <w:tab w:val="right" w:leader="dot" w:pos="5030"/>
        </w:tabs>
        <w:rPr>
          <w:rFonts w:eastAsiaTheme="minorEastAsia"/>
          <w:noProof/>
          <w:sz w:val="22"/>
        </w:rPr>
      </w:pPr>
      <w:hyperlink w:anchor="_Toc391366377"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Task</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_Toc391366377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2F625EFD" w14:textId="77777777" w:rsidR="00D36E98" w:rsidRDefault="005E50AA">
      <w:pPr>
        <w:pStyle w:val="TOC6"/>
        <w:tabs>
          <w:tab w:val="right" w:leader="dot" w:pos="5030"/>
        </w:tabs>
        <w:rPr>
          <w:rFonts w:eastAsiaTheme="minorEastAsia"/>
          <w:noProof/>
          <w:sz w:val="22"/>
        </w:rPr>
      </w:pPr>
      <w:hyperlink w:anchor="_Toc391366378"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AX</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3 </w:t>
        </w:r>
        <w:r w:rsidR="00D36E98" w:rsidRPr="005F2BA1">
          <w:rPr>
            <w:rStyle w:val="Hyperlink"/>
            <w:noProof/>
          </w:rPr>
          <w:t>Task</w:t>
        </w:r>
        <w:r w:rsidR="00D36E98" w:rsidRPr="005F2BA1">
          <w:rPr>
            <w:rStyle w:val="Hyperlink"/>
            <w:noProof/>
            <w:lang w:val="ru-RU"/>
          </w:rPr>
          <w:t xml:space="preserve"> </w:t>
        </w:r>
        <w:r w:rsidR="00D36E98" w:rsidRPr="005F2BA1">
          <w:rPr>
            <w:rStyle w:val="Hyperlink"/>
            <w:noProof/>
          </w:rPr>
          <w:t>Additive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w:t>
        </w:r>
        <w:r w:rsidR="00D36E98" w:rsidRPr="005F2BA1">
          <w:rPr>
            <w:rStyle w:val="Hyperlink"/>
            <w:noProof/>
          </w:rPr>
          <w:t> </w:t>
        </w:r>
        <w:r w:rsidR="00D36E98" w:rsidRPr="005F2BA1">
          <w:rPr>
            <w:rStyle w:val="Hyperlink"/>
            <w:noProof/>
            <w:lang w:val="ru-RU"/>
          </w:rPr>
          <w:t>устройство»)</w:t>
        </w:r>
        <w:r w:rsidR="00D36E98">
          <w:rPr>
            <w:noProof/>
            <w:webHidden/>
          </w:rPr>
          <w:tab/>
        </w:r>
        <w:r w:rsidR="00D36E98">
          <w:rPr>
            <w:noProof/>
            <w:webHidden/>
          </w:rPr>
          <w:fldChar w:fldCharType="begin"/>
        </w:r>
        <w:r w:rsidR="00D36E98">
          <w:rPr>
            <w:noProof/>
            <w:webHidden/>
          </w:rPr>
          <w:instrText xml:space="preserve"> PAGEREF _Toc391366378 \h </w:instrText>
        </w:r>
        <w:r w:rsidR="00D36E98">
          <w:rPr>
            <w:noProof/>
            <w:webHidden/>
          </w:rPr>
        </w:r>
        <w:r w:rsidR="00D36E98">
          <w:rPr>
            <w:noProof/>
            <w:webHidden/>
          </w:rPr>
          <w:fldChar w:fldCharType="separate"/>
        </w:r>
        <w:r w:rsidR="00D36E98">
          <w:rPr>
            <w:noProof/>
            <w:webHidden/>
          </w:rPr>
          <w:t>18</w:t>
        </w:r>
        <w:r w:rsidR="00D36E98">
          <w:rPr>
            <w:noProof/>
            <w:webHidden/>
          </w:rPr>
          <w:fldChar w:fldCharType="end"/>
        </w:r>
      </w:hyperlink>
    </w:p>
    <w:p w14:paraId="6BE2D6B7" w14:textId="77777777" w:rsidR="00D36E98" w:rsidRDefault="005E50AA">
      <w:pPr>
        <w:pStyle w:val="TOC4"/>
        <w:rPr>
          <w:rFonts w:eastAsiaTheme="minorEastAsia"/>
          <w:smallCaps w:val="0"/>
          <w:noProof/>
          <w:sz w:val="22"/>
        </w:rPr>
      </w:pPr>
      <w:hyperlink w:anchor="_Toc391366379"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Pr>
            <w:noProof/>
            <w:webHidden/>
          </w:rPr>
          <w:tab/>
        </w:r>
        <w:r w:rsidR="00D36E98">
          <w:rPr>
            <w:noProof/>
            <w:webHidden/>
          </w:rPr>
          <w:fldChar w:fldCharType="begin"/>
        </w:r>
        <w:r w:rsidR="00D36E98">
          <w:rPr>
            <w:noProof/>
            <w:webHidden/>
          </w:rPr>
          <w:instrText xml:space="preserve"> PAGEREF _Toc391366379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78541D44" w14:textId="77777777" w:rsidR="00D36E98" w:rsidRDefault="005E50AA">
      <w:pPr>
        <w:pStyle w:val="TOC6"/>
        <w:tabs>
          <w:tab w:val="right" w:leader="dot" w:pos="5030"/>
        </w:tabs>
        <w:rPr>
          <w:rFonts w:eastAsiaTheme="minorEastAsia"/>
          <w:noProof/>
          <w:sz w:val="22"/>
        </w:rPr>
      </w:pPr>
      <w:hyperlink w:anchor="_Toc391366380"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Basic</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_Toc391366380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4DF3C465" w14:textId="77777777" w:rsidR="00D36E98" w:rsidRDefault="005E50AA">
      <w:pPr>
        <w:pStyle w:val="TOC6"/>
        <w:tabs>
          <w:tab w:val="right" w:leader="dot" w:pos="5030"/>
        </w:tabs>
        <w:rPr>
          <w:rFonts w:eastAsiaTheme="minorEastAsia"/>
          <w:noProof/>
          <w:sz w:val="22"/>
        </w:rPr>
      </w:pPr>
      <w:hyperlink w:anchor="_Toc391366381"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Basic</w:t>
        </w:r>
        <w:r w:rsidR="00D36E98" w:rsidRPr="005F2BA1">
          <w:rPr>
            <w:rStyle w:val="Hyperlink"/>
            <w:noProof/>
            <w:lang w:val="ru-RU"/>
          </w:rPr>
          <w:t xml:space="preserve"> </w:t>
        </w:r>
        <w:r w:rsidR="00D36E98" w:rsidRPr="005F2BA1">
          <w:rPr>
            <w:rStyle w:val="Hyperlink"/>
            <w:noProof/>
          </w:rPr>
          <w:t>Use</w:t>
        </w:r>
        <w:r w:rsidR="00D36E98" w:rsidRPr="005F2BA1">
          <w:rPr>
            <w:rStyle w:val="Hyperlink"/>
            <w:noProof/>
            <w:lang w:val="ru-RU"/>
          </w:rPr>
          <w:t xml:space="preserve"> </w:t>
        </w:r>
        <w:r w:rsidR="00D36E98" w:rsidRPr="005F2BA1">
          <w:rPr>
            <w:rStyle w:val="Hyperlink"/>
            <w:noProof/>
          </w:rPr>
          <w:t>Additive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w:t>
        </w:r>
        <w:r w:rsidR="00D36E98" w:rsidRPr="005F2BA1">
          <w:rPr>
            <w:rStyle w:val="Hyperlink"/>
            <w:noProof/>
          </w:rPr>
          <w:t xml:space="preserve"> </w:t>
        </w:r>
        <w:r w:rsidR="00D36E98" w:rsidRPr="005F2BA1">
          <w:rPr>
            <w:rStyle w:val="Hyperlink"/>
            <w:noProof/>
            <w:lang w:val="ru-RU"/>
          </w:rPr>
          <w:t>и «на устройство»)</w:t>
        </w:r>
        <w:r w:rsidR="00D36E98">
          <w:rPr>
            <w:noProof/>
            <w:webHidden/>
          </w:rPr>
          <w:tab/>
        </w:r>
        <w:r w:rsidR="00D36E98">
          <w:rPr>
            <w:noProof/>
            <w:webHidden/>
          </w:rPr>
          <w:fldChar w:fldCharType="begin"/>
        </w:r>
        <w:r w:rsidR="00D36E98">
          <w:rPr>
            <w:noProof/>
            <w:webHidden/>
          </w:rPr>
          <w:instrText xml:space="preserve"> PAGEREF _Toc391366381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1BC238ED" w14:textId="77777777" w:rsidR="00D36E98" w:rsidRDefault="005E50AA">
      <w:pPr>
        <w:pStyle w:val="TOC6"/>
        <w:tabs>
          <w:tab w:val="right" w:leader="dot" w:pos="5030"/>
        </w:tabs>
        <w:rPr>
          <w:rFonts w:eastAsiaTheme="minorEastAsia"/>
          <w:noProof/>
          <w:sz w:val="22"/>
        </w:rPr>
      </w:pPr>
      <w:hyperlink w:anchor="_Toc391366382"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Essentials</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_Toc391366382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050E9499" w14:textId="77777777" w:rsidR="00D36E98" w:rsidRDefault="005E50AA">
      <w:pPr>
        <w:pStyle w:val="TOC6"/>
        <w:tabs>
          <w:tab w:val="right" w:leader="dot" w:pos="5030"/>
        </w:tabs>
        <w:rPr>
          <w:rFonts w:eastAsiaTheme="minorEastAsia"/>
          <w:noProof/>
          <w:sz w:val="22"/>
        </w:rPr>
      </w:pPr>
      <w:hyperlink w:anchor="_Toc391366383"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Professional</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_Toc391366383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1B676369" w14:textId="77777777" w:rsidR="00D36E98" w:rsidRDefault="005E50AA">
      <w:pPr>
        <w:pStyle w:val="TOC6"/>
        <w:tabs>
          <w:tab w:val="right" w:leader="dot" w:pos="5030"/>
        </w:tabs>
        <w:rPr>
          <w:rFonts w:eastAsiaTheme="minorEastAsia"/>
          <w:noProof/>
          <w:sz w:val="22"/>
        </w:rPr>
      </w:pPr>
      <w:hyperlink w:anchor="_Toc391366384" w:history="1">
        <w:r w:rsidR="00D36E98" w:rsidRPr="005F2BA1">
          <w:rPr>
            <w:rStyle w:val="Hyperlink"/>
            <w:noProof/>
          </w:rPr>
          <w:t>Microsoft Dynamics CRM Professional Use Additive CAL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_Toc391366384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685D84F7" w14:textId="77777777" w:rsidR="00D36E98" w:rsidRDefault="005E50AA">
      <w:pPr>
        <w:pStyle w:val="TOC6"/>
        <w:tabs>
          <w:tab w:val="right" w:leader="dot" w:pos="5030"/>
        </w:tabs>
        <w:rPr>
          <w:rFonts w:eastAsiaTheme="minorEastAsia"/>
          <w:noProof/>
          <w:sz w:val="22"/>
        </w:rPr>
      </w:pPr>
      <w:hyperlink w:anchor="_Toc391366385" w:history="1">
        <w:r w:rsidR="00D36E98" w:rsidRPr="005F2BA1">
          <w:rPr>
            <w:rStyle w:val="Hyperlink"/>
            <w:noProof/>
          </w:rPr>
          <w:t>Microsoft Dynamics CRM Server 2013</w:t>
        </w:r>
        <w:r w:rsidR="00D36E98">
          <w:rPr>
            <w:noProof/>
            <w:webHidden/>
          </w:rPr>
          <w:tab/>
        </w:r>
        <w:r w:rsidR="00D36E98">
          <w:rPr>
            <w:noProof/>
            <w:webHidden/>
          </w:rPr>
          <w:fldChar w:fldCharType="begin"/>
        </w:r>
        <w:r w:rsidR="00D36E98">
          <w:rPr>
            <w:noProof/>
            <w:webHidden/>
          </w:rPr>
          <w:instrText xml:space="preserve"> PAGEREF _Toc391366385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66C2DF0E" w14:textId="77777777" w:rsidR="00D36E98" w:rsidRDefault="005E50AA">
      <w:pPr>
        <w:pStyle w:val="TOC6"/>
        <w:tabs>
          <w:tab w:val="right" w:leader="dot" w:pos="5030"/>
        </w:tabs>
        <w:rPr>
          <w:rFonts w:eastAsiaTheme="minorEastAsia"/>
          <w:noProof/>
          <w:sz w:val="22"/>
        </w:rPr>
      </w:pPr>
      <w:hyperlink w:anchor="_Toc391366386" w:history="1">
        <w:r w:rsidR="00D36E98" w:rsidRPr="005F2BA1">
          <w:rPr>
            <w:rStyle w:val="Hyperlink"/>
            <w:noProof/>
          </w:rPr>
          <w:t>Microsoft Dynamics CRM Workgroup Server 2013</w:t>
        </w:r>
        <w:r w:rsidR="00D36E98">
          <w:rPr>
            <w:noProof/>
            <w:webHidden/>
          </w:rPr>
          <w:tab/>
        </w:r>
        <w:r w:rsidR="00D36E98">
          <w:rPr>
            <w:noProof/>
            <w:webHidden/>
          </w:rPr>
          <w:fldChar w:fldCharType="begin"/>
        </w:r>
        <w:r w:rsidR="00D36E98">
          <w:rPr>
            <w:noProof/>
            <w:webHidden/>
          </w:rPr>
          <w:instrText xml:space="preserve"> PAGEREF _Toc391366386 \h </w:instrText>
        </w:r>
        <w:r w:rsidR="00D36E98">
          <w:rPr>
            <w:noProof/>
            <w:webHidden/>
          </w:rPr>
        </w:r>
        <w:r w:rsidR="00D36E98">
          <w:rPr>
            <w:noProof/>
            <w:webHidden/>
          </w:rPr>
          <w:fldChar w:fldCharType="separate"/>
        </w:r>
        <w:r w:rsidR="00D36E98">
          <w:rPr>
            <w:noProof/>
            <w:webHidden/>
          </w:rPr>
          <w:t>20</w:t>
        </w:r>
        <w:r w:rsidR="00D36E98">
          <w:rPr>
            <w:noProof/>
            <w:webHidden/>
          </w:rPr>
          <w:fldChar w:fldCharType="end"/>
        </w:r>
      </w:hyperlink>
    </w:p>
    <w:p w14:paraId="5CF4086E" w14:textId="77777777" w:rsidR="00D36E98" w:rsidRDefault="005E50AA">
      <w:pPr>
        <w:pStyle w:val="TOC3"/>
        <w:tabs>
          <w:tab w:val="right" w:leader="dot" w:pos="5030"/>
        </w:tabs>
        <w:rPr>
          <w:rFonts w:eastAsiaTheme="minorEastAsia"/>
          <w:smallCaps w:val="0"/>
          <w:noProof/>
          <w:sz w:val="22"/>
        </w:rPr>
      </w:pPr>
      <w:hyperlink w:anchor="_Toc391366387" w:history="1">
        <w:r w:rsidR="00D36E98" w:rsidRPr="005F2BA1">
          <w:rPr>
            <w:rStyle w:val="Hyperlink"/>
            <w:noProof/>
            <w:lang w:val="ru-RU"/>
          </w:rPr>
          <w:t xml:space="preserve">Приложения </w:t>
        </w:r>
        <w:r w:rsidR="00D36E98" w:rsidRPr="005F2BA1">
          <w:rPr>
            <w:rStyle w:val="Hyperlink"/>
            <w:noProof/>
          </w:rPr>
          <w:t>Office</w:t>
        </w:r>
        <w:r w:rsidR="00D36E98" w:rsidRPr="005F2BA1">
          <w:rPr>
            <w:rStyle w:val="Hyperlink"/>
            <w:noProof/>
            <w:lang w:val="ru-RU"/>
          </w:rPr>
          <w:t xml:space="preserve"> для настольных компьютеров</w:t>
        </w:r>
        <w:r w:rsidR="00D36E98">
          <w:rPr>
            <w:noProof/>
            <w:webHidden/>
          </w:rPr>
          <w:tab/>
        </w:r>
        <w:r w:rsidR="00D36E98">
          <w:rPr>
            <w:noProof/>
            <w:webHidden/>
          </w:rPr>
          <w:fldChar w:fldCharType="begin"/>
        </w:r>
        <w:r w:rsidR="00D36E98">
          <w:rPr>
            <w:noProof/>
            <w:webHidden/>
          </w:rPr>
          <w:instrText xml:space="preserve"> PAGEREF _Toc391366387 \h </w:instrText>
        </w:r>
        <w:r w:rsidR="00D36E98">
          <w:rPr>
            <w:noProof/>
            <w:webHidden/>
          </w:rPr>
        </w:r>
        <w:r w:rsidR="00D36E98">
          <w:rPr>
            <w:noProof/>
            <w:webHidden/>
          </w:rPr>
          <w:fldChar w:fldCharType="separate"/>
        </w:r>
        <w:r w:rsidR="00D36E98">
          <w:rPr>
            <w:noProof/>
            <w:webHidden/>
          </w:rPr>
          <w:t>22</w:t>
        </w:r>
        <w:r w:rsidR="00D36E98">
          <w:rPr>
            <w:noProof/>
            <w:webHidden/>
          </w:rPr>
          <w:fldChar w:fldCharType="end"/>
        </w:r>
      </w:hyperlink>
    </w:p>
    <w:p w14:paraId="18F456D4" w14:textId="77777777" w:rsidR="00D36E98" w:rsidRDefault="005E50AA">
      <w:pPr>
        <w:pStyle w:val="TOC5"/>
        <w:rPr>
          <w:rFonts w:eastAsiaTheme="minorEastAsia"/>
          <w:sz w:val="22"/>
          <w:lang w:val="en-US"/>
        </w:rPr>
      </w:pPr>
      <w:hyperlink w:anchor="_Toc391366388" w:history="1">
        <w:r w:rsidR="00D36E98" w:rsidRPr="005F2BA1">
          <w:rPr>
            <w:rStyle w:val="Hyperlink"/>
          </w:rPr>
          <w:t>Access 2013</w:t>
        </w:r>
        <w:r w:rsidR="00D36E98">
          <w:rPr>
            <w:webHidden/>
          </w:rPr>
          <w:tab/>
        </w:r>
        <w:r w:rsidR="00D36E98">
          <w:rPr>
            <w:webHidden/>
          </w:rPr>
          <w:fldChar w:fldCharType="begin"/>
        </w:r>
        <w:r w:rsidR="00D36E98">
          <w:rPr>
            <w:webHidden/>
          </w:rPr>
          <w:instrText xml:space="preserve"> PAGEREF _Toc391366388 \h </w:instrText>
        </w:r>
        <w:r w:rsidR="00D36E98">
          <w:rPr>
            <w:webHidden/>
          </w:rPr>
        </w:r>
        <w:r w:rsidR="00D36E98">
          <w:rPr>
            <w:webHidden/>
          </w:rPr>
          <w:fldChar w:fldCharType="separate"/>
        </w:r>
        <w:r w:rsidR="00D36E98">
          <w:rPr>
            <w:webHidden/>
          </w:rPr>
          <w:t>22</w:t>
        </w:r>
        <w:r w:rsidR="00D36E98">
          <w:rPr>
            <w:webHidden/>
          </w:rPr>
          <w:fldChar w:fldCharType="end"/>
        </w:r>
      </w:hyperlink>
    </w:p>
    <w:p w14:paraId="70B3C7F2" w14:textId="77777777" w:rsidR="00D36E98" w:rsidRDefault="005E50AA">
      <w:pPr>
        <w:pStyle w:val="TOC5"/>
        <w:rPr>
          <w:rFonts w:eastAsiaTheme="minorEastAsia"/>
          <w:sz w:val="22"/>
          <w:lang w:val="en-US"/>
        </w:rPr>
      </w:pPr>
      <w:hyperlink w:anchor="_Toc391366389" w:history="1">
        <w:r w:rsidR="00D36E98" w:rsidRPr="005F2BA1">
          <w:rPr>
            <w:rStyle w:val="Hyperlink"/>
          </w:rPr>
          <w:t>Excel 2013</w:t>
        </w:r>
        <w:r w:rsidR="00D36E98">
          <w:rPr>
            <w:webHidden/>
          </w:rPr>
          <w:tab/>
        </w:r>
        <w:r w:rsidR="00D36E98">
          <w:rPr>
            <w:webHidden/>
          </w:rPr>
          <w:fldChar w:fldCharType="begin"/>
        </w:r>
        <w:r w:rsidR="00D36E98">
          <w:rPr>
            <w:webHidden/>
          </w:rPr>
          <w:instrText xml:space="preserve"> PAGEREF _Toc391366389 \h </w:instrText>
        </w:r>
        <w:r w:rsidR="00D36E98">
          <w:rPr>
            <w:webHidden/>
          </w:rPr>
        </w:r>
        <w:r w:rsidR="00D36E98">
          <w:rPr>
            <w:webHidden/>
          </w:rPr>
          <w:fldChar w:fldCharType="separate"/>
        </w:r>
        <w:r w:rsidR="00D36E98">
          <w:rPr>
            <w:webHidden/>
          </w:rPr>
          <w:t>22</w:t>
        </w:r>
        <w:r w:rsidR="00D36E98">
          <w:rPr>
            <w:webHidden/>
          </w:rPr>
          <w:fldChar w:fldCharType="end"/>
        </w:r>
      </w:hyperlink>
    </w:p>
    <w:p w14:paraId="3C0A9350" w14:textId="77777777" w:rsidR="00D36E98" w:rsidRDefault="005E50AA">
      <w:pPr>
        <w:pStyle w:val="TOC5"/>
        <w:rPr>
          <w:rFonts w:eastAsiaTheme="minorEastAsia"/>
          <w:sz w:val="22"/>
          <w:lang w:val="en-US"/>
        </w:rPr>
      </w:pPr>
      <w:hyperlink w:anchor="_Toc391366390" w:history="1">
        <w:r w:rsidR="00D36E98" w:rsidRPr="005F2BA1">
          <w:rPr>
            <w:rStyle w:val="Hyperlink"/>
          </w:rPr>
          <w:t>InfoPath 2013</w:t>
        </w:r>
        <w:r w:rsidR="00D36E98">
          <w:rPr>
            <w:webHidden/>
          </w:rPr>
          <w:tab/>
        </w:r>
        <w:r w:rsidR="00D36E98">
          <w:rPr>
            <w:webHidden/>
          </w:rPr>
          <w:fldChar w:fldCharType="begin"/>
        </w:r>
        <w:r w:rsidR="00D36E98">
          <w:rPr>
            <w:webHidden/>
          </w:rPr>
          <w:instrText xml:space="preserve"> PAGEREF _Toc391366390 \h </w:instrText>
        </w:r>
        <w:r w:rsidR="00D36E98">
          <w:rPr>
            <w:webHidden/>
          </w:rPr>
        </w:r>
        <w:r w:rsidR="00D36E98">
          <w:rPr>
            <w:webHidden/>
          </w:rPr>
          <w:fldChar w:fldCharType="separate"/>
        </w:r>
        <w:r w:rsidR="00D36E98">
          <w:rPr>
            <w:webHidden/>
          </w:rPr>
          <w:t>22</w:t>
        </w:r>
        <w:r w:rsidR="00D36E98">
          <w:rPr>
            <w:webHidden/>
          </w:rPr>
          <w:fldChar w:fldCharType="end"/>
        </w:r>
      </w:hyperlink>
    </w:p>
    <w:p w14:paraId="7CC23C66" w14:textId="77777777" w:rsidR="00D36E98" w:rsidRDefault="005E50AA">
      <w:pPr>
        <w:pStyle w:val="TOC5"/>
        <w:rPr>
          <w:rFonts w:eastAsiaTheme="minorEastAsia"/>
          <w:sz w:val="22"/>
          <w:lang w:val="en-US"/>
        </w:rPr>
      </w:pPr>
      <w:hyperlink w:anchor="_Toc391366391" w:history="1">
        <w:r w:rsidR="00D36E98" w:rsidRPr="005F2BA1">
          <w:rPr>
            <w:rStyle w:val="Hyperlink"/>
          </w:rPr>
          <w:t>Lync 2013</w:t>
        </w:r>
        <w:r w:rsidR="00D36E98">
          <w:rPr>
            <w:webHidden/>
          </w:rPr>
          <w:tab/>
        </w:r>
        <w:r w:rsidR="00D36E98">
          <w:rPr>
            <w:webHidden/>
          </w:rPr>
          <w:fldChar w:fldCharType="begin"/>
        </w:r>
        <w:r w:rsidR="00D36E98">
          <w:rPr>
            <w:webHidden/>
          </w:rPr>
          <w:instrText xml:space="preserve"> PAGEREF _Toc391366391 \h </w:instrText>
        </w:r>
        <w:r w:rsidR="00D36E98">
          <w:rPr>
            <w:webHidden/>
          </w:rPr>
        </w:r>
        <w:r w:rsidR="00D36E98">
          <w:rPr>
            <w:webHidden/>
          </w:rPr>
          <w:fldChar w:fldCharType="separate"/>
        </w:r>
        <w:r w:rsidR="00D36E98">
          <w:rPr>
            <w:webHidden/>
          </w:rPr>
          <w:t>22</w:t>
        </w:r>
        <w:r w:rsidR="00D36E98">
          <w:rPr>
            <w:webHidden/>
          </w:rPr>
          <w:fldChar w:fldCharType="end"/>
        </w:r>
      </w:hyperlink>
    </w:p>
    <w:p w14:paraId="42941B2D" w14:textId="77777777" w:rsidR="00D36E98" w:rsidRDefault="005E50AA">
      <w:pPr>
        <w:pStyle w:val="TOC5"/>
        <w:rPr>
          <w:rFonts w:eastAsiaTheme="minorEastAsia"/>
          <w:sz w:val="22"/>
          <w:lang w:val="en-US"/>
        </w:rPr>
      </w:pPr>
      <w:hyperlink w:anchor="_Toc391366392" w:history="1">
        <w:r w:rsidR="00D36E98" w:rsidRPr="005F2BA1">
          <w:rPr>
            <w:rStyle w:val="Hyperlink"/>
          </w:rPr>
          <w:t>Коммерческое использование Office для дома и учебы 2013 RT</w:t>
        </w:r>
        <w:r w:rsidR="00D36E98">
          <w:rPr>
            <w:webHidden/>
          </w:rPr>
          <w:tab/>
        </w:r>
        <w:r w:rsidR="00D36E98">
          <w:rPr>
            <w:webHidden/>
          </w:rPr>
          <w:fldChar w:fldCharType="begin"/>
        </w:r>
        <w:r w:rsidR="00D36E98">
          <w:rPr>
            <w:webHidden/>
          </w:rPr>
          <w:instrText xml:space="preserve"> PAGEREF _Toc391366392 \h </w:instrText>
        </w:r>
        <w:r w:rsidR="00D36E98">
          <w:rPr>
            <w:webHidden/>
          </w:rPr>
        </w:r>
        <w:r w:rsidR="00D36E98">
          <w:rPr>
            <w:webHidden/>
          </w:rPr>
          <w:fldChar w:fldCharType="separate"/>
        </w:r>
        <w:r w:rsidR="00D36E98">
          <w:rPr>
            <w:webHidden/>
          </w:rPr>
          <w:t>22</w:t>
        </w:r>
        <w:r w:rsidR="00D36E98">
          <w:rPr>
            <w:webHidden/>
          </w:rPr>
          <w:fldChar w:fldCharType="end"/>
        </w:r>
      </w:hyperlink>
    </w:p>
    <w:p w14:paraId="46E36C95" w14:textId="77777777" w:rsidR="00D36E98" w:rsidRDefault="005E50AA">
      <w:pPr>
        <w:pStyle w:val="TOC5"/>
        <w:rPr>
          <w:rFonts w:eastAsiaTheme="minorEastAsia"/>
          <w:sz w:val="22"/>
          <w:lang w:val="en-US"/>
        </w:rPr>
      </w:pPr>
      <w:hyperlink w:anchor="_Toc391366393" w:history="1">
        <w:r w:rsidR="00D36E98" w:rsidRPr="005F2BA1">
          <w:rPr>
            <w:rStyle w:val="Hyperlink"/>
          </w:rPr>
          <w:t>Пакет многоязычного интерфейса для Office 2013</w:t>
        </w:r>
        <w:r w:rsidR="00D36E98">
          <w:rPr>
            <w:webHidden/>
          </w:rPr>
          <w:tab/>
        </w:r>
        <w:r w:rsidR="00D36E98">
          <w:rPr>
            <w:webHidden/>
          </w:rPr>
          <w:fldChar w:fldCharType="begin"/>
        </w:r>
        <w:r w:rsidR="00D36E98">
          <w:rPr>
            <w:webHidden/>
          </w:rPr>
          <w:instrText xml:space="preserve"> PAGEREF _Toc391366393 \h </w:instrText>
        </w:r>
        <w:r w:rsidR="00D36E98">
          <w:rPr>
            <w:webHidden/>
          </w:rPr>
        </w:r>
        <w:r w:rsidR="00D36E98">
          <w:rPr>
            <w:webHidden/>
          </w:rPr>
          <w:fldChar w:fldCharType="separate"/>
        </w:r>
        <w:r w:rsidR="00D36E98">
          <w:rPr>
            <w:webHidden/>
          </w:rPr>
          <w:t>22</w:t>
        </w:r>
        <w:r w:rsidR="00D36E98">
          <w:rPr>
            <w:webHidden/>
          </w:rPr>
          <w:fldChar w:fldCharType="end"/>
        </w:r>
      </w:hyperlink>
    </w:p>
    <w:p w14:paraId="1DC964CD" w14:textId="77777777" w:rsidR="00D36E98" w:rsidRDefault="005E50AA">
      <w:pPr>
        <w:pStyle w:val="TOC5"/>
        <w:rPr>
          <w:rFonts w:eastAsiaTheme="minorEastAsia"/>
          <w:sz w:val="22"/>
          <w:lang w:val="en-US"/>
        </w:rPr>
      </w:pPr>
      <w:hyperlink w:anchor="_Toc391366394" w:history="1">
        <w:r w:rsidR="00D36E98" w:rsidRPr="005F2BA1">
          <w:rPr>
            <w:rStyle w:val="Hyperlink"/>
          </w:rPr>
          <w:t>Office профессиональный плюс 2013</w:t>
        </w:r>
        <w:r w:rsidR="00D36E98">
          <w:rPr>
            <w:webHidden/>
          </w:rPr>
          <w:tab/>
        </w:r>
        <w:r w:rsidR="00D36E98">
          <w:rPr>
            <w:webHidden/>
          </w:rPr>
          <w:fldChar w:fldCharType="begin"/>
        </w:r>
        <w:r w:rsidR="00D36E98">
          <w:rPr>
            <w:webHidden/>
          </w:rPr>
          <w:instrText xml:space="preserve"> PAGEREF _Toc391366394 \h </w:instrText>
        </w:r>
        <w:r w:rsidR="00D36E98">
          <w:rPr>
            <w:webHidden/>
          </w:rPr>
        </w:r>
        <w:r w:rsidR="00D36E98">
          <w:rPr>
            <w:webHidden/>
          </w:rPr>
          <w:fldChar w:fldCharType="separate"/>
        </w:r>
        <w:r w:rsidR="00D36E98">
          <w:rPr>
            <w:webHidden/>
          </w:rPr>
          <w:t>22</w:t>
        </w:r>
        <w:r w:rsidR="00D36E98">
          <w:rPr>
            <w:webHidden/>
          </w:rPr>
          <w:fldChar w:fldCharType="end"/>
        </w:r>
      </w:hyperlink>
    </w:p>
    <w:p w14:paraId="522CC9B0" w14:textId="77777777" w:rsidR="00D36E98" w:rsidRDefault="005E50AA">
      <w:pPr>
        <w:pStyle w:val="TOC5"/>
        <w:rPr>
          <w:rFonts w:eastAsiaTheme="minorEastAsia"/>
          <w:sz w:val="22"/>
          <w:lang w:val="en-US"/>
        </w:rPr>
      </w:pPr>
      <w:hyperlink w:anchor="_Toc391366395" w:history="1">
        <w:r w:rsidR="00D36E98" w:rsidRPr="005F2BA1">
          <w:rPr>
            <w:rStyle w:val="Hyperlink"/>
          </w:rPr>
          <w:t>Office стандартный 2013</w:t>
        </w:r>
        <w:r w:rsidR="00D36E98">
          <w:rPr>
            <w:webHidden/>
          </w:rPr>
          <w:tab/>
        </w:r>
        <w:r w:rsidR="00D36E98">
          <w:rPr>
            <w:webHidden/>
          </w:rPr>
          <w:fldChar w:fldCharType="begin"/>
        </w:r>
        <w:r w:rsidR="00D36E98">
          <w:rPr>
            <w:webHidden/>
          </w:rPr>
          <w:instrText xml:space="preserve"> PAGEREF _Toc391366395 \h </w:instrText>
        </w:r>
        <w:r w:rsidR="00D36E98">
          <w:rPr>
            <w:webHidden/>
          </w:rPr>
        </w:r>
        <w:r w:rsidR="00D36E98">
          <w:rPr>
            <w:webHidden/>
          </w:rPr>
          <w:fldChar w:fldCharType="separate"/>
        </w:r>
        <w:r w:rsidR="00D36E98">
          <w:rPr>
            <w:webHidden/>
          </w:rPr>
          <w:t>22</w:t>
        </w:r>
        <w:r w:rsidR="00D36E98">
          <w:rPr>
            <w:webHidden/>
          </w:rPr>
          <w:fldChar w:fldCharType="end"/>
        </w:r>
      </w:hyperlink>
    </w:p>
    <w:p w14:paraId="1B424E24" w14:textId="77777777" w:rsidR="00D36E98" w:rsidRDefault="005E50AA">
      <w:pPr>
        <w:pStyle w:val="TOC5"/>
        <w:rPr>
          <w:rFonts w:eastAsiaTheme="minorEastAsia"/>
          <w:sz w:val="22"/>
          <w:lang w:val="en-US"/>
        </w:rPr>
      </w:pPr>
      <w:hyperlink w:anchor="_Toc391366396" w:history="1">
        <w:r w:rsidR="00D36E98" w:rsidRPr="005F2BA1">
          <w:rPr>
            <w:rStyle w:val="Hyperlink"/>
          </w:rPr>
          <w:t>OneNote 2013</w:t>
        </w:r>
        <w:r w:rsidR="00D36E98">
          <w:rPr>
            <w:webHidden/>
          </w:rPr>
          <w:tab/>
        </w:r>
        <w:r w:rsidR="00D36E98">
          <w:rPr>
            <w:webHidden/>
          </w:rPr>
          <w:fldChar w:fldCharType="begin"/>
        </w:r>
        <w:r w:rsidR="00D36E98">
          <w:rPr>
            <w:webHidden/>
          </w:rPr>
          <w:instrText xml:space="preserve"> PAGEREF _Toc391366396 \h </w:instrText>
        </w:r>
        <w:r w:rsidR="00D36E98">
          <w:rPr>
            <w:webHidden/>
          </w:rPr>
        </w:r>
        <w:r w:rsidR="00D36E98">
          <w:rPr>
            <w:webHidden/>
          </w:rPr>
          <w:fldChar w:fldCharType="separate"/>
        </w:r>
        <w:r w:rsidR="00D36E98">
          <w:rPr>
            <w:webHidden/>
          </w:rPr>
          <w:t>22</w:t>
        </w:r>
        <w:r w:rsidR="00D36E98">
          <w:rPr>
            <w:webHidden/>
          </w:rPr>
          <w:fldChar w:fldCharType="end"/>
        </w:r>
      </w:hyperlink>
    </w:p>
    <w:p w14:paraId="59BC6F74" w14:textId="77777777" w:rsidR="00D36E98" w:rsidRDefault="005E50AA">
      <w:pPr>
        <w:pStyle w:val="TOC5"/>
        <w:rPr>
          <w:rFonts w:eastAsiaTheme="minorEastAsia"/>
          <w:sz w:val="22"/>
          <w:lang w:val="en-US"/>
        </w:rPr>
      </w:pPr>
      <w:hyperlink w:anchor="_Toc391366397" w:history="1">
        <w:r w:rsidR="00D36E98" w:rsidRPr="005F2BA1">
          <w:rPr>
            <w:rStyle w:val="Hyperlink"/>
          </w:rPr>
          <w:t>Outlook 2013</w:t>
        </w:r>
        <w:r w:rsidR="00D36E98">
          <w:rPr>
            <w:webHidden/>
          </w:rPr>
          <w:tab/>
        </w:r>
        <w:r w:rsidR="00D36E98">
          <w:rPr>
            <w:webHidden/>
          </w:rPr>
          <w:fldChar w:fldCharType="begin"/>
        </w:r>
        <w:r w:rsidR="00D36E98">
          <w:rPr>
            <w:webHidden/>
          </w:rPr>
          <w:instrText xml:space="preserve"> PAGEREF _Toc391366397 \h </w:instrText>
        </w:r>
        <w:r w:rsidR="00D36E98">
          <w:rPr>
            <w:webHidden/>
          </w:rPr>
        </w:r>
        <w:r w:rsidR="00D36E98">
          <w:rPr>
            <w:webHidden/>
          </w:rPr>
          <w:fldChar w:fldCharType="separate"/>
        </w:r>
        <w:r w:rsidR="00D36E98">
          <w:rPr>
            <w:webHidden/>
          </w:rPr>
          <w:t>22</w:t>
        </w:r>
        <w:r w:rsidR="00D36E98">
          <w:rPr>
            <w:webHidden/>
          </w:rPr>
          <w:fldChar w:fldCharType="end"/>
        </w:r>
      </w:hyperlink>
    </w:p>
    <w:p w14:paraId="2D0C8DB5" w14:textId="77777777" w:rsidR="00D36E98" w:rsidRDefault="005E50AA">
      <w:pPr>
        <w:pStyle w:val="TOC5"/>
        <w:rPr>
          <w:rFonts w:eastAsiaTheme="minorEastAsia"/>
          <w:sz w:val="22"/>
          <w:lang w:val="en-US"/>
        </w:rPr>
      </w:pPr>
      <w:hyperlink w:anchor="_Toc391366398" w:history="1">
        <w:r w:rsidR="00D36E98" w:rsidRPr="005F2BA1">
          <w:rPr>
            <w:rStyle w:val="Hyperlink"/>
          </w:rPr>
          <w:t>PowerPoint 2013</w:t>
        </w:r>
        <w:r w:rsidR="00D36E98">
          <w:rPr>
            <w:webHidden/>
          </w:rPr>
          <w:tab/>
        </w:r>
        <w:r w:rsidR="00D36E98">
          <w:rPr>
            <w:webHidden/>
          </w:rPr>
          <w:fldChar w:fldCharType="begin"/>
        </w:r>
        <w:r w:rsidR="00D36E98">
          <w:rPr>
            <w:webHidden/>
          </w:rPr>
          <w:instrText xml:space="preserve"> PAGEREF _Toc391366398 \h </w:instrText>
        </w:r>
        <w:r w:rsidR="00D36E98">
          <w:rPr>
            <w:webHidden/>
          </w:rPr>
        </w:r>
        <w:r w:rsidR="00D36E98">
          <w:rPr>
            <w:webHidden/>
          </w:rPr>
          <w:fldChar w:fldCharType="separate"/>
        </w:r>
        <w:r w:rsidR="00D36E98">
          <w:rPr>
            <w:webHidden/>
          </w:rPr>
          <w:t>22</w:t>
        </w:r>
        <w:r w:rsidR="00D36E98">
          <w:rPr>
            <w:webHidden/>
          </w:rPr>
          <w:fldChar w:fldCharType="end"/>
        </w:r>
      </w:hyperlink>
    </w:p>
    <w:p w14:paraId="55A5270E" w14:textId="77777777" w:rsidR="00D36E98" w:rsidRDefault="005E50AA">
      <w:pPr>
        <w:pStyle w:val="TOC5"/>
        <w:rPr>
          <w:rFonts w:eastAsiaTheme="minorEastAsia"/>
          <w:sz w:val="22"/>
          <w:lang w:val="en-US"/>
        </w:rPr>
      </w:pPr>
      <w:hyperlink w:anchor="_Toc391366399" w:history="1">
        <w:r w:rsidR="00D36E98" w:rsidRPr="005F2BA1">
          <w:rPr>
            <w:rStyle w:val="Hyperlink"/>
          </w:rPr>
          <w:t>Project профессиональный 2013</w:t>
        </w:r>
        <w:r w:rsidR="00D36E98">
          <w:rPr>
            <w:webHidden/>
          </w:rPr>
          <w:tab/>
        </w:r>
        <w:r w:rsidR="00D36E98">
          <w:rPr>
            <w:webHidden/>
          </w:rPr>
          <w:fldChar w:fldCharType="begin"/>
        </w:r>
        <w:r w:rsidR="00D36E98">
          <w:rPr>
            <w:webHidden/>
          </w:rPr>
          <w:instrText xml:space="preserve"> PAGEREF _Toc391366399 \h </w:instrText>
        </w:r>
        <w:r w:rsidR="00D36E98">
          <w:rPr>
            <w:webHidden/>
          </w:rPr>
        </w:r>
        <w:r w:rsidR="00D36E98">
          <w:rPr>
            <w:webHidden/>
          </w:rPr>
          <w:fldChar w:fldCharType="separate"/>
        </w:r>
        <w:r w:rsidR="00D36E98">
          <w:rPr>
            <w:webHidden/>
          </w:rPr>
          <w:t>22</w:t>
        </w:r>
        <w:r w:rsidR="00D36E98">
          <w:rPr>
            <w:webHidden/>
          </w:rPr>
          <w:fldChar w:fldCharType="end"/>
        </w:r>
      </w:hyperlink>
    </w:p>
    <w:p w14:paraId="3BD816CF" w14:textId="77777777" w:rsidR="00D36E98" w:rsidRDefault="005E50AA">
      <w:pPr>
        <w:pStyle w:val="TOC5"/>
        <w:rPr>
          <w:rFonts w:eastAsiaTheme="minorEastAsia"/>
          <w:sz w:val="22"/>
          <w:lang w:val="en-US"/>
        </w:rPr>
      </w:pPr>
      <w:hyperlink w:anchor="_Toc391366400" w:history="1">
        <w:r w:rsidR="00D36E98" w:rsidRPr="005F2BA1">
          <w:rPr>
            <w:rStyle w:val="Hyperlink"/>
          </w:rPr>
          <w:t>Project стандартный 2013;</w:t>
        </w:r>
        <w:r w:rsidR="00D36E98">
          <w:rPr>
            <w:webHidden/>
          </w:rPr>
          <w:tab/>
        </w:r>
        <w:r w:rsidR="00D36E98">
          <w:rPr>
            <w:webHidden/>
          </w:rPr>
          <w:fldChar w:fldCharType="begin"/>
        </w:r>
        <w:r w:rsidR="00D36E98">
          <w:rPr>
            <w:webHidden/>
          </w:rPr>
          <w:instrText xml:space="preserve"> PAGEREF _Toc391366400 \h </w:instrText>
        </w:r>
        <w:r w:rsidR="00D36E98">
          <w:rPr>
            <w:webHidden/>
          </w:rPr>
        </w:r>
        <w:r w:rsidR="00D36E98">
          <w:rPr>
            <w:webHidden/>
          </w:rPr>
          <w:fldChar w:fldCharType="separate"/>
        </w:r>
        <w:r w:rsidR="00D36E98">
          <w:rPr>
            <w:webHidden/>
          </w:rPr>
          <w:t>22</w:t>
        </w:r>
        <w:r w:rsidR="00D36E98">
          <w:rPr>
            <w:webHidden/>
          </w:rPr>
          <w:fldChar w:fldCharType="end"/>
        </w:r>
      </w:hyperlink>
    </w:p>
    <w:p w14:paraId="6BEFCB0E" w14:textId="77777777" w:rsidR="00D36E98" w:rsidRDefault="005E50AA">
      <w:pPr>
        <w:pStyle w:val="TOC5"/>
        <w:rPr>
          <w:rFonts w:eastAsiaTheme="minorEastAsia"/>
          <w:sz w:val="22"/>
          <w:lang w:val="en-US"/>
        </w:rPr>
      </w:pPr>
      <w:hyperlink w:anchor="_Toc391366401" w:history="1">
        <w:r w:rsidR="00D36E98" w:rsidRPr="005F2BA1">
          <w:rPr>
            <w:rStyle w:val="Hyperlink"/>
          </w:rPr>
          <w:t>Publisher 2013</w:t>
        </w:r>
        <w:r w:rsidR="00D36E98">
          <w:rPr>
            <w:webHidden/>
          </w:rPr>
          <w:tab/>
        </w:r>
        <w:r w:rsidR="00D36E98">
          <w:rPr>
            <w:webHidden/>
          </w:rPr>
          <w:fldChar w:fldCharType="begin"/>
        </w:r>
        <w:r w:rsidR="00D36E98">
          <w:rPr>
            <w:webHidden/>
          </w:rPr>
          <w:instrText xml:space="preserve"> PAGEREF _Toc391366401 \h </w:instrText>
        </w:r>
        <w:r w:rsidR="00D36E98">
          <w:rPr>
            <w:webHidden/>
          </w:rPr>
        </w:r>
        <w:r w:rsidR="00D36E98">
          <w:rPr>
            <w:webHidden/>
          </w:rPr>
          <w:fldChar w:fldCharType="separate"/>
        </w:r>
        <w:r w:rsidR="00D36E98">
          <w:rPr>
            <w:webHidden/>
          </w:rPr>
          <w:t>22</w:t>
        </w:r>
        <w:r w:rsidR="00D36E98">
          <w:rPr>
            <w:webHidden/>
          </w:rPr>
          <w:fldChar w:fldCharType="end"/>
        </w:r>
      </w:hyperlink>
    </w:p>
    <w:p w14:paraId="694DB957" w14:textId="77777777" w:rsidR="00D36E98" w:rsidRDefault="005E50AA">
      <w:pPr>
        <w:pStyle w:val="TOC5"/>
        <w:rPr>
          <w:rFonts w:eastAsiaTheme="minorEastAsia"/>
          <w:sz w:val="22"/>
          <w:lang w:val="en-US"/>
        </w:rPr>
      </w:pPr>
      <w:hyperlink w:anchor="_Toc391366402" w:history="1">
        <w:r w:rsidR="00D36E98" w:rsidRPr="005F2BA1">
          <w:rPr>
            <w:rStyle w:val="Hyperlink"/>
          </w:rPr>
          <w:t>Visio профессиональный 2013</w:t>
        </w:r>
        <w:r w:rsidR="00D36E98">
          <w:rPr>
            <w:webHidden/>
          </w:rPr>
          <w:tab/>
        </w:r>
        <w:r w:rsidR="00D36E98">
          <w:rPr>
            <w:webHidden/>
          </w:rPr>
          <w:fldChar w:fldCharType="begin"/>
        </w:r>
        <w:r w:rsidR="00D36E98">
          <w:rPr>
            <w:webHidden/>
          </w:rPr>
          <w:instrText xml:space="preserve"> PAGEREF _Toc391366402 \h </w:instrText>
        </w:r>
        <w:r w:rsidR="00D36E98">
          <w:rPr>
            <w:webHidden/>
          </w:rPr>
        </w:r>
        <w:r w:rsidR="00D36E98">
          <w:rPr>
            <w:webHidden/>
          </w:rPr>
          <w:fldChar w:fldCharType="separate"/>
        </w:r>
        <w:r w:rsidR="00D36E98">
          <w:rPr>
            <w:webHidden/>
          </w:rPr>
          <w:t>22</w:t>
        </w:r>
        <w:r w:rsidR="00D36E98">
          <w:rPr>
            <w:webHidden/>
          </w:rPr>
          <w:fldChar w:fldCharType="end"/>
        </w:r>
      </w:hyperlink>
    </w:p>
    <w:p w14:paraId="65CC361D" w14:textId="77777777" w:rsidR="00D36E98" w:rsidRDefault="005E50AA">
      <w:pPr>
        <w:pStyle w:val="TOC5"/>
        <w:rPr>
          <w:rFonts w:eastAsiaTheme="minorEastAsia"/>
          <w:sz w:val="22"/>
          <w:lang w:val="en-US"/>
        </w:rPr>
      </w:pPr>
      <w:hyperlink w:anchor="_Toc391366403" w:history="1">
        <w:r w:rsidR="00D36E98" w:rsidRPr="005F2BA1">
          <w:rPr>
            <w:rStyle w:val="Hyperlink"/>
          </w:rPr>
          <w:t>Visio 2013 стандартный</w:t>
        </w:r>
        <w:r w:rsidR="00D36E98">
          <w:rPr>
            <w:webHidden/>
          </w:rPr>
          <w:tab/>
        </w:r>
        <w:r w:rsidR="00D36E98">
          <w:rPr>
            <w:webHidden/>
          </w:rPr>
          <w:fldChar w:fldCharType="begin"/>
        </w:r>
        <w:r w:rsidR="00D36E98">
          <w:rPr>
            <w:webHidden/>
          </w:rPr>
          <w:instrText xml:space="preserve"> PAGEREF _Toc391366403 \h </w:instrText>
        </w:r>
        <w:r w:rsidR="00D36E98">
          <w:rPr>
            <w:webHidden/>
          </w:rPr>
        </w:r>
        <w:r w:rsidR="00D36E98">
          <w:rPr>
            <w:webHidden/>
          </w:rPr>
          <w:fldChar w:fldCharType="separate"/>
        </w:r>
        <w:r w:rsidR="00D36E98">
          <w:rPr>
            <w:webHidden/>
          </w:rPr>
          <w:t>22</w:t>
        </w:r>
        <w:r w:rsidR="00D36E98">
          <w:rPr>
            <w:webHidden/>
          </w:rPr>
          <w:fldChar w:fldCharType="end"/>
        </w:r>
      </w:hyperlink>
    </w:p>
    <w:p w14:paraId="6644EBDF" w14:textId="77777777" w:rsidR="00D36E98" w:rsidRDefault="005E50AA">
      <w:pPr>
        <w:pStyle w:val="TOC5"/>
        <w:rPr>
          <w:rFonts w:eastAsiaTheme="minorEastAsia"/>
          <w:sz w:val="22"/>
          <w:lang w:val="en-US"/>
        </w:rPr>
      </w:pPr>
      <w:hyperlink w:anchor="_Toc391366404" w:history="1">
        <w:r w:rsidR="00D36E98" w:rsidRPr="005F2BA1">
          <w:rPr>
            <w:rStyle w:val="Hyperlink"/>
          </w:rPr>
          <w:t>Word 2013</w:t>
        </w:r>
        <w:r w:rsidR="00D36E98">
          <w:rPr>
            <w:webHidden/>
          </w:rPr>
          <w:tab/>
        </w:r>
        <w:r w:rsidR="00D36E98">
          <w:rPr>
            <w:webHidden/>
          </w:rPr>
          <w:fldChar w:fldCharType="begin"/>
        </w:r>
        <w:r w:rsidR="00D36E98">
          <w:rPr>
            <w:webHidden/>
          </w:rPr>
          <w:instrText xml:space="preserve"> PAGEREF _Toc391366404 \h </w:instrText>
        </w:r>
        <w:r w:rsidR="00D36E98">
          <w:rPr>
            <w:webHidden/>
          </w:rPr>
        </w:r>
        <w:r w:rsidR="00D36E98">
          <w:rPr>
            <w:webHidden/>
          </w:rPr>
          <w:fldChar w:fldCharType="separate"/>
        </w:r>
        <w:r w:rsidR="00D36E98">
          <w:rPr>
            <w:webHidden/>
          </w:rPr>
          <w:t>22</w:t>
        </w:r>
        <w:r w:rsidR="00D36E98">
          <w:rPr>
            <w:webHidden/>
          </w:rPr>
          <w:fldChar w:fldCharType="end"/>
        </w:r>
      </w:hyperlink>
    </w:p>
    <w:p w14:paraId="7D19B515" w14:textId="77777777" w:rsidR="00D36E98" w:rsidRDefault="005E50AA">
      <w:pPr>
        <w:pStyle w:val="TOC5"/>
        <w:rPr>
          <w:rFonts w:eastAsiaTheme="minorEastAsia"/>
          <w:sz w:val="22"/>
          <w:lang w:val="en-US"/>
        </w:rPr>
      </w:pPr>
      <w:hyperlink w:anchor="_Toc391366405" w:history="1">
        <w:r w:rsidR="00D36E98" w:rsidRPr="005F2BA1">
          <w:rPr>
            <w:rStyle w:val="Hyperlink"/>
          </w:rPr>
          <w:t>Work At Home для Office профессиональный плюс 2013</w:t>
        </w:r>
        <w:r w:rsidR="00D36E98">
          <w:rPr>
            <w:webHidden/>
          </w:rPr>
          <w:tab/>
        </w:r>
        <w:r w:rsidR="00D36E98">
          <w:rPr>
            <w:webHidden/>
          </w:rPr>
          <w:fldChar w:fldCharType="begin"/>
        </w:r>
        <w:r w:rsidR="00D36E98">
          <w:rPr>
            <w:webHidden/>
          </w:rPr>
          <w:instrText xml:space="preserve"> PAGEREF _Toc391366405 \h </w:instrText>
        </w:r>
        <w:r w:rsidR="00D36E98">
          <w:rPr>
            <w:webHidden/>
          </w:rPr>
        </w:r>
        <w:r w:rsidR="00D36E98">
          <w:rPr>
            <w:webHidden/>
          </w:rPr>
          <w:fldChar w:fldCharType="separate"/>
        </w:r>
        <w:r w:rsidR="00D36E98">
          <w:rPr>
            <w:webHidden/>
          </w:rPr>
          <w:t>22</w:t>
        </w:r>
        <w:r w:rsidR="00D36E98">
          <w:rPr>
            <w:webHidden/>
          </w:rPr>
          <w:fldChar w:fldCharType="end"/>
        </w:r>
      </w:hyperlink>
    </w:p>
    <w:p w14:paraId="5E44D61F" w14:textId="77777777" w:rsidR="00D36E98" w:rsidRDefault="005E50AA">
      <w:pPr>
        <w:pStyle w:val="TOC5"/>
        <w:rPr>
          <w:rFonts w:eastAsiaTheme="minorEastAsia"/>
          <w:sz w:val="22"/>
          <w:lang w:val="en-US"/>
        </w:rPr>
      </w:pPr>
      <w:hyperlink w:anchor="_Toc391366406" w:history="1">
        <w:r w:rsidR="00D36E98" w:rsidRPr="005F2BA1">
          <w:rPr>
            <w:rStyle w:val="Hyperlink"/>
          </w:rPr>
          <w:t>Work At Home для Office стандартный 2013</w:t>
        </w:r>
        <w:r w:rsidR="00D36E98">
          <w:rPr>
            <w:webHidden/>
          </w:rPr>
          <w:tab/>
        </w:r>
        <w:r w:rsidR="00D36E98">
          <w:rPr>
            <w:webHidden/>
          </w:rPr>
          <w:fldChar w:fldCharType="begin"/>
        </w:r>
        <w:r w:rsidR="00D36E98">
          <w:rPr>
            <w:webHidden/>
          </w:rPr>
          <w:instrText xml:space="preserve"> PAGEREF _Toc391366406 \h </w:instrText>
        </w:r>
        <w:r w:rsidR="00D36E98">
          <w:rPr>
            <w:webHidden/>
          </w:rPr>
        </w:r>
        <w:r w:rsidR="00D36E98">
          <w:rPr>
            <w:webHidden/>
          </w:rPr>
          <w:fldChar w:fldCharType="separate"/>
        </w:r>
        <w:r w:rsidR="00D36E98">
          <w:rPr>
            <w:webHidden/>
          </w:rPr>
          <w:t>22</w:t>
        </w:r>
        <w:r w:rsidR="00D36E98">
          <w:rPr>
            <w:webHidden/>
          </w:rPr>
          <w:fldChar w:fldCharType="end"/>
        </w:r>
      </w:hyperlink>
    </w:p>
    <w:p w14:paraId="11D747E5" w14:textId="77777777" w:rsidR="00D36E98" w:rsidRDefault="005E50AA">
      <w:pPr>
        <w:pStyle w:val="TOC3"/>
        <w:tabs>
          <w:tab w:val="right" w:leader="dot" w:pos="5030"/>
        </w:tabs>
        <w:rPr>
          <w:rFonts w:eastAsiaTheme="minorEastAsia"/>
          <w:smallCaps w:val="0"/>
          <w:noProof/>
          <w:sz w:val="22"/>
        </w:rPr>
      </w:pPr>
      <w:hyperlink w:anchor="_Toc391366407" w:history="1">
        <w:r w:rsidR="00D36E98" w:rsidRPr="005F2BA1">
          <w:rPr>
            <w:rStyle w:val="Hyperlink"/>
            <w:noProof/>
          </w:rPr>
          <w:t>Office</w:t>
        </w:r>
        <w:r w:rsidR="00D36E98" w:rsidRPr="005F2BA1">
          <w:rPr>
            <w:rStyle w:val="Hyperlink"/>
            <w:noProof/>
            <w:lang w:val="ru-RU"/>
          </w:rPr>
          <w:t xml:space="preserve"> для </w:t>
        </w:r>
        <w:r w:rsidR="00D36E98" w:rsidRPr="005F2BA1">
          <w:rPr>
            <w:rStyle w:val="Hyperlink"/>
            <w:noProof/>
          </w:rPr>
          <w:t>Mac</w:t>
        </w:r>
        <w:r w:rsidR="00D36E98">
          <w:rPr>
            <w:noProof/>
            <w:webHidden/>
          </w:rPr>
          <w:tab/>
        </w:r>
        <w:r w:rsidR="00D36E98">
          <w:rPr>
            <w:noProof/>
            <w:webHidden/>
          </w:rPr>
          <w:fldChar w:fldCharType="begin"/>
        </w:r>
        <w:r w:rsidR="00D36E98">
          <w:rPr>
            <w:noProof/>
            <w:webHidden/>
          </w:rPr>
          <w:instrText xml:space="preserve"> PAGEREF _Toc391366407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0AEDCD7F" w14:textId="77777777" w:rsidR="00D36E98" w:rsidRDefault="005E50AA">
      <w:pPr>
        <w:pStyle w:val="TOC5"/>
        <w:rPr>
          <w:rFonts w:eastAsiaTheme="minorEastAsia"/>
          <w:sz w:val="22"/>
          <w:lang w:val="en-US"/>
        </w:rPr>
      </w:pPr>
      <w:hyperlink w:anchor="_Toc391366408" w:history="1">
        <w:r w:rsidR="00D36E98" w:rsidRPr="005F2BA1">
          <w:rPr>
            <w:rStyle w:val="Hyperlink"/>
          </w:rPr>
          <w:t>Excel для Mac 2011</w:t>
        </w:r>
        <w:r w:rsidR="00D36E98">
          <w:rPr>
            <w:webHidden/>
          </w:rPr>
          <w:tab/>
        </w:r>
        <w:r w:rsidR="00D36E98">
          <w:rPr>
            <w:webHidden/>
          </w:rPr>
          <w:fldChar w:fldCharType="begin"/>
        </w:r>
        <w:r w:rsidR="00D36E98">
          <w:rPr>
            <w:webHidden/>
          </w:rPr>
          <w:instrText xml:space="preserve"> PAGEREF _Toc391366408 \h </w:instrText>
        </w:r>
        <w:r w:rsidR="00D36E98">
          <w:rPr>
            <w:webHidden/>
          </w:rPr>
        </w:r>
        <w:r w:rsidR="00D36E98">
          <w:rPr>
            <w:webHidden/>
          </w:rPr>
          <w:fldChar w:fldCharType="separate"/>
        </w:r>
        <w:r w:rsidR="00D36E98">
          <w:rPr>
            <w:webHidden/>
          </w:rPr>
          <w:t>24</w:t>
        </w:r>
        <w:r w:rsidR="00D36E98">
          <w:rPr>
            <w:webHidden/>
          </w:rPr>
          <w:fldChar w:fldCharType="end"/>
        </w:r>
      </w:hyperlink>
    </w:p>
    <w:p w14:paraId="5FF1488B" w14:textId="77777777" w:rsidR="00D36E98" w:rsidRDefault="005E50AA">
      <w:pPr>
        <w:pStyle w:val="TOC5"/>
        <w:rPr>
          <w:rFonts w:eastAsiaTheme="minorEastAsia"/>
          <w:sz w:val="22"/>
          <w:lang w:val="en-US"/>
        </w:rPr>
      </w:pPr>
      <w:hyperlink w:anchor="_Toc391366409" w:history="1">
        <w:r w:rsidR="00D36E98" w:rsidRPr="005F2BA1">
          <w:rPr>
            <w:rStyle w:val="Hyperlink"/>
          </w:rPr>
          <w:t>Lync для Mac 2011</w:t>
        </w:r>
        <w:r w:rsidR="00D36E98">
          <w:rPr>
            <w:webHidden/>
          </w:rPr>
          <w:tab/>
        </w:r>
        <w:r w:rsidR="00D36E98">
          <w:rPr>
            <w:webHidden/>
          </w:rPr>
          <w:fldChar w:fldCharType="begin"/>
        </w:r>
        <w:r w:rsidR="00D36E98">
          <w:rPr>
            <w:webHidden/>
          </w:rPr>
          <w:instrText xml:space="preserve"> PAGEREF _Toc391366409 \h </w:instrText>
        </w:r>
        <w:r w:rsidR="00D36E98">
          <w:rPr>
            <w:webHidden/>
          </w:rPr>
        </w:r>
        <w:r w:rsidR="00D36E98">
          <w:rPr>
            <w:webHidden/>
          </w:rPr>
          <w:fldChar w:fldCharType="separate"/>
        </w:r>
        <w:r w:rsidR="00D36E98">
          <w:rPr>
            <w:webHidden/>
          </w:rPr>
          <w:t>24</w:t>
        </w:r>
        <w:r w:rsidR="00D36E98">
          <w:rPr>
            <w:webHidden/>
          </w:rPr>
          <w:fldChar w:fldCharType="end"/>
        </w:r>
      </w:hyperlink>
    </w:p>
    <w:p w14:paraId="4678DA4E" w14:textId="77777777" w:rsidR="00D36E98" w:rsidRDefault="005E50AA">
      <w:pPr>
        <w:pStyle w:val="TOC5"/>
        <w:rPr>
          <w:rFonts w:eastAsiaTheme="minorEastAsia"/>
          <w:sz w:val="22"/>
          <w:lang w:val="en-US"/>
        </w:rPr>
      </w:pPr>
      <w:hyperlink w:anchor="_Toc391366410" w:history="1">
        <w:r w:rsidR="00D36E98" w:rsidRPr="005F2BA1">
          <w:rPr>
            <w:rStyle w:val="Hyperlink"/>
          </w:rPr>
          <w:t>Office для Mac Standard 2011</w:t>
        </w:r>
        <w:r w:rsidR="00D36E98">
          <w:rPr>
            <w:webHidden/>
          </w:rPr>
          <w:tab/>
        </w:r>
        <w:r w:rsidR="00D36E98">
          <w:rPr>
            <w:webHidden/>
          </w:rPr>
          <w:fldChar w:fldCharType="begin"/>
        </w:r>
        <w:r w:rsidR="00D36E98">
          <w:rPr>
            <w:webHidden/>
          </w:rPr>
          <w:instrText xml:space="preserve"> PAGEREF _Toc391366410 \h </w:instrText>
        </w:r>
        <w:r w:rsidR="00D36E98">
          <w:rPr>
            <w:webHidden/>
          </w:rPr>
        </w:r>
        <w:r w:rsidR="00D36E98">
          <w:rPr>
            <w:webHidden/>
          </w:rPr>
          <w:fldChar w:fldCharType="separate"/>
        </w:r>
        <w:r w:rsidR="00D36E98">
          <w:rPr>
            <w:webHidden/>
          </w:rPr>
          <w:t>24</w:t>
        </w:r>
        <w:r w:rsidR="00D36E98">
          <w:rPr>
            <w:webHidden/>
          </w:rPr>
          <w:fldChar w:fldCharType="end"/>
        </w:r>
      </w:hyperlink>
    </w:p>
    <w:p w14:paraId="255BCC10" w14:textId="77777777" w:rsidR="00D36E98" w:rsidRDefault="005E50AA">
      <w:pPr>
        <w:pStyle w:val="TOC5"/>
        <w:rPr>
          <w:rFonts w:eastAsiaTheme="minorEastAsia"/>
          <w:sz w:val="22"/>
          <w:lang w:val="en-US"/>
        </w:rPr>
      </w:pPr>
      <w:hyperlink w:anchor="_Toc391366411" w:history="1">
        <w:r w:rsidR="00D36E98" w:rsidRPr="005F2BA1">
          <w:rPr>
            <w:rStyle w:val="Hyperlink"/>
          </w:rPr>
          <w:t>Outlook для Mac 2011</w:t>
        </w:r>
        <w:r w:rsidR="00D36E98">
          <w:rPr>
            <w:webHidden/>
          </w:rPr>
          <w:tab/>
        </w:r>
        <w:r w:rsidR="00D36E98">
          <w:rPr>
            <w:webHidden/>
          </w:rPr>
          <w:fldChar w:fldCharType="begin"/>
        </w:r>
        <w:r w:rsidR="00D36E98">
          <w:rPr>
            <w:webHidden/>
          </w:rPr>
          <w:instrText xml:space="preserve"> PAGEREF _Toc391366411 \h </w:instrText>
        </w:r>
        <w:r w:rsidR="00D36E98">
          <w:rPr>
            <w:webHidden/>
          </w:rPr>
        </w:r>
        <w:r w:rsidR="00D36E98">
          <w:rPr>
            <w:webHidden/>
          </w:rPr>
          <w:fldChar w:fldCharType="separate"/>
        </w:r>
        <w:r w:rsidR="00D36E98">
          <w:rPr>
            <w:webHidden/>
          </w:rPr>
          <w:t>24</w:t>
        </w:r>
        <w:r w:rsidR="00D36E98">
          <w:rPr>
            <w:webHidden/>
          </w:rPr>
          <w:fldChar w:fldCharType="end"/>
        </w:r>
      </w:hyperlink>
    </w:p>
    <w:p w14:paraId="4DB0409A" w14:textId="77777777" w:rsidR="00D36E98" w:rsidRDefault="005E50AA">
      <w:pPr>
        <w:pStyle w:val="TOC5"/>
        <w:rPr>
          <w:rFonts w:eastAsiaTheme="minorEastAsia"/>
          <w:sz w:val="22"/>
          <w:lang w:val="en-US"/>
        </w:rPr>
      </w:pPr>
      <w:hyperlink w:anchor="_Toc391366412" w:history="1">
        <w:r w:rsidR="00D36E98" w:rsidRPr="005F2BA1">
          <w:rPr>
            <w:rStyle w:val="Hyperlink"/>
          </w:rPr>
          <w:t>PowerPoint для Mac 2011</w:t>
        </w:r>
        <w:r w:rsidR="00D36E98">
          <w:rPr>
            <w:webHidden/>
          </w:rPr>
          <w:tab/>
        </w:r>
        <w:r w:rsidR="00D36E98">
          <w:rPr>
            <w:webHidden/>
          </w:rPr>
          <w:fldChar w:fldCharType="begin"/>
        </w:r>
        <w:r w:rsidR="00D36E98">
          <w:rPr>
            <w:webHidden/>
          </w:rPr>
          <w:instrText xml:space="preserve"> PAGEREF _Toc391366412 \h </w:instrText>
        </w:r>
        <w:r w:rsidR="00D36E98">
          <w:rPr>
            <w:webHidden/>
          </w:rPr>
        </w:r>
        <w:r w:rsidR="00D36E98">
          <w:rPr>
            <w:webHidden/>
          </w:rPr>
          <w:fldChar w:fldCharType="separate"/>
        </w:r>
        <w:r w:rsidR="00D36E98">
          <w:rPr>
            <w:webHidden/>
          </w:rPr>
          <w:t>24</w:t>
        </w:r>
        <w:r w:rsidR="00D36E98">
          <w:rPr>
            <w:webHidden/>
          </w:rPr>
          <w:fldChar w:fldCharType="end"/>
        </w:r>
      </w:hyperlink>
    </w:p>
    <w:p w14:paraId="7DAB3606" w14:textId="77777777" w:rsidR="00D36E98" w:rsidRDefault="005E50AA">
      <w:pPr>
        <w:pStyle w:val="TOC5"/>
        <w:rPr>
          <w:rFonts w:eastAsiaTheme="minorEastAsia"/>
          <w:sz w:val="22"/>
          <w:lang w:val="en-US"/>
        </w:rPr>
      </w:pPr>
      <w:hyperlink w:anchor="_Toc391366413" w:history="1">
        <w:r w:rsidR="00D36E98" w:rsidRPr="005F2BA1">
          <w:rPr>
            <w:rStyle w:val="Hyperlink"/>
          </w:rPr>
          <w:t>Word для Mac 2011</w:t>
        </w:r>
        <w:r w:rsidR="00D36E98">
          <w:rPr>
            <w:webHidden/>
          </w:rPr>
          <w:tab/>
        </w:r>
        <w:r w:rsidR="00D36E98">
          <w:rPr>
            <w:webHidden/>
          </w:rPr>
          <w:fldChar w:fldCharType="begin"/>
        </w:r>
        <w:r w:rsidR="00D36E98">
          <w:rPr>
            <w:webHidden/>
          </w:rPr>
          <w:instrText xml:space="preserve"> PAGEREF _Toc391366413 \h </w:instrText>
        </w:r>
        <w:r w:rsidR="00D36E98">
          <w:rPr>
            <w:webHidden/>
          </w:rPr>
        </w:r>
        <w:r w:rsidR="00D36E98">
          <w:rPr>
            <w:webHidden/>
          </w:rPr>
          <w:fldChar w:fldCharType="separate"/>
        </w:r>
        <w:r w:rsidR="00D36E98">
          <w:rPr>
            <w:webHidden/>
          </w:rPr>
          <w:t>24</w:t>
        </w:r>
        <w:r w:rsidR="00D36E98">
          <w:rPr>
            <w:webHidden/>
          </w:rPr>
          <w:fldChar w:fldCharType="end"/>
        </w:r>
      </w:hyperlink>
    </w:p>
    <w:p w14:paraId="2C447B78" w14:textId="77777777" w:rsidR="00D36E98" w:rsidRDefault="005E50AA">
      <w:pPr>
        <w:pStyle w:val="TOC5"/>
        <w:rPr>
          <w:rFonts w:eastAsiaTheme="minorEastAsia"/>
          <w:sz w:val="22"/>
          <w:lang w:val="en-US"/>
        </w:rPr>
      </w:pPr>
      <w:hyperlink w:anchor="_Toc391366414" w:history="1">
        <w:r w:rsidR="00D36E98" w:rsidRPr="005F2BA1">
          <w:rPr>
            <w:rStyle w:val="Hyperlink"/>
          </w:rPr>
          <w:t>Work At Home для Mac 2011</w:t>
        </w:r>
        <w:r w:rsidR="00D36E98">
          <w:rPr>
            <w:webHidden/>
          </w:rPr>
          <w:tab/>
        </w:r>
        <w:r w:rsidR="00D36E98">
          <w:rPr>
            <w:webHidden/>
          </w:rPr>
          <w:fldChar w:fldCharType="begin"/>
        </w:r>
        <w:r w:rsidR="00D36E98">
          <w:rPr>
            <w:webHidden/>
          </w:rPr>
          <w:instrText xml:space="preserve"> PAGEREF _Toc391366414 \h </w:instrText>
        </w:r>
        <w:r w:rsidR="00D36E98">
          <w:rPr>
            <w:webHidden/>
          </w:rPr>
        </w:r>
        <w:r w:rsidR="00D36E98">
          <w:rPr>
            <w:webHidden/>
          </w:rPr>
          <w:fldChar w:fldCharType="separate"/>
        </w:r>
        <w:r w:rsidR="00D36E98">
          <w:rPr>
            <w:webHidden/>
          </w:rPr>
          <w:t>24</w:t>
        </w:r>
        <w:r w:rsidR="00D36E98">
          <w:rPr>
            <w:webHidden/>
          </w:rPr>
          <w:fldChar w:fldCharType="end"/>
        </w:r>
      </w:hyperlink>
    </w:p>
    <w:p w14:paraId="5A4164A9" w14:textId="77777777" w:rsidR="00D36E98" w:rsidRDefault="005E50AA">
      <w:pPr>
        <w:pStyle w:val="TOC2"/>
        <w:tabs>
          <w:tab w:val="right" w:leader="dot" w:pos="5030"/>
        </w:tabs>
        <w:rPr>
          <w:rFonts w:eastAsiaTheme="minorEastAsia"/>
          <w:b w:val="0"/>
          <w:smallCaps w:val="0"/>
          <w:noProof/>
          <w:sz w:val="22"/>
        </w:rPr>
      </w:pPr>
      <w:hyperlink w:anchor="_Toc391366415" w:history="1">
        <w:r w:rsidR="00D36E98" w:rsidRPr="005F2BA1">
          <w:rPr>
            <w:rStyle w:val="Hyperlink"/>
            <w:noProof/>
          </w:rPr>
          <w:t>Office</w:t>
        </w:r>
        <w:r w:rsidR="00D36E98" w:rsidRPr="005F2BA1">
          <w:rPr>
            <w:rStyle w:val="Hyperlink"/>
            <w:noProof/>
            <w:lang w:val="ru-RU"/>
          </w:rPr>
          <w:t xml:space="preserve"> </w:t>
        </w:r>
        <w:r w:rsidR="00D36E98" w:rsidRPr="005F2BA1">
          <w:rPr>
            <w:rStyle w:val="Hyperlink"/>
            <w:noProof/>
          </w:rPr>
          <w:t>Productivity</w:t>
        </w:r>
        <w:r w:rsidR="00D36E98" w:rsidRPr="005F2BA1">
          <w:rPr>
            <w:rStyle w:val="Hyperlink"/>
            <w:noProof/>
            <w:lang w:val="ru-RU"/>
          </w:rPr>
          <w:t xml:space="preserve"> </w:t>
        </w:r>
        <w:r w:rsidR="00D36E98" w:rsidRPr="005F2BA1">
          <w:rPr>
            <w:rStyle w:val="Hyperlink"/>
            <w:noProof/>
          </w:rPr>
          <w:t>Servers</w:t>
        </w:r>
        <w:r w:rsidR="00D36E98">
          <w:rPr>
            <w:noProof/>
            <w:webHidden/>
          </w:rPr>
          <w:tab/>
        </w:r>
        <w:r w:rsidR="00D36E98">
          <w:rPr>
            <w:noProof/>
            <w:webHidden/>
          </w:rPr>
          <w:fldChar w:fldCharType="begin"/>
        </w:r>
        <w:r w:rsidR="00D36E98">
          <w:rPr>
            <w:noProof/>
            <w:webHidden/>
          </w:rPr>
          <w:instrText xml:space="preserve"> PAGEREF _Toc391366415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19BF9ED5" w14:textId="77777777" w:rsidR="00D36E98" w:rsidRDefault="005E50AA">
      <w:pPr>
        <w:pStyle w:val="TOC4"/>
        <w:rPr>
          <w:rFonts w:eastAsiaTheme="minorEastAsia"/>
          <w:smallCaps w:val="0"/>
          <w:noProof/>
          <w:sz w:val="22"/>
        </w:rPr>
      </w:pPr>
      <w:hyperlink w:anchor="_Toc391366416" w:history="1">
        <w:r w:rsidR="00D36E98" w:rsidRPr="005F2BA1">
          <w:rPr>
            <w:rStyle w:val="Hyperlink"/>
            <w:noProof/>
          </w:rPr>
          <w:t>Exchange Server</w:t>
        </w:r>
        <w:r w:rsidR="00D36E98">
          <w:rPr>
            <w:noProof/>
            <w:webHidden/>
          </w:rPr>
          <w:tab/>
        </w:r>
        <w:r w:rsidR="00D36E98">
          <w:rPr>
            <w:noProof/>
            <w:webHidden/>
          </w:rPr>
          <w:fldChar w:fldCharType="begin"/>
        </w:r>
        <w:r w:rsidR="00D36E98">
          <w:rPr>
            <w:noProof/>
            <w:webHidden/>
          </w:rPr>
          <w:instrText xml:space="preserve"> PAGEREF _Toc391366416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673D1962" w14:textId="77777777" w:rsidR="00D36E98" w:rsidRDefault="005E50AA">
      <w:pPr>
        <w:pStyle w:val="TOC6"/>
        <w:tabs>
          <w:tab w:val="right" w:leader="dot" w:pos="5030"/>
        </w:tabs>
        <w:rPr>
          <w:rFonts w:eastAsiaTheme="minorEastAsia"/>
          <w:noProof/>
          <w:sz w:val="22"/>
        </w:rPr>
      </w:pPr>
      <w:hyperlink w:anchor="_Toc391366417" w:history="1">
        <w:r w:rsidR="00D36E98" w:rsidRPr="005F2BA1">
          <w:rPr>
            <w:rStyle w:val="Hyperlink"/>
            <w:noProof/>
          </w:rPr>
          <w:t>Exchange Server 2007 Standard for Small Business</w:t>
        </w:r>
        <w:r w:rsidR="00D36E98">
          <w:rPr>
            <w:noProof/>
            <w:webHidden/>
          </w:rPr>
          <w:tab/>
        </w:r>
        <w:r w:rsidR="00D36E98">
          <w:rPr>
            <w:noProof/>
            <w:webHidden/>
          </w:rPr>
          <w:fldChar w:fldCharType="begin"/>
        </w:r>
        <w:r w:rsidR="00D36E98">
          <w:rPr>
            <w:noProof/>
            <w:webHidden/>
          </w:rPr>
          <w:instrText xml:space="preserve"> PAGEREF _Toc391366417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2E03B3CC" w14:textId="77777777" w:rsidR="00D36E98" w:rsidRDefault="005E50AA">
      <w:pPr>
        <w:pStyle w:val="TOC6"/>
        <w:tabs>
          <w:tab w:val="right" w:leader="dot" w:pos="5030"/>
        </w:tabs>
        <w:rPr>
          <w:rFonts w:eastAsiaTheme="minorEastAsia"/>
          <w:noProof/>
          <w:sz w:val="22"/>
        </w:rPr>
      </w:pPr>
      <w:hyperlink w:anchor="_Toc391366418" w:history="1">
        <w:r w:rsidR="00D36E98" w:rsidRPr="005F2BA1">
          <w:rPr>
            <w:rStyle w:val="Hyperlink"/>
            <w:noProof/>
          </w:rPr>
          <w:t>Exchange Server 2007 Standard for Small Business CAL</w:t>
        </w:r>
        <w:r w:rsidR="00D36E98">
          <w:rPr>
            <w:noProof/>
            <w:webHidden/>
          </w:rPr>
          <w:tab/>
        </w:r>
        <w:r w:rsidR="00D36E98">
          <w:rPr>
            <w:noProof/>
            <w:webHidden/>
          </w:rPr>
          <w:fldChar w:fldCharType="begin"/>
        </w:r>
        <w:r w:rsidR="00D36E98">
          <w:rPr>
            <w:noProof/>
            <w:webHidden/>
          </w:rPr>
          <w:instrText xml:space="preserve"> PAGEREF _Toc391366418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5F1561DD" w14:textId="77777777" w:rsidR="00D36E98" w:rsidRDefault="005E50AA">
      <w:pPr>
        <w:pStyle w:val="TOC6"/>
        <w:tabs>
          <w:tab w:val="right" w:leader="dot" w:pos="5030"/>
        </w:tabs>
        <w:rPr>
          <w:rFonts w:eastAsiaTheme="minorEastAsia"/>
          <w:noProof/>
          <w:sz w:val="22"/>
        </w:rPr>
      </w:pPr>
      <w:hyperlink w:anchor="_Toc391366419" w:history="1">
        <w:r w:rsidR="00D36E98" w:rsidRPr="005F2BA1">
          <w:rPr>
            <w:rStyle w:val="Hyperlink"/>
            <w:noProof/>
          </w:rPr>
          <w:t>Exchange Server Enterprise 2013</w:t>
        </w:r>
        <w:r w:rsidR="00D36E98">
          <w:rPr>
            <w:noProof/>
            <w:webHidden/>
          </w:rPr>
          <w:tab/>
        </w:r>
        <w:r w:rsidR="00D36E98">
          <w:rPr>
            <w:noProof/>
            <w:webHidden/>
          </w:rPr>
          <w:fldChar w:fldCharType="begin"/>
        </w:r>
        <w:r w:rsidR="00D36E98">
          <w:rPr>
            <w:noProof/>
            <w:webHidden/>
          </w:rPr>
          <w:instrText xml:space="preserve"> PAGEREF _Toc391366419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5258436F" w14:textId="77777777" w:rsidR="00D36E98" w:rsidRDefault="005E50AA">
      <w:pPr>
        <w:pStyle w:val="TOC6"/>
        <w:tabs>
          <w:tab w:val="right" w:leader="dot" w:pos="5030"/>
        </w:tabs>
        <w:rPr>
          <w:rFonts w:eastAsiaTheme="minorEastAsia"/>
          <w:noProof/>
          <w:sz w:val="22"/>
        </w:rPr>
      </w:pPr>
      <w:hyperlink w:anchor="_Toc391366420"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2013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_Toc391366420 \h </w:instrText>
        </w:r>
        <w:r w:rsidR="00D36E98">
          <w:rPr>
            <w:noProof/>
            <w:webHidden/>
          </w:rPr>
        </w:r>
        <w:r w:rsidR="00D36E98">
          <w:rPr>
            <w:noProof/>
            <w:webHidden/>
          </w:rPr>
          <w:fldChar w:fldCharType="separate"/>
        </w:r>
        <w:r w:rsidR="00D36E98">
          <w:rPr>
            <w:noProof/>
            <w:webHidden/>
          </w:rPr>
          <w:t>24</w:t>
        </w:r>
        <w:r w:rsidR="00D36E98">
          <w:rPr>
            <w:noProof/>
            <w:webHidden/>
          </w:rPr>
          <w:fldChar w:fldCharType="end"/>
        </w:r>
      </w:hyperlink>
    </w:p>
    <w:p w14:paraId="1F1FE599" w14:textId="77777777" w:rsidR="00D36E98" w:rsidRDefault="005E50AA">
      <w:pPr>
        <w:pStyle w:val="TOC6"/>
        <w:tabs>
          <w:tab w:val="right" w:leader="dot" w:pos="5030"/>
        </w:tabs>
        <w:rPr>
          <w:rFonts w:eastAsiaTheme="minorEastAsia"/>
          <w:noProof/>
          <w:sz w:val="22"/>
        </w:rPr>
      </w:pPr>
      <w:hyperlink w:anchor="_Toc391366421" w:history="1">
        <w:r w:rsidR="00D36E98" w:rsidRPr="005F2BA1">
          <w:rPr>
            <w:rStyle w:val="Hyperlink"/>
            <w:noProof/>
          </w:rPr>
          <w:t>Exchange Server Standard 2013</w:t>
        </w:r>
        <w:r w:rsidR="00D36E98">
          <w:rPr>
            <w:noProof/>
            <w:webHidden/>
          </w:rPr>
          <w:tab/>
        </w:r>
        <w:r w:rsidR="00D36E98">
          <w:rPr>
            <w:noProof/>
            <w:webHidden/>
          </w:rPr>
          <w:fldChar w:fldCharType="begin"/>
        </w:r>
        <w:r w:rsidR="00D36E98">
          <w:rPr>
            <w:noProof/>
            <w:webHidden/>
          </w:rPr>
          <w:instrText xml:space="preserve"> PAGEREF _Toc391366421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25B7E41E" w14:textId="77777777" w:rsidR="00D36E98" w:rsidRDefault="005E50AA">
      <w:pPr>
        <w:pStyle w:val="TOC6"/>
        <w:tabs>
          <w:tab w:val="right" w:leader="dot" w:pos="5030"/>
        </w:tabs>
        <w:rPr>
          <w:rFonts w:eastAsiaTheme="minorEastAsia"/>
          <w:noProof/>
          <w:sz w:val="22"/>
        </w:rPr>
      </w:pPr>
      <w:hyperlink w:anchor="_Toc391366422"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w:t>
        </w:r>
        <w:r w:rsidR="00D36E98" w:rsidRPr="005F2BA1">
          <w:rPr>
            <w:rStyle w:val="Hyperlink"/>
            <w:noProof/>
          </w:rPr>
          <w:t>Standard</w:t>
        </w:r>
        <w:r w:rsidR="00D36E98" w:rsidRPr="005F2BA1">
          <w:rPr>
            <w:rStyle w:val="Hyperlink"/>
            <w:noProof/>
            <w:lang w:val="ru-RU"/>
          </w:rPr>
          <w:t xml:space="preserve"> 2013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_Toc391366422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1AB71BF5" w14:textId="77777777" w:rsidR="00D36E98" w:rsidRDefault="005E50AA">
      <w:pPr>
        <w:pStyle w:val="TOC4"/>
        <w:rPr>
          <w:rFonts w:eastAsiaTheme="minorEastAsia"/>
          <w:smallCaps w:val="0"/>
          <w:noProof/>
          <w:sz w:val="22"/>
        </w:rPr>
      </w:pPr>
      <w:hyperlink w:anchor="_Toc391366423" w:history="1">
        <w:r w:rsidR="00D36E98" w:rsidRPr="005F2BA1">
          <w:rPr>
            <w:rStyle w:val="Hyperlink"/>
            <w:noProof/>
          </w:rPr>
          <w:t>Lync Server</w:t>
        </w:r>
        <w:r w:rsidR="00D36E98">
          <w:rPr>
            <w:noProof/>
            <w:webHidden/>
          </w:rPr>
          <w:tab/>
        </w:r>
        <w:r w:rsidR="00D36E98">
          <w:rPr>
            <w:noProof/>
            <w:webHidden/>
          </w:rPr>
          <w:fldChar w:fldCharType="begin"/>
        </w:r>
        <w:r w:rsidR="00D36E98">
          <w:rPr>
            <w:noProof/>
            <w:webHidden/>
          </w:rPr>
          <w:instrText xml:space="preserve"> PAGEREF _Toc391366423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7DB83D4C" w14:textId="77777777" w:rsidR="00D36E98" w:rsidRDefault="005E50AA">
      <w:pPr>
        <w:pStyle w:val="TOC6"/>
        <w:tabs>
          <w:tab w:val="right" w:leader="dot" w:pos="5030"/>
        </w:tabs>
        <w:rPr>
          <w:rFonts w:eastAsiaTheme="minorEastAsia"/>
          <w:noProof/>
          <w:sz w:val="22"/>
        </w:rPr>
      </w:pPr>
      <w:hyperlink w:anchor="_Toc391366424" w:history="1">
        <w:r w:rsidR="00D36E98" w:rsidRPr="005F2BA1">
          <w:rPr>
            <w:rStyle w:val="Hyperlink"/>
            <w:noProof/>
          </w:rPr>
          <w:t>Lync Server 2013</w:t>
        </w:r>
        <w:r w:rsidR="00D36E98">
          <w:rPr>
            <w:noProof/>
            <w:webHidden/>
          </w:rPr>
          <w:tab/>
        </w:r>
        <w:r w:rsidR="00D36E98">
          <w:rPr>
            <w:noProof/>
            <w:webHidden/>
          </w:rPr>
          <w:fldChar w:fldCharType="begin"/>
        </w:r>
        <w:r w:rsidR="00D36E98">
          <w:rPr>
            <w:noProof/>
            <w:webHidden/>
          </w:rPr>
          <w:instrText xml:space="preserve"> PAGEREF _Toc391366424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20148EC3" w14:textId="77777777" w:rsidR="00D36E98" w:rsidRDefault="005E50AA">
      <w:pPr>
        <w:pStyle w:val="TOC6"/>
        <w:tabs>
          <w:tab w:val="right" w:leader="dot" w:pos="5030"/>
        </w:tabs>
        <w:rPr>
          <w:rFonts w:eastAsiaTheme="minorEastAsia"/>
          <w:noProof/>
          <w:sz w:val="22"/>
        </w:rPr>
      </w:pPr>
      <w:hyperlink w:anchor="_Toc391366425"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_Toc391366425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4FB595F2" w14:textId="77777777" w:rsidR="00D36E98" w:rsidRDefault="005E50AA">
      <w:pPr>
        <w:pStyle w:val="TOC6"/>
        <w:tabs>
          <w:tab w:val="right" w:leader="dot" w:pos="5030"/>
        </w:tabs>
        <w:rPr>
          <w:rFonts w:eastAsiaTheme="minorEastAsia"/>
          <w:noProof/>
          <w:sz w:val="22"/>
        </w:rPr>
      </w:pPr>
      <w:hyperlink w:anchor="_Toc391366426"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Plus</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_Toc391366426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04464D38" w14:textId="77777777" w:rsidR="00D36E98" w:rsidRDefault="005E50AA">
      <w:pPr>
        <w:pStyle w:val="TOC6"/>
        <w:tabs>
          <w:tab w:val="right" w:leader="dot" w:pos="5030"/>
        </w:tabs>
        <w:rPr>
          <w:rFonts w:eastAsiaTheme="minorEastAsia"/>
          <w:noProof/>
          <w:sz w:val="22"/>
        </w:rPr>
      </w:pPr>
      <w:hyperlink w:anchor="_Toc391366427"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Standard</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_Toc391366427 \h </w:instrText>
        </w:r>
        <w:r w:rsidR="00D36E98">
          <w:rPr>
            <w:noProof/>
            <w:webHidden/>
          </w:rPr>
        </w:r>
        <w:r w:rsidR="00D36E98">
          <w:rPr>
            <w:noProof/>
            <w:webHidden/>
          </w:rPr>
          <w:fldChar w:fldCharType="separate"/>
        </w:r>
        <w:r w:rsidR="00D36E98">
          <w:rPr>
            <w:noProof/>
            <w:webHidden/>
          </w:rPr>
          <w:t>25</w:t>
        </w:r>
        <w:r w:rsidR="00D36E98">
          <w:rPr>
            <w:noProof/>
            <w:webHidden/>
          </w:rPr>
          <w:fldChar w:fldCharType="end"/>
        </w:r>
      </w:hyperlink>
    </w:p>
    <w:p w14:paraId="180D0AD4" w14:textId="77777777" w:rsidR="00D36E98" w:rsidRDefault="005E50AA">
      <w:pPr>
        <w:pStyle w:val="TOC4"/>
        <w:rPr>
          <w:rFonts w:eastAsiaTheme="minorEastAsia"/>
          <w:smallCaps w:val="0"/>
          <w:noProof/>
          <w:sz w:val="22"/>
        </w:rPr>
      </w:pPr>
      <w:hyperlink w:anchor="_Toc391366428" w:history="1">
        <w:r w:rsidR="00D36E98" w:rsidRPr="005F2BA1">
          <w:rPr>
            <w:rStyle w:val="Hyperlink"/>
            <w:noProof/>
          </w:rPr>
          <w:t>Project</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_Toc391366428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4765244F" w14:textId="77777777" w:rsidR="00D36E98" w:rsidRDefault="005E50AA">
      <w:pPr>
        <w:pStyle w:val="TOC6"/>
        <w:tabs>
          <w:tab w:val="right" w:leader="dot" w:pos="5030"/>
        </w:tabs>
        <w:rPr>
          <w:rFonts w:eastAsiaTheme="minorEastAsia"/>
          <w:noProof/>
          <w:sz w:val="22"/>
        </w:rPr>
      </w:pPr>
      <w:hyperlink w:anchor="_Toc391366429" w:history="1">
        <w:r w:rsidR="00D36E98" w:rsidRPr="005F2BA1">
          <w:rPr>
            <w:rStyle w:val="Hyperlink"/>
            <w:noProof/>
          </w:rPr>
          <w:t>Project Server 2013</w:t>
        </w:r>
        <w:r w:rsidR="00D36E98">
          <w:rPr>
            <w:noProof/>
            <w:webHidden/>
          </w:rPr>
          <w:tab/>
        </w:r>
        <w:r w:rsidR="00D36E98">
          <w:rPr>
            <w:noProof/>
            <w:webHidden/>
          </w:rPr>
          <w:fldChar w:fldCharType="begin"/>
        </w:r>
        <w:r w:rsidR="00D36E98">
          <w:rPr>
            <w:noProof/>
            <w:webHidden/>
          </w:rPr>
          <w:instrText xml:space="preserve"> PAGEREF _Toc391366429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0E2EB482" w14:textId="77777777" w:rsidR="00D36E98" w:rsidRDefault="005E50AA">
      <w:pPr>
        <w:pStyle w:val="TOC6"/>
        <w:tabs>
          <w:tab w:val="right" w:leader="dot" w:pos="5030"/>
        </w:tabs>
        <w:rPr>
          <w:rFonts w:eastAsiaTheme="minorEastAsia"/>
          <w:noProof/>
          <w:sz w:val="22"/>
        </w:rPr>
      </w:pPr>
      <w:hyperlink w:anchor="_Toc391366430" w:history="1">
        <w:r w:rsidR="00D36E98" w:rsidRPr="005F2BA1">
          <w:rPr>
            <w:rStyle w:val="Hyperlink"/>
            <w:noProof/>
          </w:rPr>
          <w:t>Project</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_Toc391366430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30CF8F7B" w14:textId="77777777" w:rsidR="00D36E98" w:rsidRDefault="005E50AA">
      <w:pPr>
        <w:pStyle w:val="TOC4"/>
        <w:rPr>
          <w:rFonts w:eastAsiaTheme="minorEastAsia"/>
          <w:smallCaps w:val="0"/>
          <w:noProof/>
          <w:sz w:val="22"/>
        </w:rPr>
      </w:pPr>
      <w:hyperlink w:anchor="_Toc391366431" w:history="1">
        <w:r w:rsidR="00D36E98" w:rsidRPr="005F2BA1">
          <w:rPr>
            <w:rStyle w:val="Hyperlink"/>
            <w:noProof/>
          </w:rPr>
          <w:t>SharePoint</w:t>
        </w:r>
        <w:r w:rsidR="00D36E98">
          <w:rPr>
            <w:noProof/>
            <w:webHidden/>
          </w:rPr>
          <w:tab/>
        </w:r>
        <w:r w:rsidR="00D36E98">
          <w:rPr>
            <w:noProof/>
            <w:webHidden/>
          </w:rPr>
          <w:fldChar w:fldCharType="begin"/>
        </w:r>
        <w:r w:rsidR="00D36E98">
          <w:rPr>
            <w:noProof/>
            <w:webHidden/>
          </w:rPr>
          <w:instrText xml:space="preserve"> PAGEREF _Toc391366431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25C03AA0" w14:textId="77777777" w:rsidR="00D36E98" w:rsidRDefault="005E50AA">
      <w:pPr>
        <w:pStyle w:val="TOC6"/>
        <w:tabs>
          <w:tab w:val="right" w:leader="dot" w:pos="5030"/>
        </w:tabs>
        <w:rPr>
          <w:rFonts w:eastAsiaTheme="minorEastAsia"/>
          <w:noProof/>
          <w:sz w:val="22"/>
        </w:rPr>
      </w:pPr>
      <w:hyperlink w:anchor="_Toc391366432" w:history="1">
        <w:r w:rsidR="00D36E98" w:rsidRPr="005F2BA1">
          <w:rPr>
            <w:rStyle w:val="Hyperlink"/>
            <w:noProof/>
          </w:rPr>
          <w:t>Microsoft Office Audit и Control Management Server 2013</w:t>
        </w:r>
        <w:r w:rsidR="00D36E98">
          <w:rPr>
            <w:noProof/>
            <w:webHidden/>
          </w:rPr>
          <w:tab/>
        </w:r>
        <w:r w:rsidR="00D36E98">
          <w:rPr>
            <w:noProof/>
            <w:webHidden/>
          </w:rPr>
          <w:fldChar w:fldCharType="begin"/>
        </w:r>
        <w:r w:rsidR="00D36E98">
          <w:rPr>
            <w:noProof/>
            <w:webHidden/>
          </w:rPr>
          <w:instrText xml:space="preserve"> PAGEREF _Toc391366432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5A95D6E7" w14:textId="77777777" w:rsidR="00D36E98" w:rsidRDefault="005E50AA">
      <w:pPr>
        <w:pStyle w:val="TOC6"/>
        <w:tabs>
          <w:tab w:val="right" w:leader="dot" w:pos="5030"/>
        </w:tabs>
        <w:rPr>
          <w:rFonts w:eastAsiaTheme="minorEastAsia"/>
          <w:noProof/>
          <w:sz w:val="22"/>
        </w:rPr>
      </w:pPr>
      <w:hyperlink w:anchor="_Toc391366433" w:history="1">
        <w:r w:rsidR="00D36E98" w:rsidRPr="005F2BA1">
          <w:rPr>
            <w:rStyle w:val="Hyperlink"/>
            <w:noProof/>
          </w:rPr>
          <w:t>SharePoint Server 2013</w:t>
        </w:r>
        <w:r w:rsidR="00D36E98">
          <w:rPr>
            <w:noProof/>
            <w:webHidden/>
          </w:rPr>
          <w:tab/>
        </w:r>
        <w:r w:rsidR="00D36E98">
          <w:rPr>
            <w:noProof/>
            <w:webHidden/>
          </w:rPr>
          <w:fldChar w:fldCharType="begin"/>
        </w:r>
        <w:r w:rsidR="00D36E98">
          <w:rPr>
            <w:noProof/>
            <w:webHidden/>
          </w:rPr>
          <w:instrText xml:space="preserve"> PAGEREF _Toc391366433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41624066" w14:textId="77777777" w:rsidR="00D36E98" w:rsidRDefault="005E50AA">
      <w:pPr>
        <w:pStyle w:val="TOC6"/>
        <w:tabs>
          <w:tab w:val="right" w:leader="dot" w:pos="5030"/>
        </w:tabs>
        <w:rPr>
          <w:rFonts w:eastAsiaTheme="minorEastAsia"/>
          <w:noProof/>
          <w:sz w:val="22"/>
        </w:rPr>
      </w:pPr>
      <w:hyperlink w:anchor="_Toc391366434"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w:t>
        </w:r>
        <w:r w:rsidR="00D36E98" w:rsidRPr="005F2BA1">
          <w:rPr>
            <w:rStyle w:val="Hyperlink"/>
            <w:noProof/>
          </w:rPr>
          <w:t> </w:t>
        </w:r>
        <w:r w:rsidR="00D36E98" w:rsidRPr="005F2BA1">
          <w:rPr>
            <w:rStyle w:val="Hyperlink"/>
            <w:noProof/>
            <w:lang w:val="ru-RU"/>
          </w:rPr>
          <w:t>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_Toc391366434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714D52C8" w14:textId="77777777" w:rsidR="00D36E98" w:rsidRDefault="005E50AA">
      <w:pPr>
        <w:pStyle w:val="TOC6"/>
        <w:tabs>
          <w:tab w:val="right" w:leader="dot" w:pos="5030"/>
        </w:tabs>
        <w:rPr>
          <w:rFonts w:eastAsiaTheme="minorEastAsia"/>
          <w:noProof/>
          <w:sz w:val="22"/>
        </w:rPr>
      </w:pPr>
      <w:hyperlink w:anchor="_Toc391366435"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Standard</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w:t>
        </w:r>
        <w:r w:rsidR="00D36E98" w:rsidRPr="005F2BA1">
          <w:rPr>
            <w:rStyle w:val="Hyperlink"/>
            <w:noProof/>
          </w:rPr>
          <w:t> </w:t>
        </w:r>
        <w:r w:rsidR="00D36E98" w:rsidRPr="005F2BA1">
          <w:rPr>
            <w:rStyle w:val="Hyperlink"/>
            <w:noProof/>
            <w:lang w:val="ru-RU"/>
          </w:rPr>
          <w:t>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_Toc391366435 \h </w:instrText>
        </w:r>
        <w:r w:rsidR="00D36E98">
          <w:rPr>
            <w:noProof/>
            <w:webHidden/>
          </w:rPr>
        </w:r>
        <w:r w:rsidR="00D36E98">
          <w:rPr>
            <w:noProof/>
            <w:webHidden/>
          </w:rPr>
          <w:fldChar w:fldCharType="separate"/>
        </w:r>
        <w:r w:rsidR="00D36E98">
          <w:rPr>
            <w:noProof/>
            <w:webHidden/>
          </w:rPr>
          <w:t>26</w:t>
        </w:r>
        <w:r w:rsidR="00D36E98">
          <w:rPr>
            <w:noProof/>
            <w:webHidden/>
          </w:rPr>
          <w:fldChar w:fldCharType="end"/>
        </w:r>
      </w:hyperlink>
    </w:p>
    <w:p w14:paraId="3E6DB8AB" w14:textId="77777777" w:rsidR="00D36E98" w:rsidRDefault="005E50AA">
      <w:pPr>
        <w:pStyle w:val="TOC3"/>
        <w:tabs>
          <w:tab w:val="right" w:leader="dot" w:pos="5030"/>
        </w:tabs>
        <w:rPr>
          <w:rFonts w:eastAsiaTheme="minorEastAsia"/>
          <w:smallCaps w:val="0"/>
          <w:noProof/>
          <w:sz w:val="22"/>
        </w:rPr>
      </w:pPr>
      <w:hyperlink w:anchor="_Toc391366436" w:history="1">
        <w:r w:rsidR="00D36E98" w:rsidRPr="005F2BA1">
          <w:rPr>
            <w:rStyle w:val="Hyperlink"/>
            <w:noProof/>
            <w:lang w:val="ru-RU"/>
          </w:rPr>
          <w:t>Права на сдачу в аренду</w:t>
        </w:r>
        <w:r w:rsidR="00D36E98">
          <w:rPr>
            <w:noProof/>
            <w:webHidden/>
          </w:rPr>
          <w:tab/>
        </w:r>
        <w:r w:rsidR="00D36E98">
          <w:rPr>
            <w:noProof/>
            <w:webHidden/>
          </w:rPr>
          <w:fldChar w:fldCharType="begin"/>
        </w:r>
        <w:r w:rsidR="00D36E98">
          <w:rPr>
            <w:noProof/>
            <w:webHidden/>
          </w:rPr>
          <w:instrText xml:space="preserve"> PAGEREF _Toc391366436 \h </w:instrText>
        </w:r>
        <w:r w:rsidR="00D36E98">
          <w:rPr>
            <w:noProof/>
            <w:webHidden/>
          </w:rPr>
        </w:r>
        <w:r w:rsidR="00D36E98">
          <w:rPr>
            <w:noProof/>
            <w:webHidden/>
          </w:rPr>
          <w:fldChar w:fldCharType="separate"/>
        </w:r>
        <w:r w:rsidR="00D36E98">
          <w:rPr>
            <w:noProof/>
            <w:webHidden/>
          </w:rPr>
          <w:t>27</w:t>
        </w:r>
        <w:r w:rsidR="00D36E98">
          <w:rPr>
            <w:noProof/>
            <w:webHidden/>
          </w:rPr>
          <w:fldChar w:fldCharType="end"/>
        </w:r>
      </w:hyperlink>
    </w:p>
    <w:p w14:paraId="12525543" w14:textId="77777777" w:rsidR="00D36E98" w:rsidRDefault="005E50AA">
      <w:pPr>
        <w:pStyle w:val="TOC5"/>
        <w:rPr>
          <w:rFonts w:eastAsiaTheme="minorEastAsia"/>
          <w:sz w:val="22"/>
          <w:lang w:val="en-US"/>
        </w:rPr>
      </w:pPr>
      <w:hyperlink w:anchor="_Toc391366437" w:history="1">
        <w:r w:rsidR="00D36E98" w:rsidRPr="005F2BA1">
          <w:rPr>
            <w:rStyle w:val="Hyperlink"/>
          </w:rPr>
          <w:t>Права на сдачу в аренду для Office профессиональный плюс</w:t>
        </w:r>
        <w:r w:rsidR="00D36E98">
          <w:rPr>
            <w:webHidden/>
          </w:rPr>
          <w:tab/>
        </w:r>
        <w:r w:rsidR="00D36E98">
          <w:rPr>
            <w:webHidden/>
          </w:rPr>
          <w:fldChar w:fldCharType="begin"/>
        </w:r>
        <w:r w:rsidR="00D36E98">
          <w:rPr>
            <w:webHidden/>
          </w:rPr>
          <w:instrText xml:space="preserve"> PAGEREF _Toc391366437 \h </w:instrText>
        </w:r>
        <w:r w:rsidR="00D36E98">
          <w:rPr>
            <w:webHidden/>
          </w:rPr>
        </w:r>
        <w:r w:rsidR="00D36E98">
          <w:rPr>
            <w:webHidden/>
          </w:rPr>
          <w:fldChar w:fldCharType="separate"/>
        </w:r>
        <w:r w:rsidR="00D36E98">
          <w:rPr>
            <w:webHidden/>
          </w:rPr>
          <w:t>27</w:t>
        </w:r>
        <w:r w:rsidR="00D36E98">
          <w:rPr>
            <w:webHidden/>
          </w:rPr>
          <w:fldChar w:fldCharType="end"/>
        </w:r>
      </w:hyperlink>
    </w:p>
    <w:p w14:paraId="7B9D9658" w14:textId="77777777" w:rsidR="00D36E98" w:rsidRDefault="005E50AA">
      <w:pPr>
        <w:pStyle w:val="TOC5"/>
        <w:rPr>
          <w:rFonts w:eastAsiaTheme="minorEastAsia"/>
          <w:sz w:val="22"/>
          <w:lang w:val="en-US"/>
        </w:rPr>
      </w:pPr>
      <w:hyperlink w:anchor="_Toc391366438" w:history="1">
        <w:r w:rsidR="00D36E98" w:rsidRPr="005F2BA1">
          <w:rPr>
            <w:rStyle w:val="Hyperlink"/>
          </w:rPr>
          <w:t>Права на сдачу в аренду для Office стандартный</w:t>
        </w:r>
        <w:r w:rsidR="00D36E98">
          <w:rPr>
            <w:webHidden/>
          </w:rPr>
          <w:tab/>
        </w:r>
        <w:r w:rsidR="00D36E98">
          <w:rPr>
            <w:webHidden/>
          </w:rPr>
          <w:fldChar w:fldCharType="begin"/>
        </w:r>
        <w:r w:rsidR="00D36E98">
          <w:rPr>
            <w:webHidden/>
          </w:rPr>
          <w:instrText xml:space="preserve"> PAGEREF _Toc391366438 \h </w:instrText>
        </w:r>
        <w:r w:rsidR="00D36E98">
          <w:rPr>
            <w:webHidden/>
          </w:rPr>
        </w:r>
        <w:r w:rsidR="00D36E98">
          <w:rPr>
            <w:webHidden/>
          </w:rPr>
          <w:fldChar w:fldCharType="separate"/>
        </w:r>
        <w:r w:rsidR="00D36E98">
          <w:rPr>
            <w:webHidden/>
          </w:rPr>
          <w:t>27</w:t>
        </w:r>
        <w:r w:rsidR="00D36E98">
          <w:rPr>
            <w:webHidden/>
          </w:rPr>
          <w:fldChar w:fldCharType="end"/>
        </w:r>
      </w:hyperlink>
    </w:p>
    <w:p w14:paraId="679DB836" w14:textId="77777777" w:rsidR="00D36E98" w:rsidRDefault="005E50AA">
      <w:pPr>
        <w:pStyle w:val="TOC5"/>
        <w:rPr>
          <w:rFonts w:eastAsiaTheme="minorEastAsia"/>
          <w:sz w:val="22"/>
          <w:lang w:val="en-US"/>
        </w:rPr>
      </w:pPr>
      <w:hyperlink w:anchor="_Toc391366439" w:history="1">
        <w:r w:rsidR="00D36E98" w:rsidRPr="005F2BA1">
          <w:rPr>
            <w:rStyle w:val="Hyperlink"/>
          </w:rPr>
          <w:t>Права на сдачу в аренду для Windows</w:t>
        </w:r>
        <w:r w:rsidR="00D36E98">
          <w:rPr>
            <w:webHidden/>
          </w:rPr>
          <w:tab/>
        </w:r>
        <w:r w:rsidR="00D36E98">
          <w:rPr>
            <w:webHidden/>
          </w:rPr>
          <w:fldChar w:fldCharType="begin"/>
        </w:r>
        <w:r w:rsidR="00D36E98">
          <w:rPr>
            <w:webHidden/>
          </w:rPr>
          <w:instrText xml:space="preserve"> PAGEREF _Toc391366439 \h </w:instrText>
        </w:r>
        <w:r w:rsidR="00D36E98">
          <w:rPr>
            <w:webHidden/>
          </w:rPr>
        </w:r>
        <w:r w:rsidR="00D36E98">
          <w:rPr>
            <w:webHidden/>
          </w:rPr>
          <w:fldChar w:fldCharType="separate"/>
        </w:r>
        <w:r w:rsidR="00D36E98">
          <w:rPr>
            <w:webHidden/>
          </w:rPr>
          <w:t>27</w:t>
        </w:r>
        <w:r w:rsidR="00D36E98">
          <w:rPr>
            <w:webHidden/>
          </w:rPr>
          <w:fldChar w:fldCharType="end"/>
        </w:r>
      </w:hyperlink>
    </w:p>
    <w:p w14:paraId="28B0CE67" w14:textId="77777777" w:rsidR="00D36E98" w:rsidRDefault="005E50AA">
      <w:pPr>
        <w:pStyle w:val="TOC2"/>
        <w:tabs>
          <w:tab w:val="right" w:leader="dot" w:pos="5030"/>
        </w:tabs>
        <w:rPr>
          <w:rFonts w:eastAsiaTheme="minorEastAsia"/>
          <w:b w:val="0"/>
          <w:smallCaps w:val="0"/>
          <w:noProof/>
          <w:sz w:val="22"/>
        </w:rPr>
      </w:pPr>
      <w:hyperlink w:anchor="_Toc391366440" w:history="1">
        <w:r w:rsidR="00D36E98" w:rsidRPr="005F2BA1">
          <w:rPr>
            <w:rStyle w:val="Hyperlink"/>
            <w:noProof/>
          </w:rPr>
          <w:t>SQL</w:t>
        </w:r>
        <w:r w:rsidR="00D36E98">
          <w:rPr>
            <w:noProof/>
            <w:webHidden/>
          </w:rPr>
          <w:tab/>
        </w:r>
        <w:r w:rsidR="00D36E98">
          <w:rPr>
            <w:noProof/>
            <w:webHidden/>
          </w:rPr>
          <w:fldChar w:fldCharType="begin"/>
        </w:r>
        <w:r w:rsidR="00D36E98">
          <w:rPr>
            <w:noProof/>
            <w:webHidden/>
          </w:rPr>
          <w:instrText xml:space="preserve"> PAGEREF _Toc391366440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21EB16A4" w14:textId="77777777" w:rsidR="00D36E98" w:rsidRDefault="005E50AA">
      <w:pPr>
        <w:pStyle w:val="TOC4"/>
        <w:rPr>
          <w:rFonts w:eastAsiaTheme="minorEastAsia"/>
          <w:smallCaps w:val="0"/>
          <w:noProof/>
          <w:sz w:val="22"/>
        </w:rPr>
      </w:pPr>
      <w:hyperlink w:anchor="_Toc391366441" w:history="1">
        <w:r w:rsidR="00D36E98" w:rsidRPr="005F2BA1">
          <w:rPr>
            <w:rStyle w:val="Hyperlink"/>
            <w:noProof/>
          </w:rPr>
          <w:t>Business Intelligence Appliance</w:t>
        </w:r>
        <w:r w:rsidR="00D36E98">
          <w:rPr>
            <w:noProof/>
            <w:webHidden/>
          </w:rPr>
          <w:tab/>
        </w:r>
        <w:r w:rsidR="00D36E98">
          <w:rPr>
            <w:noProof/>
            <w:webHidden/>
          </w:rPr>
          <w:fldChar w:fldCharType="begin"/>
        </w:r>
        <w:r w:rsidR="00D36E98">
          <w:rPr>
            <w:noProof/>
            <w:webHidden/>
          </w:rPr>
          <w:instrText xml:space="preserve"> PAGEREF _Toc391366441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52D06785" w14:textId="77777777" w:rsidR="00D36E98" w:rsidRDefault="005E50AA">
      <w:pPr>
        <w:pStyle w:val="TOC6"/>
        <w:tabs>
          <w:tab w:val="right" w:leader="dot" w:pos="5030"/>
        </w:tabs>
        <w:rPr>
          <w:rFonts w:eastAsiaTheme="minorEastAsia"/>
          <w:noProof/>
          <w:sz w:val="22"/>
        </w:rPr>
      </w:pPr>
      <w:hyperlink w:anchor="_Toc391366442" w:history="1">
        <w:r w:rsidR="00D36E98" w:rsidRPr="005F2BA1">
          <w:rPr>
            <w:rStyle w:val="Hyperlink"/>
            <w:noProof/>
          </w:rPr>
          <w:t>Business Intelligence Appliance 2012</w:t>
        </w:r>
        <w:r w:rsidR="00D36E98">
          <w:rPr>
            <w:noProof/>
            <w:webHidden/>
          </w:rPr>
          <w:tab/>
        </w:r>
        <w:r w:rsidR="00D36E98">
          <w:rPr>
            <w:noProof/>
            <w:webHidden/>
          </w:rPr>
          <w:fldChar w:fldCharType="begin"/>
        </w:r>
        <w:r w:rsidR="00D36E98">
          <w:rPr>
            <w:noProof/>
            <w:webHidden/>
          </w:rPr>
          <w:instrText xml:space="preserve"> PAGEREF _Toc391366442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20204045" w14:textId="77777777" w:rsidR="00D36E98" w:rsidRDefault="005E50AA">
      <w:pPr>
        <w:pStyle w:val="TOC4"/>
        <w:rPr>
          <w:rFonts w:eastAsiaTheme="minorEastAsia"/>
          <w:smallCaps w:val="0"/>
          <w:noProof/>
          <w:sz w:val="22"/>
        </w:rPr>
      </w:pPr>
      <w:hyperlink w:anchor="_Toc391366443" w:history="1">
        <w:r w:rsidR="00D36E98" w:rsidRPr="005F2BA1">
          <w:rPr>
            <w:rStyle w:val="Hyperlink"/>
            <w:noProof/>
          </w:rPr>
          <w:t>SQL</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_Toc391366443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104E6093" w14:textId="77777777" w:rsidR="00D36E98" w:rsidRDefault="005E50AA">
      <w:pPr>
        <w:pStyle w:val="TOC6"/>
        <w:tabs>
          <w:tab w:val="right" w:leader="dot" w:pos="5030"/>
        </w:tabs>
        <w:rPr>
          <w:rFonts w:eastAsiaTheme="minorEastAsia"/>
          <w:noProof/>
          <w:sz w:val="22"/>
        </w:rPr>
      </w:pPr>
      <w:hyperlink w:anchor="_Toc391366444" w:history="1">
        <w:r w:rsidR="00D36E98" w:rsidRPr="005F2BA1">
          <w:rPr>
            <w:rStyle w:val="Hyperlink"/>
            <w:noProof/>
          </w:rPr>
          <w:t>SQL Server 2014 Business Intelligence</w:t>
        </w:r>
        <w:r w:rsidR="00D36E98">
          <w:rPr>
            <w:noProof/>
            <w:webHidden/>
          </w:rPr>
          <w:tab/>
        </w:r>
        <w:r w:rsidR="00D36E98">
          <w:rPr>
            <w:noProof/>
            <w:webHidden/>
          </w:rPr>
          <w:fldChar w:fldCharType="begin"/>
        </w:r>
        <w:r w:rsidR="00D36E98">
          <w:rPr>
            <w:noProof/>
            <w:webHidden/>
          </w:rPr>
          <w:instrText xml:space="preserve"> PAGEREF _Toc391366444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29DBA226" w14:textId="77777777" w:rsidR="00D36E98" w:rsidRDefault="005E50AA">
      <w:pPr>
        <w:pStyle w:val="TOC6"/>
        <w:tabs>
          <w:tab w:val="right" w:leader="dot" w:pos="5030"/>
        </w:tabs>
        <w:rPr>
          <w:rFonts w:eastAsiaTheme="minorEastAsia"/>
          <w:noProof/>
          <w:sz w:val="22"/>
        </w:rPr>
      </w:pPr>
      <w:hyperlink w:anchor="_Toc391366445" w:history="1">
        <w:r w:rsidR="00D36E98" w:rsidRPr="005F2BA1">
          <w:rPr>
            <w:rStyle w:val="Hyperlink"/>
            <w:noProof/>
          </w:rPr>
          <w:t>SQL</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2014 </w:t>
        </w:r>
        <w:r w:rsidR="00D36E98" w:rsidRPr="005F2BA1">
          <w:rPr>
            <w:rStyle w:val="Hyperlink"/>
            <w:noProof/>
          </w:rPr>
          <w:t>CAL</w:t>
        </w:r>
        <w:r w:rsidR="00D36E98" w:rsidRPr="005F2BA1">
          <w:rPr>
            <w:rStyle w:val="Hyperlink"/>
            <w:noProof/>
            <w:lang w:val="ru-RU"/>
          </w:rPr>
          <w:t xml:space="preserve"> («на пользователя» и</w:t>
        </w:r>
        <w:r w:rsidR="00D36E98" w:rsidRPr="005F2BA1">
          <w:rPr>
            <w:rStyle w:val="Hyperlink"/>
            <w:noProof/>
          </w:rPr>
          <w:t> </w:t>
        </w:r>
        <w:r w:rsidR="00D36E98" w:rsidRPr="005F2BA1">
          <w:rPr>
            <w:rStyle w:val="Hyperlink"/>
            <w:noProof/>
            <w:lang w:val="ru-RU"/>
          </w:rPr>
          <w:t>«на устройство»)</w:t>
        </w:r>
        <w:r w:rsidR="00D36E98">
          <w:rPr>
            <w:noProof/>
            <w:webHidden/>
          </w:rPr>
          <w:tab/>
        </w:r>
        <w:r w:rsidR="00D36E98">
          <w:rPr>
            <w:noProof/>
            <w:webHidden/>
          </w:rPr>
          <w:fldChar w:fldCharType="begin"/>
        </w:r>
        <w:r w:rsidR="00D36E98">
          <w:rPr>
            <w:noProof/>
            <w:webHidden/>
          </w:rPr>
          <w:instrText xml:space="preserve"> PAGEREF _Toc391366445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69E84EDD" w14:textId="77777777" w:rsidR="00D36E98" w:rsidRDefault="005E50AA">
      <w:pPr>
        <w:pStyle w:val="TOC6"/>
        <w:tabs>
          <w:tab w:val="right" w:leader="dot" w:pos="5030"/>
        </w:tabs>
        <w:rPr>
          <w:rFonts w:eastAsiaTheme="minorEastAsia"/>
          <w:noProof/>
          <w:sz w:val="22"/>
        </w:rPr>
      </w:pPr>
      <w:hyperlink w:anchor="_Toc391366446" w:history="1">
        <w:r w:rsidR="00D36E98" w:rsidRPr="005F2BA1">
          <w:rPr>
            <w:rStyle w:val="Hyperlink"/>
            <w:noProof/>
          </w:rPr>
          <w:t>SQL Server 2014 Developer</w:t>
        </w:r>
        <w:r w:rsidR="00D36E98">
          <w:rPr>
            <w:noProof/>
            <w:webHidden/>
          </w:rPr>
          <w:tab/>
        </w:r>
        <w:r w:rsidR="00D36E98">
          <w:rPr>
            <w:noProof/>
            <w:webHidden/>
          </w:rPr>
          <w:fldChar w:fldCharType="begin"/>
        </w:r>
        <w:r w:rsidR="00D36E98">
          <w:rPr>
            <w:noProof/>
            <w:webHidden/>
          </w:rPr>
          <w:instrText xml:space="preserve"> PAGEREF _Toc391366446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102663EE" w14:textId="77777777" w:rsidR="00D36E98" w:rsidRDefault="005E50AA">
      <w:pPr>
        <w:pStyle w:val="TOC6"/>
        <w:tabs>
          <w:tab w:val="right" w:leader="dot" w:pos="5030"/>
        </w:tabs>
        <w:rPr>
          <w:rFonts w:eastAsiaTheme="minorEastAsia"/>
          <w:noProof/>
          <w:sz w:val="22"/>
        </w:rPr>
      </w:pPr>
      <w:hyperlink w:anchor="_Toc391366447" w:history="1">
        <w:r w:rsidR="00D36E98" w:rsidRPr="005F2BA1">
          <w:rPr>
            <w:rStyle w:val="Hyperlink"/>
            <w:noProof/>
          </w:rPr>
          <w:t>SQL Server 2014 Enterprise</w:t>
        </w:r>
        <w:r w:rsidR="00D36E98">
          <w:rPr>
            <w:noProof/>
            <w:webHidden/>
          </w:rPr>
          <w:tab/>
        </w:r>
        <w:r w:rsidR="00D36E98">
          <w:rPr>
            <w:noProof/>
            <w:webHidden/>
          </w:rPr>
          <w:fldChar w:fldCharType="begin"/>
        </w:r>
        <w:r w:rsidR="00D36E98">
          <w:rPr>
            <w:noProof/>
            <w:webHidden/>
          </w:rPr>
          <w:instrText xml:space="preserve"> PAGEREF _Toc391366447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2BD46DAA" w14:textId="77777777" w:rsidR="00D36E98" w:rsidRDefault="005E50AA">
      <w:pPr>
        <w:pStyle w:val="TOC6"/>
        <w:tabs>
          <w:tab w:val="right" w:leader="dot" w:pos="5030"/>
        </w:tabs>
        <w:rPr>
          <w:rFonts w:eastAsiaTheme="minorEastAsia"/>
          <w:noProof/>
          <w:sz w:val="22"/>
        </w:rPr>
      </w:pPr>
      <w:hyperlink w:anchor="_Toc391366448" w:history="1">
        <w:r w:rsidR="00D36E98" w:rsidRPr="005F2BA1">
          <w:rPr>
            <w:rStyle w:val="Hyperlink"/>
            <w:noProof/>
          </w:rPr>
          <w:t>SQL Server 2014 Enterprise Core  (пакет — 2 лицензии «на ядро»)</w:t>
        </w:r>
        <w:r w:rsidR="00D36E98">
          <w:rPr>
            <w:noProof/>
            <w:webHidden/>
          </w:rPr>
          <w:tab/>
        </w:r>
        <w:r w:rsidR="00D36E98">
          <w:rPr>
            <w:noProof/>
            <w:webHidden/>
          </w:rPr>
          <w:fldChar w:fldCharType="begin"/>
        </w:r>
        <w:r w:rsidR="00D36E98">
          <w:rPr>
            <w:noProof/>
            <w:webHidden/>
          </w:rPr>
          <w:instrText xml:space="preserve"> PAGEREF _Toc391366448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0F7FE22F" w14:textId="77777777" w:rsidR="00D36E98" w:rsidRDefault="005E50AA">
      <w:pPr>
        <w:pStyle w:val="TOC6"/>
        <w:tabs>
          <w:tab w:val="right" w:leader="dot" w:pos="5030"/>
        </w:tabs>
        <w:rPr>
          <w:rFonts w:eastAsiaTheme="minorEastAsia"/>
          <w:noProof/>
          <w:sz w:val="22"/>
        </w:rPr>
      </w:pPr>
      <w:hyperlink w:anchor="_Toc391366449" w:history="1">
        <w:r w:rsidR="00D36E98" w:rsidRPr="005F2BA1">
          <w:rPr>
            <w:rStyle w:val="Hyperlink"/>
            <w:noProof/>
          </w:rPr>
          <w:t>SQL Server 2012 Parallel Data Warehouse</w:t>
        </w:r>
        <w:r w:rsidR="00D36E98">
          <w:rPr>
            <w:noProof/>
            <w:webHidden/>
          </w:rPr>
          <w:tab/>
        </w:r>
        <w:r w:rsidR="00D36E98">
          <w:rPr>
            <w:noProof/>
            <w:webHidden/>
          </w:rPr>
          <w:fldChar w:fldCharType="begin"/>
        </w:r>
        <w:r w:rsidR="00D36E98">
          <w:rPr>
            <w:noProof/>
            <w:webHidden/>
          </w:rPr>
          <w:instrText xml:space="preserve"> PAGEREF _Toc391366449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3814ED3B" w14:textId="77777777" w:rsidR="00D36E98" w:rsidRDefault="005E50AA">
      <w:pPr>
        <w:pStyle w:val="TOC6"/>
        <w:tabs>
          <w:tab w:val="right" w:leader="dot" w:pos="5030"/>
        </w:tabs>
        <w:rPr>
          <w:rFonts w:eastAsiaTheme="minorEastAsia"/>
          <w:noProof/>
          <w:sz w:val="22"/>
        </w:rPr>
      </w:pPr>
      <w:hyperlink w:anchor="_Toc391366450" w:history="1">
        <w:r w:rsidR="00D36E98" w:rsidRPr="005F2BA1">
          <w:rPr>
            <w:rStyle w:val="Hyperlink"/>
            <w:noProof/>
          </w:rPr>
          <w:t>SQL Server 2012 Parallel Data Warehouse Developer</w:t>
        </w:r>
        <w:r w:rsidR="00D36E98">
          <w:rPr>
            <w:noProof/>
            <w:webHidden/>
          </w:rPr>
          <w:tab/>
        </w:r>
        <w:r w:rsidR="00D36E98">
          <w:rPr>
            <w:noProof/>
            <w:webHidden/>
          </w:rPr>
          <w:fldChar w:fldCharType="begin"/>
        </w:r>
        <w:r w:rsidR="00D36E98">
          <w:rPr>
            <w:noProof/>
            <w:webHidden/>
          </w:rPr>
          <w:instrText xml:space="preserve"> PAGEREF _Toc391366450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15DDC734" w14:textId="77777777" w:rsidR="00D36E98" w:rsidRDefault="005E50AA">
      <w:pPr>
        <w:pStyle w:val="TOC6"/>
        <w:tabs>
          <w:tab w:val="right" w:leader="dot" w:pos="5030"/>
        </w:tabs>
        <w:rPr>
          <w:rFonts w:eastAsiaTheme="minorEastAsia"/>
          <w:noProof/>
          <w:sz w:val="22"/>
        </w:rPr>
      </w:pPr>
      <w:hyperlink w:anchor="_Toc391366451" w:history="1">
        <w:r w:rsidR="00D36E98" w:rsidRPr="005F2BA1">
          <w:rPr>
            <w:rStyle w:val="Hyperlink"/>
            <w:noProof/>
          </w:rPr>
          <w:t>SQL Server 2014 Standard</w:t>
        </w:r>
        <w:r w:rsidR="00D36E98">
          <w:rPr>
            <w:noProof/>
            <w:webHidden/>
          </w:rPr>
          <w:tab/>
        </w:r>
        <w:r w:rsidR="00D36E98">
          <w:rPr>
            <w:noProof/>
            <w:webHidden/>
          </w:rPr>
          <w:fldChar w:fldCharType="begin"/>
        </w:r>
        <w:r w:rsidR="00D36E98">
          <w:rPr>
            <w:noProof/>
            <w:webHidden/>
          </w:rPr>
          <w:instrText xml:space="preserve"> PAGEREF _Toc391366451 \h </w:instrText>
        </w:r>
        <w:r w:rsidR="00D36E98">
          <w:rPr>
            <w:noProof/>
            <w:webHidden/>
          </w:rPr>
        </w:r>
        <w:r w:rsidR="00D36E98">
          <w:rPr>
            <w:noProof/>
            <w:webHidden/>
          </w:rPr>
          <w:fldChar w:fldCharType="separate"/>
        </w:r>
        <w:r w:rsidR="00D36E98">
          <w:rPr>
            <w:noProof/>
            <w:webHidden/>
          </w:rPr>
          <w:t>28</w:t>
        </w:r>
        <w:r w:rsidR="00D36E98">
          <w:rPr>
            <w:noProof/>
            <w:webHidden/>
          </w:rPr>
          <w:fldChar w:fldCharType="end"/>
        </w:r>
      </w:hyperlink>
    </w:p>
    <w:p w14:paraId="782FD667" w14:textId="77777777" w:rsidR="00D36E98" w:rsidRDefault="005E50AA">
      <w:pPr>
        <w:pStyle w:val="TOC6"/>
        <w:tabs>
          <w:tab w:val="right" w:leader="dot" w:pos="5030"/>
        </w:tabs>
        <w:rPr>
          <w:rFonts w:eastAsiaTheme="minorEastAsia"/>
          <w:noProof/>
          <w:sz w:val="22"/>
        </w:rPr>
      </w:pPr>
      <w:hyperlink w:anchor="_Toc391366452" w:history="1">
        <w:r w:rsidR="00D36E98" w:rsidRPr="005F2BA1">
          <w:rPr>
            <w:rStyle w:val="Hyperlink"/>
            <w:noProof/>
          </w:rPr>
          <w:t>SQL</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2014 </w:t>
        </w:r>
        <w:r w:rsidR="00D36E98" w:rsidRPr="005F2BA1">
          <w:rPr>
            <w:rStyle w:val="Hyperlink"/>
            <w:noProof/>
          </w:rPr>
          <w:t>Standard</w:t>
        </w:r>
        <w:r w:rsidR="00D36E98" w:rsidRPr="005F2BA1">
          <w:rPr>
            <w:rStyle w:val="Hyperlink"/>
            <w:noProof/>
            <w:lang w:val="ru-RU"/>
          </w:rPr>
          <w:t xml:space="preserve"> </w:t>
        </w:r>
        <w:r w:rsidR="00D36E98" w:rsidRPr="005F2BA1">
          <w:rPr>
            <w:rStyle w:val="Hyperlink"/>
            <w:noProof/>
          </w:rPr>
          <w:t>Core</w:t>
        </w:r>
        <w:r w:rsidR="00D36E98" w:rsidRPr="005F2BA1">
          <w:rPr>
            <w:rStyle w:val="Hyperlink"/>
            <w:noProof/>
            <w:lang w:val="ru-RU"/>
          </w:rPr>
          <w:t xml:space="preserve">  (пакет — 2 лицензии «на ядро»)</w:t>
        </w:r>
        <w:r w:rsidR="00D36E98">
          <w:rPr>
            <w:noProof/>
            <w:webHidden/>
          </w:rPr>
          <w:tab/>
        </w:r>
        <w:r w:rsidR="00D36E98">
          <w:rPr>
            <w:noProof/>
            <w:webHidden/>
          </w:rPr>
          <w:fldChar w:fldCharType="begin"/>
        </w:r>
        <w:r w:rsidR="00D36E98">
          <w:rPr>
            <w:noProof/>
            <w:webHidden/>
          </w:rPr>
          <w:instrText xml:space="preserve"> PAGEREF _Toc391366452 \h </w:instrText>
        </w:r>
        <w:r w:rsidR="00D36E98">
          <w:rPr>
            <w:noProof/>
            <w:webHidden/>
          </w:rPr>
        </w:r>
        <w:r w:rsidR="00D36E98">
          <w:rPr>
            <w:noProof/>
            <w:webHidden/>
          </w:rPr>
          <w:fldChar w:fldCharType="separate"/>
        </w:r>
        <w:r w:rsidR="00D36E98">
          <w:rPr>
            <w:noProof/>
            <w:webHidden/>
          </w:rPr>
          <w:t>29</w:t>
        </w:r>
        <w:r w:rsidR="00D36E98">
          <w:rPr>
            <w:noProof/>
            <w:webHidden/>
          </w:rPr>
          <w:fldChar w:fldCharType="end"/>
        </w:r>
      </w:hyperlink>
    </w:p>
    <w:p w14:paraId="5E411651" w14:textId="77777777" w:rsidR="00D36E98" w:rsidRDefault="005E50AA">
      <w:pPr>
        <w:pStyle w:val="TOC3"/>
        <w:tabs>
          <w:tab w:val="right" w:leader="dot" w:pos="5030"/>
        </w:tabs>
        <w:rPr>
          <w:rFonts w:eastAsiaTheme="minorEastAsia"/>
          <w:smallCaps w:val="0"/>
          <w:noProof/>
          <w:sz w:val="22"/>
        </w:rPr>
      </w:pPr>
      <w:hyperlink w:anchor="_Toc391366453" w:history="1">
        <w:r w:rsidR="00D36E98" w:rsidRPr="005F2BA1">
          <w:rPr>
            <w:rStyle w:val="Hyperlink"/>
            <w:noProof/>
          </w:rPr>
          <w:t>Street</w:t>
        </w:r>
        <w:r w:rsidR="00D36E98" w:rsidRPr="005F2BA1">
          <w:rPr>
            <w:rStyle w:val="Hyperlink"/>
            <w:noProof/>
            <w:lang w:val="ru-RU"/>
          </w:rPr>
          <w:t xml:space="preserve"> </w:t>
        </w:r>
        <w:r w:rsidR="00D36E98" w:rsidRPr="005F2BA1">
          <w:rPr>
            <w:rStyle w:val="Hyperlink"/>
            <w:noProof/>
          </w:rPr>
          <w:t>and</w:t>
        </w:r>
        <w:r w:rsidR="00D36E98" w:rsidRPr="005F2BA1">
          <w:rPr>
            <w:rStyle w:val="Hyperlink"/>
            <w:noProof/>
            <w:lang w:val="ru-RU"/>
          </w:rPr>
          <w:t xml:space="preserve"> </w:t>
        </w:r>
        <w:r w:rsidR="00D36E98" w:rsidRPr="005F2BA1">
          <w:rPr>
            <w:rStyle w:val="Hyperlink"/>
            <w:noProof/>
          </w:rPr>
          <w:t>Trips</w:t>
        </w:r>
        <w:r w:rsidR="00D36E98">
          <w:rPr>
            <w:noProof/>
            <w:webHidden/>
          </w:rPr>
          <w:tab/>
        </w:r>
        <w:r w:rsidR="00D36E98">
          <w:rPr>
            <w:noProof/>
            <w:webHidden/>
          </w:rPr>
          <w:fldChar w:fldCharType="begin"/>
        </w:r>
        <w:r w:rsidR="00D36E98">
          <w:rPr>
            <w:noProof/>
            <w:webHidden/>
          </w:rPr>
          <w:instrText xml:space="preserve"> PAGEREF _Toc391366453 \h </w:instrText>
        </w:r>
        <w:r w:rsidR="00D36E98">
          <w:rPr>
            <w:noProof/>
            <w:webHidden/>
          </w:rPr>
        </w:r>
        <w:r w:rsidR="00D36E98">
          <w:rPr>
            <w:noProof/>
            <w:webHidden/>
          </w:rPr>
          <w:fldChar w:fldCharType="separate"/>
        </w:r>
        <w:r w:rsidR="00D36E98">
          <w:rPr>
            <w:noProof/>
            <w:webHidden/>
          </w:rPr>
          <w:t>30</w:t>
        </w:r>
        <w:r w:rsidR="00D36E98">
          <w:rPr>
            <w:noProof/>
            <w:webHidden/>
          </w:rPr>
          <w:fldChar w:fldCharType="end"/>
        </w:r>
      </w:hyperlink>
    </w:p>
    <w:p w14:paraId="020206A8" w14:textId="77777777" w:rsidR="00D36E98" w:rsidRDefault="005E50AA">
      <w:pPr>
        <w:pStyle w:val="TOC5"/>
        <w:rPr>
          <w:rFonts w:eastAsiaTheme="minorEastAsia"/>
          <w:sz w:val="22"/>
          <w:lang w:val="en-US"/>
        </w:rPr>
      </w:pPr>
      <w:hyperlink w:anchor="_Toc391366454" w:history="1">
        <w:r w:rsidR="00D36E98" w:rsidRPr="005F2BA1">
          <w:rPr>
            <w:rStyle w:val="Hyperlink"/>
          </w:rPr>
          <w:t>Street and Trips 2013</w:t>
        </w:r>
        <w:r w:rsidR="00D36E98">
          <w:rPr>
            <w:webHidden/>
          </w:rPr>
          <w:tab/>
        </w:r>
        <w:r w:rsidR="00D36E98">
          <w:rPr>
            <w:webHidden/>
          </w:rPr>
          <w:fldChar w:fldCharType="begin"/>
        </w:r>
        <w:r w:rsidR="00D36E98">
          <w:rPr>
            <w:webHidden/>
          </w:rPr>
          <w:instrText xml:space="preserve"> PAGEREF _Toc391366454 \h </w:instrText>
        </w:r>
        <w:r w:rsidR="00D36E98">
          <w:rPr>
            <w:webHidden/>
          </w:rPr>
        </w:r>
        <w:r w:rsidR="00D36E98">
          <w:rPr>
            <w:webHidden/>
          </w:rPr>
          <w:fldChar w:fldCharType="separate"/>
        </w:r>
        <w:r w:rsidR="00D36E98">
          <w:rPr>
            <w:webHidden/>
          </w:rPr>
          <w:t>30</w:t>
        </w:r>
        <w:r w:rsidR="00D36E98">
          <w:rPr>
            <w:webHidden/>
          </w:rPr>
          <w:fldChar w:fldCharType="end"/>
        </w:r>
      </w:hyperlink>
    </w:p>
    <w:p w14:paraId="22C61DB8" w14:textId="77777777" w:rsidR="00D36E98" w:rsidRDefault="005E50AA">
      <w:pPr>
        <w:pStyle w:val="TOC2"/>
        <w:tabs>
          <w:tab w:val="right" w:leader="dot" w:pos="5030"/>
        </w:tabs>
        <w:rPr>
          <w:rFonts w:eastAsiaTheme="minorEastAsia"/>
          <w:b w:val="0"/>
          <w:smallCaps w:val="0"/>
          <w:noProof/>
          <w:sz w:val="22"/>
        </w:rPr>
      </w:pPr>
      <w:hyperlink w:anchor="_Toc391366455"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Pr>
            <w:noProof/>
            <w:webHidden/>
          </w:rPr>
          <w:tab/>
        </w:r>
        <w:r w:rsidR="00D36E98">
          <w:rPr>
            <w:noProof/>
            <w:webHidden/>
          </w:rPr>
          <w:fldChar w:fldCharType="begin"/>
        </w:r>
        <w:r w:rsidR="00D36E98">
          <w:rPr>
            <w:noProof/>
            <w:webHidden/>
          </w:rPr>
          <w:instrText xml:space="preserve"> PAGEREF _Toc391366455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256EE8A6" w14:textId="77777777" w:rsidR="00D36E98" w:rsidRDefault="005E50AA">
      <w:pPr>
        <w:pStyle w:val="TOC4"/>
        <w:rPr>
          <w:rFonts w:eastAsiaTheme="minorEastAsia"/>
          <w:smallCaps w:val="0"/>
          <w:noProof/>
          <w:sz w:val="22"/>
        </w:rPr>
      </w:pPr>
      <w:hyperlink w:anchor="_Toc391366456" w:history="1">
        <w:r w:rsidR="00D36E98" w:rsidRPr="005F2BA1">
          <w:rPr>
            <w:rStyle w:val="Hyperlink"/>
            <w:noProof/>
          </w:rPr>
          <w:t>System Center Client Management Suite</w:t>
        </w:r>
        <w:r w:rsidR="00D36E98">
          <w:rPr>
            <w:noProof/>
            <w:webHidden/>
          </w:rPr>
          <w:tab/>
        </w:r>
        <w:r w:rsidR="00D36E98">
          <w:rPr>
            <w:noProof/>
            <w:webHidden/>
          </w:rPr>
          <w:fldChar w:fldCharType="begin"/>
        </w:r>
        <w:r w:rsidR="00D36E98">
          <w:rPr>
            <w:noProof/>
            <w:webHidden/>
          </w:rPr>
          <w:instrText xml:space="preserve"> PAGEREF _Toc391366456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2ADFF9C1" w14:textId="77777777" w:rsidR="00D36E98" w:rsidRDefault="005E50AA">
      <w:pPr>
        <w:pStyle w:val="TOC6"/>
        <w:tabs>
          <w:tab w:val="right" w:leader="dot" w:pos="5030"/>
        </w:tabs>
        <w:rPr>
          <w:rFonts w:eastAsiaTheme="minorEastAsia"/>
          <w:noProof/>
          <w:sz w:val="22"/>
        </w:rPr>
      </w:pPr>
      <w:hyperlink w:anchor="_Toc391366457" w:history="1">
        <w:r w:rsidR="00D36E98" w:rsidRPr="005F2BA1">
          <w:rPr>
            <w:rStyle w:val="Hyperlink"/>
            <w:noProof/>
          </w:rPr>
          <w:t>System Center 2012 R2 Client Management Suite (Client ML) «на операционную среду»</w:t>
        </w:r>
        <w:r w:rsidR="00D36E98">
          <w:rPr>
            <w:noProof/>
            <w:webHidden/>
          </w:rPr>
          <w:tab/>
        </w:r>
        <w:r w:rsidR="00D36E98">
          <w:rPr>
            <w:noProof/>
            <w:webHidden/>
          </w:rPr>
          <w:fldChar w:fldCharType="begin"/>
        </w:r>
        <w:r w:rsidR="00D36E98">
          <w:rPr>
            <w:noProof/>
            <w:webHidden/>
          </w:rPr>
          <w:instrText xml:space="preserve"> PAGEREF _Toc391366457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6D7D2598" w14:textId="77777777" w:rsidR="00D36E98" w:rsidRDefault="005E50AA">
      <w:pPr>
        <w:pStyle w:val="TOC6"/>
        <w:tabs>
          <w:tab w:val="right" w:leader="dot" w:pos="5030"/>
        </w:tabs>
        <w:rPr>
          <w:rFonts w:eastAsiaTheme="minorEastAsia"/>
          <w:noProof/>
          <w:sz w:val="22"/>
        </w:rPr>
      </w:pPr>
      <w:hyperlink w:anchor="_Toc391366458"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2 </w:t>
        </w:r>
        <w:r w:rsidR="00D36E98" w:rsidRPr="005F2BA1">
          <w:rPr>
            <w:rStyle w:val="Hyperlink"/>
            <w:noProof/>
          </w:rPr>
          <w:t>Client</w:t>
        </w:r>
        <w:r w:rsidR="00D36E98" w:rsidRPr="005F2BA1">
          <w:rPr>
            <w:rStyle w:val="Hyperlink"/>
            <w:noProof/>
            <w:lang w:val="ru-RU"/>
          </w:rPr>
          <w:t xml:space="preserve"> </w:t>
        </w:r>
        <w:r w:rsidR="00D36E98" w:rsidRPr="005F2BA1">
          <w:rPr>
            <w:rStyle w:val="Hyperlink"/>
            <w:noProof/>
          </w:rPr>
          <w:t>Management</w:t>
        </w:r>
        <w:r w:rsidR="00D36E98" w:rsidRPr="005F2BA1">
          <w:rPr>
            <w:rStyle w:val="Hyperlink"/>
            <w:noProof/>
            <w:lang w:val="ru-RU"/>
          </w:rPr>
          <w:t xml:space="preserve"> </w:t>
        </w:r>
        <w:r w:rsidR="00D36E98" w:rsidRPr="005F2BA1">
          <w:rPr>
            <w:rStyle w:val="Hyperlink"/>
            <w:noProof/>
          </w:rPr>
          <w:t>Suite</w:t>
        </w:r>
        <w:r w:rsidR="00D36E98" w:rsidRPr="005F2BA1">
          <w:rPr>
            <w:rStyle w:val="Hyperlink"/>
            <w:noProof/>
            <w:lang w:val="ru-RU"/>
          </w:rPr>
          <w:t>, клиентская лицензия на управление «на пользователя»</w:t>
        </w:r>
        <w:r w:rsidR="00D36E98">
          <w:rPr>
            <w:noProof/>
            <w:webHidden/>
          </w:rPr>
          <w:tab/>
        </w:r>
        <w:r w:rsidR="00D36E98">
          <w:rPr>
            <w:noProof/>
            <w:webHidden/>
          </w:rPr>
          <w:fldChar w:fldCharType="begin"/>
        </w:r>
        <w:r w:rsidR="00D36E98">
          <w:rPr>
            <w:noProof/>
            <w:webHidden/>
          </w:rPr>
          <w:instrText xml:space="preserve"> PAGEREF _Toc391366458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7518392B" w14:textId="77777777" w:rsidR="00D36E98" w:rsidRDefault="005E50AA">
      <w:pPr>
        <w:pStyle w:val="TOC4"/>
        <w:rPr>
          <w:rFonts w:eastAsiaTheme="minorEastAsia"/>
          <w:smallCaps w:val="0"/>
          <w:noProof/>
          <w:sz w:val="22"/>
        </w:rPr>
      </w:pPr>
      <w:hyperlink w:anchor="_Toc391366459"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w:t>
        </w:r>
        <w:r w:rsidR="00D36E98" w:rsidRPr="005F2BA1">
          <w:rPr>
            <w:rStyle w:val="Hyperlink"/>
            <w:noProof/>
          </w:rPr>
          <w:t>Configuration</w:t>
        </w:r>
        <w:r w:rsidR="00D36E98" w:rsidRPr="005F2BA1">
          <w:rPr>
            <w:rStyle w:val="Hyperlink"/>
            <w:noProof/>
            <w:lang w:val="ru-RU"/>
          </w:rPr>
          <w:t xml:space="preserve"> </w:t>
        </w:r>
        <w:r w:rsidR="00D36E98" w:rsidRPr="005F2BA1">
          <w:rPr>
            <w:rStyle w:val="Hyperlink"/>
            <w:noProof/>
          </w:rPr>
          <w:t>Manager</w:t>
        </w:r>
        <w:r w:rsidR="00D36E98">
          <w:rPr>
            <w:noProof/>
            <w:webHidden/>
          </w:rPr>
          <w:tab/>
        </w:r>
        <w:r w:rsidR="00D36E98">
          <w:rPr>
            <w:noProof/>
            <w:webHidden/>
          </w:rPr>
          <w:fldChar w:fldCharType="begin"/>
        </w:r>
        <w:r w:rsidR="00D36E98">
          <w:rPr>
            <w:noProof/>
            <w:webHidden/>
          </w:rPr>
          <w:instrText xml:space="preserve"> PAGEREF _Toc391366459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3D5617B0" w14:textId="77777777" w:rsidR="00D36E98" w:rsidRDefault="005E50AA">
      <w:pPr>
        <w:pStyle w:val="TOC6"/>
        <w:tabs>
          <w:tab w:val="right" w:leader="dot" w:pos="5030"/>
        </w:tabs>
        <w:rPr>
          <w:rFonts w:eastAsiaTheme="minorEastAsia"/>
          <w:noProof/>
          <w:sz w:val="22"/>
        </w:rPr>
      </w:pPr>
      <w:hyperlink w:anchor="_Toc391366460" w:history="1">
        <w:r w:rsidR="00D36E98" w:rsidRPr="005F2BA1">
          <w:rPr>
            <w:rStyle w:val="Hyperlink"/>
            <w:noProof/>
          </w:rPr>
          <w:t>System Center Configuration Manager 2007 R3 Enterprise Server Management License</w:t>
        </w:r>
        <w:r w:rsidR="00D36E98">
          <w:rPr>
            <w:noProof/>
            <w:webHidden/>
          </w:rPr>
          <w:tab/>
        </w:r>
        <w:r w:rsidR="00D36E98">
          <w:rPr>
            <w:noProof/>
            <w:webHidden/>
          </w:rPr>
          <w:fldChar w:fldCharType="begin"/>
        </w:r>
        <w:r w:rsidR="00D36E98">
          <w:rPr>
            <w:noProof/>
            <w:webHidden/>
          </w:rPr>
          <w:instrText xml:space="preserve"> PAGEREF _Toc391366460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2AD79886" w14:textId="77777777" w:rsidR="00D36E98" w:rsidRDefault="005E50AA">
      <w:pPr>
        <w:pStyle w:val="TOC6"/>
        <w:tabs>
          <w:tab w:val="right" w:leader="dot" w:pos="5030"/>
        </w:tabs>
        <w:rPr>
          <w:rFonts w:eastAsiaTheme="minorEastAsia"/>
          <w:noProof/>
          <w:sz w:val="22"/>
        </w:rPr>
      </w:pPr>
      <w:hyperlink w:anchor="_Toc391366461" w:history="1">
        <w:r w:rsidR="00D36E98" w:rsidRPr="005F2BA1">
          <w:rPr>
            <w:rStyle w:val="Hyperlink"/>
            <w:noProof/>
          </w:rPr>
          <w:t>System Center Configuration Manager 2007 R3 Standard Server Management License (Standard Server ML)</w:t>
        </w:r>
        <w:r w:rsidR="00D36E98">
          <w:rPr>
            <w:noProof/>
            <w:webHidden/>
          </w:rPr>
          <w:tab/>
        </w:r>
        <w:r w:rsidR="00D36E98">
          <w:rPr>
            <w:noProof/>
            <w:webHidden/>
          </w:rPr>
          <w:fldChar w:fldCharType="begin"/>
        </w:r>
        <w:r w:rsidR="00D36E98">
          <w:rPr>
            <w:noProof/>
            <w:webHidden/>
          </w:rPr>
          <w:instrText xml:space="preserve"> PAGEREF _Toc391366461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2C032180" w14:textId="77777777" w:rsidR="00D36E98" w:rsidRDefault="005E50AA">
      <w:pPr>
        <w:pStyle w:val="TOC6"/>
        <w:tabs>
          <w:tab w:val="right" w:leader="dot" w:pos="5030"/>
        </w:tabs>
        <w:rPr>
          <w:rFonts w:eastAsiaTheme="minorEastAsia"/>
          <w:noProof/>
          <w:sz w:val="22"/>
        </w:rPr>
      </w:pPr>
      <w:hyperlink w:anchor="_Toc391366462" w:history="1">
        <w:r w:rsidR="00D36E98" w:rsidRPr="005F2BA1">
          <w:rPr>
            <w:rStyle w:val="Hyperlink"/>
            <w:noProof/>
          </w:rPr>
          <w:t>System Center 2012 R2 Configuration Manager Client Management License (Client ML) (только для учащихся)</w:t>
        </w:r>
        <w:r w:rsidR="00D36E98">
          <w:rPr>
            <w:noProof/>
            <w:webHidden/>
          </w:rPr>
          <w:tab/>
        </w:r>
        <w:r w:rsidR="00D36E98">
          <w:rPr>
            <w:noProof/>
            <w:webHidden/>
          </w:rPr>
          <w:fldChar w:fldCharType="begin"/>
        </w:r>
        <w:r w:rsidR="00D36E98">
          <w:rPr>
            <w:noProof/>
            <w:webHidden/>
          </w:rPr>
          <w:instrText xml:space="preserve"> PAGEREF _Toc391366462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0F28F6A8" w14:textId="77777777" w:rsidR="00D36E98" w:rsidRDefault="005E50AA">
      <w:pPr>
        <w:pStyle w:val="TOC6"/>
        <w:tabs>
          <w:tab w:val="right" w:leader="dot" w:pos="5030"/>
        </w:tabs>
        <w:rPr>
          <w:rFonts w:eastAsiaTheme="minorEastAsia"/>
          <w:noProof/>
          <w:sz w:val="22"/>
        </w:rPr>
      </w:pPr>
      <w:hyperlink w:anchor="_Toc391366463" w:history="1">
        <w:r w:rsidR="00D36E98" w:rsidRPr="005F2BA1">
          <w:rPr>
            <w:rStyle w:val="Hyperlink"/>
            <w:noProof/>
          </w:rPr>
          <w:t>System Center 2012 R2 Configuration Manager Client Management License «на операционную среду»</w:t>
        </w:r>
        <w:r w:rsidR="00D36E98">
          <w:rPr>
            <w:noProof/>
            <w:webHidden/>
          </w:rPr>
          <w:tab/>
        </w:r>
        <w:r w:rsidR="00D36E98">
          <w:rPr>
            <w:noProof/>
            <w:webHidden/>
          </w:rPr>
          <w:fldChar w:fldCharType="begin"/>
        </w:r>
        <w:r w:rsidR="00D36E98">
          <w:rPr>
            <w:noProof/>
            <w:webHidden/>
          </w:rPr>
          <w:instrText xml:space="preserve"> PAGEREF _Toc391366463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318B45A0" w14:textId="77777777" w:rsidR="00D36E98" w:rsidRDefault="005E50AA">
      <w:pPr>
        <w:pStyle w:val="TOC6"/>
        <w:tabs>
          <w:tab w:val="right" w:leader="dot" w:pos="5030"/>
        </w:tabs>
        <w:rPr>
          <w:rFonts w:eastAsiaTheme="minorEastAsia"/>
          <w:noProof/>
          <w:sz w:val="22"/>
        </w:rPr>
      </w:pPr>
      <w:hyperlink w:anchor="_Toc391366464" w:history="1">
        <w:r w:rsidR="00D36E98" w:rsidRPr="005F2BA1">
          <w:rPr>
            <w:rStyle w:val="Hyperlink"/>
            <w:noProof/>
          </w:rPr>
          <w:t>System Center 2012 R2 Configuration Manager Client Management License «на пользователя»</w:t>
        </w:r>
        <w:r w:rsidR="00D36E98">
          <w:rPr>
            <w:noProof/>
            <w:webHidden/>
          </w:rPr>
          <w:tab/>
        </w:r>
        <w:r w:rsidR="00D36E98">
          <w:rPr>
            <w:noProof/>
            <w:webHidden/>
          </w:rPr>
          <w:fldChar w:fldCharType="begin"/>
        </w:r>
        <w:r w:rsidR="00D36E98">
          <w:rPr>
            <w:noProof/>
            <w:webHidden/>
          </w:rPr>
          <w:instrText xml:space="preserve"> PAGEREF _Toc391366464 \h </w:instrText>
        </w:r>
        <w:r w:rsidR="00D36E98">
          <w:rPr>
            <w:noProof/>
            <w:webHidden/>
          </w:rPr>
        </w:r>
        <w:r w:rsidR="00D36E98">
          <w:rPr>
            <w:noProof/>
            <w:webHidden/>
          </w:rPr>
          <w:fldChar w:fldCharType="separate"/>
        </w:r>
        <w:r w:rsidR="00D36E98">
          <w:rPr>
            <w:noProof/>
            <w:webHidden/>
          </w:rPr>
          <w:t>31</w:t>
        </w:r>
        <w:r w:rsidR="00D36E98">
          <w:rPr>
            <w:noProof/>
            <w:webHidden/>
          </w:rPr>
          <w:fldChar w:fldCharType="end"/>
        </w:r>
      </w:hyperlink>
    </w:p>
    <w:p w14:paraId="46FAE69D" w14:textId="77777777" w:rsidR="00D36E98" w:rsidRDefault="005E50AA">
      <w:pPr>
        <w:pStyle w:val="TOC4"/>
        <w:rPr>
          <w:rFonts w:eastAsiaTheme="minorEastAsia"/>
          <w:smallCaps w:val="0"/>
          <w:noProof/>
          <w:sz w:val="22"/>
        </w:rPr>
      </w:pPr>
      <w:hyperlink w:anchor="_Toc391366465"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w:t>
        </w:r>
        <w:r w:rsidR="00D36E98" w:rsidRPr="005F2BA1">
          <w:rPr>
            <w:rStyle w:val="Hyperlink"/>
            <w:noProof/>
          </w:rPr>
          <w:t>Data</w:t>
        </w:r>
        <w:r w:rsidR="00D36E98" w:rsidRPr="005F2BA1">
          <w:rPr>
            <w:rStyle w:val="Hyperlink"/>
            <w:noProof/>
            <w:lang w:val="ru-RU"/>
          </w:rPr>
          <w:t xml:space="preserve"> </w:t>
        </w:r>
        <w:r w:rsidR="00D36E98" w:rsidRPr="005F2BA1">
          <w:rPr>
            <w:rStyle w:val="Hyperlink"/>
            <w:noProof/>
          </w:rPr>
          <w:t>Protection</w:t>
        </w:r>
        <w:r w:rsidR="00D36E98" w:rsidRPr="005F2BA1">
          <w:rPr>
            <w:rStyle w:val="Hyperlink"/>
            <w:noProof/>
            <w:lang w:val="ru-RU"/>
          </w:rPr>
          <w:t xml:space="preserve"> </w:t>
        </w:r>
        <w:r w:rsidR="00D36E98" w:rsidRPr="005F2BA1">
          <w:rPr>
            <w:rStyle w:val="Hyperlink"/>
            <w:noProof/>
          </w:rPr>
          <w:t>Manager</w:t>
        </w:r>
        <w:r w:rsidR="00D36E98">
          <w:rPr>
            <w:noProof/>
            <w:webHidden/>
          </w:rPr>
          <w:tab/>
        </w:r>
        <w:r w:rsidR="00D36E98">
          <w:rPr>
            <w:noProof/>
            <w:webHidden/>
          </w:rPr>
          <w:fldChar w:fldCharType="begin"/>
        </w:r>
        <w:r w:rsidR="00D36E98">
          <w:rPr>
            <w:noProof/>
            <w:webHidden/>
          </w:rPr>
          <w:instrText xml:space="preserve"> PAGEREF _Toc391366465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226DE68F" w14:textId="77777777" w:rsidR="00D36E98" w:rsidRDefault="005E50AA">
      <w:pPr>
        <w:pStyle w:val="TOC6"/>
        <w:tabs>
          <w:tab w:val="right" w:leader="dot" w:pos="5030"/>
        </w:tabs>
        <w:rPr>
          <w:rFonts w:eastAsiaTheme="minorEastAsia"/>
          <w:noProof/>
          <w:sz w:val="22"/>
        </w:rPr>
      </w:pPr>
      <w:hyperlink w:anchor="_Toc391366466" w:history="1">
        <w:r w:rsidR="00D36E98" w:rsidRPr="005F2BA1">
          <w:rPr>
            <w:rStyle w:val="Hyperlink"/>
            <w:noProof/>
          </w:rPr>
          <w:t>System Center Data Protection Manager 2010 Enterprise Server Management License</w:t>
        </w:r>
        <w:r w:rsidR="00D36E98">
          <w:rPr>
            <w:noProof/>
            <w:webHidden/>
          </w:rPr>
          <w:tab/>
        </w:r>
        <w:r w:rsidR="00D36E98">
          <w:rPr>
            <w:noProof/>
            <w:webHidden/>
          </w:rPr>
          <w:fldChar w:fldCharType="begin"/>
        </w:r>
        <w:r w:rsidR="00D36E98">
          <w:rPr>
            <w:noProof/>
            <w:webHidden/>
          </w:rPr>
          <w:instrText xml:space="preserve"> PAGEREF _Toc391366466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6D32C766" w14:textId="77777777" w:rsidR="00D36E98" w:rsidRDefault="005E50AA">
      <w:pPr>
        <w:pStyle w:val="TOC6"/>
        <w:tabs>
          <w:tab w:val="right" w:leader="dot" w:pos="5030"/>
        </w:tabs>
        <w:rPr>
          <w:rFonts w:eastAsiaTheme="minorEastAsia"/>
          <w:noProof/>
          <w:sz w:val="22"/>
        </w:rPr>
      </w:pPr>
      <w:hyperlink w:anchor="_Toc391366467" w:history="1">
        <w:r w:rsidR="00D36E98" w:rsidRPr="005F2BA1">
          <w:rPr>
            <w:rStyle w:val="Hyperlink"/>
            <w:noProof/>
          </w:rPr>
          <w:t>System Center Data Protection Manager 2010, лицензия Standard на управление сервером</w:t>
        </w:r>
        <w:r w:rsidR="00D36E98">
          <w:rPr>
            <w:noProof/>
            <w:webHidden/>
          </w:rPr>
          <w:tab/>
        </w:r>
        <w:r w:rsidR="00D36E98">
          <w:rPr>
            <w:noProof/>
            <w:webHidden/>
          </w:rPr>
          <w:fldChar w:fldCharType="begin"/>
        </w:r>
        <w:r w:rsidR="00D36E98">
          <w:rPr>
            <w:noProof/>
            <w:webHidden/>
          </w:rPr>
          <w:instrText xml:space="preserve"> PAGEREF _Toc391366467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501890E2" w14:textId="77777777" w:rsidR="00D36E98" w:rsidRDefault="005E50AA">
      <w:pPr>
        <w:pStyle w:val="TOC4"/>
        <w:rPr>
          <w:rFonts w:eastAsiaTheme="minorEastAsia"/>
          <w:smallCaps w:val="0"/>
          <w:noProof/>
          <w:sz w:val="22"/>
        </w:rPr>
      </w:pPr>
      <w:hyperlink w:anchor="_Toc391366468"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w:t>
        </w:r>
        <w:r w:rsidR="00D36E98" w:rsidRPr="005F2BA1">
          <w:rPr>
            <w:rStyle w:val="Hyperlink"/>
            <w:noProof/>
          </w:rPr>
          <w:t>Operations</w:t>
        </w:r>
        <w:r w:rsidR="00D36E98" w:rsidRPr="005F2BA1">
          <w:rPr>
            <w:rStyle w:val="Hyperlink"/>
            <w:noProof/>
            <w:lang w:val="ru-RU"/>
          </w:rPr>
          <w:t xml:space="preserve"> </w:t>
        </w:r>
        <w:r w:rsidR="00D36E98" w:rsidRPr="005F2BA1">
          <w:rPr>
            <w:rStyle w:val="Hyperlink"/>
            <w:noProof/>
          </w:rPr>
          <w:t>Manager</w:t>
        </w:r>
        <w:r w:rsidR="00D36E98">
          <w:rPr>
            <w:noProof/>
            <w:webHidden/>
          </w:rPr>
          <w:tab/>
        </w:r>
        <w:r w:rsidR="00D36E98">
          <w:rPr>
            <w:noProof/>
            <w:webHidden/>
          </w:rPr>
          <w:fldChar w:fldCharType="begin"/>
        </w:r>
        <w:r w:rsidR="00D36E98">
          <w:rPr>
            <w:noProof/>
            <w:webHidden/>
          </w:rPr>
          <w:instrText xml:space="preserve"> PAGEREF _Toc391366468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597B1F9E" w14:textId="77777777" w:rsidR="00D36E98" w:rsidRDefault="005E50AA">
      <w:pPr>
        <w:pStyle w:val="TOC6"/>
        <w:tabs>
          <w:tab w:val="right" w:leader="dot" w:pos="5030"/>
        </w:tabs>
        <w:rPr>
          <w:rFonts w:eastAsiaTheme="minorEastAsia"/>
          <w:noProof/>
          <w:sz w:val="22"/>
        </w:rPr>
      </w:pPr>
      <w:hyperlink w:anchor="_Toc391366469" w:history="1">
        <w:r w:rsidR="00D36E98" w:rsidRPr="005F2BA1">
          <w:rPr>
            <w:rStyle w:val="Hyperlink"/>
            <w:noProof/>
          </w:rPr>
          <w:t>System Center Operations Manager 2007 R2 Enterprise Server Management License</w:t>
        </w:r>
        <w:r w:rsidR="00D36E98">
          <w:rPr>
            <w:noProof/>
            <w:webHidden/>
          </w:rPr>
          <w:tab/>
        </w:r>
        <w:r w:rsidR="00D36E98">
          <w:rPr>
            <w:noProof/>
            <w:webHidden/>
          </w:rPr>
          <w:fldChar w:fldCharType="begin"/>
        </w:r>
        <w:r w:rsidR="00D36E98">
          <w:rPr>
            <w:noProof/>
            <w:webHidden/>
          </w:rPr>
          <w:instrText xml:space="preserve"> PAGEREF _Toc391366469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6378D15B" w14:textId="77777777" w:rsidR="00D36E98" w:rsidRDefault="005E50AA">
      <w:pPr>
        <w:pStyle w:val="TOC6"/>
        <w:tabs>
          <w:tab w:val="right" w:leader="dot" w:pos="5030"/>
        </w:tabs>
        <w:rPr>
          <w:rFonts w:eastAsiaTheme="minorEastAsia"/>
          <w:noProof/>
          <w:sz w:val="22"/>
        </w:rPr>
      </w:pPr>
      <w:hyperlink w:anchor="_Toc391366470" w:history="1">
        <w:r w:rsidR="00D36E98" w:rsidRPr="005F2BA1">
          <w:rPr>
            <w:rStyle w:val="Hyperlink"/>
            <w:noProof/>
          </w:rPr>
          <w:t>System Center Operations Manager 2007 R2 Standard Server Management License</w:t>
        </w:r>
        <w:r w:rsidR="00D36E98">
          <w:rPr>
            <w:noProof/>
            <w:webHidden/>
          </w:rPr>
          <w:tab/>
        </w:r>
        <w:r w:rsidR="00D36E98">
          <w:rPr>
            <w:noProof/>
            <w:webHidden/>
          </w:rPr>
          <w:fldChar w:fldCharType="begin"/>
        </w:r>
        <w:r w:rsidR="00D36E98">
          <w:rPr>
            <w:noProof/>
            <w:webHidden/>
          </w:rPr>
          <w:instrText xml:space="preserve"> PAGEREF _Toc391366470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2D046B8C" w14:textId="77777777" w:rsidR="00D36E98" w:rsidRDefault="005E50AA">
      <w:pPr>
        <w:pStyle w:val="TOC6"/>
        <w:tabs>
          <w:tab w:val="right" w:leader="dot" w:pos="5030"/>
        </w:tabs>
        <w:rPr>
          <w:rFonts w:eastAsiaTheme="minorEastAsia"/>
          <w:noProof/>
          <w:sz w:val="22"/>
        </w:rPr>
      </w:pPr>
      <w:hyperlink w:anchor="_Toc391366471" w:history="1">
        <w:r w:rsidR="00D36E98" w:rsidRPr="005F2BA1">
          <w:rPr>
            <w:rStyle w:val="Hyperlink"/>
            <w:noProof/>
          </w:rPr>
          <w:t>System Center Operations Manager 2007 R2 Client Management License «на операционную среду»</w:t>
        </w:r>
        <w:r w:rsidR="00D36E98">
          <w:rPr>
            <w:noProof/>
            <w:webHidden/>
          </w:rPr>
          <w:tab/>
        </w:r>
        <w:r w:rsidR="00D36E98">
          <w:rPr>
            <w:noProof/>
            <w:webHidden/>
          </w:rPr>
          <w:fldChar w:fldCharType="begin"/>
        </w:r>
        <w:r w:rsidR="00D36E98">
          <w:rPr>
            <w:noProof/>
            <w:webHidden/>
          </w:rPr>
          <w:instrText xml:space="preserve"> PAGEREF _Toc391366471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1D9EAB62" w14:textId="77777777" w:rsidR="00D36E98" w:rsidRDefault="005E50AA">
      <w:pPr>
        <w:pStyle w:val="TOC6"/>
        <w:tabs>
          <w:tab w:val="right" w:leader="dot" w:pos="5030"/>
        </w:tabs>
        <w:rPr>
          <w:rFonts w:eastAsiaTheme="minorEastAsia"/>
          <w:noProof/>
          <w:sz w:val="22"/>
        </w:rPr>
      </w:pPr>
      <w:hyperlink w:anchor="_Toc391366472" w:history="1">
        <w:r w:rsidR="00D36E98" w:rsidRPr="005F2BA1">
          <w:rPr>
            <w:rStyle w:val="Hyperlink"/>
            <w:noProof/>
          </w:rPr>
          <w:t>System Center Operations Manager 2007 R2 Client Management License «на пользователя»</w:t>
        </w:r>
        <w:r w:rsidR="00D36E98">
          <w:rPr>
            <w:noProof/>
            <w:webHidden/>
          </w:rPr>
          <w:tab/>
        </w:r>
        <w:r w:rsidR="00D36E98">
          <w:rPr>
            <w:noProof/>
            <w:webHidden/>
          </w:rPr>
          <w:fldChar w:fldCharType="begin"/>
        </w:r>
        <w:r w:rsidR="00D36E98">
          <w:rPr>
            <w:noProof/>
            <w:webHidden/>
          </w:rPr>
          <w:instrText xml:space="preserve"> PAGEREF _Toc391366472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6B219A0D" w14:textId="77777777" w:rsidR="00D36E98" w:rsidRDefault="005E50AA">
      <w:pPr>
        <w:pStyle w:val="TOC4"/>
        <w:rPr>
          <w:rFonts w:eastAsiaTheme="minorEastAsia"/>
          <w:smallCaps w:val="0"/>
          <w:noProof/>
          <w:sz w:val="22"/>
        </w:rPr>
      </w:pPr>
      <w:hyperlink w:anchor="_Toc391366473"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_Toc391366473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031FE18F" w14:textId="77777777" w:rsidR="00D36E98" w:rsidRDefault="005E50AA">
      <w:pPr>
        <w:pStyle w:val="TOC6"/>
        <w:tabs>
          <w:tab w:val="right" w:leader="dot" w:pos="5030"/>
        </w:tabs>
        <w:rPr>
          <w:rFonts w:eastAsiaTheme="minorEastAsia"/>
          <w:noProof/>
          <w:sz w:val="22"/>
        </w:rPr>
      </w:pPr>
      <w:hyperlink w:anchor="_Toc391366474" w:history="1">
        <w:r w:rsidR="00D36E98" w:rsidRPr="005F2BA1">
          <w:rPr>
            <w:rStyle w:val="Hyperlink"/>
            <w:noProof/>
          </w:rPr>
          <w:t>System Center 2012 R2 Datacenter Server Management License (2-процессорная)</w:t>
        </w:r>
        <w:r w:rsidR="00D36E98">
          <w:rPr>
            <w:noProof/>
            <w:webHidden/>
          </w:rPr>
          <w:tab/>
        </w:r>
        <w:r w:rsidR="00D36E98">
          <w:rPr>
            <w:noProof/>
            <w:webHidden/>
          </w:rPr>
          <w:fldChar w:fldCharType="begin"/>
        </w:r>
        <w:r w:rsidR="00D36E98">
          <w:rPr>
            <w:noProof/>
            <w:webHidden/>
          </w:rPr>
          <w:instrText xml:space="preserve"> PAGEREF _Toc391366474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791CCFBC" w14:textId="77777777" w:rsidR="00D36E98" w:rsidRDefault="005E50AA">
      <w:pPr>
        <w:pStyle w:val="TOC6"/>
        <w:tabs>
          <w:tab w:val="right" w:leader="dot" w:pos="5030"/>
        </w:tabs>
        <w:rPr>
          <w:rFonts w:eastAsiaTheme="minorEastAsia"/>
          <w:noProof/>
          <w:sz w:val="22"/>
        </w:rPr>
      </w:pPr>
      <w:hyperlink w:anchor="_Toc391366475" w:history="1">
        <w:r w:rsidR="00D36E98" w:rsidRPr="005F2BA1">
          <w:rPr>
            <w:rStyle w:val="Hyperlink"/>
            <w:noProof/>
          </w:rPr>
          <w:t>System Center 2012 R2 Standard Server Management License (2-процессорная)</w:t>
        </w:r>
        <w:r w:rsidR="00D36E98">
          <w:rPr>
            <w:noProof/>
            <w:webHidden/>
          </w:rPr>
          <w:tab/>
        </w:r>
        <w:r w:rsidR="00D36E98">
          <w:rPr>
            <w:noProof/>
            <w:webHidden/>
          </w:rPr>
          <w:fldChar w:fldCharType="begin"/>
        </w:r>
        <w:r w:rsidR="00D36E98">
          <w:rPr>
            <w:noProof/>
            <w:webHidden/>
          </w:rPr>
          <w:instrText xml:space="preserve"> PAGEREF _Toc391366475 \h </w:instrText>
        </w:r>
        <w:r w:rsidR="00D36E98">
          <w:rPr>
            <w:noProof/>
            <w:webHidden/>
          </w:rPr>
        </w:r>
        <w:r w:rsidR="00D36E98">
          <w:rPr>
            <w:noProof/>
            <w:webHidden/>
          </w:rPr>
          <w:fldChar w:fldCharType="separate"/>
        </w:r>
        <w:r w:rsidR="00D36E98">
          <w:rPr>
            <w:noProof/>
            <w:webHidden/>
          </w:rPr>
          <w:t>32</w:t>
        </w:r>
        <w:r w:rsidR="00D36E98">
          <w:rPr>
            <w:noProof/>
            <w:webHidden/>
          </w:rPr>
          <w:fldChar w:fldCharType="end"/>
        </w:r>
      </w:hyperlink>
    </w:p>
    <w:p w14:paraId="615A669E" w14:textId="77777777" w:rsidR="00D36E98" w:rsidRDefault="005E50AA">
      <w:pPr>
        <w:pStyle w:val="TOC4"/>
        <w:rPr>
          <w:rFonts w:eastAsiaTheme="minorEastAsia"/>
          <w:smallCaps w:val="0"/>
          <w:noProof/>
          <w:sz w:val="22"/>
        </w:rPr>
      </w:pPr>
      <w:hyperlink w:anchor="_Toc391366476" w:history="1">
        <w:r w:rsidR="00D36E98" w:rsidRPr="005F2BA1">
          <w:rPr>
            <w:rStyle w:val="Hyperlink"/>
            <w:noProof/>
          </w:rPr>
          <w:t>System Center Server Management Suite</w:t>
        </w:r>
        <w:r w:rsidR="00D36E98">
          <w:rPr>
            <w:noProof/>
            <w:webHidden/>
          </w:rPr>
          <w:tab/>
        </w:r>
        <w:r w:rsidR="00D36E98">
          <w:rPr>
            <w:noProof/>
            <w:webHidden/>
          </w:rPr>
          <w:fldChar w:fldCharType="begin"/>
        </w:r>
        <w:r w:rsidR="00D36E98">
          <w:rPr>
            <w:noProof/>
            <w:webHidden/>
          </w:rPr>
          <w:instrText xml:space="preserve"> PAGEREF _Toc391366476 \h </w:instrText>
        </w:r>
        <w:r w:rsidR="00D36E98">
          <w:rPr>
            <w:noProof/>
            <w:webHidden/>
          </w:rPr>
        </w:r>
        <w:r w:rsidR="00D36E98">
          <w:rPr>
            <w:noProof/>
            <w:webHidden/>
          </w:rPr>
          <w:fldChar w:fldCharType="separate"/>
        </w:r>
        <w:r w:rsidR="00D36E98">
          <w:rPr>
            <w:noProof/>
            <w:webHidden/>
          </w:rPr>
          <w:t>33</w:t>
        </w:r>
        <w:r w:rsidR="00D36E98">
          <w:rPr>
            <w:noProof/>
            <w:webHidden/>
          </w:rPr>
          <w:fldChar w:fldCharType="end"/>
        </w:r>
      </w:hyperlink>
    </w:p>
    <w:p w14:paraId="641FADF6" w14:textId="77777777" w:rsidR="00D36E98" w:rsidRDefault="005E50AA">
      <w:pPr>
        <w:pStyle w:val="TOC6"/>
        <w:tabs>
          <w:tab w:val="right" w:leader="dot" w:pos="5030"/>
        </w:tabs>
        <w:rPr>
          <w:rFonts w:eastAsiaTheme="minorEastAsia"/>
          <w:noProof/>
          <w:sz w:val="22"/>
        </w:rPr>
      </w:pPr>
      <w:hyperlink w:anchor="_Toc391366477" w:history="1">
        <w:r w:rsidR="00D36E98" w:rsidRPr="005F2BA1">
          <w:rPr>
            <w:rStyle w:val="Hyperlink"/>
            <w:noProof/>
          </w:rPr>
          <w:t>System Center Server Management Suite Datacenter</w:t>
        </w:r>
        <w:r w:rsidR="00D36E98">
          <w:rPr>
            <w:noProof/>
            <w:webHidden/>
          </w:rPr>
          <w:tab/>
        </w:r>
        <w:r w:rsidR="00D36E98">
          <w:rPr>
            <w:noProof/>
            <w:webHidden/>
          </w:rPr>
          <w:fldChar w:fldCharType="begin"/>
        </w:r>
        <w:r w:rsidR="00D36E98">
          <w:rPr>
            <w:noProof/>
            <w:webHidden/>
          </w:rPr>
          <w:instrText xml:space="preserve"> PAGEREF _Toc391366477 \h </w:instrText>
        </w:r>
        <w:r w:rsidR="00D36E98">
          <w:rPr>
            <w:noProof/>
            <w:webHidden/>
          </w:rPr>
        </w:r>
        <w:r w:rsidR="00D36E98">
          <w:rPr>
            <w:noProof/>
            <w:webHidden/>
          </w:rPr>
          <w:fldChar w:fldCharType="separate"/>
        </w:r>
        <w:r w:rsidR="00D36E98">
          <w:rPr>
            <w:noProof/>
            <w:webHidden/>
          </w:rPr>
          <w:t>33</w:t>
        </w:r>
        <w:r w:rsidR="00D36E98">
          <w:rPr>
            <w:noProof/>
            <w:webHidden/>
          </w:rPr>
          <w:fldChar w:fldCharType="end"/>
        </w:r>
      </w:hyperlink>
    </w:p>
    <w:p w14:paraId="2E61AC28" w14:textId="77777777" w:rsidR="00D36E98" w:rsidRDefault="005E50AA">
      <w:pPr>
        <w:pStyle w:val="TOC6"/>
        <w:tabs>
          <w:tab w:val="right" w:leader="dot" w:pos="5030"/>
        </w:tabs>
        <w:rPr>
          <w:rFonts w:eastAsiaTheme="minorEastAsia"/>
          <w:noProof/>
          <w:sz w:val="22"/>
        </w:rPr>
      </w:pPr>
      <w:hyperlink w:anchor="_Toc391366478" w:history="1">
        <w:r w:rsidR="00D36E98" w:rsidRPr="005F2BA1">
          <w:rPr>
            <w:rStyle w:val="Hyperlink"/>
            <w:noProof/>
            <w:lang w:val="fr-FR"/>
          </w:rPr>
          <w:t>System Center Server Management Suite Enterprise</w:t>
        </w:r>
        <w:r w:rsidR="00D36E98">
          <w:rPr>
            <w:noProof/>
            <w:webHidden/>
          </w:rPr>
          <w:tab/>
        </w:r>
        <w:r w:rsidR="00D36E98">
          <w:rPr>
            <w:noProof/>
            <w:webHidden/>
          </w:rPr>
          <w:fldChar w:fldCharType="begin"/>
        </w:r>
        <w:r w:rsidR="00D36E98">
          <w:rPr>
            <w:noProof/>
            <w:webHidden/>
          </w:rPr>
          <w:instrText xml:space="preserve"> PAGEREF _Toc391366478 \h </w:instrText>
        </w:r>
        <w:r w:rsidR="00D36E98">
          <w:rPr>
            <w:noProof/>
            <w:webHidden/>
          </w:rPr>
        </w:r>
        <w:r w:rsidR="00D36E98">
          <w:rPr>
            <w:noProof/>
            <w:webHidden/>
          </w:rPr>
          <w:fldChar w:fldCharType="separate"/>
        </w:r>
        <w:r w:rsidR="00D36E98">
          <w:rPr>
            <w:noProof/>
            <w:webHidden/>
          </w:rPr>
          <w:t>33</w:t>
        </w:r>
        <w:r w:rsidR="00D36E98">
          <w:rPr>
            <w:noProof/>
            <w:webHidden/>
          </w:rPr>
          <w:fldChar w:fldCharType="end"/>
        </w:r>
      </w:hyperlink>
    </w:p>
    <w:p w14:paraId="741642AF" w14:textId="77777777" w:rsidR="00D36E98" w:rsidRDefault="005E50AA">
      <w:pPr>
        <w:pStyle w:val="TOC4"/>
        <w:rPr>
          <w:rFonts w:eastAsiaTheme="minorEastAsia"/>
          <w:smallCaps w:val="0"/>
          <w:noProof/>
          <w:sz w:val="22"/>
        </w:rPr>
      </w:pPr>
      <w:hyperlink w:anchor="_Toc391366479"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w:t>
        </w:r>
        <w:r w:rsidR="00D36E98" w:rsidRPr="005F2BA1">
          <w:rPr>
            <w:rStyle w:val="Hyperlink"/>
            <w:noProof/>
          </w:rPr>
          <w:t>Service</w:t>
        </w:r>
        <w:r w:rsidR="00D36E98" w:rsidRPr="005F2BA1">
          <w:rPr>
            <w:rStyle w:val="Hyperlink"/>
            <w:noProof/>
            <w:lang w:val="ru-RU"/>
          </w:rPr>
          <w:t xml:space="preserve"> </w:t>
        </w:r>
        <w:r w:rsidR="00D36E98" w:rsidRPr="005F2BA1">
          <w:rPr>
            <w:rStyle w:val="Hyperlink"/>
            <w:noProof/>
          </w:rPr>
          <w:t>Manager</w:t>
        </w:r>
        <w:r w:rsidR="00D36E98">
          <w:rPr>
            <w:noProof/>
            <w:webHidden/>
          </w:rPr>
          <w:tab/>
        </w:r>
        <w:r w:rsidR="00D36E98">
          <w:rPr>
            <w:noProof/>
            <w:webHidden/>
          </w:rPr>
          <w:fldChar w:fldCharType="begin"/>
        </w:r>
        <w:r w:rsidR="00D36E98">
          <w:rPr>
            <w:noProof/>
            <w:webHidden/>
          </w:rPr>
          <w:instrText xml:space="preserve"> PAGEREF _Toc391366479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150930B5" w14:textId="77777777" w:rsidR="00D36E98" w:rsidRDefault="005E50AA">
      <w:pPr>
        <w:pStyle w:val="TOC6"/>
        <w:tabs>
          <w:tab w:val="right" w:leader="dot" w:pos="5030"/>
        </w:tabs>
        <w:rPr>
          <w:rFonts w:eastAsiaTheme="minorEastAsia"/>
          <w:noProof/>
          <w:sz w:val="22"/>
        </w:rPr>
      </w:pPr>
      <w:hyperlink w:anchor="_Toc391366480" w:history="1">
        <w:r w:rsidR="00D36E98" w:rsidRPr="005F2BA1">
          <w:rPr>
            <w:rStyle w:val="Hyperlink"/>
            <w:noProof/>
          </w:rPr>
          <w:t>System Center Service Manager 2010 Client Management License (Client ML) «на операционную среду»</w:t>
        </w:r>
        <w:r w:rsidR="00D36E98">
          <w:rPr>
            <w:noProof/>
            <w:webHidden/>
          </w:rPr>
          <w:tab/>
        </w:r>
        <w:r w:rsidR="00D36E98">
          <w:rPr>
            <w:noProof/>
            <w:webHidden/>
          </w:rPr>
          <w:fldChar w:fldCharType="begin"/>
        </w:r>
        <w:r w:rsidR="00D36E98">
          <w:rPr>
            <w:noProof/>
            <w:webHidden/>
          </w:rPr>
          <w:instrText xml:space="preserve"> PAGEREF _Toc391366480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1C9E506B" w14:textId="77777777" w:rsidR="00D36E98" w:rsidRDefault="005E50AA">
      <w:pPr>
        <w:pStyle w:val="TOC6"/>
        <w:tabs>
          <w:tab w:val="right" w:leader="dot" w:pos="5030"/>
        </w:tabs>
        <w:rPr>
          <w:rFonts w:eastAsiaTheme="minorEastAsia"/>
          <w:noProof/>
          <w:sz w:val="22"/>
        </w:rPr>
      </w:pPr>
      <w:hyperlink w:anchor="_Toc391366481" w:history="1">
        <w:r w:rsidR="00D36E98" w:rsidRPr="005F2BA1">
          <w:rPr>
            <w:rStyle w:val="Hyperlink"/>
            <w:noProof/>
            <w:lang w:val="fr-FR"/>
          </w:rPr>
          <w:t>System Center Service Manager 2010 Client Management License (Client ML) «</w:t>
        </w:r>
        <w:r w:rsidR="00D36E98" w:rsidRPr="005F2BA1">
          <w:rPr>
            <w:rStyle w:val="Hyperlink"/>
            <w:noProof/>
          </w:rPr>
          <w:t>на</w:t>
        </w:r>
        <w:r w:rsidR="00D36E98" w:rsidRPr="005F2BA1">
          <w:rPr>
            <w:rStyle w:val="Hyperlink"/>
            <w:noProof/>
            <w:lang w:val="fr-FR"/>
          </w:rPr>
          <w:t xml:space="preserve"> </w:t>
        </w:r>
        <w:r w:rsidR="00D36E98" w:rsidRPr="005F2BA1">
          <w:rPr>
            <w:rStyle w:val="Hyperlink"/>
            <w:noProof/>
          </w:rPr>
          <w:t>пользователя</w:t>
        </w:r>
        <w:r w:rsidR="00D36E98" w:rsidRPr="005F2BA1">
          <w:rPr>
            <w:rStyle w:val="Hyperlink"/>
            <w:noProof/>
            <w:lang w:val="fr-FR"/>
          </w:rPr>
          <w:t>»</w:t>
        </w:r>
        <w:r w:rsidR="00D36E98">
          <w:rPr>
            <w:noProof/>
            <w:webHidden/>
          </w:rPr>
          <w:tab/>
        </w:r>
        <w:r w:rsidR="00D36E98">
          <w:rPr>
            <w:noProof/>
            <w:webHidden/>
          </w:rPr>
          <w:fldChar w:fldCharType="begin"/>
        </w:r>
        <w:r w:rsidR="00D36E98">
          <w:rPr>
            <w:noProof/>
            <w:webHidden/>
          </w:rPr>
          <w:instrText xml:space="preserve"> PAGEREF _Toc391366481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007FE959" w14:textId="77777777" w:rsidR="00D36E98" w:rsidRDefault="005E50AA">
      <w:pPr>
        <w:pStyle w:val="TOC6"/>
        <w:tabs>
          <w:tab w:val="right" w:leader="dot" w:pos="5030"/>
        </w:tabs>
        <w:rPr>
          <w:rFonts w:eastAsiaTheme="minorEastAsia"/>
          <w:noProof/>
          <w:sz w:val="22"/>
        </w:rPr>
      </w:pPr>
      <w:hyperlink w:anchor="_Toc391366482" w:history="1">
        <w:r w:rsidR="00D36E98" w:rsidRPr="005F2BA1">
          <w:rPr>
            <w:rStyle w:val="Hyperlink"/>
            <w:noProof/>
          </w:rPr>
          <w:t>System Center Service Manager 2010 Server Management License (Server ML) «на операционную среду»</w:t>
        </w:r>
        <w:r w:rsidR="00D36E98">
          <w:rPr>
            <w:noProof/>
            <w:webHidden/>
          </w:rPr>
          <w:tab/>
        </w:r>
        <w:r w:rsidR="00D36E98">
          <w:rPr>
            <w:noProof/>
            <w:webHidden/>
          </w:rPr>
          <w:fldChar w:fldCharType="begin"/>
        </w:r>
        <w:r w:rsidR="00D36E98">
          <w:rPr>
            <w:noProof/>
            <w:webHidden/>
          </w:rPr>
          <w:instrText xml:space="preserve"> PAGEREF _Toc391366482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4627B1F4" w14:textId="77777777" w:rsidR="00D36E98" w:rsidRDefault="005E50AA">
      <w:pPr>
        <w:pStyle w:val="TOC3"/>
        <w:tabs>
          <w:tab w:val="right" w:leader="dot" w:pos="5030"/>
        </w:tabs>
        <w:rPr>
          <w:rFonts w:eastAsiaTheme="minorEastAsia"/>
          <w:smallCaps w:val="0"/>
          <w:noProof/>
          <w:sz w:val="22"/>
        </w:rPr>
      </w:pPr>
      <w:hyperlink w:anchor="_Toc391366483" w:history="1">
        <w:r w:rsidR="00D36E98" w:rsidRPr="005F2BA1">
          <w:rPr>
            <w:rStyle w:val="Hyperlink"/>
            <w:noProof/>
          </w:rPr>
          <w:t>VDI</w:t>
        </w:r>
        <w:r w:rsidR="00D36E98" w:rsidRPr="005F2BA1">
          <w:rPr>
            <w:rStyle w:val="Hyperlink"/>
            <w:noProof/>
            <w:lang w:val="ru-RU"/>
          </w:rPr>
          <w:t xml:space="preserve"> </w:t>
        </w:r>
        <w:r w:rsidR="00D36E98" w:rsidRPr="005F2BA1">
          <w:rPr>
            <w:rStyle w:val="Hyperlink"/>
            <w:noProof/>
          </w:rPr>
          <w:t>Suite</w:t>
        </w:r>
        <w:r w:rsidR="00D36E98">
          <w:rPr>
            <w:noProof/>
            <w:webHidden/>
          </w:rPr>
          <w:tab/>
        </w:r>
        <w:r w:rsidR="00D36E98">
          <w:rPr>
            <w:noProof/>
            <w:webHidden/>
          </w:rPr>
          <w:fldChar w:fldCharType="begin"/>
        </w:r>
        <w:r w:rsidR="00D36E98">
          <w:rPr>
            <w:noProof/>
            <w:webHidden/>
          </w:rPr>
          <w:instrText xml:space="preserve"> PAGEREF _Toc391366483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7BE2C770" w14:textId="77777777" w:rsidR="00D36E98" w:rsidRDefault="005E50AA">
      <w:pPr>
        <w:pStyle w:val="TOC5"/>
        <w:rPr>
          <w:rFonts w:eastAsiaTheme="minorEastAsia"/>
          <w:sz w:val="22"/>
          <w:lang w:val="en-US"/>
        </w:rPr>
      </w:pPr>
      <w:hyperlink w:anchor="_Toc391366484" w:history="1">
        <w:r w:rsidR="00D36E98" w:rsidRPr="005F2BA1">
          <w:rPr>
            <w:rStyle w:val="Hyperlink"/>
          </w:rPr>
          <w:t>VDI Suite</w:t>
        </w:r>
        <w:r w:rsidR="00D36E98">
          <w:rPr>
            <w:webHidden/>
          </w:rPr>
          <w:tab/>
        </w:r>
        <w:r w:rsidR="00D36E98">
          <w:rPr>
            <w:webHidden/>
          </w:rPr>
          <w:fldChar w:fldCharType="begin"/>
        </w:r>
        <w:r w:rsidR="00D36E98">
          <w:rPr>
            <w:webHidden/>
          </w:rPr>
          <w:instrText xml:space="preserve"> PAGEREF _Toc391366484 \h </w:instrText>
        </w:r>
        <w:r w:rsidR="00D36E98">
          <w:rPr>
            <w:webHidden/>
          </w:rPr>
        </w:r>
        <w:r w:rsidR="00D36E98">
          <w:rPr>
            <w:webHidden/>
          </w:rPr>
          <w:fldChar w:fldCharType="separate"/>
        </w:r>
        <w:r w:rsidR="00D36E98">
          <w:rPr>
            <w:webHidden/>
          </w:rPr>
          <w:t>34</w:t>
        </w:r>
        <w:r w:rsidR="00D36E98">
          <w:rPr>
            <w:webHidden/>
          </w:rPr>
          <w:fldChar w:fldCharType="end"/>
        </w:r>
      </w:hyperlink>
    </w:p>
    <w:p w14:paraId="460A0B46" w14:textId="77777777" w:rsidR="00D36E98" w:rsidRDefault="005E50AA">
      <w:pPr>
        <w:pStyle w:val="TOC5"/>
        <w:rPr>
          <w:rFonts w:eastAsiaTheme="minorEastAsia"/>
          <w:sz w:val="22"/>
          <w:lang w:val="en-US"/>
        </w:rPr>
      </w:pPr>
      <w:hyperlink w:anchor="_Toc391366485" w:history="1">
        <w:r w:rsidR="00D36E98" w:rsidRPr="005F2BA1">
          <w:rPr>
            <w:rStyle w:val="Hyperlink"/>
          </w:rPr>
          <w:t>VDI Suite с MDOP</w:t>
        </w:r>
        <w:r w:rsidR="00D36E98">
          <w:rPr>
            <w:webHidden/>
          </w:rPr>
          <w:tab/>
        </w:r>
        <w:r w:rsidR="00D36E98">
          <w:rPr>
            <w:webHidden/>
          </w:rPr>
          <w:fldChar w:fldCharType="begin"/>
        </w:r>
        <w:r w:rsidR="00D36E98">
          <w:rPr>
            <w:webHidden/>
          </w:rPr>
          <w:instrText xml:space="preserve"> PAGEREF _Toc391366485 \h </w:instrText>
        </w:r>
        <w:r w:rsidR="00D36E98">
          <w:rPr>
            <w:webHidden/>
          </w:rPr>
        </w:r>
        <w:r w:rsidR="00D36E98">
          <w:rPr>
            <w:webHidden/>
          </w:rPr>
          <w:fldChar w:fldCharType="separate"/>
        </w:r>
        <w:r w:rsidR="00D36E98">
          <w:rPr>
            <w:webHidden/>
          </w:rPr>
          <w:t>34</w:t>
        </w:r>
        <w:r w:rsidR="00D36E98">
          <w:rPr>
            <w:webHidden/>
          </w:rPr>
          <w:fldChar w:fldCharType="end"/>
        </w:r>
      </w:hyperlink>
    </w:p>
    <w:p w14:paraId="0A5F5260" w14:textId="77777777" w:rsidR="00D36E98" w:rsidRDefault="005E50AA">
      <w:pPr>
        <w:pStyle w:val="TOC2"/>
        <w:tabs>
          <w:tab w:val="right" w:leader="dot" w:pos="5030"/>
        </w:tabs>
        <w:rPr>
          <w:rFonts w:eastAsiaTheme="minorEastAsia"/>
          <w:b w:val="0"/>
          <w:smallCaps w:val="0"/>
          <w:noProof/>
          <w:sz w:val="22"/>
        </w:rPr>
      </w:pPr>
      <w:hyperlink w:anchor="_Toc391366486" w:history="1">
        <w:r w:rsidR="00D36E98" w:rsidRPr="005F2BA1">
          <w:rPr>
            <w:rStyle w:val="Hyperlink"/>
            <w:noProof/>
          </w:rPr>
          <w:t>Visual</w:t>
        </w:r>
        <w:r w:rsidR="00D36E98" w:rsidRPr="005F2BA1">
          <w:rPr>
            <w:rStyle w:val="Hyperlink"/>
            <w:noProof/>
            <w:lang w:val="ru-RU"/>
          </w:rPr>
          <w:t xml:space="preserve"> </w:t>
        </w:r>
        <w:r w:rsidR="00D36E98" w:rsidRPr="005F2BA1">
          <w:rPr>
            <w:rStyle w:val="Hyperlink"/>
            <w:noProof/>
          </w:rPr>
          <w:t>Studio</w:t>
        </w:r>
        <w:r w:rsidR="00D36E98">
          <w:rPr>
            <w:noProof/>
            <w:webHidden/>
          </w:rPr>
          <w:tab/>
        </w:r>
        <w:r w:rsidR="00D36E98">
          <w:rPr>
            <w:noProof/>
            <w:webHidden/>
          </w:rPr>
          <w:fldChar w:fldCharType="begin"/>
        </w:r>
        <w:r w:rsidR="00D36E98">
          <w:rPr>
            <w:noProof/>
            <w:webHidden/>
          </w:rPr>
          <w:instrText xml:space="preserve"> PAGEREF _Toc391366486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05E7ED78" w14:textId="77777777" w:rsidR="00D36E98" w:rsidRDefault="005E50AA">
      <w:pPr>
        <w:pStyle w:val="TOC4"/>
        <w:rPr>
          <w:rFonts w:eastAsiaTheme="minorEastAsia"/>
          <w:smallCaps w:val="0"/>
          <w:noProof/>
          <w:sz w:val="22"/>
        </w:rPr>
      </w:pPr>
      <w:hyperlink w:anchor="_Toc391366487" w:history="1">
        <w:r w:rsidR="00D36E98" w:rsidRPr="005F2BA1">
          <w:rPr>
            <w:rStyle w:val="Hyperlink"/>
            <w:noProof/>
          </w:rPr>
          <w:t>Visual Studio</w:t>
        </w:r>
        <w:r w:rsidR="00D36E98">
          <w:rPr>
            <w:noProof/>
            <w:webHidden/>
          </w:rPr>
          <w:tab/>
        </w:r>
        <w:r w:rsidR="00D36E98">
          <w:rPr>
            <w:noProof/>
            <w:webHidden/>
          </w:rPr>
          <w:fldChar w:fldCharType="begin"/>
        </w:r>
        <w:r w:rsidR="00D36E98">
          <w:rPr>
            <w:noProof/>
            <w:webHidden/>
          </w:rPr>
          <w:instrText xml:space="preserve"> PAGEREF _Toc391366487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2D8DB7BD" w14:textId="77777777" w:rsidR="00D36E98" w:rsidRDefault="005E50AA">
      <w:pPr>
        <w:pStyle w:val="TOC6"/>
        <w:tabs>
          <w:tab w:val="right" w:leader="dot" w:pos="5030"/>
        </w:tabs>
        <w:rPr>
          <w:rFonts w:eastAsiaTheme="minorEastAsia"/>
          <w:noProof/>
          <w:sz w:val="22"/>
        </w:rPr>
      </w:pPr>
      <w:hyperlink w:anchor="_Toc391366488" w:history="1">
        <w:r w:rsidR="00D36E98" w:rsidRPr="005F2BA1">
          <w:rPr>
            <w:rStyle w:val="Hyperlink"/>
            <w:noProof/>
          </w:rPr>
          <w:t>MSDN Operating Systems</w:t>
        </w:r>
        <w:r w:rsidR="00D36E98">
          <w:rPr>
            <w:noProof/>
            <w:webHidden/>
          </w:rPr>
          <w:tab/>
        </w:r>
        <w:r w:rsidR="00D36E98">
          <w:rPr>
            <w:noProof/>
            <w:webHidden/>
          </w:rPr>
          <w:fldChar w:fldCharType="begin"/>
        </w:r>
        <w:r w:rsidR="00D36E98">
          <w:rPr>
            <w:noProof/>
            <w:webHidden/>
          </w:rPr>
          <w:instrText xml:space="preserve"> PAGEREF _Toc391366488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30CE8868" w14:textId="77777777" w:rsidR="00D36E98" w:rsidRDefault="005E50AA">
      <w:pPr>
        <w:pStyle w:val="TOC6"/>
        <w:tabs>
          <w:tab w:val="right" w:leader="dot" w:pos="5030"/>
        </w:tabs>
        <w:rPr>
          <w:rFonts w:eastAsiaTheme="minorEastAsia"/>
          <w:noProof/>
          <w:sz w:val="22"/>
        </w:rPr>
      </w:pPr>
      <w:hyperlink w:anchor="_Toc391366489" w:history="1">
        <w:r w:rsidR="00D36E98" w:rsidRPr="005F2BA1">
          <w:rPr>
            <w:rStyle w:val="Hyperlink"/>
            <w:noProof/>
          </w:rPr>
          <w:t>Платформы MSDN</w:t>
        </w:r>
        <w:r w:rsidR="00D36E98">
          <w:rPr>
            <w:noProof/>
            <w:webHidden/>
          </w:rPr>
          <w:tab/>
        </w:r>
        <w:r w:rsidR="00D36E98">
          <w:rPr>
            <w:noProof/>
            <w:webHidden/>
          </w:rPr>
          <w:fldChar w:fldCharType="begin"/>
        </w:r>
        <w:r w:rsidR="00D36E98">
          <w:rPr>
            <w:noProof/>
            <w:webHidden/>
          </w:rPr>
          <w:instrText xml:space="preserve"> PAGEREF _Toc391366489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7E53C0D7" w14:textId="77777777" w:rsidR="00D36E98" w:rsidRDefault="005E50AA">
      <w:pPr>
        <w:pStyle w:val="TOC6"/>
        <w:tabs>
          <w:tab w:val="right" w:leader="dot" w:pos="5030"/>
        </w:tabs>
        <w:rPr>
          <w:rFonts w:eastAsiaTheme="minorEastAsia"/>
          <w:noProof/>
          <w:sz w:val="22"/>
        </w:rPr>
      </w:pPr>
      <w:hyperlink w:anchor="_Toc391366490" w:history="1">
        <w:r w:rsidR="00D36E98" w:rsidRPr="005F2BA1">
          <w:rPr>
            <w:rStyle w:val="Hyperlink"/>
            <w:noProof/>
          </w:rPr>
          <w:t>Visual Studio Professional 2013</w:t>
        </w:r>
        <w:r w:rsidR="00D36E98">
          <w:rPr>
            <w:noProof/>
            <w:webHidden/>
          </w:rPr>
          <w:tab/>
        </w:r>
        <w:r w:rsidR="00D36E98">
          <w:rPr>
            <w:noProof/>
            <w:webHidden/>
          </w:rPr>
          <w:fldChar w:fldCharType="begin"/>
        </w:r>
        <w:r w:rsidR="00D36E98">
          <w:rPr>
            <w:noProof/>
            <w:webHidden/>
          </w:rPr>
          <w:instrText xml:space="preserve"> PAGEREF _Toc391366490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6E19E7BF" w14:textId="77777777" w:rsidR="00D36E98" w:rsidRDefault="005E50AA">
      <w:pPr>
        <w:pStyle w:val="TOC6"/>
        <w:tabs>
          <w:tab w:val="right" w:leader="dot" w:pos="5030"/>
        </w:tabs>
        <w:rPr>
          <w:rFonts w:eastAsiaTheme="minorEastAsia"/>
          <w:noProof/>
          <w:sz w:val="22"/>
        </w:rPr>
      </w:pPr>
      <w:hyperlink w:anchor="_Toc391366491" w:history="1">
        <w:r w:rsidR="00D36E98" w:rsidRPr="005F2BA1">
          <w:rPr>
            <w:rStyle w:val="Hyperlink"/>
            <w:noProof/>
          </w:rPr>
          <w:t>Visual Studio Premium 2013 с MSDN</w:t>
        </w:r>
        <w:r w:rsidR="00D36E98">
          <w:rPr>
            <w:noProof/>
            <w:webHidden/>
          </w:rPr>
          <w:tab/>
        </w:r>
        <w:r w:rsidR="00D36E98">
          <w:rPr>
            <w:noProof/>
            <w:webHidden/>
          </w:rPr>
          <w:fldChar w:fldCharType="begin"/>
        </w:r>
        <w:r w:rsidR="00D36E98">
          <w:rPr>
            <w:noProof/>
            <w:webHidden/>
          </w:rPr>
          <w:instrText xml:space="preserve"> PAGEREF _Toc391366491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72DC7D19" w14:textId="77777777" w:rsidR="00D36E98" w:rsidRDefault="005E50AA">
      <w:pPr>
        <w:pStyle w:val="TOC6"/>
        <w:tabs>
          <w:tab w:val="right" w:leader="dot" w:pos="5030"/>
        </w:tabs>
        <w:rPr>
          <w:rFonts w:eastAsiaTheme="minorEastAsia"/>
          <w:noProof/>
          <w:sz w:val="22"/>
        </w:rPr>
      </w:pPr>
      <w:hyperlink w:anchor="_Toc391366492" w:history="1">
        <w:r w:rsidR="00D36E98" w:rsidRPr="005F2BA1">
          <w:rPr>
            <w:rStyle w:val="Hyperlink"/>
            <w:noProof/>
          </w:rPr>
          <w:t>Visual Studio Professional 2013 с MSDN</w:t>
        </w:r>
        <w:r w:rsidR="00D36E98">
          <w:rPr>
            <w:noProof/>
            <w:webHidden/>
          </w:rPr>
          <w:tab/>
        </w:r>
        <w:r w:rsidR="00D36E98">
          <w:rPr>
            <w:noProof/>
            <w:webHidden/>
          </w:rPr>
          <w:fldChar w:fldCharType="begin"/>
        </w:r>
        <w:r w:rsidR="00D36E98">
          <w:rPr>
            <w:noProof/>
            <w:webHidden/>
          </w:rPr>
          <w:instrText xml:space="preserve"> PAGEREF _Toc391366492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0FB82BE2" w14:textId="77777777" w:rsidR="00D36E98" w:rsidRDefault="005E50AA">
      <w:pPr>
        <w:pStyle w:val="TOC6"/>
        <w:tabs>
          <w:tab w:val="right" w:leader="dot" w:pos="5030"/>
        </w:tabs>
        <w:rPr>
          <w:rFonts w:eastAsiaTheme="minorEastAsia"/>
          <w:noProof/>
          <w:sz w:val="22"/>
        </w:rPr>
      </w:pPr>
      <w:hyperlink w:anchor="_Toc391366493" w:history="1">
        <w:r w:rsidR="00D36E98" w:rsidRPr="005F2BA1">
          <w:rPr>
            <w:rStyle w:val="Hyperlink"/>
            <w:noProof/>
          </w:rPr>
          <w:t>Visual Studio Test Professional 2013 с MSDN</w:t>
        </w:r>
        <w:r w:rsidR="00D36E98">
          <w:rPr>
            <w:noProof/>
            <w:webHidden/>
          </w:rPr>
          <w:tab/>
        </w:r>
        <w:r w:rsidR="00D36E98">
          <w:rPr>
            <w:noProof/>
            <w:webHidden/>
          </w:rPr>
          <w:fldChar w:fldCharType="begin"/>
        </w:r>
        <w:r w:rsidR="00D36E98">
          <w:rPr>
            <w:noProof/>
            <w:webHidden/>
          </w:rPr>
          <w:instrText xml:space="preserve"> PAGEREF _Toc391366493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2778440F" w14:textId="77777777" w:rsidR="00D36E98" w:rsidRDefault="005E50AA">
      <w:pPr>
        <w:pStyle w:val="TOC6"/>
        <w:tabs>
          <w:tab w:val="right" w:leader="dot" w:pos="5030"/>
        </w:tabs>
        <w:rPr>
          <w:rFonts w:eastAsiaTheme="minorEastAsia"/>
          <w:noProof/>
          <w:sz w:val="22"/>
        </w:rPr>
      </w:pPr>
      <w:hyperlink w:anchor="_Toc391366494" w:history="1">
        <w:r w:rsidR="00D36E98" w:rsidRPr="005F2BA1">
          <w:rPr>
            <w:rStyle w:val="Hyperlink"/>
            <w:noProof/>
            <w:lang w:val="pt-BR"/>
          </w:rPr>
          <w:t xml:space="preserve">Visual Studio Ultimate 2013 </w:t>
        </w:r>
        <w:r w:rsidR="00D36E98" w:rsidRPr="005F2BA1">
          <w:rPr>
            <w:rStyle w:val="Hyperlink"/>
            <w:noProof/>
          </w:rPr>
          <w:t>с</w:t>
        </w:r>
        <w:r w:rsidR="00D36E98" w:rsidRPr="005F2BA1">
          <w:rPr>
            <w:rStyle w:val="Hyperlink"/>
            <w:noProof/>
            <w:lang w:val="pt-BR"/>
          </w:rPr>
          <w:t xml:space="preserve"> MSDN</w:t>
        </w:r>
        <w:r w:rsidR="00D36E98">
          <w:rPr>
            <w:noProof/>
            <w:webHidden/>
          </w:rPr>
          <w:tab/>
        </w:r>
        <w:r w:rsidR="00D36E98">
          <w:rPr>
            <w:noProof/>
            <w:webHidden/>
          </w:rPr>
          <w:fldChar w:fldCharType="begin"/>
        </w:r>
        <w:r w:rsidR="00D36E98">
          <w:rPr>
            <w:noProof/>
            <w:webHidden/>
          </w:rPr>
          <w:instrText xml:space="preserve"> PAGEREF _Toc391366494 \h </w:instrText>
        </w:r>
        <w:r w:rsidR="00D36E98">
          <w:rPr>
            <w:noProof/>
            <w:webHidden/>
          </w:rPr>
        </w:r>
        <w:r w:rsidR="00D36E98">
          <w:rPr>
            <w:noProof/>
            <w:webHidden/>
          </w:rPr>
          <w:fldChar w:fldCharType="separate"/>
        </w:r>
        <w:r w:rsidR="00D36E98">
          <w:rPr>
            <w:noProof/>
            <w:webHidden/>
          </w:rPr>
          <w:t>34</w:t>
        </w:r>
        <w:r w:rsidR="00D36E98">
          <w:rPr>
            <w:noProof/>
            <w:webHidden/>
          </w:rPr>
          <w:fldChar w:fldCharType="end"/>
        </w:r>
      </w:hyperlink>
    </w:p>
    <w:p w14:paraId="4BD7CDD0" w14:textId="77777777" w:rsidR="00D36E98" w:rsidRDefault="005E50AA">
      <w:pPr>
        <w:pStyle w:val="TOC4"/>
        <w:rPr>
          <w:rFonts w:eastAsiaTheme="minorEastAsia"/>
          <w:smallCaps w:val="0"/>
          <w:noProof/>
          <w:sz w:val="22"/>
        </w:rPr>
      </w:pPr>
      <w:hyperlink w:anchor="_Toc391366495" w:history="1">
        <w:r w:rsidR="00D36E98" w:rsidRPr="005F2BA1">
          <w:rPr>
            <w:rStyle w:val="Hyperlink"/>
            <w:noProof/>
            <w:lang w:val="ru-RU"/>
          </w:rPr>
          <w:t xml:space="preserve">Развертывание </w:t>
        </w:r>
        <w:r w:rsidR="00D36E98" w:rsidRPr="005F2BA1">
          <w:rPr>
            <w:rStyle w:val="Hyperlink"/>
            <w:noProof/>
          </w:rPr>
          <w:t>Visual</w:t>
        </w:r>
        <w:r w:rsidR="00D36E98" w:rsidRPr="005F2BA1">
          <w:rPr>
            <w:rStyle w:val="Hyperlink"/>
            <w:noProof/>
            <w:lang w:val="ru-RU"/>
          </w:rPr>
          <w:t xml:space="preserve"> </w:t>
        </w:r>
        <w:r w:rsidR="00D36E98" w:rsidRPr="005F2BA1">
          <w:rPr>
            <w:rStyle w:val="Hyperlink"/>
            <w:noProof/>
          </w:rPr>
          <w:t>Studio</w:t>
        </w:r>
        <w:r w:rsidR="00D36E98">
          <w:rPr>
            <w:noProof/>
            <w:webHidden/>
          </w:rPr>
          <w:tab/>
        </w:r>
        <w:r w:rsidR="00D36E98">
          <w:rPr>
            <w:noProof/>
            <w:webHidden/>
          </w:rPr>
          <w:fldChar w:fldCharType="begin"/>
        </w:r>
        <w:r w:rsidR="00D36E98">
          <w:rPr>
            <w:noProof/>
            <w:webHidden/>
          </w:rPr>
          <w:instrText xml:space="preserve"> PAGEREF _Toc391366495 \h </w:instrText>
        </w:r>
        <w:r w:rsidR="00D36E98">
          <w:rPr>
            <w:noProof/>
            <w:webHidden/>
          </w:rPr>
        </w:r>
        <w:r w:rsidR="00D36E98">
          <w:rPr>
            <w:noProof/>
            <w:webHidden/>
          </w:rPr>
          <w:fldChar w:fldCharType="separate"/>
        </w:r>
        <w:r w:rsidR="00D36E98">
          <w:rPr>
            <w:noProof/>
            <w:webHidden/>
          </w:rPr>
          <w:t>35</w:t>
        </w:r>
        <w:r w:rsidR="00D36E98">
          <w:rPr>
            <w:noProof/>
            <w:webHidden/>
          </w:rPr>
          <w:fldChar w:fldCharType="end"/>
        </w:r>
      </w:hyperlink>
    </w:p>
    <w:p w14:paraId="30FF80A7" w14:textId="77777777" w:rsidR="00D36E98" w:rsidRDefault="005E50AA">
      <w:pPr>
        <w:pStyle w:val="TOC6"/>
        <w:tabs>
          <w:tab w:val="right" w:leader="dot" w:pos="5030"/>
        </w:tabs>
        <w:rPr>
          <w:rFonts w:eastAsiaTheme="minorEastAsia"/>
          <w:noProof/>
          <w:sz w:val="22"/>
        </w:rPr>
      </w:pPr>
      <w:hyperlink w:anchor="_Toc391366496" w:history="1">
        <w:r w:rsidR="00D36E98" w:rsidRPr="005F2BA1">
          <w:rPr>
            <w:rStyle w:val="Hyperlink"/>
            <w:noProof/>
          </w:rPr>
          <w:t>Visual Studio Deployment 2013 Datacenter</w:t>
        </w:r>
        <w:r w:rsidR="00D36E98">
          <w:rPr>
            <w:noProof/>
            <w:webHidden/>
          </w:rPr>
          <w:tab/>
        </w:r>
        <w:r w:rsidR="00D36E98">
          <w:rPr>
            <w:noProof/>
            <w:webHidden/>
          </w:rPr>
          <w:fldChar w:fldCharType="begin"/>
        </w:r>
        <w:r w:rsidR="00D36E98">
          <w:rPr>
            <w:noProof/>
            <w:webHidden/>
          </w:rPr>
          <w:instrText xml:space="preserve"> PAGEREF _Toc391366496 \h </w:instrText>
        </w:r>
        <w:r w:rsidR="00D36E98">
          <w:rPr>
            <w:noProof/>
            <w:webHidden/>
          </w:rPr>
        </w:r>
        <w:r w:rsidR="00D36E98">
          <w:rPr>
            <w:noProof/>
            <w:webHidden/>
          </w:rPr>
          <w:fldChar w:fldCharType="separate"/>
        </w:r>
        <w:r w:rsidR="00D36E98">
          <w:rPr>
            <w:noProof/>
            <w:webHidden/>
          </w:rPr>
          <w:t>35</w:t>
        </w:r>
        <w:r w:rsidR="00D36E98">
          <w:rPr>
            <w:noProof/>
            <w:webHidden/>
          </w:rPr>
          <w:fldChar w:fldCharType="end"/>
        </w:r>
      </w:hyperlink>
    </w:p>
    <w:p w14:paraId="54F74336" w14:textId="77777777" w:rsidR="00D36E98" w:rsidRDefault="005E50AA">
      <w:pPr>
        <w:pStyle w:val="TOC6"/>
        <w:tabs>
          <w:tab w:val="right" w:leader="dot" w:pos="5030"/>
        </w:tabs>
        <w:rPr>
          <w:rFonts w:eastAsiaTheme="minorEastAsia"/>
          <w:noProof/>
          <w:sz w:val="22"/>
        </w:rPr>
      </w:pPr>
      <w:hyperlink w:anchor="_Toc391366497" w:history="1">
        <w:r w:rsidR="00D36E98" w:rsidRPr="005F2BA1">
          <w:rPr>
            <w:rStyle w:val="Hyperlink"/>
            <w:noProof/>
          </w:rPr>
          <w:t>Visual Studio Deployment 2013 Standard</w:t>
        </w:r>
        <w:r w:rsidR="00D36E98">
          <w:rPr>
            <w:noProof/>
            <w:webHidden/>
          </w:rPr>
          <w:tab/>
        </w:r>
        <w:r w:rsidR="00D36E98">
          <w:rPr>
            <w:noProof/>
            <w:webHidden/>
          </w:rPr>
          <w:fldChar w:fldCharType="begin"/>
        </w:r>
        <w:r w:rsidR="00D36E98">
          <w:rPr>
            <w:noProof/>
            <w:webHidden/>
          </w:rPr>
          <w:instrText xml:space="preserve"> PAGEREF _Toc391366497 \h </w:instrText>
        </w:r>
        <w:r w:rsidR="00D36E98">
          <w:rPr>
            <w:noProof/>
            <w:webHidden/>
          </w:rPr>
        </w:r>
        <w:r w:rsidR="00D36E98">
          <w:rPr>
            <w:noProof/>
            <w:webHidden/>
          </w:rPr>
          <w:fldChar w:fldCharType="separate"/>
        </w:r>
        <w:r w:rsidR="00D36E98">
          <w:rPr>
            <w:noProof/>
            <w:webHidden/>
          </w:rPr>
          <w:t>35</w:t>
        </w:r>
        <w:r w:rsidR="00D36E98">
          <w:rPr>
            <w:noProof/>
            <w:webHidden/>
          </w:rPr>
          <w:fldChar w:fldCharType="end"/>
        </w:r>
      </w:hyperlink>
    </w:p>
    <w:p w14:paraId="2CDA3F77" w14:textId="77777777" w:rsidR="00D36E98" w:rsidRDefault="005E50AA">
      <w:pPr>
        <w:pStyle w:val="TOC4"/>
        <w:rPr>
          <w:rFonts w:eastAsiaTheme="minorEastAsia"/>
          <w:smallCaps w:val="0"/>
          <w:noProof/>
          <w:sz w:val="22"/>
        </w:rPr>
      </w:pPr>
      <w:hyperlink w:anchor="_Toc391366498" w:history="1">
        <w:r w:rsidR="00D36E98" w:rsidRPr="005F2BA1">
          <w:rPr>
            <w:rStyle w:val="Hyperlink"/>
            <w:noProof/>
          </w:rPr>
          <w:t>Visual</w:t>
        </w:r>
        <w:r w:rsidR="00D36E98" w:rsidRPr="005F2BA1">
          <w:rPr>
            <w:rStyle w:val="Hyperlink"/>
            <w:noProof/>
            <w:lang w:val="ru-RU"/>
          </w:rPr>
          <w:t xml:space="preserve"> </w:t>
        </w:r>
        <w:r w:rsidR="00D36E98" w:rsidRPr="005F2BA1">
          <w:rPr>
            <w:rStyle w:val="Hyperlink"/>
            <w:noProof/>
          </w:rPr>
          <w:t>Studio</w:t>
        </w:r>
        <w:r w:rsidR="00D36E98" w:rsidRPr="005F2BA1">
          <w:rPr>
            <w:rStyle w:val="Hyperlink"/>
            <w:noProof/>
            <w:lang w:val="ru-RU"/>
          </w:rPr>
          <w:t xml:space="preserve"> </w:t>
        </w:r>
        <w:r w:rsidR="00D36E98" w:rsidRPr="005F2BA1">
          <w:rPr>
            <w:rStyle w:val="Hyperlink"/>
            <w:noProof/>
          </w:rPr>
          <w:t>Team</w:t>
        </w:r>
        <w:r w:rsidR="00D36E98" w:rsidRPr="005F2BA1">
          <w:rPr>
            <w:rStyle w:val="Hyperlink"/>
            <w:noProof/>
            <w:lang w:val="ru-RU"/>
          </w:rPr>
          <w:t xml:space="preserve"> </w:t>
        </w:r>
        <w:r w:rsidR="00D36E98" w:rsidRPr="005F2BA1">
          <w:rPr>
            <w:rStyle w:val="Hyperlink"/>
            <w:noProof/>
          </w:rPr>
          <w:t>Foundation</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_Toc391366498 \h </w:instrText>
        </w:r>
        <w:r w:rsidR="00D36E98">
          <w:rPr>
            <w:noProof/>
            <w:webHidden/>
          </w:rPr>
        </w:r>
        <w:r w:rsidR="00D36E98">
          <w:rPr>
            <w:noProof/>
            <w:webHidden/>
          </w:rPr>
          <w:fldChar w:fldCharType="separate"/>
        </w:r>
        <w:r w:rsidR="00D36E98">
          <w:rPr>
            <w:noProof/>
            <w:webHidden/>
          </w:rPr>
          <w:t>35</w:t>
        </w:r>
        <w:r w:rsidR="00D36E98">
          <w:rPr>
            <w:noProof/>
            <w:webHidden/>
          </w:rPr>
          <w:fldChar w:fldCharType="end"/>
        </w:r>
      </w:hyperlink>
    </w:p>
    <w:p w14:paraId="4BC191B2" w14:textId="77777777" w:rsidR="00D36E98" w:rsidRDefault="005E50AA">
      <w:pPr>
        <w:pStyle w:val="TOC6"/>
        <w:tabs>
          <w:tab w:val="right" w:leader="dot" w:pos="5030"/>
        </w:tabs>
        <w:rPr>
          <w:rFonts w:eastAsiaTheme="minorEastAsia"/>
          <w:noProof/>
          <w:sz w:val="22"/>
        </w:rPr>
      </w:pPr>
      <w:hyperlink w:anchor="_Toc391366499" w:history="1">
        <w:r w:rsidR="00D36E98" w:rsidRPr="005F2BA1">
          <w:rPr>
            <w:rStyle w:val="Hyperlink"/>
            <w:noProof/>
          </w:rPr>
          <w:t>Visual Studio Team Foundation Server 2013 с технологией SQL Server 2010</w:t>
        </w:r>
        <w:r w:rsidR="00D36E98">
          <w:rPr>
            <w:noProof/>
            <w:webHidden/>
          </w:rPr>
          <w:tab/>
        </w:r>
        <w:r w:rsidR="00D36E98">
          <w:rPr>
            <w:noProof/>
            <w:webHidden/>
          </w:rPr>
          <w:fldChar w:fldCharType="begin"/>
        </w:r>
        <w:r w:rsidR="00D36E98">
          <w:rPr>
            <w:noProof/>
            <w:webHidden/>
          </w:rPr>
          <w:instrText xml:space="preserve"> PAGEREF _Toc391366499 \h </w:instrText>
        </w:r>
        <w:r w:rsidR="00D36E98">
          <w:rPr>
            <w:noProof/>
            <w:webHidden/>
          </w:rPr>
        </w:r>
        <w:r w:rsidR="00D36E98">
          <w:rPr>
            <w:noProof/>
            <w:webHidden/>
          </w:rPr>
          <w:fldChar w:fldCharType="separate"/>
        </w:r>
        <w:r w:rsidR="00D36E98">
          <w:rPr>
            <w:noProof/>
            <w:webHidden/>
          </w:rPr>
          <w:t>35</w:t>
        </w:r>
        <w:r w:rsidR="00D36E98">
          <w:rPr>
            <w:noProof/>
            <w:webHidden/>
          </w:rPr>
          <w:fldChar w:fldCharType="end"/>
        </w:r>
      </w:hyperlink>
    </w:p>
    <w:p w14:paraId="5BFF2EDB" w14:textId="77777777" w:rsidR="00D36E98" w:rsidRDefault="005E50AA">
      <w:pPr>
        <w:pStyle w:val="TOC6"/>
        <w:tabs>
          <w:tab w:val="right" w:leader="dot" w:pos="5030"/>
        </w:tabs>
        <w:rPr>
          <w:rFonts w:eastAsiaTheme="minorEastAsia"/>
          <w:noProof/>
          <w:sz w:val="22"/>
        </w:rPr>
      </w:pPr>
      <w:hyperlink w:anchor="_Toc391366500" w:history="1">
        <w:r w:rsidR="00D36E98" w:rsidRPr="005F2BA1">
          <w:rPr>
            <w:rStyle w:val="Hyperlink"/>
            <w:noProof/>
          </w:rPr>
          <w:t>Visual</w:t>
        </w:r>
        <w:r w:rsidR="00D36E98" w:rsidRPr="005F2BA1">
          <w:rPr>
            <w:rStyle w:val="Hyperlink"/>
            <w:noProof/>
            <w:lang w:val="ru-RU"/>
          </w:rPr>
          <w:t xml:space="preserve"> </w:t>
        </w:r>
        <w:r w:rsidR="00D36E98" w:rsidRPr="005F2BA1">
          <w:rPr>
            <w:rStyle w:val="Hyperlink"/>
            <w:noProof/>
          </w:rPr>
          <w:t>Studio</w:t>
        </w:r>
        <w:r w:rsidR="00D36E98" w:rsidRPr="005F2BA1">
          <w:rPr>
            <w:rStyle w:val="Hyperlink"/>
            <w:noProof/>
            <w:lang w:val="ru-RU"/>
          </w:rPr>
          <w:t xml:space="preserve"> </w:t>
        </w:r>
        <w:r w:rsidR="00D36E98" w:rsidRPr="005F2BA1">
          <w:rPr>
            <w:rStyle w:val="Hyperlink"/>
            <w:noProof/>
          </w:rPr>
          <w:t>Team</w:t>
        </w:r>
        <w:r w:rsidR="00D36E98" w:rsidRPr="005F2BA1">
          <w:rPr>
            <w:rStyle w:val="Hyperlink"/>
            <w:noProof/>
            <w:lang w:val="ru-RU"/>
          </w:rPr>
          <w:t xml:space="preserve"> </w:t>
        </w:r>
        <w:r w:rsidR="00D36E98" w:rsidRPr="005F2BA1">
          <w:rPr>
            <w:rStyle w:val="Hyperlink"/>
            <w:noProof/>
          </w:rPr>
          <w:t>Foundation</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2013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_Toc391366500 \h </w:instrText>
        </w:r>
        <w:r w:rsidR="00D36E98">
          <w:rPr>
            <w:noProof/>
            <w:webHidden/>
          </w:rPr>
        </w:r>
        <w:r w:rsidR="00D36E98">
          <w:rPr>
            <w:noProof/>
            <w:webHidden/>
          </w:rPr>
          <w:fldChar w:fldCharType="separate"/>
        </w:r>
        <w:r w:rsidR="00D36E98">
          <w:rPr>
            <w:noProof/>
            <w:webHidden/>
          </w:rPr>
          <w:t>35</w:t>
        </w:r>
        <w:r w:rsidR="00D36E98">
          <w:rPr>
            <w:noProof/>
            <w:webHidden/>
          </w:rPr>
          <w:fldChar w:fldCharType="end"/>
        </w:r>
      </w:hyperlink>
    </w:p>
    <w:p w14:paraId="67B5758D" w14:textId="77777777" w:rsidR="00D36E98" w:rsidRDefault="005E50AA">
      <w:pPr>
        <w:pStyle w:val="TOC2"/>
        <w:tabs>
          <w:tab w:val="right" w:leader="dot" w:pos="5030"/>
        </w:tabs>
        <w:rPr>
          <w:rFonts w:eastAsiaTheme="minorEastAsia"/>
          <w:b w:val="0"/>
          <w:smallCaps w:val="0"/>
          <w:noProof/>
          <w:sz w:val="22"/>
        </w:rPr>
      </w:pPr>
      <w:hyperlink w:anchor="_Toc391366501" w:history="1">
        <w:r w:rsidR="00D36E98" w:rsidRPr="005F2BA1">
          <w:rPr>
            <w:rStyle w:val="Hyperlink"/>
            <w:noProof/>
          </w:rPr>
          <w:t>Windows</w:t>
        </w:r>
        <w:r w:rsidR="00D36E98">
          <w:rPr>
            <w:noProof/>
            <w:webHidden/>
          </w:rPr>
          <w:tab/>
        </w:r>
        <w:r w:rsidR="00D36E98">
          <w:rPr>
            <w:noProof/>
            <w:webHidden/>
          </w:rPr>
          <w:fldChar w:fldCharType="begin"/>
        </w:r>
        <w:r w:rsidR="00D36E98">
          <w:rPr>
            <w:noProof/>
            <w:webHidden/>
          </w:rPr>
          <w:instrText xml:space="preserve"> PAGEREF _Toc391366501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376B94F0" w14:textId="77777777" w:rsidR="00D36E98" w:rsidRDefault="005E50AA">
      <w:pPr>
        <w:pStyle w:val="TOC4"/>
        <w:rPr>
          <w:rFonts w:eastAsiaTheme="minorEastAsia"/>
          <w:smallCaps w:val="0"/>
          <w:noProof/>
          <w:sz w:val="22"/>
        </w:rPr>
      </w:pPr>
      <w:hyperlink w:anchor="_Toc391366502" w:history="1">
        <w:r w:rsidR="00D36E98" w:rsidRPr="005F2BA1">
          <w:rPr>
            <w:rStyle w:val="Hyperlink"/>
            <w:noProof/>
            <w:lang w:val="ru-RU"/>
          </w:rPr>
          <w:t xml:space="preserve">Операционная система для настольных компьютеров </w:t>
        </w:r>
        <w:r w:rsidR="00D36E98" w:rsidRPr="005F2BA1">
          <w:rPr>
            <w:rStyle w:val="Hyperlink"/>
            <w:noProof/>
          </w:rPr>
          <w:t>Windows</w:t>
        </w:r>
        <w:r w:rsidR="00D36E98">
          <w:rPr>
            <w:noProof/>
            <w:webHidden/>
          </w:rPr>
          <w:tab/>
        </w:r>
        <w:r w:rsidR="00D36E98">
          <w:rPr>
            <w:noProof/>
            <w:webHidden/>
          </w:rPr>
          <w:fldChar w:fldCharType="begin"/>
        </w:r>
        <w:r w:rsidR="00D36E98">
          <w:rPr>
            <w:noProof/>
            <w:webHidden/>
          </w:rPr>
          <w:instrText xml:space="preserve"> PAGEREF _Toc391366502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353D988D" w14:textId="77777777" w:rsidR="00D36E98" w:rsidRDefault="005E50AA">
      <w:pPr>
        <w:pStyle w:val="TOC6"/>
        <w:tabs>
          <w:tab w:val="right" w:leader="dot" w:pos="5030"/>
        </w:tabs>
        <w:rPr>
          <w:rFonts w:eastAsiaTheme="minorEastAsia"/>
          <w:noProof/>
          <w:sz w:val="22"/>
        </w:rPr>
      </w:pPr>
      <w:hyperlink w:anchor="_Toc391366503" w:history="1">
        <w:r w:rsidR="00D36E98" w:rsidRPr="005F2BA1">
          <w:rPr>
            <w:rStyle w:val="Hyperlink"/>
            <w:noProof/>
          </w:rPr>
          <w:t>Подписка Windows Companion</w:t>
        </w:r>
        <w:r w:rsidR="00D36E98">
          <w:rPr>
            <w:noProof/>
            <w:webHidden/>
          </w:rPr>
          <w:tab/>
        </w:r>
        <w:r w:rsidR="00D36E98">
          <w:rPr>
            <w:noProof/>
            <w:webHidden/>
          </w:rPr>
          <w:fldChar w:fldCharType="begin"/>
        </w:r>
        <w:r w:rsidR="00D36E98">
          <w:rPr>
            <w:noProof/>
            <w:webHidden/>
          </w:rPr>
          <w:instrText xml:space="preserve"> PAGEREF _Toc391366503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17121924" w14:textId="77777777" w:rsidR="00D36E98" w:rsidRDefault="005E50AA">
      <w:pPr>
        <w:pStyle w:val="TOC6"/>
        <w:tabs>
          <w:tab w:val="right" w:leader="dot" w:pos="5030"/>
        </w:tabs>
        <w:rPr>
          <w:rFonts w:eastAsiaTheme="minorEastAsia"/>
          <w:noProof/>
          <w:sz w:val="22"/>
        </w:rPr>
      </w:pPr>
      <w:hyperlink w:anchor="_Toc391366504" w:history="1">
        <w:r w:rsidR="00D36E98" w:rsidRPr="005F2BA1">
          <w:rPr>
            <w:rStyle w:val="Hyperlink"/>
            <w:noProof/>
          </w:rPr>
          <w:t>Обновление Windows Корпоративная и Software Assurance для Partners in Learning</w:t>
        </w:r>
        <w:r w:rsidR="00D36E98">
          <w:rPr>
            <w:noProof/>
            <w:webHidden/>
          </w:rPr>
          <w:tab/>
        </w:r>
        <w:r w:rsidR="00D36E98">
          <w:rPr>
            <w:noProof/>
            <w:webHidden/>
          </w:rPr>
          <w:fldChar w:fldCharType="begin"/>
        </w:r>
        <w:r w:rsidR="00D36E98">
          <w:rPr>
            <w:noProof/>
            <w:webHidden/>
          </w:rPr>
          <w:instrText xml:space="preserve"> PAGEREF _Toc391366504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2C5B2B3C" w14:textId="77777777" w:rsidR="00D36E98" w:rsidRDefault="005E50AA">
      <w:pPr>
        <w:pStyle w:val="TOC6"/>
        <w:tabs>
          <w:tab w:val="right" w:leader="dot" w:pos="5030"/>
        </w:tabs>
        <w:rPr>
          <w:rFonts w:eastAsiaTheme="minorEastAsia"/>
          <w:noProof/>
          <w:sz w:val="22"/>
        </w:rPr>
      </w:pPr>
      <w:hyperlink w:anchor="_Toc391366505" w:history="1">
        <w:r w:rsidR="00D36E98" w:rsidRPr="005F2BA1">
          <w:rPr>
            <w:rStyle w:val="Hyperlink"/>
            <w:noProof/>
          </w:rPr>
          <w:t>Windows 8.1 Enterprise Sideloading</w:t>
        </w:r>
        <w:r w:rsidR="00D36E98">
          <w:rPr>
            <w:noProof/>
            <w:webHidden/>
          </w:rPr>
          <w:tab/>
        </w:r>
        <w:r w:rsidR="00D36E98">
          <w:rPr>
            <w:noProof/>
            <w:webHidden/>
          </w:rPr>
          <w:fldChar w:fldCharType="begin"/>
        </w:r>
        <w:r w:rsidR="00D36E98">
          <w:rPr>
            <w:noProof/>
            <w:webHidden/>
          </w:rPr>
          <w:instrText xml:space="preserve"> PAGEREF _Toc391366505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40965644" w14:textId="77777777" w:rsidR="00D36E98" w:rsidRDefault="005E50AA">
      <w:pPr>
        <w:pStyle w:val="TOC6"/>
        <w:tabs>
          <w:tab w:val="right" w:leader="dot" w:pos="5030"/>
        </w:tabs>
        <w:rPr>
          <w:rFonts w:eastAsiaTheme="minorEastAsia"/>
          <w:noProof/>
          <w:sz w:val="22"/>
        </w:rPr>
      </w:pPr>
      <w:hyperlink w:anchor="_Toc391366506" w:history="1">
        <w:r w:rsidR="00D36E98" w:rsidRPr="005F2BA1">
          <w:rPr>
            <w:rStyle w:val="Hyperlink"/>
            <w:noProof/>
          </w:rPr>
          <w:t>Обновление Windows 8.1 Корпоративная</w:t>
        </w:r>
        <w:r w:rsidR="00D36E98">
          <w:rPr>
            <w:noProof/>
            <w:webHidden/>
          </w:rPr>
          <w:tab/>
        </w:r>
        <w:r w:rsidR="00D36E98">
          <w:rPr>
            <w:noProof/>
            <w:webHidden/>
          </w:rPr>
          <w:fldChar w:fldCharType="begin"/>
        </w:r>
        <w:r w:rsidR="00D36E98">
          <w:rPr>
            <w:noProof/>
            <w:webHidden/>
          </w:rPr>
          <w:instrText xml:space="preserve"> PAGEREF _Toc391366506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627854C1" w14:textId="77777777" w:rsidR="00D36E98" w:rsidRDefault="005E50AA">
      <w:pPr>
        <w:pStyle w:val="TOC6"/>
        <w:tabs>
          <w:tab w:val="right" w:leader="dot" w:pos="5030"/>
        </w:tabs>
        <w:rPr>
          <w:rFonts w:eastAsiaTheme="minorEastAsia"/>
          <w:noProof/>
          <w:sz w:val="22"/>
        </w:rPr>
      </w:pPr>
      <w:hyperlink w:anchor="_Toc391366507" w:history="1">
        <w:r w:rsidR="00D36E98" w:rsidRPr="005F2BA1">
          <w:rPr>
            <w:rStyle w:val="Hyperlink"/>
            <w:noProof/>
            <w:lang w:val="ru-RU"/>
          </w:rPr>
          <w:t xml:space="preserve">Обновление </w:t>
        </w:r>
        <w:r w:rsidR="00D36E98" w:rsidRPr="005F2BA1">
          <w:rPr>
            <w:rStyle w:val="Hyperlink"/>
            <w:noProof/>
          </w:rPr>
          <w:t>Windows</w:t>
        </w:r>
        <w:r w:rsidR="00D36E98" w:rsidRPr="005F2BA1">
          <w:rPr>
            <w:rStyle w:val="Hyperlink"/>
            <w:noProof/>
            <w:lang w:val="ru-RU"/>
          </w:rPr>
          <w:t xml:space="preserve"> 8.1</w:t>
        </w:r>
        <w:r w:rsidR="00D36E98">
          <w:rPr>
            <w:noProof/>
            <w:webHidden/>
          </w:rPr>
          <w:tab/>
        </w:r>
        <w:r w:rsidR="00D36E98">
          <w:rPr>
            <w:noProof/>
            <w:webHidden/>
          </w:rPr>
          <w:fldChar w:fldCharType="begin"/>
        </w:r>
        <w:r w:rsidR="00D36E98">
          <w:rPr>
            <w:noProof/>
            <w:webHidden/>
          </w:rPr>
          <w:instrText xml:space="preserve"> PAGEREF _Toc391366507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3D585917" w14:textId="77777777" w:rsidR="00D36E98" w:rsidRDefault="005E50AA">
      <w:pPr>
        <w:pStyle w:val="TOC6"/>
        <w:tabs>
          <w:tab w:val="right" w:leader="dot" w:pos="5030"/>
        </w:tabs>
        <w:rPr>
          <w:rFonts w:eastAsiaTheme="minorEastAsia"/>
          <w:noProof/>
          <w:sz w:val="22"/>
        </w:rPr>
      </w:pPr>
      <w:hyperlink w:anchor="_Toc391366508" w:history="1">
        <w:r w:rsidR="00D36E98" w:rsidRPr="005F2BA1">
          <w:rPr>
            <w:rStyle w:val="Hyperlink"/>
            <w:noProof/>
            <w:lang w:val="ru-RU"/>
          </w:rPr>
          <w:t xml:space="preserve">Корпоративная и </w:t>
        </w:r>
        <w:r w:rsidR="00D36E98" w:rsidRPr="005F2BA1">
          <w:rPr>
            <w:rStyle w:val="Hyperlink"/>
            <w:noProof/>
          </w:rPr>
          <w:t>SA</w:t>
        </w:r>
        <w:r w:rsidR="00D36E98">
          <w:rPr>
            <w:noProof/>
            <w:webHidden/>
          </w:rPr>
          <w:tab/>
        </w:r>
        <w:r w:rsidR="00D36E98">
          <w:rPr>
            <w:noProof/>
            <w:webHidden/>
          </w:rPr>
          <w:fldChar w:fldCharType="begin"/>
        </w:r>
        <w:r w:rsidR="00D36E98">
          <w:rPr>
            <w:noProof/>
            <w:webHidden/>
          </w:rPr>
          <w:instrText xml:space="preserve"> PAGEREF _Toc391366508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015E8D31" w14:textId="77777777" w:rsidR="00D36E98" w:rsidRDefault="005E50AA">
      <w:pPr>
        <w:pStyle w:val="TOC6"/>
        <w:tabs>
          <w:tab w:val="right" w:leader="dot" w:pos="5030"/>
        </w:tabs>
        <w:rPr>
          <w:rFonts w:eastAsiaTheme="minorEastAsia"/>
          <w:noProof/>
          <w:sz w:val="22"/>
        </w:rPr>
      </w:pPr>
      <w:hyperlink w:anchor="_Toc391366509" w:history="1">
        <w:r w:rsidR="00D36E98" w:rsidRPr="005F2BA1">
          <w:rPr>
            <w:rStyle w:val="Hyperlink"/>
            <w:noProof/>
            <w:lang w:val="ru-RU"/>
          </w:rPr>
          <w:t xml:space="preserve">Обновление </w:t>
        </w:r>
        <w:r w:rsidR="00D36E98" w:rsidRPr="005F2BA1">
          <w:rPr>
            <w:rStyle w:val="Hyperlink"/>
            <w:noProof/>
          </w:rPr>
          <w:t>Windows</w:t>
        </w:r>
        <w:r w:rsidR="00D36E98" w:rsidRPr="005F2BA1">
          <w:rPr>
            <w:rStyle w:val="Hyperlink"/>
            <w:noProof/>
            <w:lang w:val="ru-RU"/>
          </w:rPr>
          <w:t xml:space="preserve"> 8.1</w:t>
        </w:r>
        <w:r w:rsidR="00D36E98">
          <w:rPr>
            <w:noProof/>
            <w:webHidden/>
          </w:rPr>
          <w:tab/>
        </w:r>
        <w:r w:rsidR="00D36E98">
          <w:rPr>
            <w:noProof/>
            <w:webHidden/>
          </w:rPr>
          <w:fldChar w:fldCharType="begin"/>
        </w:r>
        <w:r w:rsidR="00D36E98">
          <w:rPr>
            <w:noProof/>
            <w:webHidden/>
          </w:rPr>
          <w:instrText xml:space="preserve"> PAGEREF _Toc391366509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235B4F5E" w14:textId="77777777" w:rsidR="00D36E98" w:rsidRDefault="005E50AA">
      <w:pPr>
        <w:pStyle w:val="TOC6"/>
        <w:tabs>
          <w:tab w:val="right" w:leader="dot" w:pos="5030"/>
        </w:tabs>
        <w:rPr>
          <w:rFonts w:eastAsiaTheme="minorEastAsia"/>
          <w:noProof/>
          <w:sz w:val="22"/>
        </w:rPr>
      </w:pPr>
      <w:hyperlink w:anchor="_Toc391366510" w:history="1">
        <w:r w:rsidR="00D36E98" w:rsidRPr="005F2BA1">
          <w:rPr>
            <w:rStyle w:val="Hyperlink"/>
            <w:noProof/>
            <w:lang w:val="ru-RU"/>
          </w:rPr>
          <w:t xml:space="preserve">Корпоративная и </w:t>
        </w:r>
        <w:r w:rsidR="00D36E98" w:rsidRPr="005F2BA1">
          <w:rPr>
            <w:rStyle w:val="Hyperlink"/>
            <w:noProof/>
          </w:rPr>
          <w:t>SA</w:t>
        </w:r>
        <w:r w:rsidR="00D36E98" w:rsidRPr="005F2BA1">
          <w:rPr>
            <w:rStyle w:val="Hyperlink"/>
            <w:noProof/>
            <w:lang w:val="ru-RU"/>
          </w:rPr>
          <w:t xml:space="preserve"> с </w:t>
        </w:r>
        <w:r w:rsidR="00D36E98" w:rsidRPr="005F2BA1">
          <w:rPr>
            <w:rStyle w:val="Hyperlink"/>
            <w:noProof/>
          </w:rPr>
          <w:t>MDOP</w:t>
        </w:r>
        <w:r w:rsidR="00D36E98">
          <w:rPr>
            <w:noProof/>
            <w:webHidden/>
          </w:rPr>
          <w:tab/>
        </w:r>
        <w:r w:rsidR="00D36E98">
          <w:rPr>
            <w:noProof/>
            <w:webHidden/>
          </w:rPr>
          <w:fldChar w:fldCharType="begin"/>
        </w:r>
        <w:r w:rsidR="00D36E98">
          <w:rPr>
            <w:noProof/>
            <w:webHidden/>
          </w:rPr>
          <w:instrText xml:space="preserve"> PAGEREF _Toc391366510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01009654" w14:textId="77777777" w:rsidR="00D36E98" w:rsidRDefault="005E50AA">
      <w:pPr>
        <w:pStyle w:val="TOC6"/>
        <w:tabs>
          <w:tab w:val="right" w:leader="dot" w:pos="5030"/>
        </w:tabs>
        <w:rPr>
          <w:rFonts w:eastAsiaTheme="minorEastAsia"/>
          <w:noProof/>
          <w:sz w:val="22"/>
        </w:rPr>
      </w:pPr>
      <w:hyperlink w:anchor="_Toc391366511" w:history="1">
        <w:r w:rsidR="00D36E98" w:rsidRPr="005F2BA1">
          <w:rPr>
            <w:rStyle w:val="Hyperlink"/>
            <w:noProof/>
          </w:rPr>
          <w:t>Обновление Windows 8.1 Профессиональная</w:t>
        </w:r>
        <w:r w:rsidR="00D36E98">
          <w:rPr>
            <w:noProof/>
            <w:webHidden/>
          </w:rPr>
          <w:tab/>
        </w:r>
        <w:r w:rsidR="00D36E98">
          <w:rPr>
            <w:noProof/>
            <w:webHidden/>
          </w:rPr>
          <w:fldChar w:fldCharType="begin"/>
        </w:r>
        <w:r w:rsidR="00D36E98">
          <w:rPr>
            <w:noProof/>
            <w:webHidden/>
          </w:rPr>
          <w:instrText xml:space="preserve"> PAGEREF _Toc391366511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0E93D6F1" w14:textId="77777777" w:rsidR="00D36E98" w:rsidRDefault="005E50AA">
      <w:pPr>
        <w:pStyle w:val="TOC6"/>
        <w:tabs>
          <w:tab w:val="right" w:leader="dot" w:pos="5030"/>
        </w:tabs>
        <w:rPr>
          <w:rFonts w:eastAsiaTheme="minorEastAsia"/>
          <w:noProof/>
          <w:sz w:val="22"/>
        </w:rPr>
      </w:pPr>
      <w:hyperlink w:anchor="_Toc391366512" w:history="1">
        <w:r w:rsidR="00D36E98" w:rsidRPr="005F2BA1">
          <w:rPr>
            <w:rStyle w:val="Hyperlink"/>
            <w:noProof/>
          </w:rPr>
          <w:t>Windows Virtual Desktop Access,</w:t>
        </w:r>
        <w:r w:rsidR="00D36E98">
          <w:rPr>
            <w:noProof/>
            <w:webHidden/>
          </w:rPr>
          <w:tab/>
        </w:r>
        <w:r w:rsidR="00D36E98">
          <w:rPr>
            <w:noProof/>
            <w:webHidden/>
          </w:rPr>
          <w:fldChar w:fldCharType="begin"/>
        </w:r>
        <w:r w:rsidR="00D36E98">
          <w:rPr>
            <w:noProof/>
            <w:webHidden/>
          </w:rPr>
          <w:instrText xml:space="preserve"> PAGEREF _Toc391366512 \h </w:instrText>
        </w:r>
        <w:r w:rsidR="00D36E98">
          <w:rPr>
            <w:noProof/>
            <w:webHidden/>
          </w:rPr>
        </w:r>
        <w:r w:rsidR="00D36E98">
          <w:rPr>
            <w:noProof/>
            <w:webHidden/>
          </w:rPr>
          <w:fldChar w:fldCharType="separate"/>
        </w:r>
        <w:r w:rsidR="00D36E98">
          <w:rPr>
            <w:noProof/>
            <w:webHidden/>
          </w:rPr>
          <w:t>36</w:t>
        </w:r>
        <w:r w:rsidR="00D36E98">
          <w:rPr>
            <w:noProof/>
            <w:webHidden/>
          </w:rPr>
          <w:fldChar w:fldCharType="end"/>
        </w:r>
      </w:hyperlink>
    </w:p>
    <w:p w14:paraId="58A9A325" w14:textId="77777777" w:rsidR="00D36E98" w:rsidRDefault="005E50AA">
      <w:pPr>
        <w:pStyle w:val="TOC4"/>
        <w:rPr>
          <w:rFonts w:eastAsiaTheme="minorEastAsia"/>
          <w:smallCaps w:val="0"/>
          <w:noProof/>
          <w:sz w:val="22"/>
        </w:rPr>
      </w:pPr>
      <w:hyperlink w:anchor="_Toc391366513" w:history="1">
        <w:r w:rsidR="00D36E98" w:rsidRPr="005F2BA1">
          <w:rPr>
            <w:rStyle w:val="Hyperlink"/>
            <w:noProof/>
          </w:rPr>
          <w:t>Продукт Windows Embedded Industry</w:t>
        </w:r>
        <w:r w:rsidR="00D36E98">
          <w:rPr>
            <w:noProof/>
            <w:webHidden/>
          </w:rPr>
          <w:tab/>
        </w:r>
        <w:r w:rsidR="00D36E98">
          <w:rPr>
            <w:noProof/>
            <w:webHidden/>
          </w:rPr>
          <w:fldChar w:fldCharType="begin"/>
        </w:r>
        <w:r w:rsidR="00D36E98">
          <w:rPr>
            <w:noProof/>
            <w:webHidden/>
          </w:rPr>
          <w:instrText xml:space="preserve"> PAGEREF _Toc391366513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7EE4A9FD" w14:textId="77777777" w:rsidR="00D36E98" w:rsidRDefault="005E50AA">
      <w:pPr>
        <w:pStyle w:val="TOC6"/>
        <w:tabs>
          <w:tab w:val="right" w:leader="dot" w:pos="5030"/>
        </w:tabs>
        <w:rPr>
          <w:rFonts w:eastAsiaTheme="minorEastAsia"/>
          <w:noProof/>
          <w:sz w:val="22"/>
        </w:rPr>
      </w:pPr>
      <w:hyperlink w:anchor="_Toc391366514" w:history="1">
        <w:r w:rsidR="00D36E98" w:rsidRPr="005F2BA1">
          <w:rPr>
            <w:rStyle w:val="Hyperlink"/>
            <w:noProof/>
          </w:rPr>
          <w:t>Windows Embedded 8 Standard Enterprise Kit (упаковка из 100 лицензий)</w:t>
        </w:r>
        <w:r w:rsidR="00D36E98">
          <w:rPr>
            <w:noProof/>
            <w:webHidden/>
          </w:rPr>
          <w:tab/>
        </w:r>
        <w:r w:rsidR="00D36E98">
          <w:rPr>
            <w:noProof/>
            <w:webHidden/>
          </w:rPr>
          <w:fldChar w:fldCharType="begin"/>
        </w:r>
        <w:r w:rsidR="00D36E98">
          <w:rPr>
            <w:noProof/>
            <w:webHidden/>
          </w:rPr>
          <w:instrText xml:space="preserve"> PAGEREF _Toc391366514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255A502A" w14:textId="77777777" w:rsidR="00D36E98" w:rsidRDefault="005E50AA">
      <w:pPr>
        <w:pStyle w:val="TOC6"/>
        <w:tabs>
          <w:tab w:val="right" w:leader="dot" w:pos="5030"/>
        </w:tabs>
        <w:rPr>
          <w:rFonts w:eastAsiaTheme="minorEastAsia"/>
          <w:noProof/>
          <w:sz w:val="22"/>
        </w:rPr>
      </w:pPr>
      <w:hyperlink w:anchor="_Toc391366515" w:history="1">
        <w:r w:rsidR="00D36E98" w:rsidRPr="005F2BA1">
          <w:rPr>
            <w:rStyle w:val="Hyperlink"/>
            <w:noProof/>
          </w:rPr>
          <w:t>Windows Embedded 8.1 Industry Pro, обновление</w:t>
        </w:r>
        <w:r w:rsidR="00D36E98">
          <w:rPr>
            <w:noProof/>
            <w:webHidden/>
          </w:rPr>
          <w:tab/>
        </w:r>
        <w:r w:rsidR="00D36E98">
          <w:rPr>
            <w:noProof/>
            <w:webHidden/>
          </w:rPr>
          <w:fldChar w:fldCharType="begin"/>
        </w:r>
        <w:r w:rsidR="00D36E98">
          <w:rPr>
            <w:noProof/>
            <w:webHidden/>
          </w:rPr>
          <w:instrText xml:space="preserve"> PAGEREF _Toc391366515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14C21B79" w14:textId="77777777" w:rsidR="00D36E98" w:rsidRDefault="005E50AA">
      <w:pPr>
        <w:pStyle w:val="TOC6"/>
        <w:tabs>
          <w:tab w:val="right" w:leader="dot" w:pos="5030"/>
        </w:tabs>
        <w:rPr>
          <w:rFonts w:eastAsiaTheme="minorEastAsia"/>
          <w:noProof/>
          <w:sz w:val="22"/>
        </w:rPr>
      </w:pPr>
      <w:hyperlink w:anchor="_Toc391366516" w:history="1">
        <w:r w:rsidR="00D36E98" w:rsidRPr="005F2BA1">
          <w:rPr>
            <w:rStyle w:val="Hyperlink"/>
            <w:noProof/>
          </w:rPr>
          <w:t>Обновление Windows Embedded 8.1 Industry Enterprise</w:t>
        </w:r>
        <w:r w:rsidR="00D36E98">
          <w:rPr>
            <w:noProof/>
            <w:webHidden/>
          </w:rPr>
          <w:tab/>
        </w:r>
        <w:r w:rsidR="00D36E98">
          <w:rPr>
            <w:noProof/>
            <w:webHidden/>
          </w:rPr>
          <w:fldChar w:fldCharType="begin"/>
        </w:r>
        <w:r w:rsidR="00D36E98">
          <w:rPr>
            <w:noProof/>
            <w:webHidden/>
          </w:rPr>
          <w:instrText xml:space="preserve"> PAGEREF _Toc391366516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75A4BDFB" w14:textId="77777777" w:rsidR="00D36E98" w:rsidRDefault="005E50AA">
      <w:pPr>
        <w:pStyle w:val="TOC6"/>
        <w:tabs>
          <w:tab w:val="right" w:leader="dot" w:pos="5030"/>
        </w:tabs>
        <w:rPr>
          <w:rFonts w:eastAsiaTheme="minorEastAsia"/>
          <w:noProof/>
          <w:sz w:val="22"/>
        </w:rPr>
      </w:pPr>
      <w:hyperlink w:anchor="_Toc391366517" w:history="1">
        <w:r w:rsidR="00D36E98" w:rsidRPr="005F2BA1">
          <w:rPr>
            <w:rStyle w:val="Hyperlink"/>
            <w:noProof/>
          </w:rPr>
          <w:t>Обновление Windows Embedded 8.1 Industry Enterprise (Std, POSR, Ind Retail)</w:t>
        </w:r>
        <w:r w:rsidR="00D36E98">
          <w:rPr>
            <w:noProof/>
            <w:webHidden/>
          </w:rPr>
          <w:tab/>
        </w:r>
        <w:r w:rsidR="00D36E98">
          <w:rPr>
            <w:noProof/>
            <w:webHidden/>
          </w:rPr>
          <w:fldChar w:fldCharType="begin"/>
        </w:r>
        <w:r w:rsidR="00D36E98">
          <w:rPr>
            <w:noProof/>
            <w:webHidden/>
          </w:rPr>
          <w:instrText xml:space="preserve"> PAGEREF _Toc391366517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4C193BE5" w14:textId="77777777" w:rsidR="00D36E98" w:rsidRDefault="005E50AA">
      <w:pPr>
        <w:pStyle w:val="TOC6"/>
        <w:tabs>
          <w:tab w:val="right" w:leader="dot" w:pos="5030"/>
        </w:tabs>
        <w:rPr>
          <w:rFonts w:eastAsiaTheme="minorEastAsia"/>
          <w:noProof/>
          <w:sz w:val="22"/>
        </w:rPr>
      </w:pPr>
      <w:hyperlink w:anchor="_Toc391366518" w:history="1">
        <w:r w:rsidR="00D36E98" w:rsidRPr="005F2BA1">
          <w:rPr>
            <w:rStyle w:val="Hyperlink"/>
            <w:noProof/>
          </w:rPr>
          <w:t>Windows Embedded 8.1 Industry Enterprise, обновление и SA</w:t>
        </w:r>
        <w:r w:rsidR="00D36E98">
          <w:rPr>
            <w:noProof/>
            <w:webHidden/>
          </w:rPr>
          <w:tab/>
        </w:r>
        <w:r w:rsidR="00D36E98">
          <w:rPr>
            <w:noProof/>
            <w:webHidden/>
          </w:rPr>
          <w:fldChar w:fldCharType="begin"/>
        </w:r>
        <w:r w:rsidR="00D36E98">
          <w:rPr>
            <w:noProof/>
            <w:webHidden/>
          </w:rPr>
          <w:instrText xml:space="preserve"> PAGEREF _Toc391366518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7F1BA7D0" w14:textId="77777777" w:rsidR="00D36E98" w:rsidRDefault="005E50AA">
      <w:pPr>
        <w:pStyle w:val="TOC6"/>
        <w:tabs>
          <w:tab w:val="right" w:leader="dot" w:pos="5030"/>
        </w:tabs>
        <w:rPr>
          <w:rFonts w:eastAsiaTheme="minorEastAsia"/>
          <w:noProof/>
          <w:sz w:val="22"/>
        </w:rPr>
      </w:pPr>
      <w:hyperlink w:anchor="_Toc391366519" w:history="1">
        <w:r w:rsidR="00D36E98" w:rsidRPr="005F2BA1">
          <w:rPr>
            <w:rStyle w:val="Hyperlink"/>
            <w:noProof/>
          </w:rPr>
          <w:t>Windows Embedded 8.1 Industry Enterprise, обновление и SA (Std, POSR, Ind Retail)</w:t>
        </w:r>
        <w:r w:rsidR="00D36E98">
          <w:rPr>
            <w:noProof/>
            <w:webHidden/>
          </w:rPr>
          <w:tab/>
        </w:r>
        <w:r w:rsidR="00D36E98">
          <w:rPr>
            <w:noProof/>
            <w:webHidden/>
          </w:rPr>
          <w:fldChar w:fldCharType="begin"/>
        </w:r>
        <w:r w:rsidR="00D36E98">
          <w:rPr>
            <w:noProof/>
            <w:webHidden/>
          </w:rPr>
          <w:instrText xml:space="preserve"> PAGEREF _Toc391366519 \h </w:instrText>
        </w:r>
        <w:r w:rsidR="00D36E98">
          <w:rPr>
            <w:noProof/>
            <w:webHidden/>
          </w:rPr>
        </w:r>
        <w:r w:rsidR="00D36E98">
          <w:rPr>
            <w:noProof/>
            <w:webHidden/>
          </w:rPr>
          <w:fldChar w:fldCharType="separate"/>
        </w:r>
        <w:r w:rsidR="00D36E98">
          <w:rPr>
            <w:noProof/>
            <w:webHidden/>
          </w:rPr>
          <w:t>41</w:t>
        </w:r>
        <w:r w:rsidR="00D36E98">
          <w:rPr>
            <w:noProof/>
            <w:webHidden/>
          </w:rPr>
          <w:fldChar w:fldCharType="end"/>
        </w:r>
      </w:hyperlink>
    </w:p>
    <w:p w14:paraId="6301DEC8" w14:textId="77777777" w:rsidR="00D36E98" w:rsidRDefault="005E50AA">
      <w:pPr>
        <w:pStyle w:val="TOC2"/>
        <w:tabs>
          <w:tab w:val="right" w:leader="dot" w:pos="5030"/>
        </w:tabs>
        <w:rPr>
          <w:rFonts w:eastAsiaTheme="minorEastAsia"/>
          <w:b w:val="0"/>
          <w:smallCaps w:val="0"/>
          <w:noProof/>
          <w:sz w:val="22"/>
        </w:rPr>
      </w:pPr>
      <w:hyperlink w:anchor="_Toc391366520"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_Toc391366520 \h </w:instrText>
        </w:r>
        <w:r w:rsidR="00D36E98">
          <w:rPr>
            <w:noProof/>
            <w:webHidden/>
          </w:rPr>
        </w:r>
        <w:r w:rsidR="00D36E98">
          <w:rPr>
            <w:noProof/>
            <w:webHidden/>
          </w:rPr>
          <w:fldChar w:fldCharType="separate"/>
        </w:r>
        <w:r w:rsidR="00D36E98">
          <w:rPr>
            <w:noProof/>
            <w:webHidden/>
          </w:rPr>
          <w:t>43</w:t>
        </w:r>
        <w:r w:rsidR="00D36E98">
          <w:rPr>
            <w:noProof/>
            <w:webHidden/>
          </w:rPr>
          <w:fldChar w:fldCharType="end"/>
        </w:r>
      </w:hyperlink>
    </w:p>
    <w:p w14:paraId="59CC8130" w14:textId="77777777" w:rsidR="00D36E98" w:rsidRDefault="005E50AA">
      <w:pPr>
        <w:pStyle w:val="TOC4"/>
        <w:rPr>
          <w:rFonts w:eastAsiaTheme="minorEastAsia"/>
          <w:smallCaps w:val="0"/>
          <w:noProof/>
          <w:sz w:val="22"/>
        </w:rPr>
      </w:pPr>
      <w:hyperlink w:anchor="_Toc391366521" w:history="1">
        <w:r w:rsidR="00D36E98" w:rsidRPr="005F2BA1">
          <w:rPr>
            <w:rStyle w:val="Hyperlink"/>
            <w:noProof/>
          </w:rPr>
          <w:t>Windows MultiPoint Server</w:t>
        </w:r>
        <w:r w:rsidR="00D36E98">
          <w:rPr>
            <w:noProof/>
            <w:webHidden/>
          </w:rPr>
          <w:tab/>
        </w:r>
        <w:r w:rsidR="00D36E98">
          <w:rPr>
            <w:noProof/>
            <w:webHidden/>
          </w:rPr>
          <w:fldChar w:fldCharType="begin"/>
        </w:r>
        <w:r w:rsidR="00D36E98">
          <w:rPr>
            <w:noProof/>
            <w:webHidden/>
          </w:rPr>
          <w:instrText xml:space="preserve"> PAGEREF _Toc391366521 \h </w:instrText>
        </w:r>
        <w:r w:rsidR="00D36E98">
          <w:rPr>
            <w:noProof/>
            <w:webHidden/>
          </w:rPr>
        </w:r>
        <w:r w:rsidR="00D36E98">
          <w:rPr>
            <w:noProof/>
            <w:webHidden/>
          </w:rPr>
          <w:fldChar w:fldCharType="separate"/>
        </w:r>
        <w:r w:rsidR="00D36E98">
          <w:rPr>
            <w:noProof/>
            <w:webHidden/>
          </w:rPr>
          <w:t>43</w:t>
        </w:r>
        <w:r w:rsidR="00D36E98">
          <w:rPr>
            <w:noProof/>
            <w:webHidden/>
          </w:rPr>
          <w:fldChar w:fldCharType="end"/>
        </w:r>
      </w:hyperlink>
    </w:p>
    <w:p w14:paraId="1584E2CF" w14:textId="77777777" w:rsidR="00D36E98" w:rsidRDefault="005E50AA">
      <w:pPr>
        <w:pStyle w:val="TOC6"/>
        <w:tabs>
          <w:tab w:val="right" w:leader="dot" w:pos="5030"/>
        </w:tabs>
        <w:rPr>
          <w:rFonts w:eastAsiaTheme="minorEastAsia"/>
          <w:noProof/>
          <w:sz w:val="22"/>
        </w:rPr>
      </w:pPr>
      <w:hyperlink w:anchor="_Toc391366522"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MultiPoint</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2012 </w:t>
        </w:r>
        <w:r w:rsidR="00D36E98" w:rsidRPr="005F2BA1">
          <w:rPr>
            <w:rStyle w:val="Hyperlink"/>
            <w:noProof/>
          </w:rPr>
          <w:t>CAL</w:t>
        </w:r>
        <w:r w:rsidR="00D36E98" w:rsidRPr="005F2BA1">
          <w:rPr>
            <w:rStyle w:val="Hyperlink"/>
            <w:noProof/>
            <w:lang w:val="ru-RU"/>
          </w:rPr>
          <w:t xml:space="preserve"> («на</w:t>
        </w:r>
        <w:r w:rsidR="00D36E98" w:rsidRPr="005F2BA1">
          <w:rPr>
            <w:rStyle w:val="Hyperlink"/>
            <w:noProof/>
          </w:rPr>
          <w:t> </w:t>
        </w:r>
        <w:r w:rsidR="00D36E98" w:rsidRPr="005F2BA1">
          <w:rPr>
            <w:rStyle w:val="Hyperlink"/>
            <w:noProof/>
            <w:lang w:val="ru-RU"/>
          </w:rPr>
          <w:t>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_Toc391366522 \h </w:instrText>
        </w:r>
        <w:r w:rsidR="00D36E98">
          <w:rPr>
            <w:noProof/>
            <w:webHidden/>
          </w:rPr>
        </w:r>
        <w:r w:rsidR="00D36E98">
          <w:rPr>
            <w:noProof/>
            <w:webHidden/>
          </w:rPr>
          <w:fldChar w:fldCharType="separate"/>
        </w:r>
        <w:r w:rsidR="00D36E98">
          <w:rPr>
            <w:noProof/>
            <w:webHidden/>
          </w:rPr>
          <w:t>43</w:t>
        </w:r>
        <w:r w:rsidR="00D36E98">
          <w:rPr>
            <w:noProof/>
            <w:webHidden/>
          </w:rPr>
          <w:fldChar w:fldCharType="end"/>
        </w:r>
      </w:hyperlink>
    </w:p>
    <w:p w14:paraId="25FDE6E8" w14:textId="77777777" w:rsidR="00D36E98" w:rsidRDefault="005E50AA">
      <w:pPr>
        <w:pStyle w:val="TOC6"/>
        <w:tabs>
          <w:tab w:val="right" w:leader="dot" w:pos="5030"/>
        </w:tabs>
        <w:rPr>
          <w:rFonts w:eastAsiaTheme="minorEastAsia"/>
          <w:noProof/>
          <w:sz w:val="22"/>
        </w:rPr>
      </w:pPr>
      <w:hyperlink w:anchor="_Toc391366523"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MultiPoint</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2012 </w:t>
        </w:r>
        <w:r w:rsidR="00D36E98" w:rsidRPr="005F2BA1">
          <w:rPr>
            <w:rStyle w:val="Hyperlink"/>
            <w:noProof/>
          </w:rPr>
          <w:t>CAL</w:t>
        </w:r>
        <w:r w:rsidR="00D36E98" w:rsidRPr="005F2BA1">
          <w:rPr>
            <w:rStyle w:val="Hyperlink"/>
            <w:noProof/>
            <w:lang w:val="ru-RU"/>
          </w:rPr>
          <w:t xml:space="preserve"> с</w:t>
        </w:r>
        <w:r w:rsidR="00D36E98" w:rsidRPr="005F2BA1">
          <w:rPr>
            <w:rStyle w:val="Hyperlink"/>
            <w:noProof/>
          </w:rPr>
          <w:t> Windows</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2012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_Toc391366523 \h </w:instrText>
        </w:r>
        <w:r w:rsidR="00D36E98">
          <w:rPr>
            <w:noProof/>
            <w:webHidden/>
          </w:rPr>
        </w:r>
        <w:r w:rsidR="00D36E98">
          <w:rPr>
            <w:noProof/>
            <w:webHidden/>
          </w:rPr>
          <w:fldChar w:fldCharType="separate"/>
        </w:r>
        <w:r w:rsidR="00D36E98">
          <w:rPr>
            <w:noProof/>
            <w:webHidden/>
          </w:rPr>
          <w:t>43</w:t>
        </w:r>
        <w:r w:rsidR="00D36E98">
          <w:rPr>
            <w:noProof/>
            <w:webHidden/>
          </w:rPr>
          <w:fldChar w:fldCharType="end"/>
        </w:r>
      </w:hyperlink>
    </w:p>
    <w:p w14:paraId="1890259B" w14:textId="77777777" w:rsidR="00D36E98" w:rsidRDefault="005E50AA">
      <w:pPr>
        <w:pStyle w:val="TOC6"/>
        <w:tabs>
          <w:tab w:val="right" w:leader="dot" w:pos="5030"/>
        </w:tabs>
        <w:rPr>
          <w:rFonts w:eastAsiaTheme="minorEastAsia"/>
          <w:noProof/>
          <w:sz w:val="22"/>
        </w:rPr>
      </w:pPr>
      <w:hyperlink w:anchor="_Toc391366524" w:history="1">
        <w:r w:rsidR="00D36E98" w:rsidRPr="005F2BA1">
          <w:rPr>
            <w:rStyle w:val="Hyperlink"/>
            <w:noProof/>
          </w:rPr>
          <w:t>Windows MultiPoint Server 2012 Premium</w:t>
        </w:r>
        <w:r w:rsidR="00D36E98">
          <w:rPr>
            <w:noProof/>
            <w:webHidden/>
          </w:rPr>
          <w:tab/>
        </w:r>
        <w:r w:rsidR="00D36E98">
          <w:rPr>
            <w:noProof/>
            <w:webHidden/>
          </w:rPr>
          <w:fldChar w:fldCharType="begin"/>
        </w:r>
        <w:r w:rsidR="00D36E98">
          <w:rPr>
            <w:noProof/>
            <w:webHidden/>
          </w:rPr>
          <w:instrText xml:space="preserve"> PAGEREF _Toc391366524 \h </w:instrText>
        </w:r>
        <w:r w:rsidR="00D36E98">
          <w:rPr>
            <w:noProof/>
            <w:webHidden/>
          </w:rPr>
        </w:r>
        <w:r w:rsidR="00D36E98">
          <w:rPr>
            <w:noProof/>
            <w:webHidden/>
          </w:rPr>
          <w:fldChar w:fldCharType="separate"/>
        </w:r>
        <w:r w:rsidR="00D36E98">
          <w:rPr>
            <w:noProof/>
            <w:webHidden/>
          </w:rPr>
          <w:t>43</w:t>
        </w:r>
        <w:r w:rsidR="00D36E98">
          <w:rPr>
            <w:noProof/>
            <w:webHidden/>
          </w:rPr>
          <w:fldChar w:fldCharType="end"/>
        </w:r>
      </w:hyperlink>
    </w:p>
    <w:p w14:paraId="6CFF5E2F" w14:textId="77777777" w:rsidR="00D36E98" w:rsidRDefault="005E50AA">
      <w:pPr>
        <w:pStyle w:val="TOC6"/>
        <w:tabs>
          <w:tab w:val="right" w:leader="dot" w:pos="5030"/>
        </w:tabs>
        <w:rPr>
          <w:rFonts w:eastAsiaTheme="minorEastAsia"/>
          <w:noProof/>
          <w:sz w:val="22"/>
        </w:rPr>
      </w:pPr>
      <w:hyperlink w:anchor="_Toc391366525" w:history="1">
        <w:r w:rsidR="00D36E98" w:rsidRPr="005F2BA1">
          <w:rPr>
            <w:rStyle w:val="Hyperlink"/>
            <w:noProof/>
          </w:rPr>
          <w:t>Windows MultiPoint Server 2012 Premium с Windows MultiPoint Server CAL (5 клиентов)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_Toc391366525 \h </w:instrText>
        </w:r>
        <w:r w:rsidR="00D36E98">
          <w:rPr>
            <w:noProof/>
            <w:webHidden/>
          </w:rPr>
        </w:r>
        <w:r w:rsidR="00D36E98">
          <w:rPr>
            <w:noProof/>
            <w:webHidden/>
          </w:rPr>
          <w:fldChar w:fldCharType="separate"/>
        </w:r>
        <w:r w:rsidR="00D36E98">
          <w:rPr>
            <w:noProof/>
            <w:webHidden/>
          </w:rPr>
          <w:t>43</w:t>
        </w:r>
        <w:r w:rsidR="00D36E98">
          <w:rPr>
            <w:noProof/>
            <w:webHidden/>
          </w:rPr>
          <w:fldChar w:fldCharType="end"/>
        </w:r>
      </w:hyperlink>
    </w:p>
    <w:p w14:paraId="1BCD17BB" w14:textId="77777777" w:rsidR="00D36E98" w:rsidRDefault="005E50AA">
      <w:pPr>
        <w:pStyle w:val="TOC6"/>
        <w:tabs>
          <w:tab w:val="right" w:leader="dot" w:pos="5030"/>
        </w:tabs>
        <w:rPr>
          <w:rFonts w:eastAsiaTheme="minorEastAsia"/>
          <w:noProof/>
          <w:sz w:val="22"/>
        </w:rPr>
      </w:pPr>
      <w:hyperlink w:anchor="_Toc391366526" w:history="1">
        <w:r w:rsidR="00D36E98" w:rsidRPr="005F2BA1">
          <w:rPr>
            <w:rStyle w:val="Hyperlink"/>
            <w:noProof/>
          </w:rPr>
          <w:t>Windows MultiPoint Server 2012 Premium с Windows MultiPoint Server CAL (5 клиентов) с Windows Server 2010 CAL (5 клиентов)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_Toc391366526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26140EB7" w14:textId="77777777" w:rsidR="00D36E98" w:rsidRDefault="005E50AA">
      <w:pPr>
        <w:pStyle w:val="TOC6"/>
        <w:tabs>
          <w:tab w:val="right" w:leader="dot" w:pos="5030"/>
        </w:tabs>
        <w:rPr>
          <w:rFonts w:eastAsiaTheme="minorEastAsia"/>
          <w:noProof/>
          <w:sz w:val="22"/>
        </w:rPr>
      </w:pPr>
      <w:hyperlink w:anchor="_Toc391366527" w:history="1">
        <w:r w:rsidR="00D36E98" w:rsidRPr="005F2BA1">
          <w:rPr>
            <w:rStyle w:val="Hyperlink"/>
            <w:noProof/>
          </w:rPr>
          <w:t>Windows MultiPoint Server 2012 Standard</w:t>
        </w:r>
        <w:r w:rsidR="00D36E98">
          <w:rPr>
            <w:noProof/>
            <w:webHidden/>
          </w:rPr>
          <w:tab/>
        </w:r>
        <w:r w:rsidR="00D36E98">
          <w:rPr>
            <w:noProof/>
            <w:webHidden/>
          </w:rPr>
          <w:fldChar w:fldCharType="begin"/>
        </w:r>
        <w:r w:rsidR="00D36E98">
          <w:rPr>
            <w:noProof/>
            <w:webHidden/>
          </w:rPr>
          <w:instrText xml:space="preserve"> PAGEREF _Toc391366527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6A855BA5" w14:textId="77777777" w:rsidR="00D36E98" w:rsidRDefault="005E50AA">
      <w:pPr>
        <w:pStyle w:val="TOC4"/>
        <w:rPr>
          <w:rFonts w:eastAsiaTheme="minorEastAsia"/>
          <w:smallCaps w:val="0"/>
          <w:noProof/>
          <w:sz w:val="22"/>
        </w:rPr>
      </w:pPr>
      <w:hyperlink w:anchor="_Toc391366528"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Server</w:t>
        </w:r>
        <w:r w:rsidR="00D36E98">
          <w:rPr>
            <w:noProof/>
            <w:webHidden/>
          </w:rPr>
          <w:tab/>
        </w:r>
        <w:r w:rsidR="00D36E98">
          <w:rPr>
            <w:noProof/>
            <w:webHidden/>
          </w:rPr>
          <w:fldChar w:fldCharType="begin"/>
        </w:r>
        <w:r w:rsidR="00D36E98">
          <w:rPr>
            <w:noProof/>
            <w:webHidden/>
          </w:rPr>
          <w:instrText xml:space="preserve"> PAGEREF _Toc391366528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1919A8A1" w14:textId="77777777" w:rsidR="00D36E98" w:rsidRDefault="005E50AA">
      <w:pPr>
        <w:pStyle w:val="TOC6"/>
        <w:tabs>
          <w:tab w:val="right" w:leader="dot" w:pos="5030"/>
        </w:tabs>
        <w:rPr>
          <w:rFonts w:eastAsiaTheme="minorEastAsia"/>
          <w:noProof/>
          <w:sz w:val="22"/>
        </w:rPr>
      </w:pPr>
      <w:hyperlink w:anchor="_Toc391366529" w:history="1">
        <w:r w:rsidR="00D36E98" w:rsidRPr="005F2BA1">
          <w:rPr>
            <w:rStyle w:val="Hyperlink"/>
            <w:noProof/>
          </w:rPr>
          <w:t>Windows Server 2012 Active Directory Rights Management Services CAL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_Toc391366529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0866DA3F" w14:textId="77777777" w:rsidR="00D36E98" w:rsidRDefault="005E50AA">
      <w:pPr>
        <w:pStyle w:val="TOC6"/>
        <w:tabs>
          <w:tab w:val="right" w:leader="dot" w:pos="5030"/>
        </w:tabs>
        <w:rPr>
          <w:rFonts w:eastAsiaTheme="minorEastAsia"/>
          <w:noProof/>
          <w:sz w:val="22"/>
        </w:rPr>
      </w:pPr>
      <w:hyperlink w:anchor="_Toc391366530"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2012 </w:t>
        </w:r>
        <w:r w:rsidR="00D36E98" w:rsidRPr="005F2BA1">
          <w:rPr>
            <w:rStyle w:val="Hyperlink"/>
            <w:noProof/>
          </w:rPr>
          <w:t>CAL</w:t>
        </w:r>
        <w:r w:rsidR="00D36E98" w:rsidRPr="005F2BA1">
          <w:rPr>
            <w:rStyle w:val="Hyperlink"/>
            <w:noProof/>
            <w:lang w:val="ru-RU"/>
          </w:rPr>
          <w:t xml:space="preserve"> («на</w:t>
        </w:r>
        <w:r w:rsidR="00D36E98" w:rsidRPr="005F2BA1">
          <w:rPr>
            <w:rStyle w:val="Hyperlink"/>
            <w:noProof/>
          </w:rPr>
          <w:t> </w:t>
        </w:r>
        <w:r w:rsidR="00D36E98" w:rsidRPr="005F2BA1">
          <w:rPr>
            <w:rStyle w:val="Hyperlink"/>
            <w:noProof/>
            <w:lang w:val="ru-RU"/>
          </w:rPr>
          <w:t>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_Toc391366530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6CCF4760" w14:textId="77777777" w:rsidR="00D36E98" w:rsidRDefault="005E50AA">
      <w:pPr>
        <w:pStyle w:val="TOC6"/>
        <w:tabs>
          <w:tab w:val="right" w:leader="dot" w:pos="5030"/>
        </w:tabs>
        <w:rPr>
          <w:rFonts w:eastAsiaTheme="minorEastAsia"/>
          <w:noProof/>
          <w:sz w:val="22"/>
        </w:rPr>
      </w:pPr>
      <w:hyperlink w:anchor="_Toc391366531"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2012 </w:t>
        </w:r>
        <w:r w:rsidR="00D36E98" w:rsidRPr="005F2BA1">
          <w:rPr>
            <w:rStyle w:val="Hyperlink"/>
            <w:noProof/>
          </w:rPr>
          <w:t>Remote</w:t>
        </w:r>
        <w:r w:rsidR="00D36E98" w:rsidRPr="005F2BA1">
          <w:rPr>
            <w:rStyle w:val="Hyperlink"/>
            <w:noProof/>
            <w:lang w:val="ru-RU"/>
          </w:rPr>
          <w:t xml:space="preserve"> </w:t>
        </w:r>
        <w:r w:rsidR="00D36E98" w:rsidRPr="005F2BA1">
          <w:rPr>
            <w:rStyle w:val="Hyperlink"/>
            <w:noProof/>
          </w:rPr>
          <w:t>Desktop</w:t>
        </w:r>
        <w:r w:rsidR="00D36E98" w:rsidRPr="005F2BA1">
          <w:rPr>
            <w:rStyle w:val="Hyperlink"/>
            <w:noProof/>
            <w:lang w:val="ru-RU"/>
          </w:rPr>
          <w:t xml:space="preserve"> </w:t>
        </w:r>
        <w:r w:rsidR="00D36E98" w:rsidRPr="005F2BA1">
          <w:rPr>
            <w:rStyle w:val="Hyperlink"/>
            <w:noProof/>
          </w:rPr>
          <w:t>Services</w:t>
        </w:r>
        <w:r w:rsidR="00D36E98" w:rsidRPr="005F2BA1">
          <w:rPr>
            <w:rStyle w:val="Hyperlink"/>
            <w:noProof/>
            <w:lang w:val="ru-RU"/>
          </w:rPr>
          <w:t xml:space="preserve"> </w:t>
        </w:r>
        <w:r w:rsidR="00D36E98" w:rsidRPr="005F2BA1">
          <w:rPr>
            <w:rStyle w:val="Hyperlink"/>
            <w:noProof/>
          </w:rPr>
          <w:t>CAL</w:t>
        </w:r>
        <w:r w:rsidR="00D36E98" w:rsidRPr="005F2BA1">
          <w:rPr>
            <w:rStyle w:val="Hyperlink"/>
            <w:noProof/>
            <w:lang w:val="ru-RU"/>
          </w:rPr>
          <w:t xml:space="preserve"> («на пользователя» и «на устройство»)</w:t>
        </w:r>
        <w:r w:rsidR="00D36E98">
          <w:rPr>
            <w:noProof/>
            <w:webHidden/>
          </w:rPr>
          <w:tab/>
        </w:r>
        <w:r w:rsidR="00D36E98">
          <w:rPr>
            <w:noProof/>
            <w:webHidden/>
          </w:rPr>
          <w:fldChar w:fldCharType="begin"/>
        </w:r>
        <w:r w:rsidR="00D36E98">
          <w:rPr>
            <w:noProof/>
            <w:webHidden/>
          </w:rPr>
          <w:instrText xml:space="preserve"> PAGEREF _Toc391366531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66F21952" w14:textId="77777777" w:rsidR="00D36E98" w:rsidRDefault="005E50AA">
      <w:pPr>
        <w:pStyle w:val="TOC6"/>
        <w:tabs>
          <w:tab w:val="right" w:leader="dot" w:pos="5030"/>
        </w:tabs>
        <w:rPr>
          <w:rFonts w:eastAsiaTheme="minorEastAsia"/>
          <w:noProof/>
          <w:sz w:val="22"/>
        </w:rPr>
      </w:pPr>
      <w:hyperlink w:anchor="_Toc391366532" w:history="1">
        <w:r w:rsidR="00D36E98" w:rsidRPr="005F2BA1">
          <w:rPr>
            <w:rStyle w:val="Hyperlink"/>
            <w:noProof/>
          </w:rPr>
          <w:t>Windows Server 2012 Remote Desktop Services External Connector</w:t>
        </w:r>
        <w:r w:rsidR="00D36E98">
          <w:rPr>
            <w:noProof/>
            <w:webHidden/>
          </w:rPr>
          <w:tab/>
        </w:r>
        <w:r w:rsidR="00D36E98">
          <w:rPr>
            <w:noProof/>
            <w:webHidden/>
          </w:rPr>
          <w:fldChar w:fldCharType="begin"/>
        </w:r>
        <w:r w:rsidR="00D36E98">
          <w:rPr>
            <w:noProof/>
            <w:webHidden/>
          </w:rPr>
          <w:instrText xml:space="preserve"> PAGEREF _Toc391366532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70C24AE8" w14:textId="77777777" w:rsidR="00D36E98" w:rsidRDefault="005E50AA">
      <w:pPr>
        <w:pStyle w:val="TOC6"/>
        <w:tabs>
          <w:tab w:val="right" w:leader="dot" w:pos="5030"/>
        </w:tabs>
        <w:rPr>
          <w:rFonts w:eastAsiaTheme="minorEastAsia"/>
          <w:noProof/>
          <w:sz w:val="22"/>
        </w:rPr>
      </w:pPr>
      <w:hyperlink w:anchor="_Toc391366533" w:history="1">
        <w:r w:rsidR="00D36E98" w:rsidRPr="005F2BA1">
          <w:rPr>
            <w:rStyle w:val="Hyperlink"/>
            <w:noProof/>
          </w:rPr>
          <w:t>Windows Server 2012 R2 Datacenter</w:t>
        </w:r>
        <w:r w:rsidR="00D36E98">
          <w:rPr>
            <w:noProof/>
            <w:webHidden/>
          </w:rPr>
          <w:tab/>
        </w:r>
        <w:r w:rsidR="00D36E98">
          <w:rPr>
            <w:noProof/>
            <w:webHidden/>
          </w:rPr>
          <w:fldChar w:fldCharType="begin"/>
        </w:r>
        <w:r w:rsidR="00D36E98">
          <w:rPr>
            <w:noProof/>
            <w:webHidden/>
          </w:rPr>
          <w:instrText xml:space="preserve"> PAGEREF _Toc391366533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68C0AA9A" w14:textId="77777777" w:rsidR="00D36E98" w:rsidRDefault="005E50AA">
      <w:pPr>
        <w:pStyle w:val="TOC6"/>
        <w:tabs>
          <w:tab w:val="right" w:leader="dot" w:pos="5030"/>
        </w:tabs>
        <w:rPr>
          <w:rFonts w:eastAsiaTheme="minorEastAsia"/>
          <w:noProof/>
          <w:sz w:val="22"/>
        </w:rPr>
      </w:pPr>
      <w:hyperlink w:anchor="_Toc391366534" w:history="1">
        <w:r w:rsidR="00D36E98" w:rsidRPr="005F2BA1">
          <w:rPr>
            <w:rStyle w:val="Hyperlink"/>
            <w:noProof/>
          </w:rPr>
          <w:t>Windows Server 2012 R2 Essentials</w:t>
        </w:r>
        <w:r w:rsidR="00D36E98">
          <w:rPr>
            <w:noProof/>
            <w:webHidden/>
          </w:rPr>
          <w:tab/>
        </w:r>
        <w:r w:rsidR="00D36E98">
          <w:rPr>
            <w:noProof/>
            <w:webHidden/>
          </w:rPr>
          <w:fldChar w:fldCharType="begin"/>
        </w:r>
        <w:r w:rsidR="00D36E98">
          <w:rPr>
            <w:noProof/>
            <w:webHidden/>
          </w:rPr>
          <w:instrText xml:space="preserve"> PAGEREF _Toc391366534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425DCDC1" w14:textId="77777777" w:rsidR="00D36E98" w:rsidRDefault="005E50AA">
      <w:pPr>
        <w:pStyle w:val="TOC6"/>
        <w:tabs>
          <w:tab w:val="right" w:leader="dot" w:pos="5030"/>
        </w:tabs>
        <w:rPr>
          <w:rFonts w:eastAsiaTheme="minorEastAsia"/>
          <w:noProof/>
          <w:sz w:val="22"/>
        </w:rPr>
      </w:pPr>
      <w:hyperlink w:anchor="_Toc391366535" w:history="1">
        <w:r w:rsidR="00D36E98" w:rsidRPr="005F2BA1">
          <w:rPr>
            <w:rStyle w:val="Hyperlink"/>
            <w:noProof/>
          </w:rPr>
          <w:t>Windows Server 2012 R2 Standard</w:t>
        </w:r>
        <w:r w:rsidR="00D36E98">
          <w:rPr>
            <w:noProof/>
            <w:webHidden/>
          </w:rPr>
          <w:tab/>
        </w:r>
        <w:r w:rsidR="00D36E98">
          <w:rPr>
            <w:noProof/>
            <w:webHidden/>
          </w:rPr>
          <w:fldChar w:fldCharType="begin"/>
        </w:r>
        <w:r w:rsidR="00D36E98">
          <w:rPr>
            <w:noProof/>
            <w:webHidden/>
          </w:rPr>
          <w:instrText xml:space="preserve"> PAGEREF _Toc391366535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23AB4FF7" w14:textId="77777777" w:rsidR="00D36E98" w:rsidRDefault="005E50AA">
      <w:pPr>
        <w:pStyle w:val="TOC6"/>
        <w:tabs>
          <w:tab w:val="right" w:leader="dot" w:pos="5030"/>
        </w:tabs>
        <w:rPr>
          <w:rFonts w:eastAsiaTheme="minorEastAsia"/>
          <w:noProof/>
          <w:sz w:val="22"/>
        </w:rPr>
      </w:pPr>
      <w:hyperlink w:anchor="_Toc391366536" w:history="1">
        <w:r w:rsidR="00D36E98" w:rsidRPr="005F2BA1">
          <w:rPr>
            <w:rStyle w:val="Hyperlink"/>
            <w:noProof/>
          </w:rPr>
          <w:t>Windows Server 2012 Active Directory Rights Management Services External Connector</w:t>
        </w:r>
        <w:r w:rsidR="00D36E98">
          <w:rPr>
            <w:noProof/>
            <w:webHidden/>
          </w:rPr>
          <w:tab/>
        </w:r>
        <w:r w:rsidR="00D36E98">
          <w:rPr>
            <w:noProof/>
            <w:webHidden/>
          </w:rPr>
          <w:fldChar w:fldCharType="begin"/>
        </w:r>
        <w:r w:rsidR="00D36E98">
          <w:rPr>
            <w:noProof/>
            <w:webHidden/>
          </w:rPr>
          <w:instrText xml:space="preserve"> PAGEREF _Toc391366536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7E276AF4" w14:textId="77777777" w:rsidR="00D36E98" w:rsidRDefault="005E50AA">
      <w:pPr>
        <w:pStyle w:val="TOC6"/>
        <w:tabs>
          <w:tab w:val="right" w:leader="dot" w:pos="5030"/>
        </w:tabs>
        <w:rPr>
          <w:rFonts w:eastAsiaTheme="minorEastAsia"/>
          <w:noProof/>
          <w:sz w:val="22"/>
        </w:rPr>
      </w:pPr>
      <w:hyperlink w:anchor="_Toc391366537" w:history="1">
        <w:r w:rsidR="00D36E98" w:rsidRPr="005F2BA1">
          <w:rPr>
            <w:rStyle w:val="Hyperlink"/>
            <w:noProof/>
          </w:rPr>
          <w:t>Windows Server 2012 External Connector</w:t>
        </w:r>
        <w:r w:rsidR="00D36E98">
          <w:rPr>
            <w:noProof/>
            <w:webHidden/>
          </w:rPr>
          <w:tab/>
        </w:r>
        <w:r w:rsidR="00D36E98">
          <w:rPr>
            <w:noProof/>
            <w:webHidden/>
          </w:rPr>
          <w:fldChar w:fldCharType="begin"/>
        </w:r>
        <w:r w:rsidR="00D36E98">
          <w:rPr>
            <w:noProof/>
            <w:webHidden/>
          </w:rPr>
          <w:instrText xml:space="preserve"> PAGEREF _Toc391366537 \h </w:instrText>
        </w:r>
        <w:r w:rsidR="00D36E98">
          <w:rPr>
            <w:noProof/>
            <w:webHidden/>
          </w:rPr>
        </w:r>
        <w:r w:rsidR="00D36E98">
          <w:rPr>
            <w:noProof/>
            <w:webHidden/>
          </w:rPr>
          <w:fldChar w:fldCharType="separate"/>
        </w:r>
        <w:r w:rsidR="00D36E98">
          <w:rPr>
            <w:noProof/>
            <w:webHidden/>
          </w:rPr>
          <w:t>44</w:t>
        </w:r>
        <w:r w:rsidR="00D36E98">
          <w:rPr>
            <w:noProof/>
            <w:webHidden/>
          </w:rPr>
          <w:fldChar w:fldCharType="end"/>
        </w:r>
      </w:hyperlink>
    </w:p>
    <w:p w14:paraId="493F03A2" w14:textId="77777777" w:rsidR="00D36E98" w:rsidRDefault="005E50AA">
      <w:pPr>
        <w:pStyle w:val="TOC4"/>
        <w:rPr>
          <w:rFonts w:eastAsiaTheme="minorEastAsia"/>
          <w:smallCaps w:val="0"/>
          <w:noProof/>
          <w:sz w:val="22"/>
        </w:rPr>
      </w:pPr>
      <w:hyperlink w:anchor="_Toc391366538" w:history="1">
        <w:r w:rsidR="00D36E98" w:rsidRPr="005F2BA1">
          <w:rPr>
            <w:rStyle w:val="Hyperlink"/>
            <w:noProof/>
          </w:rPr>
          <w:t>Windows Small Business Server</w:t>
        </w:r>
        <w:r w:rsidR="00D36E98">
          <w:rPr>
            <w:noProof/>
            <w:webHidden/>
          </w:rPr>
          <w:tab/>
        </w:r>
        <w:r w:rsidR="00D36E98">
          <w:rPr>
            <w:noProof/>
            <w:webHidden/>
          </w:rPr>
          <w:fldChar w:fldCharType="begin"/>
        </w:r>
        <w:r w:rsidR="00D36E98">
          <w:rPr>
            <w:noProof/>
            <w:webHidden/>
          </w:rPr>
          <w:instrText xml:space="preserve"> PAGEREF _Toc391366538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117B3466" w14:textId="77777777" w:rsidR="00D36E98" w:rsidRDefault="005E50AA">
      <w:pPr>
        <w:pStyle w:val="TOC6"/>
        <w:tabs>
          <w:tab w:val="right" w:leader="dot" w:pos="5030"/>
        </w:tabs>
        <w:rPr>
          <w:rFonts w:eastAsiaTheme="minorEastAsia"/>
          <w:noProof/>
          <w:sz w:val="22"/>
        </w:rPr>
      </w:pPr>
      <w:hyperlink w:anchor="_Toc391366539" w:history="1">
        <w:r w:rsidR="00D36E98" w:rsidRPr="005F2BA1">
          <w:rPr>
            <w:rStyle w:val="Hyperlink"/>
            <w:noProof/>
          </w:rPr>
          <w:t>Windows Small Business Server 2011 CAL Suite (1 клиент)</w:t>
        </w:r>
        <w:r w:rsidR="00D36E98">
          <w:rPr>
            <w:noProof/>
            <w:webHidden/>
          </w:rPr>
          <w:tab/>
        </w:r>
        <w:r w:rsidR="00D36E98">
          <w:rPr>
            <w:noProof/>
            <w:webHidden/>
          </w:rPr>
          <w:fldChar w:fldCharType="begin"/>
        </w:r>
        <w:r w:rsidR="00D36E98">
          <w:rPr>
            <w:noProof/>
            <w:webHidden/>
          </w:rPr>
          <w:instrText xml:space="preserve"> PAGEREF _Toc391366539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3E95D8AA" w14:textId="77777777" w:rsidR="00D36E98" w:rsidRDefault="005E50AA">
      <w:pPr>
        <w:pStyle w:val="TOC6"/>
        <w:tabs>
          <w:tab w:val="right" w:leader="dot" w:pos="5030"/>
        </w:tabs>
        <w:rPr>
          <w:rFonts w:eastAsiaTheme="minorEastAsia"/>
          <w:noProof/>
          <w:sz w:val="22"/>
        </w:rPr>
      </w:pPr>
      <w:hyperlink w:anchor="_Toc391366540" w:history="1">
        <w:r w:rsidR="00D36E98" w:rsidRPr="005F2BA1">
          <w:rPr>
            <w:rStyle w:val="Hyperlink"/>
            <w:noProof/>
          </w:rPr>
          <w:t>Windows Small Business Server 2011 CAL Suite (5 клиент)</w:t>
        </w:r>
        <w:r w:rsidR="00D36E98">
          <w:rPr>
            <w:noProof/>
            <w:webHidden/>
          </w:rPr>
          <w:tab/>
        </w:r>
        <w:r w:rsidR="00D36E98">
          <w:rPr>
            <w:noProof/>
            <w:webHidden/>
          </w:rPr>
          <w:fldChar w:fldCharType="begin"/>
        </w:r>
        <w:r w:rsidR="00D36E98">
          <w:rPr>
            <w:noProof/>
            <w:webHidden/>
          </w:rPr>
          <w:instrText xml:space="preserve"> PAGEREF _Toc391366540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15A5C0A9" w14:textId="77777777" w:rsidR="00D36E98" w:rsidRDefault="005E50AA">
      <w:pPr>
        <w:pStyle w:val="TOC6"/>
        <w:tabs>
          <w:tab w:val="right" w:leader="dot" w:pos="5030"/>
        </w:tabs>
        <w:rPr>
          <w:rFonts w:eastAsiaTheme="minorEastAsia"/>
          <w:noProof/>
          <w:sz w:val="22"/>
        </w:rPr>
      </w:pPr>
      <w:hyperlink w:anchor="_Toc391366541" w:history="1">
        <w:r w:rsidR="00D36E98" w:rsidRPr="005F2BA1">
          <w:rPr>
            <w:rStyle w:val="Hyperlink"/>
            <w:noProof/>
          </w:rPr>
          <w:t>Windows Small Business Server 2011 CAL Suite (20 клиент)</w:t>
        </w:r>
        <w:r w:rsidR="00D36E98">
          <w:rPr>
            <w:noProof/>
            <w:webHidden/>
          </w:rPr>
          <w:tab/>
        </w:r>
        <w:r w:rsidR="00D36E98">
          <w:rPr>
            <w:noProof/>
            <w:webHidden/>
          </w:rPr>
          <w:fldChar w:fldCharType="begin"/>
        </w:r>
        <w:r w:rsidR="00D36E98">
          <w:rPr>
            <w:noProof/>
            <w:webHidden/>
          </w:rPr>
          <w:instrText xml:space="preserve"> PAGEREF _Toc391366541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12DCD123" w14:textId="77777777" w:rsidR="00D36E98" w:rsidRDefault="005E50AA">
      <w:pPr>
        <w:pStyle w:val="TOC6"/>
        <w:tabs>
          <w:tab w:val="right" w:leader="dot" w:pos="5030"/>
        </w:tabs>
        <w:rPr>
          <w:rFonts w:eastAsiaTheme="minorEastAsia"/>
          <w:noProof/>
          <w:sz w:val="22"/>
        </w:rPr>
      </w:pPr>
      <w:hyperlink w:anchor="_Toc391366542" w:history="1">
        <w:r w:rsidR="00D36E98" w:rsidRPr="005F2BA1">
          <w:rPr>
            <w:rStyle w:val="Hyperlink"/>
            <w:noProof/>
          </w:rPr>
          <w:t>Windows Small Business Server 2011 Premium Add-on CAL Suite (1 клиент)</w:t>
        </w:r>
        <w:r w:rsidR="00D36E98">
          <w:rPr>
            <w:noProof/>
            <w:webHidden/>
          </w:rPr>
          <w:tab/>
        </w:r>
        <w:r w:rsidR="00D36E98">
          <w:rPr>
            <w:noProof/>
            <w:webHidden/>
          </w:rPr>
          <w:fldChar w:fldCharType="begin"/>
        </w:r>
        <w:r w:rsidR="00D36E98">
          <w:rPr>
            <w:noProof/>
            <w:webHidden/>
          </w:rPr>
          <w:instrText xml:space="preserve"> PAGEREF _Toc391366542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3C4FF8F7" w14:textId="77777777" w:rsidR="00D36E98" w:rsidRDefault="005E50AA">
      <w:pPr>
        <w:pStyle w:val="TOC6"/>
        <w:tabs>
          <w:tab w:val="right" w:leader="dot" w:pos="5030"/>
        </w:tabs>
        <w:rPr>
          <w:rFonts w:eastAsiaTheme="minorEastAsia"/>
          <w:noProof/>
          <w:sz w:val="22"/>
        </w:rPr>
      </w:pPr>
      <w:hyperlink w:anchor="_Toc391366543" w:history="1">
        <w:r w:rsidR="00D36E98" w:rsidRPr="005F2BA1">
          <w:rPr>
            <w:rStyle w:val="Hyperlink"/>
            <w:noProof/>
          </w:rPr>
          <w:t>Windows Small Business Server 2011 Premium Add-on CAL Suite (5 клиент)</w:t>
        </w:r>
        <w:r w:rsidR="00D36E98">
          <w:rPr>
            <w:noProof/>
            <w:webHidden/>
          </w:rPr>
          <w:tab/>
        </w:r>
        <w:r w:rsidR="00D36E98">
          <w:rPr>
            <w:noProof/>
            <w:webHidden/>
          </w:rPr>
          <w:fldChar w:fldCharType="begin"/>
        </w:r>
        <w:r w:rsidR="00D36E98">
          <w:rPr>
            <w:noProof/>
            <w:webHidden/>
          </w:rPr>
          <w:instrText xml:space="preserve"> PAGEREF _Toc391366543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630EFFFC" w14:textId="77777777" w:rsidR="00D36E98" w:rsidRDefault="005E50AA">
      <w:pPr>
        <w:pStyle w:val="TOC6"/>
        <w:tabs>
          <w:tab w:val="right" w:leader="dot" w:pos="5030"/>
        </w:tabs>
        <w:rPr>
          <w:rFonts w:eastAsiaTheme="minorEastAsia"/>
          <w:noProof/>
          <w:sz w:val="22"/>
        </w:rPr>
      </w:pPr>
      <w:hyperlink w:anchor="_Toc391366544" w:history="1">
        <w:r w:rsidR="00D36E98" w:rsidRPr="005F2BA1">
          <w:rPr>
            <w:rStyle w:val="Hyperlink"/>
            <w:noProof/>
          </w:rPr>
          <w:t>Windows Small Business Server 2011 Premium Add-on CAL Suite (20 клиент)</w:t>
        </w:r>
        <w:r w:rsidR="00D36E98">
          <w:rPr>
            <w:noProof/>
            <w:webHidden/>
          </w:rPr>
          <w:tab/>
        </w:r>
        <w:r w:rsidR="00D36E98">
          <w:rPr>
            <w:noProof/>
            <w:webHidden/>
          </w:rPr>
          <w:fldChar w:fldCharType="begin"/>
        </w:r>
        <w:r w:rsidR="00D36E98">
          <w:rPr>
            <w:noProof/>
            <w:webHidden/>
          </w:rPr>
          <w:instrText xml:space="preserve"> PAGEREF _Toc391366544 \h </w:instrText>
        </w:r>
        <w:r w:rsidR="00D36E98">
          <w:rPr>
            <w:noProof/>
            <w:webHidden/>
          </w:rPr>
        </w:r>
        <w:r w:rsidR="00D36E98">
          <w:rPr>
            <w:noProof/>
            <w:webHidden/>
          </w:rPr>
          <w:fldChar w:fldCharType="separate"/>
        </w:r>
        <w:r w:rsidR="00D36E98">
          <w:rPr>
            <w:noProof/>
            <w:webHidden/>
          </w:rPr>
          <w:t>45</w:t>
        </w:r>
        <w:r w:rsidR="00D36E98">
          <w:rPr>
            <w:noProof/>
            <w:webHidden/>
          </w:rPr>
          <w:fldChar w:fldCharType="end"/>
        </w:r>
      </w:hyperlink>
    </w:p>
    <w:p w14:paraId="517F41BC" w14:textId="77777777" w:rsidR="00D36E98" w:rsidRDefault="005E50AA">
      <w:pPr>
        <w:pStyle w:val="TOC1"/>
        <w:tabs>
          <w:tab w:val="right" w:leader="dot" w:pos="5030"/>
        </w:tabs>
        <w:rPr>
          <w:rFonts w:eastAsiaTheme="minorEastAsia"/>
          <w:b w:val="0"/>
          <w:caps w:val="0"/>
          <w:noProof/>
          <w:sz w:val="22"/>
        </w:rPr>
      </w:pPr>
      <w:hyperlink w:anchor="_Toc391366545" w:history="1">
        <w:r w:rsidR="00D36E98" w:rsidRPr="005F2BA1">
          <w:rPr>
            <w:rStyle w:val="Hyperlink"/>
            <w:noProof/>
            <w:lang w:val="ru-RU"/>
          </w:rPr>
          <w:t>Веб-службы</w:t>
        </w:r>
        <w:r w:rsidR="00D36E98">
          <w:rPr>
            <w:noProof/>
            <w:webHidden/>
          </w:rPr>
          <w:tab/>
        </w:r>
        <w:r w:rsidR="00D36E98">
          <w:rPr>
            <w:noProof/>
            <w:webHidden/>
          </w:rPr>
          <w:fldChar w:fldCharType="begin"/>
        </w:r>
        <w:r w:rsidR="00D36E98">
          <w:rPr>
            <w:noProof/>
            <w:webHidden/>
          </w:rPr>
          <w:instrText xml:space="preserve"> PAGEREF _Toc391366545 \h </w:instrText>
        </w:r>
        <w:r w:rsidR="00D36E98">
          <w:rPr>
            <w:noProof/>
            <w:webHidden/>
          </w:rPr>
        </w:r>
        <w:r w:rsidR="00D36E98">
          <w:rPr>
            <w:noProof/>
            <w:webHidden/>
          </w:rPr>
          <w:fldChar w:fldCharType="separate"/>
        </w:r>
        <w:r w:rsidR="00D36E98">
          <w:rPr>
            <w:noProof/>
            <w:webHidden/>
          </w:rPr>
          <w:t>46</w:t>
        </w:r>
        <w:r w:rsidR="00D36E98">
          <w:rPr>
            <w:noProof/>
            <w:webHidden/>
          </w:rPr>
          <w:fldChar w:fldCharType="end"/>
        </w:r>
      </w:hyperlink>
    </w:p>
    <w:p w14:paraId="1A09A550" w14:textId="77777777" w:rsidR="00D36E98" w:rsidRDefault="005E50AA">
      <w:pPr>
        <w:pStyle w:val="TOC2"/>
        <w:tabs>
          <w:tab w:val="right" w:leader="dot" w:pos="5030"/>
        </w:tabs>
        <w:rPr>
          <w:rFonts w:eastAsiaTheme="minorEastAsia"/>
          <w:b w:val="0"/>
          <w:smallCaps w:val="0"/>
          <w:noProof/>
          <w:sz w:val="22"/>
        </w:rPr>
      </w:pPr>
      <w:hyperlink w:anchor="_Toc391366546" w:history="1">
        <w:r w:rsidR="00D36E98" w:rsidRPr="005F2BA1">
          <w:rPr>
            <w:rStyle w:val="Hyperlink"/>
            <w:noProof/>
            <w:lang w:val="ru-RU"/>
          </w:rPr>
          <w:t>Общие условия</w:t>
        </w:r>
        <w:r w:rsidR="00D36E98">
          <w:rPr>
            <w:noProof/>
            <w:webHidden/>
          </w:rPr>
          <w:tab/>
        </w:r>
        <w:r w:rsidR="00D36E98">
          <w:rPr>
            <w:noProof/>
            <w:webHidden/>
          </w:rPr>
          <w:fldChar w:fldCharType="begin"/>
        </w:r>
        <w:r w:rsidR="00D36E98">
          <w:rPr>
            <w:noProof/>
            <w:webHidden/>
          </w:rPr>
          <w:instrText xml:space="preserve"> PAGEREF _Toc391366546 \h </w:instrText>
        </w:r>
        <w:r w:rsidR="00D36E98">
          <w:rPr>
            <w:noProof/>
            <w:webHidden/>
          </w:rPr>
        </w:r>
        <w:r w:rsidR="00D36E98">
          <w:rPr>
            <w:noProof/>
            <w:webHidden/>
          </w:rPr>
          <w:fldChar w:fldCharType="separate"/>
        </w:r>
        <w:r w:rsidR="00D36E98">
          <w:rPr>
            <w:noProof/>
            <w:webHidden/>
          </w:rPr>
          <w:t>46</w:t>
        </w:r>
        <w:r w:rsidR="00D36E98">
          <w:rPr>
            <w:noProof/>
            <w:webHidden/>
          </w:rPr>
          <w:fldChar w:fldCharType="end"/>
        </w:r>
      </w:hyperlink>
    </w:p>
    <w:p w14:paraId="7F17A3A2" w14:textId="77777777" w:rsidR="00D36E98" w:rsidRDefault="005E50AA">
      <w:pPr>
        <w:pStyle w:val="TOC4"/>
        <w:rPr>
          <w:rFonts w:eastAsiaTheme="minorEastAsia"/>
          <w:smallCaps w:val="0"/>
          <w:noProof/>
          <w:sz w:val="22"/>
        </w:rPr>
      </w:pPr>
      <w:hyperlink w:anchor="_Toc391366547" w:history="1">
        <w:r w:rsidR="00D36E98" w:rsidRPr="005F2BA1">
          <w:rPr>
            <w:rStyle w:val="Hyperlink"/>
            <w:noProof/>
            <w:lang w:val="ru-RU"/>
          </w:rPr>
          <w:t>Доступность Веб-служб в регионах</w:t>
        </w:r>
        <w:r w:rsidR="00D36E98">
          <w:rPr>
            <w:noProof/>
            <w:webHidden/>
          </w:rPr>
          <w:tab/>
        </w:r>
        <w:r w:rsidR="00D36E98">
          <w:rPr>
            <w:noProof/>
            <w:webHidden/>
          </w:rPr>
          <w:fldChar w:fldCharType="begin"/>
        </w:r>
        <w:r w:rsidR="00D36E98">
          <w:rPr>
            <w:noProof/>
            <w:webHidden/>
          </w:rPr>
          <w:instrText xml:space="preserve"> PAGEREF _Toc391366547 \h </w:instrText>
        </w:r>
        <w:r w:rsidR="00D36E98">
          <w:rPr>
            <w:noProof/>
            <w:webHidden/>
          </w:rPr>
        </w:r>
        <w:r w:rsidR="00D36E98">
          <w:rPr>
            <w:noProof/>
            <w:webHidden/>
          </w:rPr>
          <w:fldChar w:fldCharType="separate"/>
        </w:r>
        <w:r w:rsidR="00D36E98">
          <w:rPr>
            <w:noProof/>
            <w:webHidden/>
          </w:rPr>
          <w:t>46</w:t>
        </w:r>
        <w:r w:rsidR="00D36E98">
          <w:rPr>
            <w:noProof/>
            <w:webHidden/>
          </w:rPr>
          <w:fldChar w:fldCharType="end"/>
        </w:r>
      </w:hyperlink>
    </w:p>
    <w:p w14:paraId="48ED792F" w14:textId="77777777" w:rsidR="00D36E98" w:rsidRDefault="005E50AA">
      <w:pPr>
        <w:pStyle w:val="TOC4"/>
        <w:rPr>
          <w:rFonts w:eastAsiaTheme="minorEastAsia"/>
          <w:smallCaps w:val="0"/>
          <w:noProof/>
          <w:sz w:val="22"/>
        </w:rPr>
      </w:pPr>
      <w:hyperlink w:anchor="_Toc391366548" w:history="1">
        <w:r w:rsidR="00D36E98" w:rsidRPr="005F2BA1">
          <w:rPr>
            <w:rStyle w:val="Hyperlink"/>
            <w:noProof/>
            <w:lang w:val="ru-RU"/>
          </w:rPr>
          <w:t>Правила заказа веб-служб</w:t>
        </w:r>
        <w:r w:rsidR="00D36E98">
          <w:rPr>
            <w:noProof/>
            <w:webHidden/>
          </w:rPr>
          <w:tab/>
        </w:r>
        <w:r w:rsidR="00D36E98">
          <w:rPr>
            <w:noProof/>
            <w:webHidden/>
          </w:rPr>
          <w:fldChar w:fldCharType="begin"/>
        </w:r>
        <w:r w:rsidR="00D36E98">
          <w:rPr>
            <w:noProof/>
            <w:webHidden/>
          </w:rPr>
          <w:instrText xml:space="preserve"> PAGEREF _Toc391366548 \h </w:instrText>
        </w:r>
        <w:r w:rsidR="00D36E98">
          <w:rPr>
            <w:noProof/>
            <w:webHidden/>
          </w:rPr>
        </w:r>
        <w:r w:rsidR="00D36E98">
          <w:rPr>
            <w:noProof/>
            <w:webHidden/>
          </w:rPr>
          <w:fldChar w:fldCharType="separate"/>
        </w:r>
        <w:r w:rsidR="00D36E98">
          <w:rPr>
            <w:noProof/>
            <w:webHidden/>
          </w:rPr>
          <w:t>46</w:t>
        </w:r>
        <w:r w:rsidR="00D36E98">
          <w:rPr>
            <w:noProof/>
            <w:webHidden/>
          </w:rPr>
          <w:fldChar w:fldCharType="end"/>
        </w:r>
      </w:hyperlink>
    </w:p>
    <w:p w14:paraId="594ED950" w14:textId="77777777" w:rsidR="00D36E98" w:rsidRDefault="005E50AA">
      <w:pPr>
        <w:pStyle w:val="TOC4"/>
        <w:rPr>
          <w:rFonts w:eastAsiaTheme="minorEastAsia"/>
          <w:smallCaps w:val="0"/>
          <w:noProof/>
          <w:sz w:val="22"/>
        </w:rPr>
      </w:pPr>
      <w:hyperlink w:anchor="_Toc391366549" w:history="1">
        <w:r w:rsidR="00D36E98" w:rsidRPr="005F2BA1">
          <w:rPr>
            <w:rStyle w:val="Hyperlink"/>
            <w:noProof/>
            <w:lang w:val="ru-RU"/>
          </w:rPr>
          <w:t>Варианты условий оплаты и подписки на веб-службы</w:t>
        </w:r>
        <w:r w:rsidR="00D36E98">
          <w:rPr>
            <w:noProof/>
            <w:webHidden/>
          </w:rPr>
          <w:tab/>
        </w:r>
        <w:r w:rsidR="00D36E98">
          <w:rPr>
            <w:noProof/>
            <w:webHidden/>
          </w:rPr>
          <w:fldChar w:fldCharType="begin"/>
        </w:r>
        <w:r w:rsidR="00D36E98">
          <w:rPr>
            <w:noProof/>
            <w:webHidden/>
          </w:rPr>
          <w:instrText xml:space="preserve"> PAGEREF _Toc391366549 \h </w:instrText>
        </w:r>
        <w:r w:rsidR="00D36E98">
          <w:rPr>
            <w:noProof/>
            <w:webHidden/>
          </w:rPr>
        </w:r>
        <w:r w:rsidR="00D36E98">
          <w:rPr>
            <w:noProof/>
            <w:webHidden/>
          </w:rPr>
          <w:fldChar w:fldCharType="separate"/>
        </w:r>
        <w:r w:rsidR="00D36E98">
          <w:rPr>
            <w:noProof/>
            <w:webHidden/>
          </w:rPr>
          <w:t>47</w:t>
        </w:r>
        <w:r w:rsidR="00D36E98">
          <w:rPr>
            <w:noProof/>
            <w:webHidden/>
          </w:rPr>
          <w:fldChar w:fldCharType="end"/>
        </w:r>
      </w:hyperlink>
    </w:p>
    <w:p w14:paraId="40F3B8B7" w14:textId="77777777" w:rsidR="00D36E98" w:rsidRDefault="005E50AA">
      <w:pPr>
        <w:pStyle w:val="TOC4"/>
        <w:rPr>
          <w:rFonts w:eastAsiaTheme="minorEastAsia"/>
          <w:smallCaps w:val="0"/>
          <w:noProof/>
          <w:sz w:val="22"/>
        </w:rPr>
      </w:pPr>
      <w:hyperlink w:anchor="_Toc391366550" w:history="1">
        <w:r w:rsidR="00D36E98" w:rsidRPr="005F2BA1">
          <w:rPr>
            <w:rStyle w:val="Hyperlink"/>
            <w:noProof/>
            <w:lang w:val="ru-RU"/>
          </w:rPr>
          <w:t>Возобновление веб-службы</w:t>
        </w:r>
        <w:r w:rsidR="00D36E98">
          <w:rPr>
            <w:noProof/>
            <w:webHidden/>
          </w:rPr>
          <w:tab/>
        </w:r>
        <w:r w:rsidR="00D36E98">
          <w:rPr>
            <w:noProof/>
            <w:webHidden/>
          </w:rPr>
          <w:fldChar w:fldCharType="begin"/>
        </w:r>
        <w:r w:rsidR="00D36E98">
          <w:rPr>
            <w:noProof/>
            <w:webHidden/>
          </w:rPr>
          <w:instrText xml:space="preserve"> PAGEREF _Toc391366550 \h </w:instrText>
        </w:r>
        <w:r w:rsidR="00D36E98">
          <w:rPr>
            <w:noProof/>
            <w:webHidden/>
          </w:rPr>
        </w:r>
        <w:r w:rsidR="00D36E98">
          <w:rPr>
            <w:noProof/>
            <w:webHidden/>
          </w:rPr>
          <w:fldChar w:fldCharType="separate"/>
        </w:r>
        <w:r w:rsidR="00D36E98">
          <w:rPr>
            <w:noProof/>
            <w:webHidden/>
          </w:rPr>
          <w:t>47</w:t>
        </w:r>
        <w:r w:rsidR="00D36E98">
          <w:rPr>
            <w:noProof/>
            <w:webHidden/>
          </w:rPr>
          <w:fldChar w:fldCharType="end"/>
        </w:r>
      </w:hyperlink>
    </w:p>
    <w:p w14:paraId="61021879" w14:textId="77777777" w:rsidR="00D36E98" w:rsidRDefault="005E50AA">
      <w:pPr>
        <w:pStyle w:val="TOC3"/>
        <w:tabs>
          <w:tab w:val="right" w:leader="dot" w:pos="5030"/>
        </w:tabs>
        <w:rPr>
          <w:rFonts w:eastAsiaTheme="minorEastAsia"/>
          <w:smallCaps w:val="0"/>
          <w:noProof/>
          <w:sz w:val="22"/>
        </w:rPr>
      </w:pPr>
      <w:hyperlink w:anchor="_Toc391366551" w:history="1">
        <w:r w:rsidR="00D36E98" w:rsidRPr="005F2BA1">
          <w:rPr>
            <w:rStyle w:val="Hyperlink"/>
            <w:noProof/>
          </w:rPr>
          <w:t>Microsoft Azure</w:t>
        </w:r>
        <w:r w:rsidR="00D36E98">
          <w:rPr>
            <w:noProof/>
            <w:webHidden/>
          </w:rPr>
          <w:tab/>
        </w:r>
        <w:r w:rsidR="00D36E98">
          <w:rPr>
            <w:noProof/>
            <w:webHidden/>
          </w:rPr>
          <w:fldChar w:fldCharType="begin"/>
        </w:r>
        <w:r w:rsidR="00D36E98">
          <w:rPr>
            <w:noProof/>
            <w:webHidden/>
          </w:rPr>
          <w:instrText xml:space="preserve"> PAGEREF _Toc391366551 \h </w:instrText>
        </w:r>
        <w:r w:rsidR="00D36E98">
          <w:rPr>
            <w:noProof/>
            <w:webHidden/>
          </w:rPr>
        </w:r>
        <w:r w:rsidR="00D36E98">
          <w:rPr>
            <w:noProof/>
            <w:webHidden/>
          </w:rPr>
          <w:fldChar w:fldCharType="separate"/>
        </w:r>
        <w:r w:rsidR="00D36E98">
          <w:rPr>
            <w:noProof/>
            <w:webHidden/>
          </w:rPr>
          <w:t>48</w:t>
        </w:r>
        <w:r w:rsidR="00D36E98">
          <w:rPr>
            <w:noProof/>
            <w:webHidden/>
          </w:rPr>
          <w:fldChar w:fldCharType="end"/>
        </w:r>
      </w:hyperlink>
    </w:p>
    <w:p w14:paraId="2871CB8D" w14:textId="77777777" w:rsidR="00D36E98" w:rsidRDefault="005E50AA">
      <w:pPr>
        <w:pStyle w:val="TOC5"/>
        <w:rPr>
          <w:rFonts w:eastAsiaTheme="minorEastAsia"/>
          <w:sz w:val="22"/>
          <w:lang w:val="en-US"/>
        </w:rPr>
      </w:pPr>
      <w:hyperlink w:anchor="_Toc391366552" w:history="1">
        <w:r w:rsidR="00D36E98" w:rsidRPr="005F2BA1">
          <w:rPr>
            <w:rStyle w:val="Hyperlink"/>
          </w:rPr>
          <w:t>Службы Microsoft Azure</w:t>
        </w:r>
        <w:r w:rsidR="00D36E98">
          <w:rPr>
            <w:webHidden/>
          </w:rPr>
          <w:tab/>
        </w:r>
        <w:r w:rsidR="00D36E98">
          <w:rPr>
            <w:webHidden/>
          </w:rPr>
          <w:fldChar w:fldCharType="begin"/>
        </w:r>
        <w:r w:rsidR="00D36E98">
          <w:rPr>
            <w:webHidden/>
          </w:rPr>
          <w:instrText xml:space="preserve"> PAGEREF _Toc391366552 \h </w:instrText>
        </w:r>
        <w:r w:rsidR="00D36E98">
          <w:rPr>
            <w:webHidden/>
          </w:rPr>
        </w:r>
        <w:r w:rsidR="00D36E98">
          <w:rPr>
            <w:webHidden/>
          </w:rPr>
          <w:fldChar w:fldCharType="separate"/>
        </w:r>
        <w:r w:rsidR="00D36E98">
          <w:rPr>
            <w:webHidden/>
          </w:rPr>
          <w:t>48</w:t>
        </w:r>
        <w:r w:rsidR="00D36E98">
          <w:rPr>
            <w:webHidden/>
          </w:rPr>
          <w:fldChar w:fldCharType="end"/>
        </w:r>
      </w:hyperlink>
    </w:p>
    <w:p w14:paraId="309AA1C9" w14:textId="77777777" w:rsidR="00D36E98" w:rsidRDefault="005E50AA">
      <w:pPr>
        <w:pStyle w:val="TOC5"/>
        <w:rPr>
          <w:rFonts w:eastAsiaTheme="minorEastAsia"/>
          <w:sz w:val="22"/>
          <w:lang w:val="en-US"/>
        </w:rPr>
      </w:pPr>
      <w:hyperlink w:anchor="_Toc391366553" w:history="1">
        <w:r w:rsidR="00D36E98" w:rsidRPr="005F2BA1">
          <w:rPr>
            <w:rStyle w:val="Hyperlink"/>
          </w:rPr>
          <w:t>Стандартная поддержка Microsoft Azure</w:t>
        </w:r>
        <w:r w:rsidR="00D36E98">
          <w:rPr>
            <w:webHidden/>
          </w:rPr>
          <w:tab/>
        </w:r>
        <w:r w:rsidR="00D36E98">
          <w:rPr>
            <w:webHidden/>
          </w:rPr>
          <w:fldChar w:fldCharType="begin"/>
        </w:r>
        <w:r w:rsidR="00D36E98">
          <w:rPr>
            <w:webHidden/>
          </w:rPr>
          <w:instrText xml:space="preserve"> PAGEREF _Toc391366553 \h </w:instrText>
        </w:r>
        <w:r w:rsidR="00D36E98">
          <w:rPr>
            <w:webHidden/>
          </w:rPr>
        </w:r>
        <w:r w:rsidR="00D36E98">
          <w:rPr>
            <w:webHidden/>
          </w:rPr>
          <w:fldChar w:fldCharType="separate"/>
        </w:r>
        <w:r w:rsidR="00D36E98">
          <w:rPr>
            <w:webHidden/>
          </w:rPr>
          <w:t>48</w:t>
        </w:r>
        <w:r w:rsidR="00D36E98">
          <w:rPr>
            <w:webHidden/>
          </w:rPr>
          <w:fldChar w:fldCharType="end"/>
        </w:r>
      </w:hyperlink>
    </w:p>
    <w:p w14:paraId="373D7363" w14:textId="77777777" w:rsidR="00D36E98" w:rsidRDefault="005E50AA">
      <w:pPr>
        <w:pStyle w:val="TOC5"/>
        <w:rPr>
          <w:rFonts w:eastAsiaTheme="minorEastAsia"/>
          <w:sz w:val="22"/>
          <w:lang w:val="en-US"/>
        </w:rPr>
      </w:pPr>
      <w:hyperlink w:anchor="_Toc391366554" w:history="1">
        <w:r w:rsidR="00D36E98" w:rsidRPr="005F2BA1">
          <w:rPr>
            <w:rStyle w:val="Hyperlink"/>
          </w:rPr>
          <w:t>Профессиональная прямая поддержка Microsoft Azure</w:t>
        </w:r>
        <w:r w:rsidR="00D36E98">
          <w:rPr>
            <w:webHidden/>
          </w:rPr>
          <w:tab/>
        </w:r>
        <w:r w:rsidR="00D36E98">
          <w:rPr>
            <w:webHidden/>
          </w:rPr>
          <w:fldChar w:fldCharType="begin"/>
        </w:r>
        <w:r w:rsidR="00D36E98">
          <w:rPr>
            <w:webHidden/>
          </w:rPr>
          <w:instrText xml:space="preserve"> PAGEREF _Toc391366554 \h </w:instrText>
        </w:r>
        <w:r w:rsidR="00D36E98">
          <w:rPr>
            <w:webHidden/>
          </w:rPr>
        </w:r>
        <w:r w:rsidR="00D36E98">
          <w:rPr>
            <w:webHidden/>
          </w:rPr>
          <w:fldChar w:fldCharType="separate"/>
        </w:r>
        <w:r w:rsidR="00D36E98">
          <w:rPr>
            <w:webHidden/>
          </w:rPr>
          <w:t>48</w:t>
        </w:r>
        <w:r w:rsidR="00D36E98">
          <w:rPr>
            <w:webHidden/>
          </w:rPr>
          <w:fldChar w:fldCharType="end"/>
        </w:r>
      </w:hyperlink>
    </w:p>
    <w:p w14:paraId="4B806EDC" w14:textId="77777777" w:rsidR="00D36E98" w:rsidRDefault="005E50AA">
      <w:pPr>
        <w:pStyle w:val="TOC2"/>
        <w:tabs>
          <w:tab w:val="right" w:leader="dot" w:pos="5030"/>
        </w:tabs>
        <w:rPr>
          <w:rFonts w:eastAsiaTheme="minorEastAsia"/>
          <w:b w:val="0"/>
          <w:smallCaps w:val="0"/>
          <w:noProof/>
          <w:sz w:val="22"/>
        </w:rPr>
      </w:pPr>
      <w:hyperlink w:anchor="_Toc391366555"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Online</w:t>
        </w:r>
        <w:r w:rsidR="00D36E98">
          <w:rPr>
            <w:noProof/>
            <w:webHidden/>
          </w:rPr>
          <w:tab/>
        </w:r>
        <w:r w:rsidR="00D36E98">
          <w:rPr>
            <w:noProof/>
            <w:webHidden/>
          </w:rPr>
          <w:fldChar w:fldCharType="begin"/>
        </w:r>
        <w:r w:rsidR="00D36E98">
          <w:rPr>
            <w:noProof/>
            <w:webHidden/>
          </w:rPr>
          <w:instrText xml:space="preserve"> PAGEREF _Toc391366555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1929DC38" w14:textId="77777777" w:rsidR="00D36E98" w:rsidRDefault="005E50AA">
      <w:pPr>
        <w:pStyle w:val="TOC4"/>
        <w:rPr>
          <w:rFonts w:eastAsiaTheme="minorEastAsia"/>
          <w:smallCaps w:val="0"/>
          <w:noProof/>
          <w:sz w:val="22"/>
        </w:rPr>
      </w:pPr>
      <w:hyperlink w:anchor="_Toc391366556" w:history="1">
        <w:r w:rsidR="00D36E98" w:rsidRPr="005F2BA1">
          <w:rPr>
            <w:rStyle w:val="Hyperlink"/>
            <w:noProof/>
          </w:rPr>
          <w:t>Microsoft Dynamics CRM Online</w:t>
        </w:r>
        <w:r w:rsidR="00D36E98">
          <w:rPr>
            <w:noProof/>
            <w:webHidden/>
          </w:rPr>
          <w:tab/>
        </w:r>
        <w:r w:rsidR="00D36E98">
          <w:rPr>
            <w:noProof/>
            <w:webHidden/>
          </w:rPr>
          <w:fldChar w:fldCharType="begin"/>
        </w:r>
        <w:r w:rsidR="00D36E98">
          <w:rPr>
            <w:noProof/>
            <w:webHidden/>
          </w:rPr>
          <w:instrText xml:space="preserve"> PAGEREF _Toc391366556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75F21234" w14:textId="77777777" w:rsidR="00D36E98" w:rsidRDefault="005E50AA">
      <w:pPr>
        <w:pStyle w:val="TOC6"/>
        <w:tabs>
          <w:tab w:val="right" w:leader="dot" w:pos="5030"/>
        </w:tabs>
        <w:rPr>
          <w:rFonts w:eastAsiaTheme="minorEastAsia"/>
          <w:noProof/>
          <w:sz w:val="22"/>
        </w:rPr>
      </w:pPr>
      <w:hyperlink w:anchor="_Toc391366557"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Basic</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_Toc391366557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62B14821" w14:textId="77777777" w:rsidR="00D36E98" w:rsidRDefault="005E50AA">
      <w:pPr>
        <w:pStyle w:val="TOC6"/>
        <w:tabs>
          <w:tab w:val="right" w:leader="dot" w:pos="5030"/>
        </w:tabs>
        <w:rPr>
          <w:rFonts w:eastAsiaTheme="minorEastAsia"/>
          <w:noProof/>
          <w:sz w:val="22"/>
        </w:rPr>
      </w:pPr>
      <w:hyperlink w:anchor="_Toc391366558"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Basic</w:t>
        </w:r>
        <w:r w:rsidR="00D36E98" w:rsidRPr="005F2BA1">
          <w:rPr>
            <w:rStyle w:val="Hyperlink"/>
            <w:noProof/>
            <w:lang w:val="ru-RU"/>
          </w:rPr>
          <w:t xml:space="preserve"> для </w:t>
        </w:r>
        <w:r w:rsidR="00D36E98" w:rsidRPr="005F2BA1">
          <w:rPr>
            <w:rStyle w:val="Hyperlink"/>
            <w:noProof/>
          </w:rPr>
          <w:t>SA</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_Toc391366558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462901EA" w14:textId="77777777" w:rsidR="00D36E98" w:rsidRDefault="005E50AA">
      <w:pPr>
        <w:pStyle w:val="TOC6"/>
        <w:tabs>
          <w:tab w:val="right" w:leader="dot" w:pos="5030"/>
        </w:tabs>
        <w:rPr>
          <w:rFonts w:eastAsiaTheme="minorEastAsia"/>
          <w:noProof/>
          <w:sz w:val="22"/>
        </w:rPr>
      </w:pPr>
      <w:hyperlink w:anchor="_Toc391366559" w:history="1">
        <w:r w:rsidR="00D36E98" w:rsidRPr="005F2BA1">
          <w:rPr>
            <w:rStyle w:val="Hyperlink"/>
            <w:noProof/>
          </w:rPr>
          <w:t>Расширенная поддержка Microsoft Dynamics CRM Online</w:t>
        </w:r>
        <w:r w:rsidR="00D36E98">
          <w:rPr>
            <w:noProof/>
            <w:webHidden/>
          </w:rPr>
          <w:tab/>
        </w:r>
        <w:r w:rsidR="00D36E98">
          <w:rPr>
            <w:noProof/>
            <w:webHidden/>
          </w:rPr>
          <w:fldChar w:fldCharType="begin"/>
        </w:r>
        <w:r w:rsidR="00D36E98">
          <w:rPr>
            <w:noProof/>
            <w:webHidden/>
          </w:rPr>
          <w:instrText xml:space="preserve"> PAGEREF _Toc391366559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2E3B4560" w14:textId="77777777" w:rsidR="00D36E98" w:rsidRDefault="005E50AA">
      <w:pPr>
        <w:pStyle w:val="TOC6"/>
        <w:tabs>
          <w:tab w:val="right" w:leader="dot" w:pos="5030"/>
        </w:tabs>
        <w:rPr>
          <w:rFonts w:eastAsiaTheme="minorEastAsia"/>
          <w:noProof/>
          <w:sz w:val="22"/>
        </w:rPr>
      </w:pPr>
      <w:hyperlink w:anchor="_Toc391366560" w:history="1">
        <w:r w:rsidR="00D36E98" w:rsidRPr="005F2BA1">
          <w:rPr>
            <w:rStyle w:val="Hyperlink"/>
            <w:noProof/>
          </w:rPr>
          <w:t>Microsoft Dynamics CRM Online Enterprise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_Toc391366560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32E145C6" w14:textId="77777777" w:rsidR="00D36E98" w:rsidRDefault="005E50AA">
      <w:pPr>
        <w:pStyle w:val="TOC6"/>
        <w:tabs>
          <w:tab w:val="right" w:leader="dot" w:pos="5030"/>
        </w:tabs>
        <w:rPr>
          <w:rFonts w:eastAsiaTheme="minorEastAsia"/>
          <w:noProof/>
          <w:sz w:val="22"/>
        </w:rPr>
      </w:pPr>
      <w:hyperlink w:anchor="_Toc391366561" w:history="1">
        <w:r w:rsidR="00D36E98" w:rsidRPr="005F2BA1">
          <w:rPr>
            <w:rStyle w:val="Hyperlink"/>
            <w:noProof/>
          </w:rPr>
          <w:t>Microsoft Dynamics CRM Online Enterprise Education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_Toc391366561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073E84DD" w14:textId="77777777" w:rsidR="00D36E98" w:rsidRDefault="005E50AA">
      <w:pPr>
        <w:pStyle w:val="TOC6"/>
        <w:tabs>
          <w:tab w:val="right" w:leader="dot" w:pos="5030"/>
        </w:tabs>
        <w:rPr>
          <w:rFonts w:eastAsiaTheme="minorEastAsia"/>
          <w:noProof/>
          <w:sz w:val="22"/>
        </w:rPr>
      </w:pPr>
      <w:hyperlink w:anchor="_Toc391366562" w:history="1">
        <w:r w:rsidR="00D36E98" w:rsidRPr="005F2BA1">
          <w:rPr>
            <w:rStyle w:val="Hyperlink"/>
            <w:noProof/>
          </w:rPr>
          <w:t>Microsoft Dynamics CRM Online Essential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_Toc391366562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047BD427" w14:textId="77777777" w:rsidR="00D36E98" w:rsidRDefault="005E50AA">
      <w:pPr>
        <w:pStyle w:val="TOC6"/>
        <w:tabs>
          <w:tab w:val="right" w:leader="dot" w:pos="5030"/>
        </w:tabs>
        <w:rPr>
          <w:rFonts w:eastAsiaTheme="minorEastAsia"/>
          <w:noProof/>
          <w:sz w:val="22"/>
        </w:rPr>
      </w:pPr>
      <w:hyperlink w:anchor="_Toc391366563" w:history="1">
        <w:r w:rsidR="00D36E98" w:rsidRPr="005F2BA1">
          <w:rPr>
            <w:rStyle w:val="Hyperlink"/>
            <w:noProof/>
          </w:rPr>
          <w:t>Microsoft Dynamics CRM Online Essential для SA (лицензия SL «на пользователя»)</w:t>
        </w:r>
        <w:r w:rsidR="00D36E98">
          <w:rPr>
            <w:noProof/>
            <w:webHidden/>
          </w:rPr>
          <w:tab/>
        </w:r>
        <w:r w:rsidR="00D36E98">
          <w:rPr>
            <w:noProof/>
            <w:webHidden/>
          </w:rPr>
          <w:fldChar w:fldCharType="begin"/>
        </w:r>
        <w:r w:rsidR="00D36E98">
          <w:rPr>
            <w:noProof/>
            <w:webHidden/>
          </w:rPr>
          <w:instrText xml:space="preserve"> PAGEREF _Toc391366563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1D8682AF" w14:textId="77777777" w:rsidR="00D36E98" w:rsidRDefault="005E50AA">
      <w:pPr>
        <w:pStyle w:val="TOC6"/>
        <w:tabs>
          <w:tab w:val="right" w:leader="dot" w:pos="5030"/>
        </w:tabs>
        <w:rPr>
          <w:rFonts w:eastAsiaTheme="minorEastAsia"/>
          <w:noProof/>
          <w:sz w:val="22"/>
        </w:rPr>
      </w:pPr>
      <w:hyperlink w:anchor="_Toc391366564" w:history="1">
        <w:r w:rsidR="00D36E98" w:rsidRPr="005F2BA1">
          <w:rPr>
            <w:rStyle w:val="Hyperlink"/>
            <w:noProof/>
          </w:rPr>
          <w:t>Microsoft Dynamics CRM Online, непроизводственный экземпляр (подписная лицензия Add-on)</w:t>
        </w:r>
        <w:r w:rsidR="00D36E98">
          <w:rPr>
            <w:noProof/>
            <w:webHidden/>
          </w:rPr>
          <w:tab/>
        </w:r>
        <w:r w:rsidR="00D36E98">
          <w:rPr>
            <w:noProof/>
            <w:webHidden/>
          </w:rPr>
          <w:fldChar w:fldCharType="begin"/>
        </w:r>
        <w:r w:rsidR="00D36E98">
          <w:rPr>
            <w:noProof/>
            <w:webHidden/>
          </w:rPr>
          <w:instrText xml:space="preserve"> PAGEREF _Toc391366564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4C5034FC" w14:textId="77777777" w:rsidR="00D36E98" w:rsidRDefault="005E50AA">
      <w:pPr>
        <w:pStyle w:val="TOC6"/>
        <w:tabs>
          <w:tab w:val="right" w:leader="dot" w:pos="5030"/>
        </w:tabs>
        <w:rPr>
          <w:rFonts w:eastAsiaTheme="minorEastAsia"/>
          <w:noProof/>
          <w:sz w:val="22"/>
        </w:rPr>
      </w:pPr>
      <w:hyperlink w:anchor="_Toc391366565" w:history="1">
        <w:r w:rsidR="00D36E98" w:rsidRPr="005F2BA1">
          <w:rPr>
            <w:rStyle w:val="Hyperlink"/>
            <w:noProof/>
          </w:rPr>
          <w:t>Microsoft Dynamics CRM Online, сверхпроизводственный экземпляр (подписная лицензия Add-on)</w:t>
        </w:r>
        <w:r w:rsidR="00D36E98">
          <w:rPr>
            <w:noProof/>
            <w:webHidden/>
          </w:rPr>
          <w:tab/>
        </w:r>
        <w:r w:rsidR="00D36E98">
          <w:rPr>
            <w:noProof/>
            <w:webHidden/>
          </w:rPr>
          <w:fldChar w:fldCharType="begin"/>
        </w:r>
        <w:r w:rsidR="00D36E98">
          <w:rPr>
            <w:noProof/>
            <w:webHidden/>
          </w:rPr>
          <w:instrText xml:space="preserve"> PAGEREF _Toc391366565 \h </w:instrText>
        </w:r>
        <w:r w:rsidR="00D36E98">
          <w:rPr>
            <w:noProof/>
            <w:webHidden/>
          </w:rPr>
        </w:r>
        <w:r w:rsidR="00D36E98">
          <w:rPr>
            <w:noProof/>
            <w:webHidden/>
          </w:rPr>
          <w:fldChar w:fldCharType="separate"/>
        </w:r>
        <w:r w:rsidR="00D36E98">
          <w:rPr>
            <w:noProof/>
            <w:webHidden/>
          </w:rPr>
          <w:t>50</w:t>
        </w:r>
        <w:r w:rsidR="00D36E98">
          <w:rPr>
            <w:noProof/>
            <w:webHidden/>
          </w:rPr>
          <w:fldChar w:fldCharType="end"/>
        </w:r>
      </w:hyperlink>
    </w:p>
    <w:p w14:paraId="3C0D9757" w14:textId="77777777" w:rsidR="00D36E98" w:rsidRDefault="005E50AA">
      <w:pPr>
        <w:pStyle w:val="TOC6"/>
        <w:tabs>
          <w:tab w:val="right" w:leader="dot" w:pos="5030"/>
        </w:tabs>
        <w:rPr>
          <w:rFonts w:eastAsiaTheme="minorEastAsia"/>
          <w:noProof/>
          <w:sz w:val="22"/>
        </w:rPr>
      </w:pPr>
      <w:hyperlink w:anchor="_Toc391366566" w:history="1">
        <w:r w:rsidR="00D36E98" w:rsidRPr="005F2BA1">
          <w:rPr>
            <w:rStyle w:val="Hyperlink"/>
            <w:noProof/>
          </w:rPr>
          <w:t>Microsoft Dynamics CRM Online Professional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_Toc391366566 \h </w:instrText>
        </w:r>
        <w:r w:rsidR="00D36E98">
          <w:rPr>
            <w:noProof/>
            <w:webHidden/>
          </w:rPr>
        </w:r>
        <w:r w:rsidR="00D36E98">
          <w:rPr>
            <w:noProof/>
            <w:webHidden/>
          </w:rPr>
          <w:fldChar w:fldCharType="separate"/>
        </w:r>
        <w:r w:rsidR="00D36E98">
          <w:rPr>
            <w:noProof/>
            <w:webHidden/>
          </w:rPr>
          <w:t>51</w:t>
        </w:r>
        <w:r w:rsidR="00D36E98">
          <w:rPr>
            <w:noProof/>
            <w:webHidden/>
          </w:rPr>
          <w:fldChar w:fldCharType="end"/>
        </w:r>
      </w:hyperlink>
    </w:p>
    <w:p w14:paraId="7073BEBE" w14:textId="77777777" w:rsidR="00D36E98" w:rsidRDefault="005E50AA">
      <w:pPr>
        <w:pStyle w:val="TOC6"/>
        <w:tabs>
          <w:tab w:val="right" w:leader="dot" w:pos="5030"/>
        </w:tabs>
        <w:rPr>
          <w:rFonts w:eastAsiaTheme="minorEastAsia"/>
          <w:noProof/>
          <w:sz w:val="22"/>
        </w:rPr>
      </w:pPr>
      <w:hyperlink w:anchor="_Toc391366567" w:history="1">
        <w:r w:rsidR="00D36E98" w:rsidRPr="005F2BA1">
          <w:rPr>
            <w:rStyle w:val="Hyperlink"/>
            <w:noProof/>
          </w:rPr>
          <w:t>Microsoft Dynamics CRM Online Professional для SA (лицензия SL «на пользователя»)</w:t>
        </w:r>
        <w:r w:rsidR="00D36E98">
          <w:rPr>
            <w:noProof/>
            <w:webHidden/>
          </w:rPr>
          <w:tab/>
        </w:r>
        <w:r w:rsidR="00D36E98">
          <w:rPr>
            <w:noProof/>
            <w:webHidden/>
          </w:rPr>
          <w:fldChar w:fldCharType="begin"/>
        </w:r>
        <w:r w:rsidR="00D36E98">
          <w:rPr>
            <w:noProof/>
            <w:webHidden/>
          </w:rPr>
          <w:instrText xml:space="preserve"> PAGEREF _Toc391366567 \h </w:instrText>
        </w:r>
        <w:r w:rsidR="00D36E98">
          <w:rPr>
            <w:noProof/>
            <w:webHidden/>
          </w:rPr>
        </w:r>
        <w:r w:rsidR="00D36E98">
          <w:rPr>
            <w:noProof/>
            <w:webHidden/>
          </w:rPr>
          <w:fldChar w:fldCharType="separate"/>
        </w:r>
        <w:r w:rsidR="00D36E98">
          <w:rPr>
            <w:noProof/>
            <w:webHidden/>
          </w:rPr>
          <w:t>51</w:t>
        </w:r>
        <w:r w:rsidR="00D36E98">
          <w:rPr>
            <w:noProof/>
            <w:webHidden/>
          </w:rPr>
          <w:fldChar w:fldCharType="end"/>
        </w:r>
      </w:hyperlink>
    </w:p>
    <w:p w14:paraId="23696C92" w14:textId="77777777" w:rsidR="00D36E98" w:rsidRDefault="005E50AA">
      <w:pPr>
        <w:pStyle w:val="TOC6"/>
        <w:tabs>
          <w:tab w:val="right" w:leader="dot" w:pos="5030"/>
        </w:tabs>
        <w:rPr>
          <w:rFonts w:eastAsiaTheme="minorEastAsia"/>
          <w:noProof/>
          <w:sz w:val="22"/>
        </w:rPr>
      </w:pPr>
      <w:hyperlink w:anchor="_Toc391366568" w:history="1">
        <w:r w:rsidR="00D36E98" w:rsidRPr="005F2BA1">
          <w:rPr>
            <w:rStyle w:val="Hyperlink"/>
            <w:noProof/>
            <w:lang w:val="ru-RU"/>
          </w:rPr>
          <w:t xml:space="preserve">Профессиональная прямая поддержка для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CRM</w:t>
        </w:r>
        <w:r w:rsidR="00D36E98" w:rsidRPr="005F2BA1">
          <w:rPr>
            <w:rStyle w:val="Hyperlink"/>
            <w:noProof/>
            <w:lang w:val="ru-RU"/>
          </w:rPr>
          <w:t xml:space="preserve"> </w:t>
        </w:r>
        <w:r w:rsidR="00D36E98" w:rsidRPr="005F2BA1">
          <w:rPr>
            <w:rStyle w:val="Hyperlink"/>
            <w:noProof/>
          </w:rPr>
          <w:t>Online</w:t>
        </w:r>
        <w:r w:rsidR="00D36E98">
          <w:rPr>
            <w:noProof/>
            <w:webHidden/>
          </w:rPr>
          <w:tab/>
        </w:r>
        <w:r w:rsidR="00D36E98">
          <w:rPr>
            <w:noProof/>
            <w:webHidden/>
          </w:rPr>
          <w:fldChar w:fldCharType="begin"/>
        </w:r>
        <w:r w:rsidR="00D36E98">
          <w:rPr>
            <w:noProof/>
            <w:webHidden/>
          </w:rPr>
          <w:instrText xml:space="preserve"> PAGEREF _Toc391366568 \h </w:instrText>
        </w:r>
        <w:r w:rsidR="00D36E98">
          <w:rPr>
            <w:noProof/>
            <w:webHidden/>
          </w:rPr>
        </w:r>
        <w:r w:rsidR="00D36E98">
          <w:rPr>
            <w:noProof/>
            <w:webHidden/>
          </w:rPr>
          <w:fldChar w:fldCharType="separate"/>
        </w:r>
        <w:r w:rsidR="00D36E98">
          <w:rPr>
            <w:noProof/>
            <w:webHidden/>
          </w:rPr>
          <w:t>51</w:t>
        </w:r>
        <w:r w:rsidR="00D36E98">
          <w:rPr>
            <w:noProof/>
            <w:webHidden/>
          </w:rPr>
          <w:fldChar w:fldCharType="end"/>
        </w:r>
      </w:hyperlink>
    </w:p>
    <w:p w14:paraId="1E76E619" w14:textId="77777777" w:rsidR="00D36E98" w:rsidRDefault="005E50AA">
      <w:pPr>
        <w:pStyle w:val="TOC6"/>
        <w:tabs>
          <w:tab w:val="right" w:leader="dot" w:pos="5030"/>
        </w:tabs>
        <w:rPr>
          <w:rFonts w:eastAsiaTheme="minorEastAsia"/>
          <w:noProof/>
          <w:sz w:val="22"/>
        </w:rPr>
      </w:pPr>
      <w:hyperlink w:anchor="_Toc391366569" w:history="1">
        <w:r w:rsidR="00D36E98" w:rsidRPr="005F2BA1">
          <w:rPr>
            <w:rStyle w:val="Hyperlink"/>
            <w:noProof/>
          </w:rPr>
          <w:t>Microsoft Dynamics CRM Online Add-on, дополнительное хранилище (подписная лицензия Add-on)</w:t>
        </w:r>
        <w:r w:rsidR="00D36E98">
          <w:rPr>
            <w:noProof/>
            <w:webHidden/>
          </w:rPr>
          <w:tab/>
        </w:r>
        <w:r w:rsidR="00D36E98">
          <w:rPr>
            <w:noProof/>
            <w:webHidden/>
          </w:rPr>
          <w:fldChar w:fldCharType="begin"/>
        </w:r>
        <w:r w:rsidR="00D36E98">
          <w:rPr>
            <w:noProof/>
            <w:webHidden/>
          </w:rPr>
          <w:instrText xml:space="preserve"> PAGEREF _Toc391366569 \h </w:instrText>
        </w:r>
        <w:r w:rsidR="00D36E98">
          <w:rPr>
            <w:noProof/>
            <w:webHidden/>
          </w:rPr>
        </w:r>
        <w:r w:rsidR="00D36E98">
          <w:rPr>
            <w:noProof/>
            <w:webHidden/>
          </w:rPr>
          <w:fldChar w:fldCharType="separate"/>
        </w:r>
        <w:r w:rsidR="00D36E98">
          <w:rPr>
            <w:noProof/>
            <w:webHidden/>
          </w:rPr>
          <w:t>51</w:t>
        </w:r>
        <w:r w:rsidR="00D36E98">
          <w:rPr>
            <w:noProof/>
            <w:webHidden/>
          </w:rPr>
          <w:fldChar w:fldCharType="end"/>
        </w:r>
      </w:hyperlink>
    </w:p>
    <w:p w14:paraId="52660461" w14:textId="77777777" w:rsidR="00D36E98" w:rsidRDefault="005E50AA">
      <w:pPr>
        <w:pStyle w:val="TOC4"/>
        <w:rPr>
          <w:rFonts w:eastAsiaTheme="minorEastAsia"/>
          <w:smallCaps w:val="0"/>
          <w:noProof/>
          <w:sz w:val="22"/>
        </w:rPr>
      </w:pPr>
      <w:hyperlink w:anchor="_Toc391366570"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Marketing</w:t>
        </w:r>
        <w:r w:rsidR="00D36E98">
          <w:rPr>
            <w:noProof/>
            <w:webHidden/>
          </w:rPr>
          <w:tab/>
        </w:r>
        <w:r w:rsidR="00D36E98">
          <w:rPr>
            <w:noProof/>
            <w:webHidden/>
          </w:rPr>
          <w:fldChar w:fldCharType="begin"/>
        </w:r>
        <w:r w:rsidR="00D36E98">
          <w:rPr>
            <w:noProof/>
            <w:webHidden/>
          </w:rPr>
          <w:instrText xml:space="preserve"> PAGEREF _Toc391366570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2EC2D907" w14:textId="77777777" w:rsidR="00D36E98" w:rsidRDefault="005E50AA">
      <w:pPr>
        <w:pStyle w:val="TOC6"/>
        <w:tabs>
          <w:tab w:val="right" w:leader="dot" w:pos="5030"/>
        </w:tabs>
        <w:rPr>
          <w:rFonts w:eastAsiaTheme="minorEastAsia"/>
          <w:noProof/>
          <w:sz w:val="22"/>
        </w:rPr>
      </w:pPr>
      <w:hyperlink w:anchor="_Toc391366571" w:history="1">
        <w:r w:rsidR="00D36E98" w:rsidRPr="005F2BA1">
          <w:rPr>
            <w:rStyle w:val="Hyperlink"/>
            <w:noProof/>
          </w:rPr>
          <w:t>Microsoft Dynamics Marketing Enterprise (лицензия SL «на пользователя»)</w:t>
        </w:r>
        <w:r w:rsidR="00D36E98">
          <w:rPr>
            <w:noProof/>
            <w:webHidden/>
          </w:rPr>
          <w:tab/>
        </w:r>
        <w:r w:rsidR="00D36E98">
          <w:rPr>
            <w:noProof/>
            <w:webHidden/>
          </w:rPr>
          <w:fldChar w:fldCharType="begin"/>
        </w:r>
        <w:r w:rsidR="00D36E98">
          <w:rPr>
            <w:noProof/>
            <w:webHidden/>
          </w:rPr>
          <w:instrText xml:space="preserve"> PAGEREF _Toc391366571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040CA894" w14:textId="77777777" w:rsidR="00D36E98" w:rsidRDefault="005E50AA">
      <w:pPr>
        <w:pStyle w:val="TOC6"/>
        <w:tabs>
          <w:tab w:val="right" w:leader="dot" w:pos="5030"/>
        </w:tabs>
        <w:rPr>
          <w:rFonts w:eastAsiaTheme="minorEastAsia"/>
          <w:noProof/>
          <w:sz w:val="22"/>
        </w:rPr>
      </w:pPr>
      <w:hyperlink w:anchor="_Toc391366572" w:history="1">
        <w:r w:rsidR="00D36E98" w:rsidRPr="005F2BA1">
          <w:rPr>
            <w:rStyle w:val="Hyperlink"/>
            <w:noProof/>
            <w:lang w:val="ru-RU"/>
          </w:rPr>
          <w:t xml:space="preserve">Дополнительные сообщения в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Marketing</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дополнительный компонент»)</w:t>
        </w:r>
        <w:r w:rsidR="00D36E98">
          <w:rPr>
            <w:noProof/>
            <w:webHidden/>
          </w:rPr>
          <w:tab/>
        </w:r>
        <w:r w:rsidR="00D36E98">
          <w:rPr>
            <w:noProof/>
            <w:webHidden/>
          </w:rPr>
          <w:fldChar w:fldCharType="begin"/>
        </w:r>
        <w:r w:rsidR="00D36E98">
          <w:rPr>
            <w:noProof/>
            <w:webHidden/>
          </w:rPr>
          <w:instrText xml:space="preserve"> PAGEREF _Toc391366572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74ABF0BB" w14:textId="77777777" w:rsidR="00D36E98" w:rsidRDefault="005E50AA">
      <w:pPr>
        <w:pStyle w:val="TOC6"/>
        <w:tabs>
          <w:tab w:val="right" w:leader="dot" w:pos="5030"/>
        </w:tabs>
        <w:rPr>
          <w:rFonts w:eastAsiaTheme="minorEastAsia"/>
          <w:noProof/>
          <w:sz w:val="22"/>
        </w:rPr>
      </w:pPr>
      <w:hyperlink w:anchor="_Toc391366573" w:history="1">
        <w:r w:rsidR="00D36E98" w:rsidRPr="005F2BA1">
          <w:rPr>
            <w:rStyle w:val="Hyperlink"/>
            <w:noProof/>
            <w:lang w:val="ru-RU"/>
          </w:rPr>
          <w:t xml:space="preserve">Дополнительный непроизводственный экземпляр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Marketing</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дополнительный компонент»)</w:t>
        </w:r>
        <w:r w:rsidR="00D36E98">
          <w:rPr>
            <w:noProof/>
            <w:webHidden/>
          </w:rPr>
          <w:tab/>
        </w:r>
        <w:r w:rsidR="00D36E98">
          <w:rPr>
            <w:noProof/>
            <w:webHidden/>
          </w:rPr>
          <w:fldChar w:fldCharType="begin"/>
        </w:r>
        <w:r w:rsidR="00D36E98">
          <w:rPr>
            <w:noProof/>
            <w:webHidden/>
          </w:rPr>
          <w:instrText xml:space="preserve"> PAGEREF _Toc391366573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033F3444" w14:textId="77777777" w:rsidR="00D36E98" w:rsidRDefault="005E50AA">
      <w:pPr>
        <w:pStyle w:val="TOC6"/>
        <w:tabs>
          <w:tab w:val="right" w:leader="dot" w:pos="5030"/>
        </w:tabs>
        <w:rPr>
          <w:rFonts w:eastAsiaTheme="minorEastAsia"/>
          <w:noProof/>
          <w:sz w:val="22"/>
        </w:rPr>
      </w:pPr>
      <w:hyperlink w:anchor="_Toc391366574" w:history="1">
        <w:r w:rsidR="00D36E98" w:rsidRPr="005F2BA1">
          <w:rPr>
            <w:rStyle w:val="Hyperlink"/>
            <w:noProof/>
            <w:lang w:val="ru-RU"/>
          </w:rPr>
          <w:t xml:space="preserve">Дополнительный производственный экземпляр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Marketing</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дополнительный компонент»)</w:t>
        </w:r>
        <w:r w:rsidR="00D36E98">
          <w:rPr>
            <w:noProof/>
            <w:webHidden/>
          </w:rPr>
          <w:tab/>
        </w:r>
        <w:r w:rsidR="00D36E98">
          <w:rPr>
            <w:noProof/>
            <w:webHidden/>
          </w:rPr>
          <w:fldChar w:fldCharType="begin"/>
        </w:r>
        <w:r w:rsidR="00D36E98">
          <w:rPr>
            <w:noProof/>
            <w:webHidden/>
          </w:rPr>
          <w:instrText xml:space="preserve"> PAGEREF _Toc391366574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2AC4D1C5" w14:textId="77777777" w:rsidR="00D36E98" w:rsidRDefault="005E50AA">
      <w:pPr>
        <w:pStyle w:val="TOC6"/>
        <w:tabs>
          <w:tab w:val="right" w:leader="dot" w:pos="5030"/>
        </w:tabs>
        <w:rPr>
          <w:rFonts w:eastAsiaTheme="minorEastAsia"/>
          <w:noProof/>
          <w:sz w:val="22"/>
        </w:rPr>
      </w:pPr>
      <w:hyperlink w:anchor="_Toc391366575" w:history="1">
        <w:r w:rsidR="00D36E98" w:rsidRPr="005F2BA1">
          <w:rPr>
            <w:rStyle w:val="Hyperlink"/>
            <w:noProof/>
            <w:lang w:val="ru-RU"/>
          </w:rPr>
          <w:t xml:space="preserve">Дополнительное пространство для хранения в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Marketing</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дополнительный компонент»)</w:t>
        </w:r>
        <w:r w:rsidR="00D36E98">
          <w:rPr>
            <w:noProof/>
            <w:webHidden/>
          </w:rPr>
          <w:tab/>
        </w:r>
        <w:r w:rsidR="00D36E98">
          <w:rPr>
            <w:noProof/>
            <w:webHidden/>
          </w:rPr>
          <w:fldChar w:fldCharType="begin"/>
        </w:r>
        <w:r w:rsidR="00D36E98">
          <w:rPr>
            <w:noProof/>
            <w:webHidden/>
          </w:rPr>
          <w:instrText xml:space="preserve"> PAGEREF _Toc391366575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5BB04DD4" w14:textId="77777777" w:rsidR="00D36E98" w:rsidRDefault="005E50AA">
      <w:pPr>
        <w:pStyle w:val="TOC6"/>
        <w:tabs>
          <w:tab w:val="right" w:leader="dot" w:pos="5030"/>
        </w:tabs>
        <w:rPr>
          <w:rFonts w:eastAsiaTheme="minorEastAsia"/>
          <w:noProof/>
          <w:sz w:val="22"/>
        </w:rPr>
      </w:pPr>
      <w:hyperlink w:anchor="_Toc391366576" w:history="1">
        <w:r w:rsidR="00D36E98" w:rsidRPr="005F2BA1">
          <w:rPr>
            <w:rStyle w:val="Hyperlink"/>
            <w:noProof/>
          </w:rPr>
          <w:t>Microsoft Dynamics Marketing Enterprise Education (лицензия SL «на пользователя»)</w:t>
        </w:r>
        <w:r w:rsidR="00D36E98">
          <w:rPr>
            <w:noProof/>
            <w:webHidden/>
          </w:rPr>
          <w:tab/>
        </w:r>
        <w:r w:rsidR="00D36E98">
          <w:rPr>
            <w:noProof/>
            <w:webHidden/>
          </w:rPr>
          <w:fldChar w:fldCharType="begin"/>
        </w:r>
        <w:r w:rsidR="00D36E98">
          <w:rPr>
            <w:noProof/>
            <w:webHidden/>
          </w:rPr>
          <w:instrText xml:space="preserve"> PAGEREF _Toc391366576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15A6B800" w14:textId="77777777" w:rsidR="00D36E98" w:rsidRDefault="005E50AA">
      <w:pPr>
        <w:pStyle w:val="TOC6"/>
        <w:tabs>
          <w:tab w:val="right" w:leader="dot" w:pos="5030"/>
        </w:tabs>
        <w:rPr>
          <w:rFonts w:eastAsiaTheme="minorEastAsia"/>
          <w:noProof/>
          <w:sz w:val="22"/>
        </w:rPr>
      </w:pPr>
      <w:hyperlink w:anchor="_Toc391366577" w:history="1">
        <w:r w:rsidR="00D36E98" w:rsidRPr="005F2BA1">
          <w:rPr>
            <w:rStyle w:val="Hyperlink"/>
            <w:noProof/>
            <w:lang w:val="ru-RU"/>
          </w:rPr>
          <w:t xml:space="preserve">Дополнительные сообщения в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Dynamics</w:t>
        </w:r>
        <w:r w:rsidR="00D36E98" w:rsidRPr="005F2BA1">
          <w:rPr>
            <w:rStyle w:val="Hyperlink"/>
            <w:noProof/>
            <w:lang w:val="ru-RU"/>
          </w:rPr>
          <w:t xml:space="preserve"> </w:t>
        </w:r>
        <w:r w:rsidR="00D36E98" w:rsidRPr="005F2BA1">
          <w:rPr>
            <w:rStyle w:val="Hyperlink"/>
            <w:noProof/>
          </w:rPr>
          <w:t>Marketing</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Education</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дополнительный компонент»)</w:t>
        </w:r>
        <w:r w:rsidR="00D36E98">
          <w:rPr>
            <w:noProof/>
            <w:webHidden/>
          </w:rPr>
          <w:tab/>
        </w:r>
        <w:r w:rsidR="00D36E98">
          <w:rPr>
            <w:noProof/>
            <w:webHidden/>
          </w:rPr>
          <w:fldChar w:fldCharType="begin"/>
        </w:r>
        <w:r w:rsidR="00D36E98">
          <w:rPr>
            <w:noProof/>
            <w:webHidden/>
          </w:rPr>
          <w:instrText xml:space="preserve"> PAGEREF _Toc391366577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37EDA6C0" w14:textId="77777777" w:rsidR="00D36E98" w:rsidRDefault="005E50AA">
      <w:pPr>
        <w:pStyle w:val="TOC6"/>
        <w:tabs>
          <w:tab w:val="right" w:leader="dot" w:pos="5030"/>
        </w:tabs>
        <w:rPr>
          <w:rFonts w:eastAsiaTheme="minorEastAsia"/>
          <w:noProof/>
          <w:sz w:val="22"/>
        </w:rPr>
      </w:pPr>
      <w:hyperlink w:anchor="_Toc391366578" w:history="1">
        <w:r w:rsidR="00D36E98" w:rsidRPr="005F2BA1">
          <w:rPr>
            <w:rStyle w:val="Hyperlink"/>
            <w:noProof/>
          </w:rPr>
          <w:t>Расширенная поддержка Microsoft Dynamics Marketing Enterprise</w:t>
        </w:r>
        <w:r w:rsidR="00D36E98">
          <w:rPr>
            <w:noProof/>
            <w:webHidden/>
          </w:rPr>
          <w:tab/>
        </w:r>
        <w:r w:rsidR="00D36E98">
          <w:rPr>
            <w:noProof/>
            <w:webHidden/>
          </w:rPr>
          <w:fldChar w:fldCharType="begin"/>
        </w:r>
        <w:r w:rsidR="00D36E98">
          <w:rPr>
            <w:noProof/>
            <w:webHidden/>
          </w:rPr>
          <w:instrText xml:space="preserve"> PAGEREF _Toc391366578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3322E9EB" w14:textId="77777777" w:rsidR="00D36E98" w:rsidRDefault="005E50AA">
      <w:pPr>
        <w:pStyle w:val="TOC6"/>
        <w:tabs>
          <w:tab w:val="right" w:leader="dot" w:pos="5030"/>
        </w:tabs>
        <w:rPr>
          <w:rFonts w:eastAsiaTheme="minorEastAsia"/>
          <w:noProof/>
          <w:sz w:val="22"/>
        </w:rPr>
      </w:pPr>
      <w:hyperlink w:anchor="_Toc391366579" w:history="1">
        <w:r w:rsidR="00D36E98" w:rsidRPr="005F2BA1">
          <w:rPr>
            <w:rStyle w:val="Hyperlink"/>
            <w:noProof/>
          </w:rPr>
          <w:t>Прямая поддержка Microsoft Dynamics Marketing Enterprise Professional</w:t>
        </w:r>
        <w:r w:rsidR="00D36E98">
          <w:rPr>
            <w:noProof/>
            <w:webHidden/>
          </w:rPr>
          <w:tab/>
        </w:r>
        <w:r w:rsidR="00D36E98">
          <w:rPr>
            <w:noProof/>
            <w:webHidden/>
          </w:rPr>
          <w:fldChar w:fldCharType="begin"/>
        </w:r>
        <w:r w:rsidR="00D36E98">
          <w:rPr>
            <w:noProof/>
            <w:webHidden/>
          </w:rPr>
          <w:instrText xml:space="preserve"> PAGEREF _Toc391366579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5D74B1DD" w14:textId="77777777" w:rsidR="00D36E98" w:rsidRDefault="005E50AA">
      <w:pPr>
        <w:pStyle w:val="TOC4"/>
        <w:rPr>
          <w:rFonts w:eastAsiaTheme="minorEastAsia"/>
          <w:smallCaps w:val="0"/>
          <w:noProof/>
          <w:sz w:val="22"/>
        </w:rPr>
      </w:pPr>
      <w:hyperlink w:anchor="_Toc391366580"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Social</w:t>
        </w:r>
        <w:r w:rsidR="00D36E98" w:rsidRPr="005F2BA1">
          <w:rPr>
            <w:rStyle w:val="Hyperlink"/>
            <w:noProof/>
            <w:lang w:val="ru-RU"/>
          </w:rPr>
          <w:t xml:space="preserve"> </w:t>
        </w:r>
        <w:r w:rsidR="00D36E98" w:rsidRPr="005F2BA1">
          <w:rPr>
            <w:rStyle w:val="Hyperlink"/>
            <w:noProof/>
          </w:rPr>
          <w:t>Listening</w:t>
        </w:r>
        <w:r w:rsidR="00D36E98">
          <w:rPr>
            <w:noProof/>
            <w:webHidden/>
          </w:rPr>
          <w:tab/>
        </w:r>
        <w:r w:rsidR="00D36E98">
          <w:rPr>
            <w:noProof/>
            <w:webHidden/>
          </w:rPr>
          <w:fldChar w:fldCharType="begin"/>
        </w:r>
        <w:r w:rsidR="00D36E98">
          <w:rPr>
            <w:noProof/>
            <w:webHidden/>
          </w:rPr>
          <w:instrText xml:space="preserve"> PAGEREF _Toc391366580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60D84ECA" w14:textId="77777777" w:rsidR="00D36E98" w:rsidRDefault="005E50AA">
      <w:pPr>
        <w:pStyle w:val="TOC6"/>
        <w:tabs>
          <w:tab w:val="right" w:leader="dot" w:pos="5030"/>
        </w:tabs>
        <w:rPr>
          <w:rFonts w:eastAsiaTheme="minorEastAsia"/>
          <w:noProof/>
          <w:sz w:val="22"/>
        </w:rPr>
      </w:pPr>
      <w:hyperlink w:anchor="_Toc391366581" w:history="1">
        <w:r w:rsidR="00D36E98" w:rsidRPr="005F2BA1">
          <w:rPr>
            <w:rStyle w:val="Hyperlink"/>
            <w:noProof/>
          </w:rPr>
          <w:t>Microsoft Social Listening Professional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_Toc391366581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65537D9D" w14:textId="77777777" w:rsidR="00D36E98" w:rsidRDefault="005E50AA">
      <w:pPr>
        <w:pStyle w:val="TOC6"/>
        <w:tabs>
          <w:tab w:val="right" w:leader="dot" w:pos="5030"/>
        </w:tabs>
        <w:rPr>
          <w:rFonts w:eastAsiaTheme="minorEastAsia"/>
          <w:noProof/>
          <w:sz w:val="22"/>
        </w:rPr>
      </w:pPr>
      <w:hyperlink w:anchor="_Toc391366582" w:history="1">
        <w:r w:rsidR="00D36E98" w:rsidRPr="005F2BA1">
          <w:rPr>
            <w:rStyle w:val="Hyperlink"/>
            <w:noProof/>
            <w:lang w:val="ru-RU"/>
          </w:rPr>
          <w:t xml:space="preserve">Дополнительный компонент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Social</w:t>
        </w:r>
        <w:r w:rsidR="00D36E98" w:rsidRPr="005F2BA1">
          <w:rPr>
            <w:rStyle w:val="Hyperlink"/>
            <w:noProof/>
            <w:lang w:val="ru-RU"/>
          </w:rPr>
          <w:t xml:space="preserve"> </w:t>
        </w:r>
        <w:r w:rsidR="00D36E98" w:rsidRPr="005F2BA1">
          <w:rPr>
            <w:rStyle w:val="Hyperlink"/>
            <w:noProof/>
          </w:rPr>
          <w:t>Listening</w:t>
        </w:r>
        <w:r w:rsidR="00D36E98" w:rsidRPr="005F2BA1">
          <w:rPr>
            <w:rStyle w:val="Hyperlink"/>
            <w:noProof/>
            <w:lang w:val="ru-RU"/>
          </w:rPr>
          <w:t xml:space="preserve"> </w:t>
        </w:r>
        <w:r w:rsidR="00D36E98" w:rsidRPr="005F2BA1">
          <w:rPr>
            <w:rStyle w:val="Hyperlink"/>
            <w:noProof/>
          </w:rPr>
          <w:t>Professional</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_Toc391366582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4F06CEE5" w14:textId="77777777" w:rsidR="00D36E98" w:rsidRDefault="005E50AA">
      <w:pPr>
        <w:pStyle w:val="TOC6"/>
        <w:tabs>
          <w:tab w:val="right" w:leader="dot" w:pos="5030"/>
        </w:tabs>
        <w:rPr>
          <w:rFonts w:eastAsiaTheme="minorEastAsia"/>
          <w:noProof/>
          <w:sz w:val="22"/>
        </w:rPr>
      </w:pPr>
      <w:hyperlink w:anchor="_Toc391366583" w:history="1">
        <w:r w:rsidR="00D36E98" w:rsidRPr="005F2BA1">
          <w:rPr>
            <w:rStyle w:val="Hyperlink"/>
            <w:noProof/>
          </w:rPr>
          <w:t>Дополнительные публикации Microsoft Social Listening Professional (подписная лицензия Add-on)</w:t>
        </w:r>
        <w:r w:rsidR="00D36E98">
          <w:rPr>
            <w:noProof/>
            <w:webHidden/>
          </w:rPr>
          <w:tab/>
        </w:r>
        <w:r w:rsidR="00D36E98">
          <w:rPr>
            <w:noProof/>
            <w:webHidden/>
          </w:rPr>
          <w:fldChar w:fldCharType="begin"/>
        </w:r>
        <w:r w:rsidR="00D36E98">
          <w:rPr>
            <w:noProof/>
            <w:webHidden/>
          </w:rPr>
          <w:instrText xml:space="preserve"> PAGEREF _Toc391366583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533BFF62" w14:textId="77777777" w:rsidR="00D36E98" w:rsidRDefault="005E50AA">
      <w:pPr>
        <w:pStyle w:val="TOC6"/>
        <w:tabs>
          <w:tab w:val="right" w:leader="dot" w:pos="5030"/>
        </w:tabs>
        <w:rPr>
          <w:rFonts w:eastAsiaTheme="minorEastAsia"/>
          <w:noProof/>
          <w:sz w:val="22"/>
        </w:rPr>
      </w:pPr>
      <w:hyperlink w:anchor="_Toc391366584" w:history="1">
        <w:r w:rsidR="00D36E98" w:rsidRPr="005F2BA1">
          <w:rPr>
            <w:rStyle w:val="Hyperlink"/>
            <w:noProof/>
          </w:rPr>
          <w:t>Microsoft Social Listening Professional Education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_Toc391366584 \h </w:instrText>
        </w:r>
        <w:r w:rsidR="00D36E98">
          <w:rPr>
            <w:noProof/>
            <w:webHidden/>
          </w:rPr>
        </w:r>
        <w:r w:rsidR="00D36E98">
          <w:rPr>
            <w:noProof/>
            <w:webHidden/>
          </w:rPr>
          <w:fldChar w:fldCharType="separate"/>
        </w:r>
        <w:r w:rsidR="00D36E98">
          <w:rPr>
            <w:noProof/>
            <w:webHidden/>
          </w:rPr>
          <w:t>52</w:t>
        </w:r>
        <w:r w:rsidR="00D36E98">
          <w:rPr>
            <w:noProof/>
            <w:webHidden/>
          </w:rPr>
          <w:fldChar w:fldCharType="end"/>
        </w:r>
      </w:hyperlink>
    </w:p>
    <w:p w14:paraId="3FC1246C" w14:textId="77777777" w:rsidR="00D36E98" w:rsidRDefault="005E50AA">
      <w:pPr>
        <w:pStyle w:val="TOC6"/>
        <w:tabs>
          <w:tab w:val="right" w:leader="dot" w:pos="5030"/>
        </w:tabs>
        <w:rPr>
          <w:rFonts w:eastAsiaTheme="minorEastAsia"/>
          <w:noProof/>
          <w:sz w:val="22"/>
        </w:rPr>
      </w:pPr>
      <w:hyperlink w:anchor="_Toc391366585" w:history="1">
        <w:r w:rsidR="00D36E98" w:rsidRPr="005F2BA1">
          <w:rPr>
            <w:rStyle w:val="Hyperlink"/>
            <w:noProof/>
          </w:rPr>
          <w:t>Microsoft Social Listening Professional Education для Microsoft Dynamics CRM Professional CAL («на устройство» и «на пользователя»)</w:t>
        </w:r>
        <w:r w:rsidR="00D36E98">
          <w:rPr>
            <w:noProof/>
            <w:webHidden/>
          </w:rPr>
          <w:tab/>
        </w:r>
        <w:r w:rsidR="00D36E98">
          <w:rPr>
            <w:noProof/>
            <w:webHidden/>
          </w:rPr>
          <w:fldChar w:fldCharType="begin"/>
        </w:r>
        <w:r w:rsidR="00D36E98">
          <w:rPr>
            <w:noProof/>
            <w:webHidden/>
          </w:rPr>
          <w:instrText xml:space="preserve"> PAGEREF _Toc391366585 \h </w:instrText>
        </w:r>
        <w:r w:rsidR="00D36E98">
          <w:rPr>
            <w:noProof/>
            <w:webHidden/>
          </w:rPr>
        </w:r>
        <w:r w:rsidR="00D36E98">
          <w:rPr>
            <w:noProof/>
            <w:webHidden/>
          </w:rPr>
          <w:fldChar w:fldCharType="separate"/>
        </w:r>
        <w:r w:rsidR="00D36E98">
          <w:rPr>
            <w:noProof/>
            <w:webHidden/>
          </w:rPr>
          <w:t>53</w:t>
        </w:r>
        <w:r w:rsidR="00D36E98">
          <w:rPr>
            <w:noProof/>
            <w:webHidden/>
          </w:rPr>
          <w:fldChar w:fldCharType="end"/>
        </w:r>
      </w:hyperlink>
    </w:p>
    <w:p w14:paraId="6F9F2A8F" w14:textId="77777777" w:rsidR="00D36E98" w:rsidRDefault="005E50AA">
      <w:pPr>
        <w:pStyle w:val="TOC6"/>
        <w:tabs>
          <w:tab w:val="right" w:leader="dot" w:pos="5030"/>
        </w:tabs>
        <w:rPr>
          <w:rFonts w:eastAsiaTheme="minorEastAsia"/>
          <w:noProof/>
          <w:sz w:val="22"/>
        </w:rPr>
      </w:pPr>
      <w:hyperlink w:anchor="_Toc391366586" w:history="1">
        <w:r w:rsidR="00D36E98" w:rsidRPr="005F2BA1">
          <w:rPr>
            <w:rStyle w:val="Hyperlink"/>
            <w:noProof/>
          </w:rPr>
          <w:t>Дополнительные публикации Microsoft Social Listening Professional Education (подписная лицензия Add-on)</w:t>
        </w:r>
        <w:r w:rsidR="00D36E98">
          <w:rPr>
            <w:noProof/>
            <w:webHidden/>
          </w:rPr>
          <w:tab/>
        </w:r>
        <w:r w:rsidR="00D36E98">
          <w:rPr>
            <w:noProof/>
            <w:webHidden/>
          </w:rPr>
          <w:fldChar w:fldCharType="begin"/>
        </w:r>
        <w:r w:rsidR="00D36E98">
          <w:rPr>
            <w:noProof/>
            <w:webHidden/>
          </w:rPr>
          <w:instrText xml:space="preserve"> PAGEREF _Toc391366586 \h </w:instrText>
        </w:r>
        <w:r w:rsidR="00D36E98">
          <w:rPr>
            <w:noProof/>
            <w:webHidden/>
          </w:rPr>
        </w:r>
        <w:r w:rsidR="00D36E98">
          <w:rPr>
            <w:noProof/>
            <w:webHidden/>
          </w:rPr>
          <w:fldChar w:fldCharType="separate"/>
        </w:r>
        <w:r w:rsidR="00D36E98">
          <w:rPr>
            <w:noProof/>
            <w:webHidden/>
          </w:rPr>
          <w:t>53</w:t>
        </w:r>
        <w:r w:rsidR="00D36E98">
          <w:rPr>
            <w:noProof/>
            <w:webHidden/>
          </w:rPr>
          <w:fldChar w:fldCharType="end"/>
        </w:r>
      </w:hyperlink>
    </w:p>
    <w:p w14:paraId="48309C4C" w14:textId="77777777" w:rsidR="00D36E98" w:rsidRDefault="005E50AA">
      <w:pPr>
        <w:pStyle w:val="TOC6"/>
        <w:tabs>
          <w:tab w:val="right" w:leader="dot" w:pos="5030"/>
        </w:tabs>
        <w:rPr>
          <w:rFonts w:eastAsiaTheme="minorEastAsia"/>
          <w:noProof/>
          <w:sz w:val="22"/>
        </w:rPr>
      </w:pPr>
      <w:hyperlink w:anchor="_Toc391366587" w:history="1">
        <w:r w:rsidR="00D36E98" w:rsidRPr="005F2BA1">
          <w:rPr>
            <w:rStyle w:val="Hyperlink"/>
            <w:noProof/>
          </w:rPr>
          <w:t>Расширенная</w:t>
        </w:r>
        <w:r w:rsidR="00D36E98" w:rsidRPr="005F2BA1">
          <w:rPr>
            <w:rStyle w:val="Hyperlink"/>
            <w:noProof/>
            <w:lang w:val="nn-NO"/>
          </w:rPr>
          <w:t xml:space="preserve"> </w:t>
        </w:r>
        <w:r w:rsidR="00D36E98" w:rsidRPr="005F2BA1">
          <w:rPr>
            <w:rStyle w:val="Hyperlink"/>
            <w:noProof/>
          </w:rPr>
          <w:t>поддержка</w:t>
        </w:r>
        <w:r w:rsidR="00D36E98" w:rsidRPr="005F2BA1">
          <w:rPr>
            <w:rStyle w:val="Hyperlink"/>
            <w:noProof/>
            <w:lang w:val="nn-NO"/>
          </w:rPr>
          <w:t xml:space="preserve"> Microsoft Social Listening Professional</w:t>
        </w:r>
        <w:r w:rsidR="00D36E98">
          <w:rPr>
            <w:noProof/>
            <w:webHidden/>
          </w:rPr>
          <w:tab/>
        </w:r>
        <w:r w:rsidR="00D36E98">
          <w:rPr>
            <w:noProof/>
            <w:webHidden/>
          </w:rPr>
          <w:fldChar w:fldCharType="begin"/>
        </w:r>
        <w:r w:rsidR="00D36E98">
          <w:rPr>
            <w:noProof/>
            <w:webHidden/>
          </w:rPr>
          <w:instrText xml:space="preserve"> PAGEREF _Toc391366587 \h </w:instrText>
        </w:r>
        <w:r w:rsidR="00D36E98">
          <w:rPr>
            <w:noProof/>
            <w:webHidden/>
          </w:rPr>
        </w:r>
        <w:r w:rsidR="00D36E98">
          <w:rPr>
            <w:noProof/>
            <w:webHidden/>
          </w:rPr>
          <w:fldChar w:fldCharType="separate"/>
        </w:r>
        <w:r w:rsidR="00D36E98">
          <w:rPr>
            <w:noProof/>
            <w:webHidden/>
          </w:rPr>
          <w:t>53</w:t>
        </w:r>
        <w:r w:rsidR="00D36E98">
          <w:rPr>
            <w:noProof/>
            <w:webHidden/>
          </w:rPr>
          <w:fldChar w:fldCharType="end"/>
        </w:r>
      </w:hyperlink>
    </w:p>
    <w:p w14:paraId="0BE8DC44" w14:textId="77777777" w:rsidR="00D36E98" w:rsidRDefault="005E50AA">
      <w:pPr>
        <w:pStyle w:val="TOC6"/>
        <w:tabs>
          <w:tab w:val="right" w:leader="dot" w:pos="5030"/>
        </w:tabs>
        <w:rPr>
          <w:rFonts w:eastAsiaTheme="minorEastAsia"/>
          <w:noProof/>
          <w:sz w:val="22"/>
        </w:rPr>
      </w:pPr>
      <w:hyperlink w:anchor="_Toc391366588" w:history="1">
        <w:r w:rsidR="00D36E98" w:rsidRPr="005F2BA1">
          <w:rPr>
            <w:rStyle w:val="Hyperlink"/>
            <w:noProof/>
          </w:rPr>
          <w:t>Прямая</w:t>
        </w:r>
        <w:r w:rsidR="00D36E98" w:rsidRPr="005F2BA1">
          <w:rPr>
            <w:rStyle w:val="Hyperlink"/>
            <w:noProof/>
            <w:lang w:val="nn-NO"/>
          </w:rPr>
          <w:t xml:space="preserve"> </w:t>
        </w:r>
        <w:r w:rsidR="00D36E98" w:rsidRPr="005F2BA1">
          <w:rPr>
            <w:rStyle w:val="Hyperlink"/>
            <w:noProof/>
          </w:rPr>
          <w:t>поддержка</w:t>
        </w:r>
        <w:r w:rsidR="00D36E98" w:rsidRPr="005F2BA1">
          <w:rPr>
            <w:rStyle w:val="Hyperlink"/>
            <w:noProof/>
            <w:lang w:val="nn-NO"/>
          </w:rPr>
          <w:t xml:space="preserve"> Microsoft Social Listening Professional</w:t>
        </w:r>
        <w:r w:rsidR="00D36E98">
          <w:rPr>
            <w:noProof/>
            <w:webHidden/>
          </w:rPr>
          <w:tab/>
        </w:r>
        <w:r w:rsidR="00D36E98">
          <w:rPr>
            <w:noProof/>
            <w:webHidden/>
          </w:rPr>
          <w:fldChar w:fldCharType="begin"/>
        </w:r>
        <w:r w:rsidR="00D36E98">
          <w:rPr>
            <w:noProof/>
            <w:webHidden/>
          </w:rPr>
          <w:instrText xml:space="preserve"> PAGEREF _Toc391366588 \h </w:instrText>
        </w:r>
        <w:r w:rsidR="00D36E98">
          <w:rPr>
            <w:noProof/>
            <w:webHidden/>
          </w:rPr>
        </w:r>
        <w:r w:rsidR="00D36E98">
          <w:rPr>
            <w:noProof/>
            <w:webHidden/>
          </w:rPr>
          <w:fldChar w:fldCharType="separate"/>
        </w:r>
        <w:r w:rsidR="00D36E98">
          <w:rPr>
            <w:noProof/>
            <w:webHidden/>
          </w:rPr>
          <w:t>53</w:t>
        </w:r>
        <w:r w:rsidR="00D36E98">
          <w:rPr>
            <w:noProof/>
            <w:webHidden/>
          </w:rPr>
          <w:fldChar w:fldCharType="end"/>
        </w:r>
      </w:hyperlink>
    </w:p>
    <w:p w14:paraId="7F56C935" w14:textId="77777777" w:rsidR="00D36E98" w:rsidRDefault="005E50AA">
      <w:pPr>
        <w:pStyle w:val="TOC2"/>
        <w:tabs>
          <w:tab w:val="right" w:leader="dot" w:pos="5030"/>
        </w:tabs>
        <w:rPr>
          <w:rFonts w:eastAsiaTheme="minorEastAsia"/>
          <w:b w:val="0"/>
          <w:smallCaps w:val="0"/>
          <w:noProof/>
          <w:sz w:val="22"/>
        </w:rPr>
      </w:pPr>
      <w:hyperlink w:anchor="_Toc391366589" w:history="1">
        <w:r w:rsidR="00D36E98" w:rsidRPr="005F2BA1">
          <w:rPr>
            <w:rStyle w:val="Hyperlink"/>
            <w:noProof/>
            <w:lang w:val="ru-RU"/>
          </w:rPr>
          <w:t xml:space="preserve">Службы </w:t>
        </w:r>
        <w:r w:rsidR="00D36E98" w:rsidRPr="005F2BA1">
          <w:rPr>
            <w:rStyle w:val="Hyperlink"/>
            <w:noProof/>
          </w:rPr>
          <w:t>Office</w:t>
        </w:r>
        <w:r w:rsidR="00D36E98" w:rsidRPr="005F2BA1">
          <w:rPr>
            <w:rStyle w:val="Hyperlink"/>
            <w:noProof/>
            <w:lang w:val="ru-RU"/>
          </w:rPr>
          <w:t xml:space="preserve"> 365</w:t>
        </w:r>
        <w:r w:rsidR="00D36E98">
          <w:rPr>
            <w:noProof/>
            <w:webHidden/>
          </w:rPr>
          <w:tab/>
        </w:r>
        <w:r w:rsidR="00D36E98">
          <w:rPr>
            <w:noProof/>
            <w:webHidden/>
          </w:rPr>
          <w:fldChar w:fldCharType="begin"/>
        </w:r>
        <w:r w:rsidR="00D36E98">
          <w:rPr>
            <w:noProof/>
            <w:webHidden/>
          </w:rPr>
          <w:instrText xml:space="preserve"> PAGEREF _Toc391366589 \h </w:instrText>
        </w:r>
        <w:r w:rsidR="00D36E98">
          <w:rPr>
            <w:noProof/>
            <w:webHidden/>
          </w:rPr>
        </w:r>
        <w:r w:rsidR="00D36E98">
          <w:rPr>
            <w:noProof/>
            <w:webHidden/>
          </w:rPr>
          <w:fldChar w:fldCharType="separate"/>
        </w:r>
        <w:r w:rsidR="00D36E98">
          <w:rPr>
            <w:noProof/>
            <w:webHidden/>
          </w:rPr>
          <w:t>53</w:t>
        </w:r>
        <w:r w:rsidR="00D36E98">
          <w:rPr>
            <w:noProof/>
            <w:webHidden/>
          </w:rPr>
          <w:fldChar w:fldCharType="end"/>
        </w:r>
      </w:hyperlink>
    </w:p>
    <w:p w14:paraId="3F71F269" w14:textId="77777777" w:rsidR="00D36E98" w:rsidRDefault="005E50AA">
      <w:pPr>
        <w:pStyle w:val="TOC4"/>
        <w:rPr>
          <w:rFonts w:eastAsiaTheme="minorEastAsia"/>
          <w:smallCaps w:val="0"/>
          <w:noProof/>
          <w:sz w:val="22"/>
        </w:rPr>
      </w:pPr>
      <w:hyperlink w:anchor="_Toc391366590" w:history="1">
        <w:r w:rsidR="00D36E98" w:rsidRPr="005F2BA1">
          <w:rPr>
            <w:rStyle w:val="Hyperlink"/>
            <w:noProof/>
          </w:rPr>
          <w:t>Exchange Online</w:t>
        </w:r>
        <w:r w:rsidR="00D36E98">
          <w:rPr>
            <w:noProof/>
            <w:webHidden/>
          </w:rPr>
          <w:tab/>
        </w:r>
        <w:r w:rsidR="00D36E98">
          <w:rPr>
            <w:noProof/>
            <w:webHidden/>
          </w:rPr>
          <w:fldChar w:fldCharType="begin"/>
        </w:r>
        <w:r w:rsidR="00D36E98">
          <w:rPr>
            <w:noProof/>
            <w:webHidden/>
          </w:rPr>
          <w:instrText xml:space="preserve"> PAGEREF _Toc391366590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116D7F3D" w14:textId="77777777" w:rsidR="00D36E98" w:rsidRDefault="005E50AA">
      <w:pPr>
        <w:pStyle w:val="TOC6"/>
        <w:tabs>
          <w:tab w:val="right" w:leader="dot" w:pos="5030"/>
        </w:tabs>
        <w:rPr>
          <w:rFonts w:eastAsiaTheme="minorEastAsia"/>
          <w:noProof/>
          <w:sz w:val="22"/>
        </w:rPr>
      </w:pPr>
      <w:hyperlink w:anchor="_Toc391366591" w:history="1">
        <w:r w:rsidR="00D36E98" w:rsidRPr="005F2BA1">
          <w:rPr>
            <w:rStyle w:val="Hyperlink"/>
            <w:noProof/>
            <w:lang w:val="ru-RU"/>
          </w:rPr>
          <w:t xml:space="preserve">Архивация на базе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для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_Toc391366591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30B6F983" w14:textId="77777777" w:rsidR="00D36E98" w:rsidRDefault="005E50AA">
      <w:pPr>
        <w:pStyle w:val="TOC6"/>
        <w:tabs>
          <w:tab w:val="right" w:leader="dot" w:pos="5030"/>
        </w:tabs>
        <w:rPr>
          <w:rFonts w:eastAsiaTheme="minorEastAsia"/>
          <w:noProof/>
          <w:sz w:val="22"/>
        </w:rPr>
      </w:pPr>
      <w:hyperlink w:anchor="_Toc391366592" w:history="1">
        <w:r w:rsidR="00D36E98" w:rsidRPr="005F2BA1">
          <w:rPr>
            <w:rStyle w:val="Hyperlink"/>
            <w:noProof/>
            <w:lang w:val="ru-RU"/>
          </w:rPr>
          <w:t xml:space="preserve">Архивация на базе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для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A</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_Toc391366592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768EF2D3" w14:textId="77777777" w:rsidR="00D36E98" w:rsidRDefault="005E50AA">
      <w:pPr>
        <w:pStyle w:val="TOC6"/>
        <w:tabs>
          <w:tab w:val="right" w:leader="dot" w:pos="5030"/>
        </w:tabs>
        <w:rPr>
          <w:rFonts w:eastAsiaTheme="minorEastAsia"/>
          <w:noProof/>
          <w:sz w:val="22"/>
        </w:rPr>
      </w:pPr>
      <w:hyperlink w:anchor="_Toc391366593" w:history="1">
        <w:r w:rsidR="00D36E98" w:rsidRPr="005F2BA1">
          <w:rPr>
            <w:rStyle w:val="Hyperlink"/>
            <w:noProof/>
            <w:lang w:val="ru-RU"/>
          </w:rPr>
          <w:t xml:space="preserve">Архивация на базе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для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G</w:t>
        </w:r>
        <w:r w:rsidR="00D36E98" w:rsidRPr="005F2BA1">
          <w:rPr>
            <w:rStyle w:val="Hyperlink"/>
            <w:noProof/>
            <w:lang w:val="ru-RU"/>
          </w:rPr>
          <w:t xml:space="preserve">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_Toc391366593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6506797E" w14:textId="77777777" w:rsidR="00D36E98" w:rsidRDefault="005E50AA">
      <w:pPr>
        <w:pStyle w:val="TOC6"/>
        <w:tabs>
          <w:tab w:val="right" w:leader="dot" w:pos="5030"/>
        </w:tabs>
        <w:rPr>
          <w:rFonts w:eastAsiaTheme="minorEastAsia"/>
          <w:noProof/>
          <w:sz w:val="22"/>
        </w:rPr>
      </w:pPr>
      <w:hyperlink w:anchor="_Toc391366594" w:history="1">
        <w:r w:rsidR="00D36E98" w:rsidRPr="005F2BA1">
          <w:rPr>
            <w:rStyle w:val="Hyperlink"/>
            <w:noProof/>
          </w:rPr>
          <w:t>Архивация</w:t>
        </w:r>
        <w:r w:rsidR="00D36E98" w:rsidRPr="005F2BA1">
          <w:rPr>
            <w:rStyle w:val="Hyperlink"/>
            <w:noProof/>
            <w:lang w:val="da-DK"/>
          </w:rPr>
          <w:t xml:space="preserve"> </w:t>
        </w:r>
        <w:r w:rsidR="00D36E98" w:rsidRPr="005F2BA1">
          <w:rPr>
            <w:rStyle w:val="Hyperlink"/>
            <w:noProof/>
          </w:rPr>
          <w:t>на</w:t>
        </w:r>
        <w:r w:rsidR="00D36E98" w:rsidRPr="005F2BA1">
          <w:rPr>
            <w:rStyle w:val="Hyperlink"/>
            <w:noProof/>
            <w:lang w:val="da-DK"/>
          </w:rPr>
          <w:t xml:space="preserve"> </w:t>
        </w:r>
        <w:r w:rsidR="00D36E98" w:rsidRPr="005F2BA1">
          <w:rPr>
            <w:rStyle w:val="Hyperlink"/>
            <w:noProof/>
          </w:rPr>
          <w:t>базе</w:t>
        </w:r>
        <w:r w:rsidR="00D36E98" w:rsidRPr="005F2BA1">
          <w:rPr>
            <w:rStyle w:val="Hyperlink"/>
            <w:noProof/>
            <w:lang w:val="da-DK"/>
          </w:rPr>
          <w:t xml:space="preserve"> Exchange Online </w:t>
        </w:r>
        <w:r w:rsidR="00D36E98" w:rsidRPr="005F2BA1">
          <w:rPr>
            <w:rStyle w:val="Hyperlink"/>
            <w:noProof/>
          </w:rPr>
          <w:t>для</w:t>
        </w:r>
        <w:r w:rsidR="00D36E98" w:rsidRPr="005F2BA1">
          <w:rPr>
            <w:rStyle w:val="Hyperlink"/>
            <w:noProof/>
            <w:lang w:val="da-DK"/>
          </w:rPr>
          <w:t xml:space="preserve"> Exchange Server (User SL)</w:t>
        </w:r>
        <w:r w:rsidR="00D36E98">
          <w:rPr>
            <w:noProof/>
            <w:webHidden/>
          </w:rPr>
          <w:tab/>
        </w:r>
        <w:r w:rsidR="00D36E98">
          <w:rPr>
            <w:noProof/>
            <w:webHidden/>
          </w:rPr>
          <w:fldChar w:fldCharType="begin"/>
        </w:r>
        <w:r w:rsidR="00D36E98">
          <w:rPr>
            <w:noProof/>
            <w:webHidden/>
          </w:rPr>
          <w:instrText xml:space="preserve"> PAGEREF _Toc391366594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446FC5E4" w14:textId="77777777" w:rsidR="00D36E98" w:rsidRDefault="005E50AA">
      <w:pPr>
        <w:pStyle w:val="TOC6"/>
        <w:tabs>
          <w:tab w:val="right" w:leader="dot" w:pos="5030"/>
        </w:tabs>
        <w:rPr>
          <w:rFonts w:eastAsiaTheme="minorEastAsia"/>
          <w:noProof/>
          <w:sz w:val="22"/>
        </w:rPr>
      </w:pPr>
      <w:hyperlink w:anchor="_Toc391366595" w:history="1">
        <w:r w:rsidR="00D36E98" w:rsidRPr="005F2BA1">
          <w:rPr>
            <w:rStyle w:val="Hyperlink"/>
            <w:noProof/>
            <w:lang w:val="ru-RU"/>
          </w:rPr>
          <w:t xml:space="preserve">Архивация на базе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для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w:t>
        </w:r>
        <w:r w:rsidR="00D36E98" w:rsidRPr="005F2BA1">
          <w:rPr>
            <w:rStyle w:val="Hyperlink"/>
            <w:noProof/>
          </w:rPr>
          <w:t>A</w:t>
        </w:r>
        <w:r w:rsidR="00D36E98" w:rsidRPr="005F2BA1">
          <w:rPr>
            <w:rStyle w:val="Hyperlink"/>
            <w:noProof/>
            <w:lang w:val="ru-RU"/>
          </w:rPr>
          <w:t xml:space="preserve">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_Toc391366595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0F07A3FB" w14:textId="77777777" w:rsidR="00D36E98" w:rsidRDefault="005E50AA">
      <w:pPr>
        <w:pStyle w:val="TOC6"/>
        <w:tabs>
          <w:tab w:val="right" w:leader="dot" w:pos="5030"/>
        </w:tabs>
        <w:rPr>
          <w:rFonts w:eastAsiaTheme="minorEastAsia"/>
          <w:noProof/>
          <w:sz w:val="22"/>
        </w:rPr>
      </w:pPr>
      <w:hyperlink w:anchor="_Toc391366596" w:history="1">
        <w:r w:rsidR="00D36E98" w:rsidRPr="005F2BA1">
          <w:rPr>
            <w:rStyle w:val="Hyperlink"/>
            <w:noProof/>
            <w:lang w:val="ru-RU"/>
          </w:rPr>
          <w:t xml:space="preserve">Архивация на базе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для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Server</w:t>
        </w:r>
        <w:r w:rsidR="00D36E98" w:rsidRPr="005F2BA1">
          <w:rPr>
            <w:rStyle w:val="Hyperlink"/>
            <w:noProof/>
            <w:lang w:val="ru-RU"/>
          </w:rPr>
          <w:t xml:space="preserve"> </w:t>
        </w:r>
        <w:r w:rsidR="00D36E98" w:rsidRPr="005F2BA1">
          <w:rPr>
            <w:rStyle w:val="Hyperlink"/>
            <w:noProof/>
          </w:rPr>
          <w:t>G</w:t>
        </w:r>
        <w:r w:rsidR="00D36E98" w:rsidRPr="005F2BA1">
          <w:rPr>
            <w:rStyle w:val="Hyperlink"/>
            <w:noProof/>
            <w:lang w:val="ru-RU"/>
          </w:rPr>
          <w:t xml:space="preserve">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_Toc391366596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332A9A18" w14:textId="77777777" w:rsidR="00D36E98" w:rsidRDefault="005E50AA">
      <w:pPr>
        <w:pStyle w:val="TOC6"/>
        <w:tabs>
          <w:tab w:val="right" w:leader="dot" w:pos="5030"/>
        </w:tabs>
        <w:rPr>
          <w:rFonts w:eastAsiaTheme="minorEastAsia"/>
          <w:noProof/>
          <w:sz w:val="22"/>
        </w:rPr>
      </w:pPr>
      <w:hyperlink w:anchor="_Toc391366597" w:history="1">
        <w:r w:rsidR="00D36E98" w:rsidRPr="005F2BA1">
          <w:rPr>
            <w:rStyle w:val="Hyperlink"/>
            <w:noProof/>
            <w:lang w:val="ru-RU"/>
          </w:rPr>
          <w:t xml:space="preserve">Базовая подписка на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_Toc391366597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04665042" w14:textId="77777777" w:rsidR="00D36E98" w:rsidRDefault="005E50AA">
      <w:pPr>
        <w:pStyle w:val="TOC6"/>
        <w:tabs>
          <w:tab w:val="right" w:leader="dot" w:pos="5030"/>
        </w:tabs>
        <w:rPr>
          <w:rFonts w:eastAsiaTheme="minorEastAsia"/>
          <w:noProof/>
          <w:sz w:val="22"/>
        </w:rPr>
      </w:pPr>
      <w:hyperlink w:anchor="_Toc391366598" w:history="1">
        <w:r w:rsidR="00D36E98" w:rsidRPr="005F2BA1">
          <w:rPr>
            <w:rStyle w:val="Hyperlink"/>
            <w:noProof/>
            <w:lang w:val="ru-RU"/>
          </w:rPr>
          <w:t xml:space="preserve">Базовая подписка на </w:t>
        </w:r>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G</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_Toc391366598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642196AB" w14:textId="77777777" w:rsidR="00D36E98" w:rsidRDefault="005E50AA">
      <w:pPr>
        <w:pStyle w:val="TOC6"/>
        <w:tabs>
          <w:tab w:val="right" w:leader="dot" w:pos="5030"/>
        </w:tabs>
        <w:rPr>
          <w:rFonts w:eastAsiaTheme="minorEastAsia"/>
          <w:noProof/>
          <w:sz w:val="22"/>
        </w:rPr>
      </w:pPr>
      <w:hyperlink w:anchor="_Toc391366599"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_Toc391366599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779DFBC7" w14:textId="77777777" w:rsidR="00D36E98" w:rsidRDefault="005E50AA">
      <w:pPr>
        <w:pStyle w:val="TOC6"/>
        <w:tabs>
          <w:tab w:val="right" w:leader="dot" w:pos="5030"/>
        </w:tabs>
        <w:rPr>
          <w:rFonts w:eastAsiaTheme="minorEastAsia"/>
          <w:noProof/>
          <w:sz w:val="22"/>
        </w:rPr>
      </w:pPr>
      <w:hyperlink w:anchor="_Toc391366600"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_Toc391366600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02D10373" w14:textId="77777777" w:rsidR="00D36E98" w:rsidRDefault="005E50AA">
      <w:pPr>
        <w:pStyle w:val="TOC6"/>
        <w:tabs>
          <w:tab w:val="right" w:leader="dot" w:pos="5030"/>
        </w:tabs>
        <w:rPr>
          <w:rFonts w:eastAsiaTheme="minorEastAsia"/>
          <w:noProof/>
          <w:sz w:val="22"/>
        </w:rPr>
      </w:pPr>
      <w:hyperlink w:anchor="_Toc391366601"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w:t>
        </w:r>
        <w:r w:rsidR="00D36E98" w:rsidRPr="005F2BA1">
          <w:rPr>
            <w:rStyle w:val="Hyperlink"/>
            <w:noProof/>
          </w:rPr>
          <w:t>A</w:t>
        </w:r>
        <w:r w:rsidR="00D36E98" w:rsidRPr="005F2BA1">
          <w:rPr>
            <w:rStyle w:val="Hyperlink"/>
            <w:noProof/>
            <w:lang w:val="ru-RU"/>
          </w:rPr>
          <w:t xml:space="preserve"> для выпускников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_Toc391366601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277DF386" w14:textId="77777777" w:rsidR="00D36E98" w:rsidRDefault="005E50AA">
      <w:pPr>
        <w:pStyle w:val="TOC6"/>
        <w:tabs>
          <w:tab w:val="right" w:leader="dot" w:pos="5030"/>
        </w:tabs>
        <w:rPr>
          <w:rFonts w:eastAsiaTheme="minorEastAsia"/>
          <w:noProof/>
          <w:sz w:val="22"/>
        </w:rPr>
      </w:pPr>
      <w:hyperlink w:anchor="_Toc391366602"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w:t>
        </w:r>
        <w:r w:rsidR="00D36E98" w:rsidRPr="005F2BA1">
          <w:rPr>
            <w:rStyle w:val="Hyperlink"/>
            <w:noProof/>
          </w:rPr>
          <w:t>G</w:t>
        </w:r>
        <w:r w:rsidR="00D36E98" w:rsidRPr="005F2BA1">
          <w:rPr>
            <w:rStyle w:val="Hyperlink"/>
            <w:noProof/>
            <w:lang w:val="ru-RU"/>
          </w:rPr>
          <w:t>)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_Toc391366602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25F41D9F" w14:textId="77777777" w:rsidR="00D36E98" w:rsidRDefault="005E50AA">
      <w:pPr>
        <w:pStyle w:val="TOC6"/>
        <w:tabs>
          <w:tab w:val="right" w:leader="dot" w:pos="5030"/>
        </w:tabs>
        <w:rPr>
          <w:rFonts w:eastAsiaTheme="minorEastAsia"/>
          <w:noProof/>
          <w:sz w:val="22"/>
        </w:rPr>
      </w:pPr>
      <w:hyperlink w:anchor="_Toc391366603"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_Toc391366603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21212140" w14:textId="77777777" w:rsidR="00D36E98" w:rsidRDefault="005E50AA">
      <w:pPr>
        <w:pStyle w:val="TOC6"/>
        <w:tabs>
          <w:tab w:val="right" w:leader="dot" w:pos="5030"/>
        </w:tabs>
        <w:rPr>
          <w:rFonts w:eastAsiaTheme="minorEastAsia"/>
          <w:noProof/>
          <w:sz w:val="22"/>
        </w:rPr>
      </w:pPr>
      <w:hyperlink w:anchor="_Toc391366604"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w:t>
        </w:r>
        <w:r w:rsidR="00D36E98" w:rsidRPr="005F2BA1">
          <w:rPr>
            <w:rStyle w:val="Hyperlink"/>
            <w:noProof/>
          </w:rPr>
          <w:t>A</w:t>
        </w:r>
        <w:r w:rsidR="00D36E98" w:rsidRPr="005F2BA1">
          <w:rPr>
            <w:rStyle w:val="Hyperlink"/>
            <w:noProof/>
            <w:lang w:val="ru-RU"/>
          </w:rPr>
          <w:t>)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_Toc391366604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0F05487A" w14:textId="77777777" w:rsidR="00D36E98" w:rsidRDefault="005E50AA">
      <w:pPr>
        <w:pStyle w:val="TOC6"/>
        <w:tabs>
          <w:tab w:val="right" w:leader="dot" w:pos="5030"/>
        </w:tabs>
        <w:rPr>
          <w:rFonts w:eastAsiaTheme="minorEastAsia"/>
          <w:noProof/>
          <w:sz w:val="22"/>
        </w:rPr>
      </w:pPr>
      <w:hyperlink w:anchor="_Toc391366605"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w:t>
        </w:r>
        <w:r w:rsidR="00D36E98" w:rsidRPr="005F2BA1">
          <w:rPr>
            <w:rStyle w:val="Hyperlink"/>
            <w:noProof/>
          </w:rPr>
          <w:t>G</w:t>
        </w:r>
        <w:r w:rsidR="00D36E98" w:rsidRPr="005F2BA1">
          <w:rPr>
            <w:rStyle w:val="Hyperlink"/>
            <w:noProof/>
            <w:lang w:val="ru-RU"/>
          </w:rPr>
          <w:t>)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_Toc391366605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58BA3AF3" w14:textId="77777777" w:rsidR="00D36E98" w:rsidRDefault="005E50AA">
      <w:pPr>
        <w:pStyle w:val="TOC6"/>
        <w:tabs>
          <w:tab w:val="right" w:leader="dot" w:pos="5030"/>
        </w:tabs>
        <w:rPr>
          <w:rFonts w:eastAsiaTheme="minorEastAsia"/>
          <w:noProof/>
          <w:sz w:val="22"/>
        </w:rPr>
      </w:pPr>
      <w:hyperlink w:anchor="_Toc391366606"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Protection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_Toc391366606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7B7452D1" w14:textId="77777777" w:rsidR="00D36E98" w:rsidRDefault="005E50AA">
      <w:pPr>
        <w:pStyle w:val="TOC6"/>
        <w:tabs>
          <w:tab w:val="right" w:leader="dot" w:pos="5030"/>
        </w:tabs>
        <w:rPr>
          <w:rFonts w:eastAsiaTheme="minorEastAsia"/>
          <w:noProof/>
          <w:sz w:val="22"/>
        </w:rPr>
      </w:pPr>
      <w:hyperlink w:anchor="_Toc391366607"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Protection</w:t>
        </w:r>
        <w:r w:rsidR="00D36E98" w:rsidRPr="005F2BA1">
          <w:rPr>
            <w:rStyle w:val="Hyperlink"/>
            <w:noProof/>
            <w:lang w:val="ru-RU"/>
          </w:rPr>
          <w:t xml:space="preserve"> </w:t>
        </w:r>
        <w:r w:rsidR="00D36E98" w:rsidRPr="005F2BA1">
          <w:rPr>
            <w:rStyle w:val="Hyperlink"/>
            <w:noProof/>
          </w:rPr>
          <w:t>A</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_Toc391366607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389A1443" w14:textId="77777777" w:rsidR="00D36E98" w:rsidRDefault="005E50AA">
      <w:pPr>
        <w:pStyle w:val="TOC6"/>
        <w:tabs>
          <w:tab w:val="right" w:leader="dot" w:pos="5030"/>
        </w:tabs>
        <w:rPr>
          <w:rFonts w:eastAsiaTheme="minorEastAsia"/>
          <w:noProof/>
          <w:sz w:val="22"/>
        </w:rPr>
      </w:pPr>
      <w:hyperlink w:anchor="_Toc391366608" w:history="1">
        <w:r w:rsidR="00D36E98" w:rsidRPr="005F2BA1">
          <w:rPr>
            <w:rStyle w:val="Hyperlink"/>
            <w:noProof/>
          </w:rPr>
          <w:t>Exchange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Protection</w:t>
        </w:r>
        <w:r w:rsidR="00D36E98" w:rsidRPr="005F2BA1">
          <w:rPr>
            <w:rStyle w:val="Hyperlink"/>
            <w:noProof/>
            <w:lang w:val="ru-RU"/>
          </w:rPr>
          <w:t xml:space="preserve"> </w:t>
        </w:r>
        <w:r w:rsidR="00D36E98" w:rsidRPr="005F2BA1">
          <w:rPr>
            <w:rStyle w:val="Hyperlink"/>
            <w:noProof/>
          </w:rPr>
          <w:t>G</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_Toc391366608 \h </w:instrText>
        </w:r>
        <w:r w:rsidR="00D36E98">
          <w:rPr>
            <w:noProof/>
            <w:webHidden/>
          </w:rPr>
        </w:r>
        <w:r w:rsidR="00D36E98">
          <w:rPr>
            <w:noProof/>
            <w:webHidden/>
          </w:rPr>
          <w:fldChar w:fldCharType="separate"/>
        </w:r>
        <w:r w:rsidR="00D36E98">
          <w:rPr>
            <w:noProof/>
            <w:webHidden/>
          </w:rPr>
          <w:t>54</w:t>
        </w:r>
        <w:r w:rsidR="00D36E98">
          <w:rPr>
            <w:noProof/>
            <w:webHidden/>
          </w:rPr>
          <w:fldChar w:fldCharType="end"/>
        </w:r>
      </w:hyperlink>
    </w:p>
    <w:p w14:paraId="0A081D65" w14:textId="77777777" w:rsidR="00D36E98" w:rsidRDefault="005E50AA">
      <w:pPr>
        <w:pStyle w:val="TOC4"/>
        <w:rPr>
          <w:rFonts w:eastAsiaTheme="minorEastAsia"/>
          <w:smallCaps w:val="0"/>
          <w:noProof/>
          <w:sz w:val="22"/>
        </w:rPr>
      </w:pPr>
      <w:hyperlink w:anchor="_Toc391366609"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Online</w:t>
        </w:r>
        <w:r w:rsidR="00D36E98">
          <w:rPr>
            <w:noProof/>
            <w:webHidden/>
          </w:rPr>
          <w:tab/>
        </w:r>
        <w:r w:rsidR="00D36E98">
          <w:rPr>
            <w:noProof/>
            <w:webHidden/>
          </w:rPr>
          <w:fldChar w:fldCharType="begin"/>
        </w:r>
        <w:r w:rsidR="00D36E98">
          <w:rPr>
            <w:noProof/>
            <w:webHidden/>
          </w:rPr>
          <w:instrText xml:space="preserve"> PAGEREF _Toc391366609 \h </w:instrText>
        </w:r>
        <w:r w:rsidR="00D36E98">
          <w:rPr>
            <w:noProof/>
            <w:webHidden/>
          </w:rPr>
        </w:r>
        <w:r w:rsidR="00D36E98">
          <w:rPr>
            <w:noProof/>
            <w:webHidden/>
          </w:rPr>
          <w:fldChar w:fldCharType="separate"/>
        </w:r>
        <w:r w:rsidR="00D36E98">
          <w:rPr>
            <w:noProof/>
            <w:webHidden/>
          </w:rPr>
          <w:t>55</w:t>
        </w:r>
        <w:r w:rsidR="00D36E98">
          <w:rPr>
            <w:noProof/>
            <w:webHidden/>
          </w:rPr>
          <w:fldChar w:fldCharType="end"/>
        </w:r>
      </w:hyperlink>
    </w:p>
    <w:p w14:paraId="745C5101" w14:textId="77777777" w:rsidR="00D36E98" w:rsidRDefault="005E50AA">
      <w:pPr>
        <w:pStyle w:val="TOC6"/>
        <w:tabs>
          <w:tab w:val="right" w:leader="dot" w:pos="5030"/>
        </w:tabs>
        <w:rPr>
          <w:rFonts w:eastAsiaTheme="minorEastAsia"/>
          <w:noProof/>
          <w:sz w:val="22"/>
        </w:rPr>
      </w:pPr>
      <w:hyperlink w:anchor="_Toc391366610"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_Toc391366610 \h </w:instrText>
        </w:r>
        <w:r w:rsidR="00D36E98">
          <w:rPr>
            <w:noProof/>
            <w:webHidden/>
          </w:rPr>
        </w:r>
        <w:r w:rsidR="00D36E98">
          <w:rPr>
            <w:noProof/>
            <w:webHidden/>
          </w:rPr>
          <w:fldChar w:fldCharType="separate"/>
        </w:r>
        <w:r w:rsidR="00D36E98">
          <w:rPr>
            <w:noProof/>
            <w:webHidden/>
          </w:rPr>
          <w:t>55</w:t>
        </w:r>
        <w:r w:rsidR="00D36E98">
          <w:rPr>
            <w:noProof/>
            <w:webHidden/>
          </w:rPr>
          <w:fldChar w:fldCharType="end"/>
        </w:r>
      </w:hyperlink>
    </w:p>
    <w:p w14:paraId="149C7EBD" w14:textId="77777777" w:rsidR="00D36E98" w:rsidRDefault="005E50AA">
      <w:pPr>
        <w:pStyle w:val="TOC6"/>
        <w:tabs>
          <w:tab w:val="right" w:leader="dot" w:pos="5030"/>
        </w:tabs>
        <w:rPr>
          <w:rFonts w:eastAsiaTheme="minorEastAsia"/>
          <w:noProof/>
          <w:sz w:val="22"/>
        </w:rPr>
      </w:pPr>
      <w:hyperlink w:anchor="_Toc391366611"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_Toc391366611 \h </w:instrText>
        </w:r>
        <w:r w:rsidR="00D36E98">
          <w:rPr>
            <w:noProof/>
            <w:webHidden/>
          </w:rPr>
        </w:r>
        <w:r w:rsidR="00D36E98">
          <w:rPr>
            <w:noProof/>
            <w:webHidden/>
          </w:rPr>
          <w:fldChar w:fldCharType="separate"/>
        </w:r>
        <w:r w:rsidR="00D36E98">
          <w:rPr>
            <w:noProof/>
            <w:webHidden/>
          </w:rPr>
          <w:t>55</w:t>
        </w:r>
        <w:r w:rsidR="00D36E98">
          <w:rPr>
            <w:noProof/>
            <w:webHidden/>
          </w:rPr>
          <w:fldChar w:fldCharType="end"/>
        </w:r>
      </w:hyperlink>
    </w:p>
    <w:p w14:paraId="52B6D760" w14:textId="77777777" w:rsidR="00D36E98" w:rsidRDefault="005E50AA">
      <w:pPr>
        <w:pStyle w:val="TOC6"/>
        <w:tabs>
          <w:tab w:val="right" w:leader="dot" w:pos="5030"/>
        </w:tabs>
        <w:rPr>
          <w:rFonts w:eastAsiaTheme="minorEastAsia"/>
          <w:noProof/>
          <w:sz w:val="22"/>
        </w:rPr>
      </w:pPr>
      <w:hyperlink w:anchor="_Toc391366612"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w:t>
        </w:r>
        <w:r w:rsidR="00D36E98" w:rsidRPr="005F2BA1">
          <w:rPr>
            <w:rStyle w:val="Hyperlink"/>
            <w:noProof/>
          </w:rPr>
          <w:t>G</w:t>
        </w:r>
        <w:r w:rsidR="00D36E98" w:rsidRPr="005F2BA1">
          <w:rPr>
            <w:rStyle w:val="Hyperlink"/>
            <w:noProof/>
            <w:lang w:val="ru-RU"/>
          </w:rPr>
          <w:t>)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_Toc391366612 \h </w:instrText>
        </w:r>
        <w:r w:rsidR="00D36E98">
          <w:rPr>
            <w:noProof/>
            <w:webHidden/>
          </w:rPr>
        </w:r>
        <w:r w:rsidR="00D36E98">
          <w:rPr>
            <w:noProof/>
            <w:webHidden/>
          </w:rPr>
          <w:fldChar w:fldCharType="separate"/>
        </w:r>
        <w:r w:rsidR="00D36E98">
          <w:rPr>
            <w:noProof/>
            <w:webHidden/>
          </w:rPr>
          <w:t>55</w:t>
        </w:r>
        <w:r w:rsidR="00D36E98">
          <w:rPr>
            <w:noProof/>
            <w:webHidden/>
          </w:rPr>
          <w:fldChar w:fldCharType="end"/>
        </w:r>
      </w:hyperlink>
    </w:p>
    <w:p w14:paraId="4B7158FD" w14:textId="77777777" w:rsidR="00D36E98" w:rsidRDefault="005E50AA">
      <w:pPr>
        <w:pStyle w:val="TOC6"/>
        <w:tabs>
          <w:tab w:val="right" w:leader="dot" w:pos="5030"/>
        </w:tabs>
        <w:rPr>
          <w:rFonts w:eastAsiaTheme="minorEastAsia"/>
          <w:noProof/>
          <w:sz w:val="22"/>
        </w:rPr>
      </w:pPr>
      <w:hyperlink w:anchor="_Toc391366613"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_Toc391366613 \h </w:instrText>
        </w:r>
        <w:r w:rsidR="00D36E98">
          <w:rPr>
            <w:noProof/>
            <w:webHidden/>
          </w:rPr>
        </w:r>
        <w:r w:rsidR="00D36E98">
          <w:rPr>
            <w:noProof/>
            <w:webHidden/>
          </w:rPr>
          <w:fldChar w:fldCharType="separate"/>
        </w:r>
        <w:r w:rsidR="00D36E98">
          <w:rPr>
            <w:noProof/>
            <w:webHidden/>
          </w:rPr>
          <w:t>55</w:t>
        </w:r>
        <w:r w:rsidR="00D36E98">
          <w:rPr>
            <w:noProof/>
            <w:webHidden/>
          </w:rPr>
          <w:fldChar w:fldCharType="end"/>
        </w:r>
      </w:hyperlink>
    </w:p>
    <w:p w14:paraId="566FB6F4" w14:textId="77777777" w:rsidR="00D36E98" w:rsidRDefault="005E50AA">
      <w:pPr>
        <w:pStyle w:val="TOC6"/>
        <w:tabs>
          <w:tab w:val="right" w:leader="dot" w:pos="5030"/>
        </w:tabs>
        <w:rPr>
          <w:rFonts w:eastAsiaTheme="minorEastAsia"/>
          <w:noProof/>
          <w:sz w:val="22"/>
        </w:rPr>
      </w:pPr>
      <w:hyperlink w:anchor="_Toc391366614" w:history="1">
        <w:r w:rsidR="00D36E98" w:rsidRPr="005F2BA1">
          <w:rPr>
            <w:rStyle w:val="Hyperlink"/>
            <w:noProof/>
          </w:rPr>
          <w:t>Lync</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w:t>
        </w:r>
        <w:r w:rsidR="00D36E98" w:rsidRPr="005F2BA1">
          <w:rPr>
            <w:rStyle w:val="Hyperlink"/>
            <w:noProof/>
          </w:rPr>
          <w:t>G</w:t>
        </w:r>
        <w:r w:rsidR="00D36E98" w:rsidRPr="005F2BA1">
          <w:rPr>
            <w:rStyle w:val="Hyperlink"/>
            <w:noProof/>
            <w:lang w:val="ru-RU"/>
          </w:rPr>
          <w:t>) (подписная лицензия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_Toc391366614 \h </w:instrText>
        </w:r>
        <w:r w:rsidR="00D36E98">
          <w:rPr>
            <w:noProof/>
            <w:webHidden/>
          </w:rPr>
        </w:r>
        <w:r w:rsidR="00D36E98">
          <w:rPr>
            <w:noProof/>
            <w:webHidden/>
          </w:rPr>
          <w:fldChar w:fldCharType="separate"/>
        </w:r>
        <w:r w:rsidR="00D36E98">
          <w:rPr>
            <w:noProof/>
            <w:webHidden/>
          </w:rPr>
          <w:t>55</w:t>
        </w:r>
        <w:r w:rsidR="00D36E98">
          <w:rPr>
            <w:noProof/>
            <w:webHidden/>
          </w:rPr>
          <w:fldChar w:fldCharType="end"/>
        </w:r>
      </w:hyperlink>
    </w:p>
    <w:p w14:paraId="16CA8EB4" w14:textId="77777777" w:rsidR="00D36E98" w:rsidRDefault="005E50AA">
      <w:pPr>
        <w:pStyle w:val="TOC4"/>
        <w:rPr>
          <w:rFonts w:eastAsiaTheme="minorEastAsia"/>
          <w:smallCaps w:val="0"/>
          <w:noProof/>
          <w:sz w:val="22"/>
        </w:rPr>
      </w:pPr>
      <w:hyperlink w:anchor="_Toc391366615" w:history="1">
        <w:r w:rsidR="00D36E98" w:rsidRPr="005F2BA1">
          <w:rPr>
            <w:rStyle w:val="Hyperlink"/>
            <w:noProof/>
            <w:lang w:val="ru-RU"/>
          </w:rPr>
          <w:t xml:space="preserve">Приложения </w:t>
        </w:r>
        <w:r w:rsidR="00D36E98" w:rsidRPr="005F2BA1">
          <w:rPr>
            <w:rStyle w:val="Hyperlink"/>
            <w:noProof/>
          </w:rPr>
          <w:t>Office</w:t>
        </w:r>
        <w:r w:rsidR="00D36E98" w:rsidRPr="005F2BA1">
          <w:rPr>
            <w:rStyle w:val="Hyperlink"/>
            <w:noProof/>
            <w:lang w:val="ru-RU"/>
          </w:rPr>
          <w:t xml:space="preserve"> 365</w:t>
        </w:r>
        <w:r w:rsidR="00D36E98">
          <w:rPr>
            <w:noProof/>
            <w:webHidden/>
          </w:rPr>
          <w:tab/>
        </w:r>
        <w:r w:rsidR="00D36E98">
          <w:rPr>
            <w:noProof/>
            <w:webHidden/>
          </w:rPr>
          <w:fldChar w:fldCharType="begin"/>
        </w:r>
        <w:r w:rsidR="00D36E98">
          <w:rPr>
            <w:noProof/>
            <w:webHidden/>
          </w:rPr>
          <w:instrText xml:space="preserve"> PAGEREF _Toc391366615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73D13D9E" w14:textId="77777777" w:rsidR="00D36E98" w:rsidRDefault="005E50AA">
      <w:pPr>
        <w:pStyle w:val="TOC6"/>
        <w:tabs>
          <w:tab w:val="right" w:leader="dot" w:pos="5030"/>
        </w:tabs>
        <w:rPr>
          <w:rFonts w:eastAsiaTheme="minorEastAsia"/>
          <w:noProof/>
          <w:sz w:val="22"/>
        </w:rPr>
      </w:pPr>
      <w:hyperlink w:anchor="_Toc391366616" w:history="1">
        <w:r w:rsidR="00D36E98" w:rsidRPr="005F2BA1">
          <w:rPr>
            <w:rStyle w:val="Hyperlink"/>
            <w:noProof/>
          </w:rPr>
          <w:t>Office</w:t>
        </w:r>
        <w:r w:rsidR="00D36E98" w:rsidRPr="005F2BA1">
          <w:rPr>
            <w:rStyle w:val="Hyperlink"/>
            <w:noProof/>
            <w:lang w:val="ru-RU"/>
          </w:rPr>
          <w:t xml:space="preserve"> 365 профессиональный плюс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_Toc391366616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3D35D960" w14:textId="77777777" w:rsidR="00D36E98" w:rsidRDefault="005E50AA">
      <w:pPr>
        <w:pStyle w:val="TOC6"/>
        <w:tabs>
          <w:tab w:val="right" w:leader="dot" w:pos="5030"/>
        </w:tabs>
        <w:rPr>
          <w:rFonts w:eastAsiaTheme="minorEastAsia"/>
          <w:noProof/>
          <w:sz w:val="22"/>
        </w:rPr>
      </w:pPr>
      <w:hyperlink w:anchor="_Toc391366617" w:history="1">
        <w:r w:rsidR="00D36E98" w:rsidRPr="005F2BA1">
          <w:rPr>
            <w:rStyle w:val="Hyperlink"/>
            <w:noProof/>
          </w:rPr>
          <w:t>Office</w:t>
        </w:r>
        <w:r w:rsidR="00D36E98" w:rsidRPr="005F2BA1">
          <w:rPr>
            <w:rStyle w:val="Hyperlink"/>
            <w:noProof/>
            <w:lang w:val="ru-RU"/>
          </w:rPr>
          <w:t xml:space="preserve"> 365 профессиональный плюс </w:t>
        </w:r>
        <w:r w:rsidR="00D36E98" w:rsidRPr="005F2BA1">
          <w:rPr>
            <w:rStyle w:val="Hyperlink"/>
            <w:noProof/>
          </w:rPr>
          <w:t>A</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_Toc391366617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55E0FED5" w14:textId="77777777" w:rsidR="00D36E98" w:rsidRDefault="005E50AA">
      <w:pPr>
        <w:pStyle w:val="TOC6"/>
        <w:tabs>
          <w:tab w:val="right" w:leader="dot" w:pos="5030"/>
        </w:tabs>
        <w:rPr>
          <w:rFonts w:eastAsiaTheme="minorEastAsia"/>
          <w:noProof/>
          <w:sz w:val="22"/>
        </w:rPr>
      </w:pPr>
      <w:hyperlink w:anchor="_Toc391366618" w:history="1">
        <w:r w:rsidR="00D36E98" w:rsidRPr="005F2BA1">
          <w:rPr>
            <w:rStyle w:val="Hyperlink"/>
            <w:noProof/>
          </w:rPr>
          <w:t>Office</w:t>
        </w:r>
        <w:r w:rsidR="00D36E98" w:rsidRPr="005F2BA1">
          <w:rPr>
            <w:rStyle w:val="Hyperlink"/>
            <w:noProof/>
            <w:lang w:val="ru-RU"/>
          </w:rPr>
          <w:t xml:space="preserve"> 365 профессиональный плюс для государственных организаций </w:t>
        </w:r>
        <w:r w:rsidR="00D36E98" w:rsidRPr="005F2BA1">
          <w:rPr>
            <w:rStyle w:val="Hyperlink"/>
            <w:noProof/>
          </w:rPr>
          <w:t>G</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_Toc391366618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339D0BBE" w14:textId="77777777" w:rsidR="00D36E98" w:rsidRDefault="005E50AA">
      <w:pPr>
        <w:pStyle w:val="TOC6"/>
        <w:tabs>
          <w:tab w:val="right" w:leader="dot" w:pos="5030"/>
        </w:tabs>
        <w:rPr>
          <w:rFonts w:eastAsiaTheme="minorEastAsia"/>
          <w:noProof/>
          <w:sz w:val="22"/>
        </w:rPr>
      </w:pPr>
      <w:hyperlink w:anchor="_Toc391366619" w:history="1">
        <w:r w:rsidR="00D36E98" w:rsidRPr="005F2BA1">
          <w:rPr>
            <w:rStyle w:val="Hyperlink"/>
            <w:noProof/>
          </w:rPr>
          <w:t>Office</w:t>
        </w:r>
        <w:r w:rsidR="00D36E98" w:rsidRPr="005F2BA1">
          <w:rPr>
            <w:rStyle w:val="Hyperlink"/>
            <w:noProof/>
            <w:lang w:val="ru-RU"/>
          </w:rPr>
          <w:t xml:space="preserve"> 365 профессиональный плюс с переходом на </w:t>
        </w:r>
        <w:r w:rsidR="00D36E98" w:rsidRPr="005F2BA1">
          <w:rPr>
            <w:rStyle w:val="Hyperlink"/>
            <w:noProof/>
          </w:rPr>
          <w:t>SA</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_Toc391366619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2AD8541D" w14:textId="77777777" w:rsidR="00D36E98" w:rsidRDefault="005E50AA">
      <w:pPr>
        <w:pStyle w:val="TOC6"/>
        <w:tabs>
          <w:tab w:val="right" w:leader="dot" w:pos="5030"/>
        </w:tabs>
        <w:rPr>
          <w:rFonts w:eastAsiaTheme="minorEastAsia"/>
          <w:noProof/>
          <w:sz w:val="22"/>
        </w:rPr>
      </w:pPr>
      <w:hyperlink w:anchor="_Toc391366620" w:history="1">
        <w:r w:rsidR="00D36E98" w:rsidRPr="005F2BA1">
          <w:rPr>
            <w:rStyle w:val="Hyperlink"/>
            <w:noProof/>
          </w:rPr>
          <w:t>Project</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с </w:t>
        </w:r>
        <w:r w:rsidR="00D36E98" w:rsidRPr="005F2BA1">
          <w:rPr>
            <w:rStyle w:val="Hyperlink"/>
            <w:noProof/>
          </w:rPr>
          <w:t>Project</w:t>
        </w:r>
        <w:r w:rsidR="00D36E98" w:rsidRPr="005F2BA1">
          <w:rPr>
            <w:rStyle w:val="Hyperlink"/>
            <w:noProof/>
            <w:lang w:val="ru-RU"/>
          </w:rPr>
          <w:t xml:space="preserve"> </w:t>
        </w:r>
        <w:r w:rsidR="00D36E98" w:rsidRPr="005F2BA1">
          <w:rPr>
            <w:rStyle w:val="Hyperlink"/>
            <w:noProof/>
          </w:rPr>
          <w:t>Pro</w:t>
        </w:r>
        <w:r w:rsidR="00D36E98" w:rsidRPr="005F2BA1">
          <w:rPr>
            <w:rStyle w:val="Hyperlink"/>
            <w:noProof/>
            <w:lang w:val="ru-RU"/>
          </w:rPr>
          <w:t xml:space="preserve"> для </w:t>
        </w:r>
        <w:r w:rsidR="00D36E98" w:rsidRPr="005F2BA1">
          <w:rPr>
            <w:rStyle w:val="Hyperlink"/>
            <w:noProof/>
          </w:rPr>
          <w:t>Office</w:t>
        </w:r>
        <w:r w:rsidR="00D36E98" w:rsidRPr="005F2BA1">
          <w:rPr>
            <w:rStyle w:val="Hyperlink"/>
            <w:noProof/>
            <w:lang w:val="ru-RU"/>
          </w:rPr>
          <w:t xml:space="preserve"> 365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_Toc391366620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481F9914" w14:textId="77777777" w:rsidR="00D36E98" w:rsidRDefault="005E50AA">
      <w:pPr>
        <w:pStyle w:val="TOC6"/>
        <w:tabs>
          <w:tab w:val="right" w:leader="dot" w:pos="5030"/>
        </w:tabs>
        <w:rPr>
          <w:rFonts w:eastAsiaTheme="minorEastAsia"/>
          <w:noProof/>
          <w:sz w:val="22"/>
        </w:rPr>
      </w:pPr>
      <w:hyperlink w:anchor="_Toc391366621" w:history="1">
        <w:r w:rsidR="00D36E98" w:rsidRPr="005F2BA1">
          <w:rPr>
            <w:rStyle w:val="Hyperlink"/>
            <w:noProof/>
          </w:rPr>
          <w:t>Project профессиональный для Office 365</w:t>
        </w:r>
        <w:r w:rsidR="00D36E98">
          <w:rPr>
            <w:noProof/>
            <w:webHidden/>
          </w:rPr>
          <w:tab/>
        </w:r>
        <w:r w:rsidR="00D36E98">
          <w:rPr>
            <w:noProof/>
            <w:webHidden/>
          </w:rPr>
          <w:fldChar w:fldCharType="begin"/>
        </w:r>
        <w:r w:rsidR="00D36E98">
          <w:rPr>
            <w:noProof/>
            <w:webHidden/>
          </w:rPr>
          <w:instrText xml:space="preserve"> PAGEREF _Toc391366621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7F40651C" w14:textId="77777777" w:rsidR="00D36E98" w:rsidRDefault="005E50AA">
      <w:pPr>
        <w:pStyle w:val="TOC6"/>
        <w:tabs>
          <w:tab w:val="right" w:leader="dot" w:pos="5030"/>
        </w:tabs>
        <w:rPr>
          <w:rFonts w:eastAsiaTheme="minorEastAsia"/>
          <w:noProof/>
          <w:sz w:val="22"/>
        </w:rPr>
      </w:pPr>
      <w:hyperlink w:anchor="_Toc391366622" w:history="1">
        <w:r w:rsidR="00D36E98" w:rsidRPr="005F2BA1">
          <w:rPr>
            <w:rStyle w:val="Hyperlink"/>
            <w:noProof/>
          </w:rPr>
          <w:t>Project Pro для Office 365 A</w:t>
        </w:r>
        <w:r w:rsidR="00D36E98">
          <w:rPr>
            <w:noProof/>
            <w:webHidden/>
          </w:rPr>
          <w:tab/>
        </w:r>
        <w:r w:rsidR="00D36E98">
          <w:rPr>
            <w:noProof/>
            <w:webHidden/>
          </w:rPr>
          <w:fldChar w:fldCharType="begin"/>
        </w:r>
        <w:r w:rsidR="00D36E98">
          <w:rPr>
            <w:noProof/>
            <w:webHidden/>
          </w:rPr>
          <w:instrText xml:space="preserve"> PAGEREF _Toc391366622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6473E2FF" w14:textId="77777777" w:rsidR="00D36E98" w:rsidRDefault="005E50AA">
      <w:pPr>
        <w:pStyle w:val="TOC6"/>
        <w:tabs>
          <w:tab w:val="right" w:leader="dot" w:pos="5030"/>
        </w:tabs>
        <w:rPr>
          <w:rFonts w:eastAsiaTheme="minorEastAsia"/>
          <w:noProof/>
          <w:sz w:val="22"/>
        </w:rPr>
      </w:pPr>
      <w:hyperlink w:anchor="_Toc391366623" w:history="1">
        <w:r w:rsidR="00D36E98" w:rsidRPr="005F2BA1">
          <w:rPr>
            <w:rStyle w:val="Hyperlink"/>
            <w:noProof/>
          </w:rPr>
          <w:t>Visio профессиональный для Office 365</w:t>
        </w:r>
        <w:r w:rsidR="00D36E98">
          <w:rPr>
            <w:noProof/>
            <w:webHidden/>
          </w:rPr>
          <w:tab/>
        </w:r>
        <w:r w:rsidR="00D36E98">
          <w:rPr>
            <w:noProof/>
            <w:webHidden/>
          </w:rPr>
          <w:fldChar w:fldCharType="begin"/>
        </w:r>
        <w:r w:rsidR="00D36E98">
          <w:rPr>
            <w:noProof/>
            <w:webHidden/>
          </w:rPr>
          <w:instrText xml:space="preserve"> PAGEREF _Toc391366623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4CD84C58" w14:textId="77777777" w:rsidR="00D36E98" w:rsidRDefault="005E50AA">
      <w:pPr>
        <w:pStyle w:val="TOC6"/>
        <w:tabs>
          <w:tab w:val="right" w:leader="dot" w:pos="5030"/>
        </w:tabs>
        <w:rPr>
          <w:rFonts w:eastAsiaTheme="minorEastAsia"/>
          <w:noProof/>
          <w:sz w:val="22"/>
        </w:rPr>
      </w:pPr>
      <w:hyperlink w:anchor="_Toc391366624" w:history="1">
        <w:r w:rsidR="00D36E98" w:rsidRPr="005F2BA1">
          <w:rPr>
            <w:rStyle w:val="Hyperlink"/>
            <w:noProof/>
            <w:lang w:val="it-IT"/>
          </w:rPr>
          <w:t xml:space="preserve">Visio Pro </w:t>
        </w:r>
        <w:r w:rsidR="00D36E98" w:rsidRPr="005F2BA1">
          <w:rPr>
            <w:rStyle w:val="Hyperlink"/>
            <w:noProof/>
          </w:rPr>
          <w:t>для</w:t>
        </w:r>
        <w:r w:rsidR="00D36E98" w:rsidRPr="005F2BA1">
          <w:rPr>
            <w:rStyle w:val="Hyperlink"/>
            <w:noProof/>
            <w:lang w:val="it-IT"/>
          </w:rPr>
          <w:t xml:space="preserve"> Office 365 A</w:t>
        </w:r>
        <w:r w:rsidR="00D36E98">
          <w:rPr>
            <w:noProof/>
            <w:webHidden/>
          </w:rPr>
          <w:tab/>
        </w:r>
        <w:r w:rsidR="00D36E98">
          <w:rPr>
            <w:noProof/>
            <w:webHidden/>
          </w:rPr>
          <w:fldChar w:fldCharType="begin"/>
        </w:r>
        <w:r w:rsidR="00D36E98">
          <w:rPr>
            <w:noProof/>
            <w:webHidden/>
          </w:rPr>
          <w:instrText xml:space="preserve"> PAGEREF _Toc391366624 \h </w:instrText>
        </w:r>
        <w:r w:rsidR="00D36E98">
          <w:rPr>
            <w:noProof/>
            <w:webHidden/>
          </w:rPr>
        </w:r>
        <w:r w:rsidR="00D36E98">
          <w:rPr>
            <w:noProof/>
            <w:webHidden/>
          </w:rPr>
          <w:fldChar w:fldCharType="separate"/>
        </w:r>
        <w:r w:rsidR="00D36E98">
          <w:rPr>
            <w:noProof/>
            <w:webHidden/>
          </w:rPr>
          <w:t>56</w:t>
        </w:r>
        <w:r w:rsidR="00D36E98">
          <w:rPr>
            <w:noProof/>
            <w:webHidden/>
          </w:rPr>
          <w:fldChar w:fldCharType="end"/>
        </w:r>
      </w:hyperlink>
    </w:p>
    <w:p w14:paraId="20F5A18A" w14:textId="77777777" w:rsidR="00D36E98" w:rsidRDefault="005E50AA">
      <w:pPr>
        <w:pStyle w:val="TOC4"/>
        <w:rPr>
          <w:rFonts w:eastAsiaTheme="minorEastAsia"/>
          <w:smallCaps w:val="0"/>
          <w:noProof/>
          <w:sz w:val="22"/>
        </w:rPr>
      </w:pPr>
      <w:hyperlink w:anchor="_Toc391366625" w:history="1">
        <w:r w:rsidR="00D36E98" w:rsidRPr="005F2BA1">
          <w:rPr>
            <w:rStyle w:val="Hyperlink"/>
            <w:noProof/>
            <w:lang w:val="ru-RU"/>
          </w:rPr>
          <w:t xml:space="preserve">Наборы </w:t>
        </w:r>
        <w:r w:rsidR="00D36E98" w:rsidRPr="005F2BA1">
          <w:rPr>
            <w:rStyle w:val="Hyperlink"/>
            <w:noProof/>
          </w:rPr>
          <w:t>Office</w:t>
        </w:r>
        <w:r w:rsidR="00D36E98" w:rsidRPr="005F2BA1">
          <w:rPr>
            <w:rStyle w:val="Hyperlink"/>
            <w:noProof/>
            <w:lang w:val="ru-RU"/>
          </w:rPr>
          <w:t xml:space="preserve"> 365</w:t>
        </w:r>
        <w:r w:rsidR="00D36E98">
          <w:rPr>
            <w:noProof/>
            <w:webHidden/>
          </w:rPr>
          <w:tab/>
        </w:r>
        <w:r w:rsidR="00D36E98">
          <w:rPr>
            <w:noProof/>
            <w:webHidden/>
          </w:rPr>
          <w:fldChar w:fldCharType="begin"/>
        </w:r>
        <w:r w:rsidR="00D36E98">
          <w:rPr>
            <w:noProof/>
            <w:webHidden/>
          </w:rPr>
          <w:instrText xml:space="preserve"> PAGEREF _Toc391366625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0A42EF3F" w14:textId="77777777" w:rsidR="00D36E98" w:rsidRDefault="005E50AA">
      <w:pPr>
        <w:pStyle w:val="TOC6"/>
        <w:tabs>
          <w:tab w:val="right" w:leader="dot" w:pos="5030"/>
        </w:tabs>
        <w:rPr>
          <w:rFonts w:eastAsiaTheme="minorEastAsia"/>
          <w:noProof/>
          <w:sz w:val="22"/>
        </w:rPr>
      </w:pPr>
      <w:hyperlink w:anchor="_Toc391366626" w:history="1">
        <w:r w:rsidR="00D36E98" w:rsidRPr="005F2BA1">
          <w:rPr>
            <w:rStyle w:val="Hyperlink"/>
            <w:noProof/>
          </w:rPr>
          <w:t>Office</w:t>
        </w:r>
        <w:r w:rsidR="00D36E98" w:rsidRPr="005F2BA1">
          <w:rPr>
            <w:rStyle w:val="Hyperlink"/>
            <w:noProof/>
            <w:lang w:val="ru-RU"/>
          </w:rPr>
          <w:t xml:space="preserve"> 365 для образовательных учреждений </w:t>
        </w:r>
        <w:r w:rsidR="00D36E98" w:rsidRPr="005F2BA1">
          <w:rPr>
            <w:rStyle w:val="Hyperlink"/>
            <w:noProof/>
          </w:rPr>
          <w:t>A</w:t>
        </w:r>
        <w:r w:rsidR="00D36E98" w:rsidRPr="005F2BA1">
          <w:rPr>
            <w:rStyle w:val="Hyperlink"/>
            <w:noProof/>
            <w:lang w:val="ru-RU"/>
          </w:rPr>
          <w:t>2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_Toc391366626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44E0FBA2" w14:textId="77777777" w:rsidR="00D36E98" w:rsidRDefault="005E50AA">
      <w:pPr>
        <w:pStyle w:val="TOC6"/>
        <w:tabs>
          <w:tab w:val="right" w:leader="dot" w:pos="5030"/>
        </w:tabs>
        <w:rPr>
          <w:rFonts w:eastAsiaTheme="minorEastAsia"/>
          <w:noProof/>
          <w:sz w:val="22"/>
        </w:rPr>
      </w:pPr>
      <w:hyperlink w:anchor="_Toc391366627" w:history="1">
        <w:r w:rsidR="00D36E98" w:rsidRPr="005F2BA1">
          <w:rPr>
            <w:rStyle w:val="Hyperlink"/>
            <w:noProof/>
          </w:rPr>
          <w:t>Office</w:t>
        </w:r>
        <w:r w:rsidR="00D36E98" w:rsidRPr="005F2BA1">
          <w:rPr>
            <w:rStyle w:val="Hyperlink"/>
            <w:noProof/>
            <w:lang w:val="ru-RU"/>
          </w:rPr>
          <w:t xml:space="preserve"> 365 для образовательных учреждений </w:t>
        </w:r>
        <w:r w:rsidR="00D36E98" w:rsidRPr="005F2BA1">
          <w:rPr>
            <w:rStyle w:val="Hyperlink"/>
            <w:noProof/>
          </w:rPr>
          <w:t>A</w:t>
        </w:r>
        <w:r w:rsidR="00D36E98" w:rsidRPr="005F2BA1">
          <w:rPr>
            <w:rStyle w:val="Hyperlink"/>
            <w:noProof/>
            <w:lang w:val="ru-RU"/>
          </w:rPr>
          <w:t>3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_Toc391366627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06225517" w14:textId="77777777" w:rsidR="00D36E98" w:rsidRDefault="005E50AA">
      <w:pPr>
        <w:pStyle w:val="TOC6"/>
        <w:tabs>
          <w:tab w:val="right" w:leader="dot" w:pos="5030"/>
        </w:tabs>
        <w:rPr>
          <w:rFonts w:eastAsiaTheme="minorEastAsia"/>
          <w:noProof/>
          <w:sz w:val="22"/>
        </w:rPr>
      </w:pPr>
      <w:hyperlink w:anchor="_Toc391366628" w:history="1">
        <w:r w:rsidR="00D36E98" w:rsidRPr="005F2BA1">
          <w:rPr>
            <w:rStyle w:val="Hyperlink"/>
            <w:noProof/>
          </w:rPr>
          <w:t>Office</w:t>
        </w:r>
        <w:r w:rsidR="00D36E98" w:rsidRPr="005F2BA1">
          <w:rPr>
            <w:rStyle w:val="Hyperlink"/>
            <w:noProof/>
            <w:lang w:val="ru-RU"/>
          </w:rPr>
          <w:t xml:space="preserve"> 365 для образовательных учреждений </w:t>
        </w:r>
        <w:r w:rsidR="00D36E98" w:rsidRPr="005F2BA1">
          <w:rPr>
            <w:rStyle w:val="Hyperlink"/>
            <w:noProof/>
          </w:rPr>
          <w:t>A</w:t>
        </w:r>
        <w:r w:rsidR="00D36E98" w:rsidRPr="005F2BA1">
          <w:rPr>
            <w:rStyle w:val="Hyperlink"/>
            <w:noProof/>
            <w:lang w:val="ru-RU"/>
          </w:rPr>
          <w:t>4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_Toc391366628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6E2701A9" w14:textId="77777777" w:rsidR="00D36E98" w:rsidRDefault="005E50AA">
      <w:pPr>
        <w:pStyle w:val="TOC6"/>
        <w:tabs>
          <w:tab w:val="right" w:leader="dot" w:pos="5030"/>
        </w:tabs>
        <w:rPr>
          <w:rFonts w:eastAsiaTheme="minorEastAsia"/>
          <w:noProof/>
          <w:sz w:val="22"/>
        </w:rPr>
      </w:pPr>
      <w:hyperlink w:anchor="_Toc391366629" w:history="1">
        <w:r w:rsidR="00D36E98" w:rsidRPr="005F2BA1">
          <w:rPr>
            <w:rStyle w:val="Hyperlink"/>
            <w:noProof/>
          </w:rPr>
          <w:t>Office</w:t>
        </w:r>
        <w:r w:rsidR="00D36E98" w:rsidRPr="005F2BA1">
          <w:rPr>
            <w:rStyle w:val="Hyperlink"/>
            <w:noProof/>
            <w:lang w:val="ru-RU"/>
          </w:rPr>
          <w:t xml:space="preserve"> 365 для образовательных учреждений </w:t>
        </w:r>
        <w:r w:rsidR="00D36E98" w:rsidRPr="005F2BA1">
          <w:rPr>
            <w:rStyle w:val="Hyperlink"/>
            <w:noProof/>
          </w:rPr>
          <w:t>A</w:t>
        </w:r>
        <w:r w:rsidR="00D36E98" w:rsidRPr="005F2BA1">
          <w:rPr>
            <w:rStyle w:val="Hyperlink"/>
            <w:noProof/>
            <w:lang w:val="ru-RU"/>
          </w:rPr>
          <w:t xml:space="preserve">3, </w:t>
        </w:r>
        <w:r w:rsidR="00D36E98" w:rsidRPr="005F2BA1">
          <w:rPr>
            <w:rStyle w:val="Hyperlink"/>
            <w:noProof/>
          </w:rPr>
          <w:t>A</w:t>
        </w:r>
        <w:r w:rsidR="00D36E98" w:rsidRPr="005F2BA1">
          <w:rPr>
            <w:rStyle w:val="Hyperlink"/>
            <w:noProof/>
            <w:lang w:val="ru-RU"/>
          </w:rPr>
          <w:t xml:space="preserve">4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_Toc391366629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697793F9" w14:textId="77777777" w:rsidR="00D36E98" w:rsidRDefault="005E50AA">
      <w:pPr>
        <w:pStyle w:val="TOC6"/>
        <w:tabs>
          <w:tab w:val="right" w:leader="dot" w:pos="5030"/>
        </w:tabs>
        <w:rPr>
          <w:rFonts w:eastAsiaTheme="minorEastAsia"/>
          <w:noProof/>
          <w:sz w:val="22"/>
        </w:rPr>
      </w:pPr>
      <w:hyperlink w:anchor="_Toc391366630" w:history="1">
        <w:r w:rsidR="00D36E98" w:rsidRPr="005F2BA1">
          <w:rPr>
            <w:rStyle w:val="Hyperlink"/>
            <w:noProof/>
          </w:rPr>
          <w:t>Office</w:t>
        </w:r>
        <w:r w:rsidR="00D36E98" w:rsidRPr="005F2BA1">
          <w:rPr>
            <w:rStyle w:val="Hyperlink"/>
            <w:noProof/>
            <w:lang w:val="ru-RU"/>
          </w:rPr>
          <w:t xml:space="preserve"> 365 для образовательных учреждений </w:t>
        </w:r>
        <w:r w:rsidR="00D36E98" w:rsidRPr="005F2BA1">
          <w:rPr>
            <w:rStyle w:val="Hyperlink"/>
            <w:noProof/>
          </w:rPr>
          <w:t>A</w:t>
        </w:r>
        <w:r w:rsidR="00D36E98" w:rsidRPr="005F2BA1">
          <w:rPr>
            <w:rStyle w:val="Hyperlink"/>
            <w:noProof/>
            <w:lang w:val="ru-RU"/>
          </w:rPr>
          <w:t xml:space="preserve">3 и </w:t>
        </w:r>
        <w:r w:rsidR="00D36E98" w:rsidRPr="005F2BA1">
          <w:rPr>
            <w:rStyle w:val="Hyperlink"/>
            <w:noProof/>
          </w:rPr>
          <w:t>A</w:t>
        </w:r>
        <w:r w:rsidR="00D36E98" w:rsidRPr="005F2BA1">
          <w:rPr>
            <w:rStyle w:val="Hyperlink"/>
            <w:noProof/>
            <w:lang w:val="ru-RU"/>
          </w:rPr>
          <w:t xml:space="preserve">4 без </w:t>
        </w:r>
        <w:r w:rsidR="00D36E98" w:rsidRPr="005F2BA1">
          <w:rPr>
            <w:rStyle w:val="Hyperlink"/>
            <w:noProof/>
          </w:rPr>
          <w:t>ProPlus</w:t>
        </w:r>
        <w:r w:rsidR="00D36E98" w:rsidRPr="005F2BA1">
          <w:rPr>
            <w:rStyle w:val="Hyperlink"/>
            <w:noProof/>
            <w:lang w:val="ru-RU"/>
          </w:rPr>
          <w:t xml:space="preserve">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_Toc391366630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2B74A0BC" w14:textId="77777777" w:rsidR="00D36E98" w:rsidRDefault="005E50AA">
      <w:pPr>
        <w:pStyle w:val="TOC6"/>
        <w:tabs>
          <w:tab w:val="right" w:leader="dot" w:pos="5030"/>
        </w:tabs>
        <w:rPr>
          <w:rFonts w:eastAsiaTheme="minorEastAsia"/>
          <w:noProof/>
          <w:sz w:val="22"/>
        </w:rPr>
      </w:pPr>
      <w:hyperlink w:anchor="_Toc391366631"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E</w:t>
        </w:r>
        <w:r w:rsidR="00D36E98" w:rsidRPr="005F2BA1">
          <w:rPr>
            <w:rStyle w:val="Hyperlink"/>
            <w:noProof/>
            <w:lang w:val="ru-RU"/>
          </w:rPr>
          <w:t>1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_Toc391366631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344707A4" w14:textId="77777777" w:rsidR="00D36E98" w:rsidRDefault="005E50AA">
      <w:pPr>
        <w:pStyle w:val="TOC6"/>
        <w:tabs>
          <w:tab w:val="right" w:leader="dot" w:pos="5030"/>
        </w:tabs>
        <w:rPr>
          <w:rFonts w:eastAsiaTheme="minorEastAsia"/>
          <w:noProof/>
          <w:sz w:val="22"/>
        </w:rPr>
      </w:pPr>
      <w:hyperlink w:anchor="_Toc391366632"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E</w:t>
        </w:r>
        <w:r w:rsidR="00D36E98" w:rsidRPr="005F2BA1">
          <w:rPr>
            <w:rStyle w:val="Hyperlink"/>
            <w:noProof/>
            <w:lang w:val="ru-RU"/>
          </w:rPr>
          <w:t>3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_Toc391366632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23FCF306" w14:textId="77777777" w:rsidR="00D36E98" w:rsidRDefault="005E50AA">
      <w:pPr>
        <w:pStyle w:val="TOC6"/>
        <w:tabs>
          <w:tab w:val="right" w:leader="dot" w:pos="5030"/>
        </w:tabs>
        <w:rPr>
          <w:rFonts w:eastAsiaTheme="minorEastAsia"/>
          <w:noProof/>
          <w:sz w:val="22"/>
        </w:rPr>
      </w:pPr>
      <w:hyperlink w:anchor="_Toc391366633"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E</w:t>
        </w:r>
        <w:r w:rsidR="00D36E98" w:rsidRPr="005F2BA1">
          <w:rPr>
            <w:rStyle w:val="Hyperlink"/>
            <w:noProof/>
            <w:lang w:val="ru-RU"/>
          </w:rPr>
          <w:t>4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_Toc391366633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3A03FBDB" w14:textId="77777777" w:rsidR="00D36E98" w:rsidRDefault="005E50AA">
      <w:pPr>
        <w:pStyle w:val="TOC6"/>
        <w:tabs>
          <w:tab w:val="right" w:leader="dot" w:pos="5030"/>
        </w:tabs>
        <w:rPr>
          <w:rFonts w:eastAsiaTheme="minorEastAsia"/>
          <w:noProof/>
          <w:sz w:val="22"/>
        </w:rPr>
      </w:pPr>
      <w:hyperlink w:anchor="_Toc391366634"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E</w:t>
        </w:r>
        <w:r w:rsidR="00D36E98" w:rsidRPr="005F2BA1">
          <w:rPr>
            <w:rStyle w:val="Hyperlink"/>
            <w:noProof/>
            <w:lang w:val="ru-RU"/>
          </w:rPr>
          <w:t xml:space="preserve">1 и </w:t>
        </w:r>
        <w:r w:rsidR="00D36E98" w:rsidRPr="005F2BA1">
          <w:rPr>
            <w:rStyle w:val="Hyperlink"/>
            <w:noProof/>
          </w:rPr>
          <w:t>E</w:t>
        </w:r>
        <w:r w:rsidR="00D36E98" w:rsidRPr="005F2BA1">
          <w:rPr>
            <w:rStyle w:val="Hyperlink"/>
            <w:noProof/>
            <w:lang w:val="ru-RU"/>
          </w:rPr>
          <w:t xml:space="preserve">3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_Toc391366634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45E1CFC2" w14:textId="77777777" w:rsidR="00D36E98" w:rsidRDefault="005E50AA">
      <w:pPr>
        <w:pStyle w:val="TOC6"/>
        <w:tabs>
          <w:tab w:val="right" w:leader="dot" w:pos="5030"/>
        </w:tabs>
        <w:rPr>
          <w:rFonts w:eastAsiaTheme="minorEastAsia"/>
          <w:noProof/>
          <w:sz w:val="22"/>
        </w:rPr>
      </w:pPr>
      <w:hyperlink w:anchor="_Toc391366635"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E</w:t>
        </w:r>
        <w:r w:rsidR="00D36E98" w:rsidRPr="005F2BA1">
          <w:rPr>
            <w:rStyle w:val="Hyperlink"/>
            <w:noProof/>
            <w:lang w:val="ru-RU"/>
          </w:rPr>
          <w:t xml:space="preserve">4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_Toc391366635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02EC1F18" w14:textId="77777777" w:rsidR="00D36E98" w:rsidRDefault="005E50AA">
      <w:pPr>
        <w:pStyle w:val="TOC6"/>
        <w:tabs>
          <w:tab w:val="right" w:leader="dot" w:pos="5030"/>
        </w:tabs>
        <w:rPr>
          <w:rFonts w:eastAsiaTheme="minorEastAsia"/>
          <w:noProof/>
          <w:sz w:val="22"/>
        </w:rPr>
      </w:pPr>
      <w:hyperlink w:anchor="_Toc391366636"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E</w:t>
        </w:r>
        <w:r w:rsidR="00D36E98" w:rsidRPr="005F2BA1">
          <w:rPr>
            <w:rStyle w:val="Hyperlink"/>
            <w:noProof/>
            <w:lang w:val="ru-RU"/>
          </w:rPr>
          <w:t xml:space="preserve">3 и </w:t>
        </w:r>
        <w:r w:rsidR="00D36E98" w:rsidRPr="005F2BA1">
          <w:rPr>
            <w:rStyle w:val="Hyperlink"/>
            <w:noProof/>
          </w:rPr>
          <w:t>E</w:t>
        </w:r>
        <w:r w:rsidR="00D36E98" w:rsidRPr="005F2BA1">
          <w:rPr>
            <w:rStyle w:val="Hyperlink"/>
            <w:noProof/>
            <w:lang w:val="ru-RU"/>
          </w:rPr>
          <w:t xml:space="preserve">4 без </w:t>
        </w:r>
        <w:r w:rsidR="00D36E98" w:rsidRPr="005F2BA1">
          <w:rPr>
            <w:rStyle w:val="Hyperlink"/>
            <w:noProof/>
          </w:rPr>
          <w:t>ProPlus</w:t>
        </w:r>
        <w:r w:rsidR="00D36E98" w:rsidRPr="005F2BA1">
          <w:rPr>
            <w:rStyle w:val="Hyperlink"/>
            <w:noProof/>
            <w:lang w:val="ru-RU"/>
          </w:rPr>
          <w:t xml:space="preserve">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_Toc391366636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3771987D" w14:textId="77777777" w:rsidR="00D36E98" w:rsidRDefault="005E50AA">
      <w:pPr>
        <w:pStyle w:val="TOC6"/>
        <w:tabs>
          <w:tab w:val="right" w:leader="dot" w:pos="5030"/>
        </w:tabs>
        <w:rPr>
          <w:rFonts w:eastAsiaTheme="minorEastAsia"/>
          <w:noProof/>
          <w:sz w:val="22"/>
        </w:rPr>
      </w:pPr>
      <w:hyperlink w:anchor="_Toc391366637" w:history="1">
        <w:r w:rsidR="00D36E98" w:rsidRPr="005F2BA1">
          <w:rPr>
            <w:rStyle w:val="Hyperlink"/>
            <w:noProof/>
          </w:rPr>
          <w:t>Office</w:t>
        </w:r>
        <w:r w:rsidR="00D36E98" w:rsidRPr="005F2BA1">
          <w:rPr>
            <w:rStyle w:val="Hyperlink"/>
            <w:noProof/>
            <w:lang w:val="ru-RU"/>
          </w:rPr>
          <w:t xml:space="preserve"> 365 корпоративный </w:t>
        </w:r>
        <w:r w:rsidR="00D36E98" w:rsidRPr="005F2BA1">
          <w:rPr>
            <w:rStyle w:val="Hyperlink"/>
            <w:noProof/>
          </w:rPr>
          <w:t>K</w:t>
        </w:r>
        <w:r w:rsidR="00D36E98" w:rsidRPr="005F2BA1">
          <w:rPr>
            <w:rStyle w:val="Hyperlink"/>
            <w:noProof/>
            <w:lang w:val="ru-RU"/>
          </w:rPr>
          <w:t>1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_Toc391366637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1BF3B2CE" w14:textId="77777777" w:rsidR="00D36E98" w:rsidRDefault="005E50AA">
      <w:pPr>
        <w:pStyle w:val="TOC6"/>
        <w:tabs>
          <w:tab w:val="right" w:leader="dot" w:pos="5030"/>
        </w:tabs>
        <w:rPr>
          <w:rFonts w:eastAsiaTheme="minorEastAsia"/>
          <w:noProof/>
          <w:sz w:val="22"/>
        </w:rPr>
      </w:pPr>
      <w:hyperlink w:anchor="_Toc391366638" w:history="1">
        <w:r w:rsidR="00D36E98" w:rsidRPr="005F2BA1">
          <w:rPr>
            <w:rStyle w:val="Hyperlink"/>
            <w:noProof/>
          </w:rPr>
          <w:t>Office</w:t>
        </w:r>
        <w:r w:rsidR="00D36E98" w:rsidRPr="005F2BA1">
          <w:rPr>
            <w:rStyle w:val="Hyperlink"/>
            <w:noProof/>
            <w:lang w:val="ru-RU"/>
          </w:rPr>
          <w:t xml:space="preserve"> 365 для государственных организаций </w:t>
        </w:r>
        <w:r w:rsidR="00D36E98" w:rsidRPr="005F2BA1">
          <w:rPr>
            <w:rStyle w:val="Hyperlink"/>
            <w:noProof/>
          </w:rPr>
          <w:t>G</w:t>
        </w:r>
        <w:r w:rsidR="00D36E98" w:rsidRPr="005F2BA1">
          <w:rPr>
            <w:rStyle w:val="Hyperlink"/>
            <w:noProof/>
            <w:lang w:val="ru-RU"/>
          </w:rPr>
          <w:t xml:space="preserve">1, </w:t>
        </w:r>
        <w:r w:rsidR="00D36E98" w:rsidRPr="005F2BA1">
          <w:rPr>
            <w:rStyle w:val="Hyperlink"/>
            <w:noProof/>
          </w:rPr>
          <w:t>G</w:t>
        </w:r>
        <w:r w:rsidR="00D36E98" w:rsidRPr="005F2BA1">
          <w:rPr>
            <w:rStyle w:val="Hyperlink"/>
            <w:noProof/>
            <w:lang w:val="ru-RU"/>
          </w:rPr>
          <w:t xml:space="preserve">3, </w:t>
        </w:r>
        <w:r w:rsidR="00D36E98" w:rsidRPr="005F2BA1">
          <w:rPr>
            <w:rStyle w:val="Hyperlink"/>
            <w:noProof/>
          </w:rPr>
          <w:t>G</w:t>
        </w:r>
        <w:r w:rsidR="00D36E98" w:rsidRPr="005F2BA1">
          <w:rPr>
            <w:rStyle w:val="Hyperlink"/>
            <w:noProof/>
            <w:lang w:val="ru-RU"/>
          </w:rPr>
          <w:t>4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_Toc391366638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6F1F4693" w14:textId="77777777" w:rsidR="00D36E98" w:rsidRDefault="005E50AA">
      <w:pPr>
        <w:pStyle w:val="TOC6"/>
        <w:tabs>
          <w:tab w:val="right" w:leader="dot" w:pos="5030"/>
        </w:tabs>
        <w:rPr>
          <w:rFonts w:eastAsiaTheme="minorEastAsia"/>
          <w:noProof/>
          <w:sz w:val="22"/>
        </w:rPr>
      </w:pPr>
      <w:hyperlink w:anchor="_Toc391366639" w:history="1">
        <w:r w:rsidR="00D36E98" w:rsidRPr="005F2BA1">
          <w:rPr>
            <w:rStyle w:val="Hyperlink"/>
            <w:noProof/>
          </w:rPr>
          <w:t>Office</w:t>
        </w:r>
        <w:r w:rsidR="00D36E98" w:rsidRPr="005F2BA1">
          <w:rPr>
            <w:rStyle w:val="Hyperlink"/>
            <w:noProof/>
            <w:lang w:val="ru-RU"/>
          </w:rPr>
          <w:t xml:space="preserve"> 365 для государственных организаций </w:t>
        </w:r>
        <w:r w:rsidR="00D36E98" w:rsidRPr="005F2BA1">
          <w:rPr>
            <w:rStyle w:val="Hyperlink"/>
            <w:noProof/>
          </w:rPr>
          <w:t>G</w:t>
        </w:r>
        <w:r w:rsidR="00D36E98" w:rsidRPr="005F2BA1">
          <w:rPr>
            <w:rStyle w:val="Hyperlink"/>
            <w:noProof/>
            <w:lang w:val="ru-RU"/>
          </w:rPr>
          <w:t xml:space="preserve">1, </w:t>
        </w:r>
        <w:r w:rsidR="00D36E98" w:rsidRPr="005F2BA1">
          <w:rPr>
            <w:rStyle w:val="Hyperlink"/>
            <w:noProof/>
          </w:rPr>
          <w:t>G</w:t>
        </w:r>
        <w:r w:rsidR="00D36E98" w:rsidRPr="005F2BA1">
          <w:rPr>
            <w:rStyle w:val="Hyperlink"/>
            <w:noProof/>
            <w:lang w:val="ru-RU"/>
          </w:rPr>
          <w:t xml:space="preserve">3, </w:t>
        </w:r>
        <w:r w:rsidR="00D36E98" w:rsidRPr="005F2BA1">
          <w:rPr>
            <w:rStyle w:val="Hyperlink"/>
            <w:noProof/>
          </w:rPr>
          <w:t>G</w:t>
        </w:r>
        <w:r w:rsidR="00D36E98" w:rsidRPr="005F2BA1">
          <w:rPr>
            <w:rStyle w:val="Hyperlink"/>
            <w:noProof/>
            <w:lang w:val="ru-RU"/>
          </w:rPr>
          <w:t xml:space="preserve">4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_Toc391366639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1DE36905" w14:textId="77777777" w:rsidR="00D36E98" w:rsidRDefault="005E50AA">
      <w:pPr>
        <w:pStyle w:val="TOC6"/>
        <w:tabs>
          <w:tab w:val="right" w:leader="dot" w:pos="5030"/>
        </w:tabs>
        <w:rPr>
          <w:rFonts w:eastAsiaTheme="minorEastAsia"/>
          <w:noProof/>
          <w:sz w:val="22"/>
        </w:rPr>
      </w:pPr>
      <w:hyperlink w:anchor="_Toc391366640" w:history="1">
        <w:r w:rsidR="00D36E98" w:rsidRPr="005F2BA1">
          <w:rPr>
            <w:rStyle w:val="Hyperlink"/>
            <w:noProof/>
          </w:rPr>
          <w:t>Office</w:t>
        </w:r>
        <w:r w:rsidR="00D36E98" w:rsidRPr="005F2BA1">
          <w:rPr>
            <w:rStyle w:val="Hyperlink"/>
            <w:noProof/>
            <w:lang w:val="ru-RU"/>
          </w:rPr>
          <w:t xml:space="preserve"> 365 для государственных организаций </w:t>
        </w:r>
        <w:r w:rsidR="00D36E98" w:rsidRPr="005F2BA1">
          <w:rPr>
            <w:rStyle w:val="Hyperlink"/>
            <w:noProof/>
          </w:rPr>
          <w:t>G</w:t>
        </w:r>
        <w:r w:rsidR="00D36E98" w:rsidRPr="005F2BA1">
          <w:rPr>
            <w:rStyle w:val="Hyperlink"/>
            <w:noProof/>
            <w:lang w:val="ru-RU"/>
          </w:rPr>
          <w:t xml:space="preserve">3 и </w:t>
        </w:r>
        <w:r w:rsidR="00D36E98" w:rsidRPr="005F2BA1">
          <w:rPr>
            <w:rStyle w:val="Hyperlink"/>
            <w:noProof/>
          </w:rPr>
          <w:t>G</w:t>
        </w:r>
        <w:r w:rsidR="00D36E98" w:rsidRPr="005F2BA1">
          <w:rPr>
            <w:rStyle w:val="Hyperlink"/>
            <w:noProof/>
            <w:lang w:val="ru-RU"/>
          </w:rPr>
          <w:t xml:space="preserve">4 без </w:t>
        </w:r>
        <w:r w:rsidR="00D36E98" w:rsidRPr="005F2BA1">
          <w:rPr>
            <w:rStyle w:val="Hyperlink"/>
            <w:noProof/>
          </w:rPr>
          <w:t>ProPlus</w:t>
        </w:r>
        <w:r w:rsidR="00D36E98" w:rsidRPr="005F2BA1">
          <w:rPr>
            <w:rStyle w:val="Hyperlink"/>
            <w:noProof/>
            <w:lang w:val="ru-RU"/>
          </w:rPr>
          <w:t xml:space="preserve">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_Toc391366640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3840A2C8" w14:textId="77777777" w:rsidR="00D36E98" w:rsidRDefault="005E50AA">
      <w:pPr>
        <w:pStyle w:val="TOC6"/>
        <w:tabs>
          <w:tab w:val="right" w:leader="dot" w:pos="5030"/>
        </w:tabs>
        <w:rPr>
          <w:rFonts w:eastAsiaTheme="minorEastAsia"/>
          <w:noProof/>
          <w:sz w:val="22"/>
        </w:rPr>
      </w:pPr>
      <w:hyperlink w:anchor="_Toc391366641" w:history="1">
        <w:r w:rsidR="00D36E98" w:rsidRPr="005F2BA1">
          <w:rPr>
            <w:rStyle w:val="Hyperlink"/>
            <w:noProof/>
          </w:rPr>
          <w:t>Office</w:t>
        </w:r>
        <w:r w:rsidR="00D36E98" w:rsidRPr="005F2BA1">
          <w:rPr>
            <w:rStyle w:val="Hyperlink"/>
            <w:noProof/>
            <w:lang w:val="ru-RU"/>
          </w:rPr>
          <w:t xml:space="preserve"> 365 для среднего бизнеса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_Toc391366641 \h </w:instrText>
        </w:r>
        <w:r w:rsidR="00D36E98">
          <w:rPr>
            <w:noProof/>
            <w:webHidden/>
          </w:rPr>
        </w:r>
        <w:r w:rsidR="00D36E98">
          <w:rPr>
            <w:noProof/>
            <w:webHidden/>
          </w:rPr>
          <w:fldChar w:fldCharType="separate"/>
        </w:r>
        <w:r w:rsidR="00D36E98">
          <w:rPr>
            <w:noProof/>
            <w:webHidden/>
          </w:rPr>
          <w:t>58</w:t>
        </w:r>
        <w:r w:rsidR="00D36E98">
          <w:rPr>
            <w:noProof/>
            <w:webHidden/>
          </w:rPr>
          <w:fldChar w:fldCharType="end"/>
        </w:r>
      </w:hyperlink>
    </w:p>
    <w:p w14:paraId="22B1B4D0" w14:textId="77777777" w:rsidR="00D36E98" w:rsidRDefault="005E50AA">
      <w:pPr>
        <w:pStyle w:val="TOC4"/>
        <w:rPr>
          <w:rFonts w:eastAsiaTheme="minorEastAsia"/>
          <w:smallCaps w:val="0"/>
          <w:noProof/>
          <w:sz w:val="22"/>
        </w:rPr>
      </w:pPr>
      <w:hyperlink w:anchor="_Toc391366642" w:history="1">
        <w:r w:rsidR="00D36E98" w:rsidRPr="005F2BA1">
          <w:rPr>
            <w:rStyle w:val="Hyperlink"/>
            <w:noProof/>
          </w:rPr>
          <w:t>OneDrive</w:t>
        </w:r>
        <w:r w:rsidR="00D36E98" w:rsidRPr="005F2BA1">
          <w:rPr>
            <w:rStyle w:val="Hyperlink"/>
            <w:noProof/>
            <w:lang w:val="ru-RU"/>
          </w:rPr>
          <w:t xml:space="preserve"> для бизнеса</w:t>
        </w:r>
        <w:r w:rsidR="00D36E98">
          <w:rPr>
            <w:noProof/>
            <w:webHidden/>
          </w:rPr>
          <w:tab/>
        </w:r>
        <w:r w:rsidR="00D36E98">
          <w:rPr>
            <w:noProof/>
            <w:webHidden/>
          </w:rPr>
          <w:fldChar w:fldCharType="begin"/>
        </w:r>
        <w:r w:rsidR="00D36E98">
          <w:rPr>
            <w:noProof/>
            <w:webHidden/>
          </w:rPr>
          <w:instrText xml:space="preserve"> PAGEREF _Toc391366642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16726775" w14:textId="77777777" w:rsidR="00D36E98" w:rsidRDefault="005E50AA">
      <w:pPr>
        <w:pStyle w:val="TOC6"/>
        <w:tabs>
          <w:tab w:val="right" w:leader="dot" w:pos="5030"/>
        </w:tabs>
        <w:rPr>
          <w:rFonts w:eastAsiaTheme="minorEastAsia"/>
          <w:noProof/>
          <w:sz w:val="22"/>
        </w:rPr>
      </w:pPr>
      <w:hyperlink w:anchor="_Toc391366643" w:history="1">
        <w:r w:rsidR="00D36E98" w:rsidRPr="005F2BA1">
          <w:rPr>
            <w:rStyle w:val="Hyperlink"/>
            <w:noProof/>
          </w:rPr>
          <w:t>OneDrive</w:t>
        </w:r>
        <w:r w:rsidR="00D36E98" w:rsidRPr="005F2BA1">
          <w:rPr>
            <w:rStyle w:val="Hyperlink"/>
            <w:noProof/>
            <w:lang w:val="ru-RU"/>
          </w:rPr>
          <w:t xml:space="preserve"> для бизнеса с </w:t>
        </w:r>
        <w:r w:rsidR="00D36E98" w:rsidRPr="005F2BA1">
          <w:rPr>
            <w:rStyle w:val="Hyperlink"/>
            <w:noProof/>
          </w:rPr>
          <w:t>Office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_Toc391366643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3DF7A974" w14:textId="77777777" w:rsidR="00D36E98" w:rsidRDefault="005E50AA">
      <w:pPr>
        <w:pStyle w:val="TOC6"/>
        <w:tabs>
          <w:tab w:val="right" w:leader="dot" w:pos="5030"/>
        </w:tabs>
        <w:rPr>
          <w:rFonts w:eastAsiaTheme="minorEastAsia"/>
          <w:noProof/>
          <w:sz w:val="22"/>
        </w:rPr>
      </w:pPr>
      <w:hyperlink w:anchor="_Toc391366644" w:history="1">
        <w:r w:rsidR="00D36E98" w:rsidRPr="005F2BA1">
          <w:rPr>
            <w:rStyle w:val="Hyperlink"/>
            <w:noProof/>
          </w:rPr>
          <w:t>OneDrive</w:t>
        </w:r>
        <w:r w:rsidR="00D36E98" w:rsidRPr="005F2BA1">
          <w:rPr>
            <w:rStyle w:val="Hyperlink"/>
            <w:noProof/>
            <w:lang w:val="ru-RU"/>
          </w:rPr>
          <w:t xml:space="preserve"> для бизнеса с </w:t>
        </w:r>
        <w:r w:rsidR="00D36E98" w:rsidRPr="005F2BA1">
          <w:rPr>
            <w:rStyle w:val="Hyperlink"/>
            <w:noProof/>
          </w:rPr>
          <w:t>Office</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w:t>
        </w:r>
        <w:r w:rsidR="00D36E98" w:rsidRPr="005F2BA1">
          <w:rPr>
            <w:rStyle w:val="Hyperlink"/>
            <w:noProof/>
          </w:rPr>
          <w:t>G</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_Toc391366644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612C9896" w14:textId="77777777" w:rsidR="00D36E98" w:rsidRDefault="005E50AA">
      <w:pPr>
        <w:pStyle w:val="TOC4"/>
        <w:rPr>
          <w:rFonts w:eastAsiaTheme="minorEastAsia"/>
          <w:smallCaps w:val="0"/>
          <w:noProof/>
          <w:sz w:val="22"/>
        </w:rPr>
      </w:pPr>
      <w:hyperlink w:anchor="_Toc391366645" w:history="1">
        <w:r w:rsidR="00D36E98" w:rsidRPr="005F2BA1">
          <w:rPr>
            <w:rStyle w:val="Hyperlink"/>
            <w:noProof/>
          </w:rPr>
          <w:t>Power</w:t>
        </w:r>
        <w:r w:rsidR="00D36E98" w:rsidRPr="005F2BA1">
          <w:rPr>
            <w:rStyle w:val="Hyperlink"/>
            <w:noProof/>
            <w:lang w:val="ru-RU"/>
          </w:rPr>
          <w:t xml:space="preserve"> </w:t>
        </w:r>
        <w:r w:rsidR="00D36E98" w:rsidRPr="005F2BA1">
          <w:rPr>
            <w:rStyle w:val="Hyperlink"/>
            <w:noProof/>
          </w:rPr>
          <w:t>BI</w:t>
        </w:r>
        <w:r w:rsidR="00D36E98" w:rsidRPr="005F2BA1">
          <w:rPr>
            <w:rStyle w:val="Hyperlink"/>
            <w:noProof/>
            <w:lang w:val="ru-RU"/>
          </w:rPr>
          <w:t xml:space="preserve"> для </w:t>
        </w:r>
        <w:r w:rsidR="00D36E98" w:rsidRPr="005F2BA1">
          <w:rPr>
            <w:rStyle w:val="Hyperlink"/>
            <w:noProof/>
          </w:rPr>
          <w:t>Office</w:t>
        </w:r>
        <w:r w:rsidR="00D36E98" w:rsidRPr="005F2BA1">
          <w:rPr>
            <w:rStyle w:val="Hyperlink"/>
            <w:noProof/>
            <w:lang w:val="ru-RU"/>
          </w:rPr>
          <w:t xml:space="preserve"> 365</w:t>
        </w:r>
        <w:r w:rsidR="00D36E98">
          <w:rPr>
            <w:noProof/>
            <w:webHidden/>
          </w:rPr>
          <w:tab/>
        </w:r>
        <w:r w:rsidR="00D36E98">
          <w:rPr>
            <w:noProof/>
            <w:webHidden/>
          </w:rPr>
          <w:fldChar w:fldCharType="begin"/>
        </w:r>
        <w:r w:rsidR="00D36E98">
          <w:rPr>
            <w:noProof/>
            <w:webHidden/>
          </w:rPr>
          <w:instrText xml:space="preserve"> PAGEREF _Toc391366645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06E69D58" w14:textId="77777777" w:rsidR="00D36E98" w:rsidRDefault="005E50AA">
      <w:pPr>
        <w:pStyle w:val="TOC6"/>
        <w:tabs>
          <w:tab w:val="right" w:leader="dot" w:pos="5030"/>
        </w:tabs>
        <w:rPr>
          <w:rFonts w:eastAsiaTheme="minorEastAsia"/>
          <w:noProof/>
          <w:sz w:val="22"/>
        </w:rPr>
      </w:pPr>
      <w:hyperlink w:anchor="_Toc391366646" w:history="1">
        <w:r w:rsidR="00D36E98" w:rsidRPr="005F2BA1">
          <w:rPr>
            <w:rStyle w:val="Hyperlink"/>
            <w:noProof/>
          </w:rPr>
          <w:t>Power BI для Office 365</w:t>
        </w:r>
        <w:r w:rsidR="00D36E98">
          <w:rPr>
            <w:noProof/>
            <w:webHidden/>
          </w:rPr>
          <w:tab/>
        </w:r>
        <w:r w:rsidR="00D36E98">
          <w:rPr>
            <w:noProof/>
            <w:webHidden/>
          </w:rPr>
          <w:fldChar w:fldCharType="begin"/>
        </w:r>
        <w:r w:rsidR="00D36E98">
          <w:rPr>
            <w:noProof/>
            <w:webHidden/>
          </w:rPr>
          <w:instrText xml:space="preserve"> PAGEREF _Toc391366646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582EED31" w14:textId="77777777" w:rsidR="00D36E98" w:rsidRDefault="005E50AA">
      <w:pPr>
        <w:pStyle w:val="TOC6"/>
        <w:tabs>
          <w:tab w:val="right" w:leader="dot" w:pos="5030"/>
        </w:tabs>
        <w:rPr>
          <w:rFonts w:eastAsiaTheme="minorEastAsia"/>
          <w:noProof/>
          <w:sz w:val="22"/>
        </w:rPr>
      </w:pPr>
      <w:hyperlink w:anchor="_Toc391366647" w:history="1">
        <w:r w:rsidR="00D36E98" w:rsidRPr="005F2BA1">
          <w:rPr>
            <w:rStyle w:val="Hyperlink"/>
            <w:noProof/>
          </w:rPr>
          <w:t>Power BI для Office 365 A</w:t>
        </w:r>
        <w:r w:rsidR="00D36E98">
          <w:rPr>
            <w:noProof/>
            <w:webHidden/>
          </w:rPr>
          <w:tab/>
        </w:r>
        <w:r w:rsidR="00D36E98">
          <w:rPr>
            <w:noProof/>
            <w:webHidden/>
          </w:rPr>
          <w:fldChar w:fldCharType="begin"/>
        </w:r>
        <w:r w:rsidR="00D36E98">
          <w:rPr>
            <w:noProof/>
            <w:webHidden/>
          </w:rPr>
          <w:instrText xml:space="preserve"> PAGEREF _Toc391366647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1B4E61CC" w14:textId="77777777" w:rsidR="00D36E98" w:rsidRDefault="005E50AA">
      <w:pPr>
        <w:pStyle w:val="TOC4"/>
        <w:rPr>
          <w:rFonts w:eastAsiaTheme="minorEastAsia"/>
          <w:smallCaps w:val="0"/>
          <w:noProof/>
          <w:sz w:val="22"/>
        </w:rPr>
      </w:pPr>
      <w:hyperlink w:anchor="_Toc391366648" w:history="1">
        <w:r w:rsidR="00D36E98" w:rsidRPr="005F2BA1">
          <w:rPr>
            <w:rStyle w:val="Hyperlink"/>
            <w:noProof/>
          </w:rPr>
          <w:t>Project Online</w:t>
        </w:r>
        <w:r w:rsidR="00D36E98">
          <w:rPr>
            <w:noProof/>
            <w:webHidden/>
          </w:rPr>
          <w:tab/>
        </w:r>
        <w:r w:rsidR="00D36E98">
          <w:rPr>
            <w:noProof/>
            <w:webHidden/>
          </w:rPr>
          <w:fldChar w:fldCharType="begin"/>
        </w:r>
        <w:r w:rsidR="00D36E98">
          <w:rPr>
            <w:noProof/>
            <w:webHidden/>
          </w:rPr>
          <w:instrText xml:space="preserve"> PAGEREF _Toc391366648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290A7F4A" w14:textId="77777777" w:rsidR="00D36E98" w:rsidRDefault="005E50AA">
      <w:pPr>
        <w:pStyle w:val="TOC6"/>
        <w:tabs>
          <w:tab w:val="right" w:leader="dot" w:pos="5030"/>
        </w:tabs>
        <w:rPr>
          <w:rFonts w:eastAsiaTheme="minorEastAsia"/>
          <w:noProof/>
          <w:sz w:val="22"/>
        </w:rPr>
      </w:pPr>
      <w:hyperlink w:anchor="_Toc391366649" w:history="1">
        <w:r w:rsidR="00D36E98" w:rsidRPr="005F2BA1">
          <w:rPr>
            <w:rStyle w:val="Hyperlink"/>
            <w:noProof/>
          </w:rPr>
          <w:t>Project Online</w:t>
        </w:r>
        <w:r w:rsidR="00D36E98">
          <w:rPr>
            <w:noProof/>
            <w:webHidden/>
          </w:rPr>
          <w:tab/>
        </w:r>
        <w:r w:rsidR="00D36E98">
          <w:rPr>
            <w:noProof/>
            <w:webHidden/>
          </w:rPr>
          <w:fldChar w:fldCharType="begin"/>
        </w:r>
        <w:r w:rsidR="00D36E98">
          <w:rPr>
            <w:noProof/>
            <w:webHidden/>
          </w:rPr>
          <w:instrText xml:space="preserve"> PAGEREF _Toc391366649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12C20BDC" w14:textId="77777777" w:rsidR="00D36E98" w:rsidRDefault="005E50AA">
      <w:pPr>
        <w:pStyle w:val="TOC6"/>
        <w:tabs>
          <w:tab w:val="right" w:leader="dot" w:pos="5030"/>
        </w:tabs>
        <w:rPr>
          <w:rFonts w:eastAsiaTheme="minorEastAsia"/>
          <w:noProof/>
          <w:sz w:val="22"/>
        </w:rPr>
      </w:pPr>
      <w:hyperlink w:anchor="_Toc391366650" w:history="1">
        <w:r w:rsidR="00D36E98" w:rsidRPr="005F2BA1">
          <w:rPr>
            <w:rStyle w:val="Hyperlink"/>
            <w:noProof/>
          </w:rPr>
          <w:t>Project Online A</w:t>
        </w:r>
        <w:r w:rsidR="00D36E98">
          <w:rPr>
            <w:noProof/>
            <w:webHidden/>
          </w:rPr>
          <w:tab/>
        </w:r>
        <w:r w:rsidR="00D36E98">
          <w:rPr>
            <w:noProof/>
            <w:webHidden/>
          </w:rPr>
          <w:fldChar w:fldCharType="begin"/>
        </w:r>
        <w:r w:rsidR="00D36E98">
          <w:rPr>
            <w:noProof/>
            <w:webHidden/>
          </w:rPr>
          <w:instrText xml:space="preserve"> PAGEREF _Toc391366650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394D9F75" w14:textId="77777777" w:rsidR="00D36E98" w:rsidRDefault="005E50AA">
      <w:pPr>
        <w:pStyle w:val="TOC6"/>
        <w:tabs>
          <w:tab w:val="right" w:leader="dot" w:pos="5030"/>
        </w:tabs>
        <w:rPr>
          <w:rFonts w:eastAsiaTheme="minorEastAsia"/>
          <w:noProof/>
          <w:sz w:val="22"/>
        </w:rPr>
      </w:pPr>
      <w:hyperlink w:anchor="_Toc391366651" w:history="1">
        <w:r w:rsidR="00D36E98" w:rsidRPr="005F2BA1">
          <w:rPr>
            <w:rStyle w:val="Hyperlink"/>
            <w:noProof/>
          </w:rPr>
          <w:t>Project Lite</w:t>
        </w:r>
        <w:r w:rsidR="00D36E98">
          <w:rPr>
            <w:noProof/>
            <w:webHidden/>
          </w:rPr>
          <w:tab/>
        </w:r>
        <w:r w:rsidR="00D36E98">
          <w:rPr>
            <w:noProof/>
            <w:webHidden/>
          </w:rPr>
          <w:fldChar w:fldCharType="begin"/>
        </w:r>
        <w:r w:rsidR="00D36E98">
          <w:rPr>
            <w:noProof/>
            <w:webHidden/>
          </w:rPr>
          <w:instrText xml:space="preserve"> PAGEREF _Toc391366651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71EB2F9B" w14:textId="77777777" w:rsidR="00D36E98" w:rsidRDefault="005E50AA">
      <w:pPr>
        <w:pStyle w:val="TOC4"/>
        <w:rPr>
          <w:rFonts w:eastAsiaTheme="minorEastAsia"/>
          <w:smallCaps w:val="0"/>
          <w:noProof/>
          <w:sz w:val="22"/>
        </w:rPr>
      </w:pPr>
      <w:hyperlink w:anchor="_Toc391366652" w:history="1">
        <w:r w:rsidR="00D36E98" w:rsidRPr="005F2BA1">
          <w:rPr>
            <w:rStyle w:val="Hyperlink"/>
            <w:noProof/>
          </w:rPr>
          <w:t>SharePoint Online</w:t>
        </w:r>
        <w:r w:rsidR="00D36E98">
          <w:rPr>
            <w:noProof/>
            <w:webHidden/>
          </w:rPr>
          <w:tab/>
        </w:r>
        <w:r w:rsidR="00D36E98">
          <w:rPr>
            <w:noProof/>
            <w:webHidden/>
          </w:rPr>
          <w:fldChar w:fldCharType="begin"/>
        </w:r>
        <w:r w:rsidR="00D36E98">
          <w:rPr>
            <w:noProof/>
            <w:webHidden/>
          </w:rPr>
          <w:instrText xml:space="preserve"> PAGEREF _Toc391366652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668E40EC" w14:textId="77777777" w:rsidR="00D36E98" w:rsidRDefault="005E50AA">
      <w:pPr>
        <w:pStyle w:val="TOC6"/>
        <w:tabs>
          <w:tab w:val="right" w:leader="dot" w:pos="5030"/>
        </w:tabs>
        <w:rPr>
          <w:rFonts w:eastAsiaTheme="minorEastAsia"/>
          <w:noProof/>
          <w:sz w:val="22"/>
        </w:rPr>
      </w:pPr>
      <w:hyperlink w:anchor="_Toc391366653" w:history="1">
        <w:r w:rsidR="00D36E98" w:rsidRPr="005F2BA1">
          <w:rPr>
            <w:rStyle w:val="Hyperlink"/>
            <w:noProof/>
          </w:rPr>
          <w:t>Office</w:t>
        </w:r>
        <w:r w:rsidR="00D36E98" w:rsidRPr="005F2BA1">
          <w:rPr>
            <w:rStyle w:val="Hyperlink"/>
            <w:noProof/>
            <w:lang w:val="ru-RU"/>
          </w:rPr>
          <w:t xml:space="preserve"> 365, дополнительное хранилище для файлов на 1 ГБ (подписная лицензия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w:t>
        </w:r>
        <w:r w:rsidR="00D36E98">
          <w:rPr>
            <w:noProof/>
            <w:webHidden/>
          </w:rPr>
          <w:tab/>
        </w:r>
        <w:r w:rsidR="00D36E98">
          <w:rPr>
            <w:noProof/>
            <w:webHidden/>
          </w:rPr>
          <w:fldChar w:fldCharType="begin"/>
        </w:r>
        <w:r w:rsidR="00D36E98">
          <w:rPr>
            <w:noProof/>
            <w:webHidden/>
          </w:rPr>
          <w:instrText xml:space="preserve"> PAGEREF _Toc391366653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7A5D820F" w14:textId="77777777" w:rsidR="00D36E98" w:rsidRDefault="005E50AA">
      <w:pPr>
        <w:pStyle w:val="TOC6"/>
        <w:tabs>
          <w:tab w:val="right" w:leader="dot" w:pos="5030"/>
        </w:tabs>
        <w:rPr>
          <w:rFonts w:eastAsiaTheme="minorEastAsia"/>
          <w:noProof/>
          <w:sz w:val="22"/>
        </w:rPr>
      </w:pPr>
      <w:hyperlink w:anchor="_Toc391366654" w:history="1">
        <w:r w:rsidR="00D36E98" w:rsidRPr="005F2BA1">
          <w:rPr>
            <w:rStyle w:val="Hyperlink"/>
            <w:noProof/>
          </w:rPr>
          <w:t>Office</w:t>
        </w:r>
        <w:r w:rsidR="00D36E98" w:rsidRPr="005F2BA1">
          <w:rPr>
            <w:rStyle w:val="Hyperlink"/>
            <w:noProof/>
            <w:lang w:val="ru-RU"/>
          </w:rPr>
          <w:t xml:space="preserve"> 365, дополнительное хранилище для файлов на 1 ГБ </w:t>
        </w:r>
        <w:r w:rsidR="00D36E98" w:rsidRPr="005F2BA1">
          <w:rPr>
            <w:rStyle w:val="Hyperlink"/>
            <w:noProof/>
          </w:rPr>
          <w:t>A</w:t>
        </w:r>
        <w:r w:rsidR="00D36E98" w:rsidRPr="005F2BA1">
          <w:rPr>
            <w:rStyle w:val="Hyperlink"/>
            <w:noProof/>
            <w:lang w:val="ru-RU"/>
          </w:rPr>
          <w:t xml:space="preserve"> (подписная лицензия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w:t>
        </w:r>
        <w:r w:rsidR="00D36E98">
          <w:rPr>
            <w:noProof/>
            <w:webHidden/>
          </w:rPr>
          <w:tab/>
        </w:r>
        <w:r w:rsidR="00D36E98">
          <w:rPr>
            <w:noProof/>
            <w:webHidden/>
          </w:rPr>
          <w:fldChar w:fldCharType="begin"/>
        </w:r>
        <w:r w:rsidR="00D36E98">
          <w:rPr>
            <w:noProof/>
            <w:webHidden/>
          </w:rPr>
          <w:instrText xml:space="preserve"> PAGEREF _Toc391366654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705381F7" w14:textId="77777777" w:rsidR="00D36E98" w:rsidRDefault="005E50AA">
      <w:pPr>
        <w:pStyle w:val="TOC6"/>
        <w:tabs>
          <w:tab w:val="right" w:leader="dot" w:pos="5030"/>
        </w:tabs>
        <w:rPr>
          <w:rFonts w:eastAsiaTheme="minorEastAsia"/>
          <w:noProof/>
          <w:sz w:val="22"/>
        </w:rPr>
      </w:pPr>
      <w:hyperlink w:anchor="_Toc391366655"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_Toc391366655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4EADDF22" w14:textId="77777777" w:rsidR="00D36E98" w:rsidRDefault="005E50AA">
      <w:pPr>
        <w:pStyle w:val="TOC6"/>
        <w:tabs>
          <w:tab w:val="right" w:leader="dot" w:pos="5030"/>
        </w:tabs>
        <w:rPr>
          <w:rFonts w:eastAsiaTheme="minorEastAsia"/>
          <w:noProof/>
          <w:sz w:val="22"/>
        </w:rPr>
      </w:pPr>
      <w:hyperlink w:anchor="_Toc391366656"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 </w:t>
        </w:r>
        <w:r w:rsidR="00D36E98" w:rsidRPr="005F2BA1">
          <w:rPr>
            <w:rStyle w:val="Hyperlink"/>
            <w:noProof/>
          </w:rPr>
          <w:t>Add</w:t>
        </w:r>
        <w:r w:rsidR="00D36E98" w:rsidRPr="005F2BA1">
          <w:rPr>
            <w:rStyle w:val="Hyperlink"/>
            <w:noProof/>
            <w:lang w:val="ru-RU"/>
          </w:rPr>
          <w:t>-</w:t>
        </w:r>
        <w:r w:rsidR="00D36E98" w:rsidRPr="005F2BA1">
          <w:rPr>
            <w:rStyle w:val="Hyperlink"/>
            <w:noProof/>
          </w:rPr>
          <w:t>on</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_Toc391366656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7F5605AC" w14:textId="77777777" w:rsidR="00D36E98" w:rsidRDefault="005E50AA">
      <w:pPr>
        <w:pStyle w:val="TOC6"/>
        <w:tabs>
          <w:tab w:val="right" w:leader="dot" w:pos="5030"/>
        </w:tabs>
        <w:rPr>
          <w:rFonts w:eastAsiaTheme="minorEastAsia"/>
          <w:noProof/>
          <w:sz w:val="22"/>
        </w:rPr>
      </w:pPr>
      <w:hyperlink w:anchor="_Toc391366657"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1</w:t>
        </w:r>
        <w:r w:rsidR="00D36E98" w:rsidRPr="005F2BA1">
          <w:rPr>
            <w:rStyle w:val="Hyperlink"/>
            <w:noProof/>
          </w:rPr>
          <w:t>G</w:t>
        </w:r>
        <w:r w:rsidR="00D36E98" w:rsidRPr="005F2BA1">
          <w:rPr>
            <w:rStyle w:val="Hyperlink"/>
            <w:noProof/>
            <w:lang w:val="ru-RU"/>
          </w:rPr>
          <w:t>)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_Toc391366657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22248E06" w14:textId="77777777" w:rsidR="00D36E98" w:rsidRDefault="005E50AA">
      <w:pPr>
        <w:pStyle w:val="TOC6"/>
        <w:tabs>
          <w:tab w:val="right" w:leader="dot" w:pos="5030"/>
        </w:tabs>
        <w:rPr>
          <w:rFonts w:eastAsiaTheme="minorEastAsia"/>
          <w:noProof/>
          <w:sz w:val="22"/>
        </w:rPr>
      </w:pPr>
      <w:hyperlink w:anchor="_Toc391366658"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_Toc391366658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6F693D71" w14:textId="77777777" w:rsidR="00D36E98" w:rsidRDefault="005E50AA">
      <w:pPr>
        <w:pStyle w:val="TOC6"/>
        <w:tabs>
          <w:tab w:val="right" w:leader="dot" w:pos="5030"/>
        </w:tabs>
        <w:rPr>
          <w:rFonts w:eastAsiaTheme="minorEastAsia"/>
          <w:noProof/>
          <w:sz w:val="22"/>
        </w:rPr>
      </w:pPr>
      <w:hyperlink w:anchor="_Toc391366659" w:history="1">
        <w:r w:rsidR="00D36E98" w:rsidRPr="005F2BA1">
          <w:rPr>
            <w:rStyle w:val="Hyperlink"/>
            <w:noProof/>
          </w:rPr>
          <w:t>SharePoint</w:t>
        </w:r>
        <w:r w:rsidR="00D36E98" w:rsidRPr="005F2BA1">
          <w:rPr>
            <w:rStyle w:val="Hyperlink"/>
            <w:noProof/>
            <w:lang w:val="ru-RU"/>
          </w:rPr>
          <w:t xml:space="preserve"> </w:t>
        </w:r>
        <w:r w:rsidR="00D36E98" w:rsidRPr="005F2BA1">
          <w:rPr>
            <w:rStyle w:val="Hyperlink"/>
            <w:noProof/>
          </w:rPr>
          <w:t>Online</w:t>
        </w:r>
        <w:r w:rsidR="00D36E98" w:rsidRPr="005F2BA1">
          <w:rPr>
            <w:rStyle w:val="Hyperlink"/>
            <w:noProof/>
            <w:lang w:val="ru-RU"/>
          </w:rPr>
          <w:t xml:space="preserve"> (план 2</w:t>
        </w:r>
        <w:r w:rsidR="00D36E98" w:rsidRPr="005F2BA1">
          <w:rPr>
            <w:rStyle w:val="Hyperlink"/>
            <w:noProof/>
          </w:rPr>
          <w:t>G</w:t>
        </w:r>
        <w:r w:rsidR="00D36E98" w:rsidRPr="005F2BA1">
          <w:rPr>
            <w:rStyle w:val="Hyperlink"/>
            <w:noProof/>
            <w:lang w:val="ru-RU"/>
          </w:rPr>
          <w:t>)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_Toc391366659 \h </w:instrText>
        </w:r>
        <w:r w:rsidR="00D36E98">
          <w:rPr>
            <w:noProof/>
            <w:webHidden/>
          </w:rPr>
        </w:r>
        <w:r w:rsidR="00D36E98">
          <w:rPr>
            <w:noProof/>
            <w:webHidden/>
          </w:rPr>
          <w:fldChar w:fldCharType="separate"/>
        </w:r>
        <w:r w:rsidR="00D36E98">
          <w:rPr>
            <w:noProof/>
            <w:webHidden/>
          </w:rPr>
          <w:t>62</w:t>
        </w:r>
        <w:r w:rsidR="00D36E98">
          <w:rPr>
            <w:noProof/>
            <w:webHidden/>
          </w:rPr>
          <w:fldChar w:fldCharType="end"/>
        </w:r>
      </w:hyperlink>
    </w:p>
    <w:p w14:paraId="3366F9E9" w14:textId="77777777" w:rsidR="00D36E98" w:rsidRDefault="005E50AA">
      <w:pPr>
        <w:pStyle w:val="TOC3"/>
        <w:tabs>
          <w:tab w:val="right" w:leader="dot" w:pos="5030"/>
        </w:tabs>
        <w:rPr>
          <w:rFonts w:eastAsiaTheme="minorEastAsia"/>
          <w:smallCaps w:val="0"/>
          <w:noProof/>
          <w:sz w:val="22"/>
        </w:rPr>
      </w:pPr>
      <w:hyperlink w:anchor="_Toc391366660" w:history="1">
        <w:r w:rsidR="00D36E98" w:rsidRPr="005F2BA1">
          <w:rPr>
            <w:rStyle w:val="Hyperlink"/>
            <w:noProof/>
          </w:rPr>
          <w:t>Windows</w:t>
        </w:r>
        <w:r w:rsidR="00D36E98" w:rsidRPr="005F2BA1">
          <w:rPr>
            <w:rStyle w:val="Hyperlink"/>
            <w:noProof/>
            <w:lang w:val="ru-RU"/>
          </w:rPr>
          <w:t xml:space="preserve"> </w:t>
        </w:r>
        <w:r w:rsidR="00D36E98" w:rsidRPr="005F2BA1">
          <w:rPr>
            <w:rStyle w:val="Hyperlink"/>
            <w:noProof/>
          </w:rPr>
          <w:t>Intune</w:t>
        </w:r>
        <w:r w:rsidR="00D36E98">
          <w:rPr>
            <w:noProof/>
            <w:webHidden/>
          </w:rPr>
          <w:tab/>
        </w:r>
        <w:r w:rsidR="00D36E98">
          <w:rPr>
            <w:noProof/>
            <w:webHidden/>
          </w:rPr>
          <w:fldChar w:fldCharType="begin"/>
        </w:r>
        <w:r w:rsidR="00D36E98">
          <w:rPr>
            <w:noProof/>
            <w:webHidden/>
          </w:rPr>
          <w:instrText xml:space="preserve"> PAGEREF _Toc391366660 \h </w:instrText>
        </w:r>
        <w:r w:rsidR="00D36E98">
          <w:rPr>
            <w:noProof/>
            <w:webHidden/>
          </w:rPr>
        </w:r>
        <w:r w:rsidR="00D36E98">
          <w:rPr>
            <w:noProof/>
            <w:webHidden/>
          </w:rPr>
          <w:fldChar w:fldCharType="separate"/>
        </w:r>
        <w:r w:rsidR="00D36E98">
          <w:rPr>
            <w:noProof/>
            <w:webHidden/>
          </w:rPr>
          <w:t>63</w:t>
        </w:r>
        <w:r w:rsidR="00D36E98">
          <w:rPr>
            <w:noProof/>
            <w:webHidden/>
          </w:rPr>
          <w:fldChar w:fldCharType="end"/>
        </w:r>
      </w:hyperlink>
    </w:p>
    <w:p w14:paraId="108E1BD1" w14:textId="77777777" w:rsidR="00D36E98" w:rsidRDefault="005E50AA">
      <w:pPr>
        <w:pStyle w:val="TOC5"/>
        <w:rPr>
          <w:rFonts w:eastAsiaTheme="minorEastAsia"/>
          <w:sz w:val="22"/>
          <w:lang w:val="en-US"/>
        </w:rPr>
      </w:pPr>
      <w:hyperlink w:anchor="_Toc391366661" w:history="1">
        <w:r w:rsidR="00D36E98" w:rsidRPr="005F2BA1">
          <w:rPr>
            <w:rStyle w:val="Hyperlink"/>
          </w:rPr>
          <w:t>Windows Intune (подписная лицензия «на пользователя»)</w:t>
        </w:r>
        <w:r w:rsidR="00D36E98">
          <w:rPr>
            <w:webHidden/>
          </w:rPr>
          <w:tab/>
        </w:r>
        <w:r w:rsidR="00D36E98">
          <w:rPr>
            <w:webHidden/>
          </w:rPr>
          <w:fldChar w:fldCharType="begin"/>
        </w:r>
        <w:r w:rsidR="00D36E98">
          <w:rPr>
            <w:webHidden/>
          </w:rPr>
          <w:instrText xml:space="preserve"> PAGEREF _Toc391366661 \h </w:instrText>
        </w:r>
        <w:r w:rsidR="00D36E98">
          <w:rPr>
            <w:webHidden/>
          </w:rPr>
        </w:r>
        <w:r w:rsidR="00D36E98">
          <w:rPr>
            <w:webHidden/>
          </w:rPr>
          <w:fldChar w:fldCharType="separate"/>
        </w:r>
        <w:r w:rsidR="00D36E98">
          <w:rPr>
            <w:webHidden/>
          </w:rPr>
          <w:t>63</w:t>
        </w:r>
        <w:r w:rsidR="00D36E98">
          <w:rPr>
            <w:webHidden/>
          </w:rPr>
          <w:fldChar w:fldCharType="end"/>
        </w:r>
      </w:hyperlink>
    </w:p>
    <w:p w14:paraId="36CDCEEF" w14:textId="77777777" w:rsidR="00D36E98" w:rsidRDefault="005E50AA">
      <w:pPr>
        <w:pStyle w:val="TOC5"/>
        <w:rPr>
          <w:rFonts w:eastAsiaTheme="minorEastAsia"/>
          <w:sz w:val="22"/>
          <w:lang w:val="en-US"/>
        </w:rPr>
      </w:pPr>
      <w:hyperlink w:anchor="_Toc391366662" w:history="1">
        <w:r w:rsidR="00D36E98" w:rsidRPr="005F2BA1">
          <w:rPr>
            <w:rStyle w:val="Hyperlink"/>
          </w:rPr>
          <w:t>Windows Intune Add-on (подписная лицензия «на пользователя»)</w:t>
        </w:r>
        <w:r w:rsidR="00D36E98">
          <w:rPr>
            <w:webHidden/>
          </w:rPr>
          <w:tab/>
        </w:r>
        <w:r w:rsidR="00D36E98">
          <w:rPr>
            <w:webHidden/>
          </w:rPr>
          <w:fldChar w:fldCharType="begin"/>
        </w:r>
        <w:r w:rsidR="00D36E98">
          <w:rPr>
            <w:webHidden/>
          </w:rPr>
          <w:instrText xml:space="preserve"> PAGEREF _Toc391366662 \h </w:instrText>
        </w:r>
        <w:r w:rsidR="00D36E98">
          <w:rPr>
            <w:webHidden/>
          </w:rPr>
        </w:r>
        <w:r w:rsidR="00D36E98">
          <w:rPr>
            <w:webHidden/>
          </w:rPr>
          <w:fldChar w:fldCharType="separate"/>
        </w:r>
        <w:r w:rsidR="00D36E98">
          <w:rPr>
            <w:webHidden/>
          </w:rPr>
          <w:t>63</w:t>
        </w:r>
        <w:r w:rsidR="00D36E98">
          <w:rPr>
            <w:webHidden/>
          </w:rPr>
          <w:fldChar w:fldCharType="end"/>
        </w:r>
      </w:hyperlink>
    </w:p>
    <w:p w14:paraId="10886E89" w14:textId="77777777" w:rsidR="00D36E98" w:rsidRDefault="005E50AA">
      <w:pPr>
        <w:pStyle w:val="TOC5"/>
        <w:rPr>
          <w:rFonts w:eastAsiaTheme="minorEastAsia"/>
          <w:sz w:val="22"/>
          <w:lang w:val="en-US"/>
        </w:rPr>
      </w:pPr>
      <w:hyperlink w:anchor="_Toc391366663" w:history="1">
        <w:r w:rsidR="00D36E98" w:rsidRPr="005F2BA1">
          <w:rPr>
            <w:rStyle w:val="Hyperlink"/>
          </w:rPr>
          <w:t>Windows Intune Add-on для System Center Configuration Manager и System Center Endpoint Protection (подписная лицензия «на пользователя»)</w:t>
        </w:r>
        <w:r w:rsidR="00D36E98">
          <w:rPr>
            <w:webHidden/>
          </w:rPr>
          <w:tab/>
        </w:r>
        <w:r w:rsidR="00D36E98">
          <w:rPr>
            <w:webHidden/>
          </w:rPr>
          <w:fldChar w:fldCharType="begin"/>
        </w:r>
        <w:r w:rsidR="00D36E98">
          <w:rPr>
            <w:webHidden/>
          </w:rPr>
          <w:instrText xml:space="preserve"> PAGEREF _Toc391366663 \h </w:instrText>
        </w:r>
        <w:r w:rsidR="00D36E98">
          <w:rPr>
            <w:webHidden/>
          </w:rPr>
        </w:r>
        <w:r w:rsidR="00D36E98">
          <w:rPr>
            <w:webHidden/>
          </w:rPr>
          <w:fldChar w:fldCharType="separate"/>
        </w:r>
        <w:r w:rsidR="00D36E98">
          <w:rPr>
            <w:webHidden/>
          </w:rPr>
          <w:t>63</w:t>
        </w:r>
        <w:r w:rsidR="00D36E98">
          <w:rPr>
            <w:webHidden/>
          </w:rPr>
          <w:fldChar w:fldCharType="end"/>
        </w:r>
      </w:hyperlink>
    </w:p>
    <w:p w14:paraId="5D052ABA" w14:textId="77777777" w:rsidR="00D36E98" w:rsidRDefault="005E50AA">
      <w:pPr>
        <w:pStyle w:val="TOC5"/>
        <w:rPr>
          <w:rFonts w:eastAsiaTheme="minorEastAsia"/>
          <w:sz w:val="22"/>
          <w:lang w:val="en-US"/>
        </w:rPr>
      </w:pPr>
      <w:hyperlink w:anchor="_Toc391366664" w:history="1">
        <w:r w:rsidR="00D36E98" w:rsidRPr="005F2BA1">
          <w:rPr>
            <w:rStyle w:val="Hyperlink"/>
          </w:rPr>
          <w:t>Windows Intune USL Add-on, дополнительное хранилище на 1 ГБ</w:t>
        </w:r>
        <w:r w:rsidR="00D36E98">
          <w:rPr>
            <w:webHidden/>
          </w:rPr>
          <w:tab/>
        </w:r>
        <w:r w:rsidR="00D36E98">
          <w:rPr>
            <w:webHidden/>
          </w:rPr>
          <w:fldChar w:fldCharType="begin"/>
        </w:r>
        <w:r w:rsidR="00D36E98">
          <w:rPr>
            <w:webHidden/>
          </w:rPr>
          <w:instrText xml:space="preserve"> PAGEREF _Toc391366664 \h </w:instrText>
        </w:r>
        <w:r w:rsidR="00D36E98">
          <w:rPr>
            <w:webHidden/>
          </w:rPr>
        </w:r>
        <w:r w:rsidR="00D36E98">
          <w:rPr>
            <w:webHidden/>
          </w:rPr>
          <w:fldChar w:fldCharType="separate"/>
        </w:r>
        <w:r w:rsidR="00D36E98">
          <w:rPr>
            <w:webHidden/>
          </w:rPr>
          <w:t>63</w:t>
        </w:r>
        <w:r w:rsidR="00D36E98">
          <w:rPr>
            <w:webHidden/>
          </w:rPr>
          <w:fldChar w:fldCharType="end"/>
        </w:r>
      </w:hyperlink>
    </w:p>
    <w:p w14:paraId="2A44FAD0" w14:textId="77777777" w:rsidR="00D36E98" w:rsidRDefault="005E50AA">
      <w:pPr>
        <w:pStyle w:val="TOC2"/>
        <w:tabs>
          <w:tab w:val="right" w:leader="dot" w:pos="5030"/>
        </w:tabs>
        <w:rPr>
          <w:rFonts w:eastAsiaTheme="minorEastAsia"/>
          <w:b w:val="0"/>
          <w:smallCaps w:val="0"/>
          <w:noProof/>
          <w:sz w:val="22"/>
        </w:rPr>
      </w:pPr>
      <w:hyperlink w:anchor="_Toc391366665" w:history="1">
        <w:r w:rsidR="00D36E98" w:rsidRPr="005F2BA1">
          <w:rPr>
            <w:rStyle w:val="Hyperlink"/>
            <w:noProof/>
            <w:lang w:val="ru-RU"/>
          </w:rPr>
          <w:t>Другие веб-службы</w:t>
        </w:r>
        <w:r w:rsidR="00D36E98">
          <w:rPr>
            <w:noProof/>
            <w:webHidden/>
          </w:rPr>
          <w:tab/>
        </w:r>
        <w:r w:rsidR="00D36E98">
          <w:rPr>
            <w:noProof/>
            <w:webHidden/>
          </w:rPr>
          <w:fldChar w:fldCharType="begin"/>
        </w:r>
        <w:r w:rsidR="00D36E98">
          <w:rPr>
            <w:noProof/>
            <w:webHidden/>
          </w:rPr>
          <w:instrText xml:space="preserve"> PAGEREF _Toc391366665 \h </w:instrText>
        </w:r>
        <w:r w:rsidR="00D36E98">
          <w:rPr>
            <w:noProof/>
            <w:webHidden/>
          </w:rPr>
        </w:r>
        <w:r w:rsidR="00D36E98">
          <w:rPr>
            <w:noProof/>
            <w:webHidden/>
          </w:rPr>
          <w:fldChar w:fldCharType="separate"/>
        </w:r>
        <w:r w:rsidR="00D36E98">
          <w:rPr>
            <w:noProof/>
            <w:webHidden/>
          </w:rPr>
          <w:t>63</w:t>
        </w:r>
        <w:r w:rsidR="00D36E98">
          <w:rPr>
            <w:noProof/>
            <w:webHidden/>
          </w:rPr>
          <w:fldChar w:fldCharType="end"/>
        </w:r>
      </w:hyperlink>
    </w:p>
    <w:p w14:paraId="3356BDDA" w14:textId="77777777" w:rsidR="00D36E98" w:rsidRDefault="005E50AA">
      <w:pPr>
        <w:pStyle w:val="TOC4"/>
        <w:rPr>
          <w:rFonts w:eastAsiaTheme="minorEastAsia"/>
          <w:smallCaps w:val="0"/>
          <w:noProof/>
          <w:sz w:val="22"/>
        </w:rPr>
      </w:pPr>
      <w:hyperlink w:anchor="_Toc391366666" w:history="1">
        <w:r w:rsidR="00D36E98" w:rsidRPr="005F2BA1">
          <w:rPr>
            <w:rStyle w:val="Hyperlink"/>
            <w:noProof/>
          </w:rPr>
          <w:t>Карты Bing</w:t>
        </w:r>
        <w:r w:rsidR="00D36E98">
          <w:rPr>
            <w:noProof/>
            <w:webHidden/>
          </w:rPr>
          <w:tab/>
        </w:r>
        <w:r w:rsidR="00D36E98">
          <w:rPr>
            <w:noProof/>
            <w:webHidden/>
          </w:rPr>
          <w:fldChar w:fldCharType="begin"/>
        </w:r>
        <w:r w:rsidR="00D36E98">
          <w:rPr>
            <w:noProof/>
            <w:webHidden/>
          </w:rPr>
          <w:instrText xml:space="preserve"> PAGEREF _Toc391366666 \h </w:instrText>
        </w:r>
        <w:r w:rsidR="00D36E98">
          <w:rPr>
            <w:noProof/>
            <w:webHidden/>
          </w:rPr>
        </w:r>
        <w:r w:rsidR="00D36E98">
          <w:rPr>
            <w:noProof/>
            <w:webHidden/>
          </w:rPr>
          <w:fldChar w:fldCharType="separate"/>
        </w:r>
        <w:r w:rsidR="00D36E98">
          <w:rPr>
            <w:noProof/>
            <w:webHidden/>
          </w:rPr>
          <w:t>63</w:t>
        </w:r>
        <w:r w:rsidR="00D36E98">
          <w:rPr>
            <w:noProof/>
            <w:webHidden/>
          </w:rPr>
          <w:fldChar w:fldCharType="end"/>
        </w:r>
      </w:hyperlink>
    </w:p>
    <w:p w14:paraId="21BE2831" w14:textId="77777777" w:rsidR="00D36E98" w:rsidRDefault="005E50AA">
      <w:pPr>
        <w:pStyle w:val="TOC6"/>
        <w:tabs>
          <w:tab w:val="right" w:leader="dot" w:pos="5030"/>
        </w:tabs>
        <w:rPr>
          <w:rFonts w:eastAsiaTheme="minorEastAsia"/>
          <w:noProof/>
          <w:sz w:val="22"/>
        </w:rPr>
      </w:pPr>
      <w:hyperlink w:anchor="_Toc391366667"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отслеживание потребителей «на</w:t>
        </w:r>
        <w:r w:rsidR="00D36E98" w:rsidRPr="005F2BA1">
          <w:rPr>
            <w:rStyle w:val="Hyperlink"/>
            <w:noProof/>
          </w:rPr>
          <w:t> </w:t>
        </w:r>
        <w:r w:rsidR="00D36E98" w:rsidRPr="005F2BA1">
          <w:rPr>
            <w:rStyle w:val="Hyperlink"/>
            <w:noProof/>
            <w:lang w:val="ru-RU"/>
          </w:rPr>
          <w:t>актив» (ежемесячная подписка)</w:t>
        </w:r>
        <w:r w:rsidR="00D36E98">
          <w:rPr>
            <w:noProof/>
            <w:webHidden/>
          </w:rPr>
          <w:tab/>
        </w:r>
        <w:r w:rsidR="00D36E98">
          <w:rPr>
            <w:noProof/>
            <w:webHidden/>
          </w:rPr>
          <w:fldChar w:fldCharType="begin"/>
        </w:r>
        <w:r w:rsidR="00D36E98">
          <w:rPr>
            <w:noProof/>
            <w:webHidden/>
          </w:rPr>
          <w:instrText xml:space="preserve"> PAGEREF _Toc391366667 \h </w:instrText>
        </w:r>
        <w:r w:rsidR="00D36E98">
          <w:rPr>
            <w:noProof/>
            <w:webHidden/>
          </w:rPr>
        </w:r>
        <w:r w:rsidR="00D36E98">
          <w:rPr>
            <w:noProof/>
            <w:webHidden/>
          </w:rPr>
          <w:fldChar w:fldCharType="separate"/>
        </w:r>
        <w:r w:rsidR="00D36E98">
          <w:rPr>
            <w:noProof/>
            <w:webHidden/>
          </w:rPr>
          <w:t>63</w:t>
        </w:r>
        <w:r w:rsidR="00D36E98">
          <w:rPr>
            <w:noProof/>
            <w:webHidden/>
          </w:rPr>
          <w:fldChar w:fldCharType="end"/>
        </w:r>
      </w:hyperlink>
    </w:p>
    <w:p w14:paraId="1718AB08" w14:textId="77777777" w:rsidR="00D36E98" w:rsidRDefault="005E50AA">
      <w:pPr>
        <w:pStyle w:val="TOC6"/>
        <w:tabs>
          <w:tab w:val="right" w:leader="dot" w:pos="5030"/>
        </w:tabs>
        <w:rPr>
          <w:rFonts w:eastAsiaTheme="minorEastAsia"/>
          <w:noProof/>
          <w:sz w:val="22"/>
        </w:rPr>
      </w:pPr>
      <w:hyperlink w:anchor="_Toc391366668"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xml:space="preserve"> для предприятий (ежемесячный взнос по подписке)</w:t>
        </w:r>
        <w:r w:rsidR="00D36E98">
          <w:rPr>
            <w:noProof/>
            <w:webHidden/>
          </w:rPr>
          <w:tab/>
        </w:r>
        <w:r w:rsidR="00D36E98">
          <w:rPr>
            <w:noProof/>
            <w:webHidden/>
          </w:rPr>
          <w:fldChar w:fldCharType="begin"/>
        </w:r>
        <w:r w:rsidR="00D36E98">
          <w:rPr>
            <w:noProof/>
            <w:webHidden/>
          </w:rPr>
          <w:instrText xml:space="preserve"> PAGEREF _Toc391366668 \h </w:instrText>
        </w:r>
        <w:r w:rsidR="00D36E98">
          <w:rPr>
            <w:noProof/>
            <w:webHidden/>
          </w:rPr>
        </w:r>
        <w:r w:rsidR="00D36E98">
          <w:rPr>
            <w:noProof/>
            <w:webHidden/>
          </w:rPr>
          <w:fldChar w:fldCharType="separate"/>
        </w:r>
        <w:r w:rsidR="00D36E98">
          <w:rPr>
            <w:noProof/>
            <w:webHidden/>
          </w:rPr>
          <w:t>63</w:t>
        </w:r>
        <w:r w:rsidR="00D36E98">
          <w:rPr>
            <w:noProof/>
            <w:webHidden/>
          </w:rPr>
          <w:fldChar w:fldCharType="end"/>
        </w:r>
      </w:hyperlink>
    </w:p>
    <w:p w14:paraId="28661378" w14:textId="77777777" w:rsidR="00D36E98" w:rsidRDefault="005E50AA">
      <w:pPr>
        <w:pStyle w:val="TOC6"/>
        <w:tabs>
          <w:tab w:val="right" w:leader="dot" w:pos="5030"/>
        </w:tabs>
        <w:rPr>
          <w:rFonts w:eastAsiaTheme="minorEastAsia"/>
          <w:noProof/>
          <w:sz w:val="22"/>
        </w:rPr>
      </w:pPr>
      <w:hyperlink w:anchor="_Toc391366669"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использование внутреннего веб</w:t>
        </w:r>
        <w:r w:rsidR="00D36E98" w:rsidRPr="005F2BA1">
          <w:rPr>
            <w:rStyle w:val="Hyperlink"/>
            <w:noProof/>
          </w:rPr>
          <w:t>­</w:t>
        </w:r>
        <w:r w:rsidR="00D36E98" w:rsidRPr="005F2BA1">
          <w:rPr>
            <w:rStyle w:val="Hyperlink"/>
            <w:noProof/>
            <w:lang w:val="ru-RU"/>
          </w:rPr>
          <w:t>сайта (ежемесячная подписка на 100</w:t>
        </w:r>
        <w:r w:rsidR="00D36E98" w:rsidRPr="005F2BA1">
          <w:rPr>
            <w:rStyle w:val="Hyperlink"/>
            <w:noProof/>
          </w:rPr>
          <w:t> </w:t>
        </w:r>
        <w:r w:rsidR="00D36E98" w:rsidRPr="005F2BA1">
          <w:rPr>
            <w:rStyle w:val="Hyperlink"/>
            <w:noProof/>
            <w:lang w:val="ru-RU"/>
          </w:rPr>
          <w:t>000 транзакций)</w:t>
        </w:r>
        <w:r w:rsidR="00D36E98">
          <w:rPr>
            <w:noProof/>
            <w:webHidden/>
          </w:rPr>
          <w:tab/>
        </w:r>
        <w:r w:rsidR="00D36E98">
          <w:rPr>
            <w:noProof/>
            <w:webHidden/>
          </w:rPr>
          <w:fldChar w:fldCharType="begin"/>
        </w:r>
        <w:r w:rsidR="00D36E98">
          <w:rPr>
            <w:noProof/>
            <w:webHidden/>
          </w:rPr>
          <w:instrText xml:space="preserve"> PAGEREF _Toc391366669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6F05B9F5" w14:textId="77777777" w:rsidR="00D36E98" w:rsidRDefault="005E50AA">
      <w:pPr>
        <w:pStyle w:val="TOC6"/>
        <w:tabs>
          <w:tab w:val="right" w:leader="dot" w:pos="5030"/>
        </w:tabs>
        <w:rPr>
          <w:rFonts w:eastAsiaTheme="minorEastAsia"/>
          <w:noProof/>
          <w:sz w:val="22"/>
        </w:rPr>
      </w:pPr>
      <w:hyperlink w:anchor="_Toc391366670"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использование внутреннего веб</w:t>
        </w:r>
        <w:r w:rsidR="00D36E98" w:rsidRPr="005F2BA1">
          <w:rPr>
            <w:rStyle w:val="Hyperlink"/>
            <w:noProof/>
          </w:rPr>
          <w:t>­</w:t>
        </w:r>
        <w:r w:rsidR="00D36E98" w:rsidRPr="005F2BA1">
          <w:rPr>
            <w:rStyle w:val="Hyperlink"/>
            <w:noProof/>
            <w:lang w:val="ru-RU"/>
          </w:rPr>
          <w:t>сайта (ежемесячная подписка на 250</w:t>
        </w:r>
        <w:r w:rsidR="00D36E98" w:rsidRPr="005F2BA1">
          <w:rPr>
            <w:rStyle w:val="Hyperlink"/>
            <w:noProof/>
          </w:rPr>
          <w:t> </w:t>
        </w:r>
        <w:r w:rsidR="00D36E98" w:rsidRPr="005F2BA1">
          <w:rPr>
            <w:rStyle w:val="Hyperlink"/>
            <w:noProof/>
            <w:lang w:val="ru-RU"/>
          </w:rPr>
          <w:t>000 (или более) транзакций)</w:t>
        </w:r>
        <w:r w:rsidR="00D36E98">
          <w:rPr>
            <w:noProof/>
            <w:webHidden/>
          </w:rPr>
          <w:tab/>
        </w:r>
        <w:r w:rsidR="00D36E98">
          <w:rPr>
            <w:noProof/>
            <w:webHidden/>
          </w:rPr>
          <w:fldChar w:fldCharType="begin"/>
        </w:r>
        <w:r w:rsidR="00D36E98">
          <w:rPr>
            <w:noProof/>
            <w:webHidden/>
          </w:rPr>
          <w:instrText xml:space="preserve"> PAGEREF _Toc391366670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49BBE443" w14:textId="77777777" w:rsidR="00D36E98" w:rsidRDefault="005E50AA">
      <w:pPr>
        <w:pStyle w:val="TOC6"/>
        <w:tabs>
          <w:tab w:val="right" w:leader="dot" w:pos="5030"/>
        </w:tabs>
        <w:rPr>
          <w:rFonts w:eastAsiaTheme="minorEastAsia"/>
          <w:noProof/>
          <w:sz w:val="22"/>
        </w:rPr>
      </w:pPr>
      <w:hyperlink w:anchor="_Toc391366671"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xml:space="preserve"> «на известного пользователя» (ежемесячная подписка)</w:t>
        </w:r>
        <w:r w:rsidR="00D36E98">
          <w:rPr>
            <w:noProof/>
            <w:webHidden/>
          </w:rPr>
          <w:tab/>
        </w:r>
        <w:r w:rsidR="00D36E98">
          <w:rPr>
            <w:noProof/>
            <w:webHidden/>
          </w:rPr>
          <w:fldChar w:fldCharType="begin"/>
        </w:r>
        <w:r w:rsidR="00D36E98">
          <w:rPr>
            <w:noProof/>
            <w:webHidden/>
          </w:rPr>
          <w:instrText xml:space="preserve"> PAGEREF _Toc391366671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4830CCB6" w14:textId="77777777" w:rsidR="00D36E98" w:rsidRDefault="005E50AA">
      <w:pPr>
        <w:pStyle w:val="TOC6"/>
        <w:tabs>
          <w:tab w:val="right" w:leader="dot" w:pos="5030"/>
        </w:tabs>
        <w:rPr>
          <w:rFonts w:eastAsiaTheme="minorEastAsia"/>
          <w:noProof/>
          <w:sz w:val="22"/>
        </w:rPr>
      </w:pPr>
      <w:hyperlink w:anchor="_Toc391366672"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пакет на 5 000 известных пользователей (ежемесячная подписка)</w:t>
        </w:r>
        <w:r w:rsidR="00D36E98">
          <w:rPr>
            <w:noProof/>
            <w:webHidden/>
          </w:rPr>
          <w:tab/>
        </w:r>
        <w:r w:rsidR="00D36E98">
          <w:rPr>
            <w:noProof/>
            <w:webHidden/>
          </w:rPr>
          <w:fldChar w:fldCharType="begin"/>
        </w:r>
        <w:r w:rsidR="00D36E98">
          <w:rPr>
            <w:noProof/>
            <w:webHidden/>
          </w:rPr>
          <w:instrText xml:space="preserve"> PAGEREF _Toc391366672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132A2AF3" w14:textId="77777777" w:rsidR="00D36E98" w:rsidRDefault="005E50AA">
      <w:pPr>
        <w:pStyle w:val="TOC6"/>
        <w:tabs>
          <w:tab w:val="right" w:leader="dot" w:pos="5030"/>
        </w:tabs>
        <w:rPr>
          <w:rFonts w:eastAsiaTheme="minorEastAsia"/>
          <w:noProof/>
          <w:sz w:val="22"/>
        </w:rPr>
      </w:pPr>
      <w:hyperlink w:anchor="_Toc391366673" w:history="1">
        <w:r w:rsidR="00D36E98" w:rsidRPr="005F2BA1">
          <w:rPr>
            <w:rStyle w:val="Hyperlink"/>
            <w:noProof/>
            <w:lang w:val="ru-RU"/>
          </w:rPr>
          <w:t xml:space="preserve">Облегченная версия Карт </w:t>
        </w:r>
        <w:r w:rsidR="00D36E98" w:rsidRPr="005F2BA1">
          <w:rPr>
            <w:rStyle w:val="Hyperlink"/>
            <w:noProof/>
          </w:rPr>
          <w:t>Bing</w:t>
        </w:r>
        <w:r w:rsidR="00D36E98" w:rsidRPr="005F2BA1">
          <w:rPr>
            <w:rStyle w:val="Hyperlink"/>
            <w:noProof/>
            <w:lang w:val="ru-RU"/>
          </w:rPr>
          <w:t xml:space="preserve"> «на известного пользователя» (ежемесячная подписка)</w:t>
        </w:r>
        <w:r w:rsidR="00D36E98">
          <w:rPr>
            <w:noProof/>
            <w:webHidden/>
          </w:rPr>
          <w:tab/>
        </w:r>
        <w:r w:rsidR="00D36E98">
          <w:rPr>
            <w:noProof/>
            <w:webHidden/>
          </w:rPr>
          <w:fldChar w:fldCharType="begin"/>
        </w:r>
        <w:r w:rsidR="00D36E98">
          <w:rPr>
            <w:noProof/>
            <w:webHidden/>
          </w:rPr>
          <w:instrText xml:space="preserve"> PAGEREF _Toc391366673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53BE7508" w14:textId="77777777" w:rsidR="00D36E98" w:rsidRDefault="005E50AA">
      <w:pPr>
        <w:pStyle w:val="TOC6"/>
        <w:tabs>
          <w:tab w:val="right" w:leader="dot" w:pos="5030"/>
        </w:tabs>
        <w:rPr>
          <w:rFonts w:eastAsiaTheme="minorEastAsia"/>
          <w:noProof/>
          <w:sz w:val="22"/>
        </w:rPr>
      </w:pPr>
      <w:hyperlink w:anchor="_Toc391366674" w:history="1">
        <w:r w:rsidR="00D36E98" w:rsidRPr="005F2BA1">
          <w:rPr>
            <w:rStyle w:val="Hyperlink"/>
            <w:noProof/>
            <w:lang w:val="ru-RU"/>
          </w:rPr>
          <w:t xml:space="preserve">Облегченная версия Карт </w:t>
        </w:r>
        <w:r w:rsidR="00D36E98" w:rsidRPr="005F2BA1">
          <w:rPr>
            <w:rStyle w:val="Hyperlink"/>
            <w:noProof/>
          </w:rPr>
          <w:t>Bing</w:t>
        </w:r>
        <w:r w:rsidR="00D36E98" w:rsidRPr="005F2BA1">
          <w:rPr>
            <w:rStyle w:val="Hyperlink"/>
            <w:noProof/>
            <w:lang w:val="ru-RU"/>
          </w:rPr>
          <w:t>: пакет на 5</w:t>
        </w:r>
        <w:r w:rsidR="00D36E98" w:rsidRPr="005F2BA1">
          <w:rPr>
            <w:rStyle w:val="Hyperlink"/>
            <w:noProof/>
          </w:rPr>
          <w:t> </w:t>
        </w:r>
        <w:r w:rsidR="00D36E98" w:rsidRPr="005F2BA1">
          <w:rPr>
            <w:rStyle w:val="Hyperlink"/>
            <w:noProof/>
            <w:lang w:val="ru-RU"/>
          </w:rPr>
          <w:t>000</w:t>
        </w:r>
        <w:r w:rsidR="00D36E98" w:rsidRPr="005F2BA1">
          <w:rPr>
            <w:rStyle w:val="Hyperlink"/>
            <w:noProof/>
          </w:rPr>
          <w:t> </w:t>
        </w:r>
        <w:r w:rsidR="00D36E98" w:rsidRPr="005F2BA1">
          <w:rPr>
            <w:rStyle w:val="Hyperlink"/>
            <w:noProof/>
            <w:lang w:val="ru-RU"/>
          </w:rPr>
          <w:t>известных пользователей (ежемесячная подписка)</w:t>
        </w:r>
        <w:r w:rsidR="00D36E98">
          <w:rPr>
            <w:noProof/>
            <w:webHidden/>
          </w:rPr>
          <w:tab/>
        </w:r>
        <w:r w:rsidR="00D36E98">
          <w:rPr>
            <w:noProof/>
            <w:webHidden/>
          </w:rPr>
          <w:fldChar w:fldCharType="begin"/>
        </w:r>
        <w:r w:rsidR="00D36E98">
          <w:rPr>
            <w:noProof/>
            <w:webHidden/>
          </w:rPr>
          <w:instrText xml:space="preserve"> PAGEREF _Toc391366674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4C9C9C0E" w14:textId="77777777" w:rsidR="00D36E98" w:rsidRDefault="005E50AA">
      <w:pPr>
        <w:pStyle w:val="TOC6"/>
        <w:tabs>
          <w:tab w:val="right" w:leader="dot" w:pos="5030"/>
        </w:tabs>
        <w:rPr>
          <w:rFonts w:eastAsiaTheme="minorEastAsia"/>
          <w:noProof/>
          <w:sz w:val="22"/>
        </w:rPr>
      </w:pPr>
      <w:hyperlink w:anchor="_Toc391366675"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xml:space="preserve">: управление лицензиями для </w:t>
        </w:r>
        <w:r w:rsidR="00D36E98" w:rsidRPr="005F2BA1">
          <w:rPr>
            <w:rStyle w:val="Hyperlink"/>
            <w:noProof/>
          </w:rPr>
          <w:t>Windows</w:t>
        </w:r>
        <w:r w:rsidR="00D36E98" w:rsidRPr="005F2BA1">
          <w:rPr>
            <w:rStyle w:val="Hyperlink"/>
            <w:noProof/>
            <w:lang w:val="ru-RU"/>
          </w:rPr>
          <w:t xml:space="preserve"> (для Европы или Северной Америки)</w:t>
        </w:r>
        <w:r w:rsidR="00D36E98">
          <w:rPr>
            <w:noProof/>
            <w:webHidden/>
          </w:rPr>
          <w:tab/>
        </w:r>
        <w:r w:rsidR="00D36E98">
          <w:rPr>
            <w:noProof/>
            <w:webHidden/>
          </w:rPr>
          <w:fldChar w:fldCharType="begin"/>
        </w:r>
        <w:r w:rsidR="00D36E98">
          <w:rPr>
            <w:noProof/>
            <w:webHidden/>
          </w:rPr>
          <w:instrText xml:space="preserve"> PAGEREF _Toc391366675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2F1BB15C" w14:textId="77777777" w:rsidR="00D36E98" w:rsidRDefault="005E50AA">
      <w:pPr>
        <w:pStyle w:val="TOC6"/>
        <w:tabs>
          <w:tab w:val="right" w:leader="dot" w:pos="5030"/>
        </w:tabs>
        <w:rPr>
          <w:rFonts w:eastAsiaTheme="minorEastAsia"/>
          <w:noProof/>
          <w:sz w:val="22"/>
        </w:rPr>
      </w:pPr>
      <w:hyperlink w:anchor="_Toc391366676"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xml:space="preserve">: управление лицензиями для </w:t>
        </w:r>
        <w:r w:rsidR="00D36E98" w:rsidRPr="005F2BA1">
          <w:rPr>
            <w:rStyle w:val="Hyperlink"/>
            <w:noProof/>
          </w:rPr>
          <w:t>Windows</w:t>
        </w:r>
        <w:r w:rsidR="00D36E98" w:rsidRPr="005F2BA1">
          <w:rPr>
            <w:rStyle w:val="Hyperlink"/>
            <w:noProof/>
            <w:lang w:val="ru-RU"/>
          </w:rPr>
          <w:t xml:space="preserve"> (ежемесячный взнос по подписке на платформу)</w:t>
        </w:r>
        <w:r w:rsidR="00D36E98">
          <w:rPr>
            <w:noProof/>
            <w:webHidden/>
          </w:rPr>
          <w:tab/>
        </w:r>
        <w:r w:rsidR="00D36E98">
          <w:rPr>
            <w:noProof/>
            <w:webHidden/>
          </w:rPr>
          <w:fldChar w:fldCharType="begin"/>
        </w:r>
        <w:r w:rsidR="00D36E98">
          <w:rPr>
            <w:noProof/>
            <w:webHidden/>
          </w:rPr>
          <w:instrText xml:space="preserve"> PAGEREF _Toc391366676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546FDBF4" w14:textId="77777777" w:rsidR="00D36E98" w:rsidRDefault="005E50AA">
      <w:pPr>
        <w:pStyle w:val="TOC6"/>
        <w:tabs>
          <w:tab w:val="right" w:leader="dot" w:pos="5030"/>
        </w:tabs>
        <w:rPr>
          <w:rFonts w:eastAsiaTheme="minorEastAsia"/>
          <w:noProof/>
          <w:sz w:val="22"/>
        </w:rPr>
      </w:pPr>
      <w:hyperlink w:anchor="_Toc391366677"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использование общедоступного веб-сайта (ежемесячная подписка на 100</w:t>
        </w:r>
        <w:r w:rsidR="00D36E98" w:rsidRPr="005F2BA1">
          <w:rPr>
            <w:rStyle w:val="Hyperlink"/>
            <w:noProof/>
          </w:rPr>
          <w:t> </w:t>
        </w:r>
        <w:r w:rsidR="00D36E98" w:rsidRPr="005F2BA1">
          <w:rPr>
            <w:rStyle w:val="Hyperlink"/>
            <w:noProof/>
            <w:lang w:val="ru-RU"/>
          </w:rPr>
          <w:t>000</w:t>
        </w:r>
        <w:r w:rsidR="00D36E98" w:rsidRPr="005F2BA1">
          <w:rPr>
            <w:rStyle w:val="Hyperlink"/>
            <w:noProof/>
          </w:rPr>
          <w:t> </w:t>
        </w:r>
        <w:r w:rsidR="00D36E98" w:rsidRPr="005F2BA1">
          <w:rPr>
            <w:rStyle w:val="Hyperlink"/>
            <w:noProof/>
            <w:lang w:val="ru-RU"/>
          </w:rPr>
          <w:t>транзакций)</w:t>
        </w:r>
        <w:r w:rsidR="00D36E98">
          <w:rPr>
            <w:noProof/>
            <w:webHidden/>
          </w:rPr>
          <w:tab/>
        </w:r>
        <w:r w:rsidR="00D36E98">
          <w:rPr>
            <w:noProof/>
            <w:webHidden/>
          </w:rPr>
          <w:fldChar w:fldCharType="begin"/>
        </w:r>
        <w:r w:rsidR="00D36E98">
          <w:rPr>
            <w:noProof/>
            <w:webHidden/>
          </w:rPr>
          <w:instrText xml:space="preserve"> PAGEREF _Toc391366677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62560F0F" w14:textId="77777777" w:rsidR="00D36E98" w:rsidRDefault="005E50AA">
      <w:pPr>
        <w:pStyle w:val="TOC6"/>
        <w:tabs>
          <w:tab w:val="right" w:leader="dot" w:pos="5030"/>
        </w:tabs>
        <w:rPr>
          <w:rFonts w:eastAsiaTheme="minorEastAsia"/>
          <w:noProof/>
          <w:sz w:val="22"/>
        </w:rPr>
      </w:pPr>
      <w:hyperlink w:anchor="_Toc391366678" w:history="1">
        <w:r w:rsidR="00D36E98" w:rsidRPr="005F2BA1">
          <w:rPr>
            <w:rStyle w:val="Hyperlink"/>
            <w:noProof/>
            <w:lang w:val="ru-RU"/>
          </w:rPr>
          <w:t xml:space="preserve">Карты </w:t>
        </w:r>
        <w:r w:rsidR="00D36E98" w:rsidRPr="005F2BA1">
          <w:rPr>
            <w:rStyle w:val="Hyperlink"/>
            <w:noProof/>
          </w:rPr>
          <w:t>Bing</w:t>
        </w:r>
        <w:r w:rsidR="00D36E98" w:rsidRPr="005F2BA1">
          <w:rPr>
            <w:rStyle w:val="Hyperlink"/>
            <w:noProof/>
            <w:lang w:val="ru-RU"/>
          </w:rPr>
          <w:t>: использование общедоступного веб-сайта (ежемесячная подписка на 420</w:t>
        </w:r>
        <w:r w:rsidR="00D36E98" w:rsidRPr="005F2BA1">
          <w:rPr>
            <w:rStyle w:val="Hyperlink"/>
            <w:noProof/>
          </w:rPr>
          <w:t> </w:t>
        </w:r>
        <w:r w:rsidR="00D36E98" w:rsidRPr="005F2BA1">
          <w:rPr>
            <w:rStyle w:val="Hyperlink"/>
            <w:noProof/>
            <w:lang w:val="ru-RU"/>
          </w:rPr>
          <w:t>000</w:t>
        </w:r>
        <w:r w:rsidR="00D36E98" w:rsidRPr="005F2BA1">
          <w:rPr>
            <w:rStyle w:val="Hyperlink"/>
            <w:noProof/>
          </w:rPr>
          <w:t> </w:t>
        </w:r>
        <w:r w:rsidR="00D36E98" w:rsidRPr="005F2BA1">
          <w:rPr>
            <w:rStyle w:val="Hyperlink"/>
            <w:noProof/>
            <w:lang w:val="ru-RU"/>
          </w:rPr>
          <w:t>(или более) транзакций)</w:t>
        </w:r>
        <w:r w:rsidR="00D36E98">
          <w:rPr>
            <w:noProof/>
            <w:webHidden/>
          </w:rPr>
          <w:tab/>
        </w:r>
        <w:r w:rsidR="00D36E98">
          <w:rPr>
            <w:noProof/>
            <w:webHidden/>
          </w:rPr>
          <w:fldChar w:fldCharType="begin"/>
        </w:r>
        <w:r w:rsidR="00D36E98">
          <w:rPr>
            <w:noProof/>
            <w:webHidden/>
          </w:rPr>
          <w:instrText xml:space="preserve"> PAGEREF _Toc391366678 \h </w:instrText>
        </w:r>
        <w:r w:rsidR="00D36E98">
          <w:rPr>
            <w:noProof/>
            <w:webHidden/>
          </w:rPr>
        </w:r>
        <w:r w:rsidR="00D36E98">
          <w:rPr>
            <w:noProof/>
            <w:webHidden/>
          </w:rPr>
          <w:fldChar w:fldCharType="separate"/>
        </w:r>
        <w:r w:rsidR="00D36E98">
          <w:rPr>
            <w:noProof/>
            <w:webHidden/>
          </w:rPr>
          <w:t>64</w:t>
        </w:r>
        <w:r w:rsidR="00D36E98">
          <w:rPr>
            <w:noProof/>
            <w:webHidden/>
          </w:rPr>
          <w:fldChar w:fldCharType="end"/>
        </w:r>
      </w:hyperlink>
    </w:p>
    <w:p w14:paraId="1A8C901D" w14:textId="77777777" w:rsidR="00D36E98" w:rsidRDefault="005E50AA">
      <w:pPr>
        <w:pStyle w:val="TOC4"/>
        <w:rPr>
          <w:rFonts w:eastAsiaTheme="minorEastAsia"/>
          <w:smallCaps w:val="0"/>
          <w:noProof/>
          <w:sz w:val="22"/>
        </w:rPr>
      </w:pPr>
      <w:hyperlink w:anchor="_Toc391366679" w:history="1">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Mobility</w:t>
        </w:r>
        <w:r w:rsidR="00D36E98" w:rsidRPr="005F2BA1">
          <w:rPr>
            <w:rStyle w:val="Hyperlink"/>
            <w:noProof/>
            <w:lang w:val="ru-RU"/>
          </w:rPr>
          <w:t xml:space="preserve"> </w:t>
        </w:r>
        <w:r w:rsidR="00D36E98" w:rsidRPr="005F2BA1">
          <w:rPr>
            <w:rStyle w:val="Hyperlink"/>
            <w:noProof/>
          </w:rPr>
          <w:t>Suite</w:t>
        </w:r>
        <w:r w:rsidR="00D36E98">
          <w:rPr>
            <w:noProof/>
            <w:webHidden/>
          </w:rPr>
          <w:tab/>
        </w:r>
        <w:r w:rsidR="00D36E98">
          <w:rPr>
            <w:noProof/>
            <w:webHidden/>
          </w:rPr>
          <w:fldChar w:fldCharType="begin"/>
        </w:r>
        <w:r w:rsidR="00D36E98">
          <w:rPr>
            <w:noProof/>
            <w:webHidden/>
          </w:rPr>
          <w:instrText xml:space="preserve"> PAGEREF _Toc391366679 \h </w:instrText>
        </w:r>
        <w:r w:rsidR="00D36E98">
          <w:rPr>
            <w:noProof/>
            <w:webHidden/>
          </w:rPr>
        </w:r>
        <w:r w:rsidR="00D36E98">
          <w:rPr>
            <w:noProof/>
            <w:webHidden/>
          </w:rPr>
          <w:fldChar w:fldCharType="separate"/>
        </w:r>
        <w:r w:rsidR="00D36E98">
          <w:rPr>
            <w:noProof/>
            <w:webHidden/>
          </w:rPr>
          <w:t>65</w:t>
        </w:r>
        <w:r w:rsidR="00D36E98">
          <w:rPr>
            <w:noProof/>
            <w:webHidden/>
          </w:rPr>
          <w:fldChar w:fldCharType="end"/>
        </w:r>
      </w:hyperlink>
    </w:p>
    <w:p w14:paraId="1D815DF6" w14:textId="77777777" w:rsidR="00D36E98" w:rsidRDefault="005E50AA">
      <w:pPr>
        <w:pStyle w:val="TOC6"/>
        <w:tabs>
          <w:tab w:val="right" w:leader="dot" w:pos="5030"/>
        </w:tabs>
        <w:rPr>
          <w:rFonts w:eastAsiaTheme="minorEastAsia"/>
          <w:noProof/>
          <w:sz w:val="22"/>
        </w:rPr>
      </w:pPr>
      <w:hyperlink w:anchor="_Toc391366680" w:history="1">
        <w:r w:rsidR="00D36E98" w:rsidRPr="005F2BA1">
          <w:rPr>
            <w:rStyle w:val="Hyperlink"/>
            <w:noProof/>
          </w:rPr>
          <w:t>Enterprise Mobility Suite</w:t>
        </w:r>
        <w:r w:rsidR="00D36E98">
          <w:rPr>
            <w:noProof/>
            <w:webHidden/>
          </w:rPr>
          <w:tab/>
        </w:r>
        <w:r w:rsidR="00D36E98">
          <w:rPr>
            <w:noProof/>
            <w:webHidden/>
          </w:rPr>
          <w:fldChar w:fldCharType="begin"/>
        </w:r>
        <w:r w:rsidR="00D36E98">
          <w:rPr>
            <w:noProof/>
            <w:webHidden/>
          </w:rPr>
          <w:instrText xml:space="preserve"> PAGEREF _Toc391366680 \h </w:instrText>
        </w:r>
        <w:r w:rsidR="00D36E98">
          <w:rPr>
            <w:noProof/>
            <w:webHidden/>
          </w:rPr>
        </w:r>
        <w:r w:rsidR="00D36E98">
          <w:rPr>
            <w:noProof/>
            <w:webHidden/>
          </w:rPr>
          <w:fldChar w:fldCharType="separate"/>
        </w:r>
        <w:r w:rsidR="00D36E98">
          <w:rPr>
            <w:noProof/>
            <w:webHidden/>
          </w:rPr>
          <w:t>65</w:t>
        </w:r>
        <w:r w:rsidR="00D36E98">
          <w:rPr>
            <w:noProof/>
            <w:webHidden/>
          </w:rPr>
          <w:fldChar w:fldCharType="end"/>
        </w:r>
      </w:hyperlink>
    </w:p>
    <w:p w14:paraId="06FE6D67" w14:textId="77777777" w:rsidR="00D36E98" w:rsidRDefault="005E50AA">
      <w:pPr>
        <w:pStyle w:val="TOC4"/>
        <w:rPr>
          <w:rFonts w:eastAsiaTheme="minorEastAsia"/>
          <w:smallCaps w:val="0"/>
          <w:noProof/>
          <w:sz w:val="22"/>
        </w:rPr>
      </w:pPr>
      <w:hyperlink w:anchor="_Toc391366681" w:history="1">
        <w:r w:rsidR="00D36E98" w:rsidRPr="005F2BA1">
          <w:rPr>
            <w:rStyle w:val="Hyperlink"/>
            <w:noProof/>
          </w:rPr>
          <w:t>Forefront</w:t>
        </w:r>
        <w:r w:rsidR="00D36E98" w:rsidRPr="005F2BA1">
          <w:rPr>
            <w:rStyle w:val="Hyperlink"/>
            <w:noProof/>
            <w:lang w:val="ru-RU"/>
          </w:rPr>
          <w:t xml:space="preserve"> </w:t>
        </w:r>
        <w:r w:rsidR="00D36E98" w:rsidRPr="005F2BA1">
          <w:rPr>
            <w:rStyle w:val="Hyperlink"/>
            <w:noProof/>
          </w:rPr>
          <w:t>Online</w:t>
        </w:r>
        <w:r w:rsidR="00D36E98">
          <w:rPr>
            <w:noProof/>
            <w:webHidden/>
          </w:rPr>
          <w:tab/>
        </w:r>
        <w:r w:rsidR="00D36E98">
          <w:rPr>
            <w:noProof/>
            <w:webHidden/>
          </w:rPr>
          <w:fldChar w:fldCharType="begin"/>
        </w:r>
        <w:r w:rsidR="00D36E98">
          <w:rPr>
            <w:noProof/>
            <w:webHidden/>
          </w:rPr>
          <w:instrText xml:space="preserve"> PAGEREF _Toc391366681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69B7C362" w14:textId="77777777" w:rsidR="00D36E98" w:rsidRDefault="005E50AA">
      <w:pPr>
        <w:pStyle w:val="TOC6"/>
        <w:tabs>
          <w:tab w:val="right" w:leader="dot" w:pos="5030"/>
        </w:tabs>
        <w:rPr>
          <w:rFonts w:eastAsiaTheme="minorEastAsia"/>
          <w:noProof/>
          <w:sz w:val="22"/>
        </w:rPr>
      </w:pPr>
      <w:hyperlink w:anchor="_Toc391366682" w:history="1">
        <w:r w:rsidR="00D36E98" w:rsidRPr="005F2BA1">
          <w:rPr>
            <w:rStyle w:val="Hyperlink"/>
            <w:noProof/>
          </w:rPr>
          <w:t>Forefront Protection 2010 для SharePoint для интернет-сайтов (подписная лицензия Add-on)</w:t>
        </w:r>
        <w:r w:rsidR="00D36E98">
          <w:rPr>
            <w:noProof/>
            <w:webHidden/>
          </w:rPr>
          <w:tab/>
        </w:r>
        <w:r w:rsidR="00D36E98">
          <w:rPr>
            <w:noProof/>
            <w:webHidden/>
          </w:rPr>
          <w:fldChar w:fldCharType="begin"/>
        </w:r>
        <w:r w:rsidR="00D36E98">
          <w:rPr>
            <w:noProof/>
            <w:webHidden/>
          </w:rPr>
          <w:instrText xml:space="preserve"> PAGEREF _Toc391366682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49CF84EE" w14:textId="77777777" w:rsidR="00D36E98" w:rsidRDefault="005E50AA">
      <w:pPr>
        <w:pStyle w:val="TOC4"/>
        <w:rPr>
          <w:rFonts w:eastAsiaTheme="minorEastAsia"/>
          <w:smallCaps w:val="0"/>
          <w:noProof/>
          <w:sz w:val="22"/>
        </w:rPr>
      </w:pPr>
      <w:hyperlink w:anchor="_Toc391366683" w:history="1">
        <w:r w:rsidR="00D36E98" w:rsidRPr="005F2BA1">
          <w:rPr>
            <w:rStyle w:val="Hyperlink"/>
            <w:noProof/>
          </w:rPr>
          <w:t>Microsoft Learning</w:t>
        </w:r>
        <w:r w:rsidR="00D36E98">
          <w:rPr>
            <w:noProof/>
            <w:webHidden/>
          </w:rPr>
          <w:tab/>
        </w:r>
        <w:r w:rsidR="00D36E98">
          <w:rPr>
            <w:noProof/>
            <w:webHidden/>
          </w:rPr>
          <w:fldChar w:fldCharType="begin"/>
        </w:r>
        <w:r w:rsidR="00D36E98">
          <w:rPr>
            <w:noProof/>
            <w:webHidden/>
          </w:rPr>
          <w:instrText xml:space="preserve"> PAGEREF _Toc391366683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392B81BE" w14:textId="77777777" w:rsidR="00D36E98" w:rsidRDefault="005E50AA">
      <w:pPr>
        <w:pStyle w:val="TOC6"/>
        <w:tabs>
          <w:tab w:val="right" w:leader="dot" w:pos="5030"/>
        </w:tabs>
        <w:rPr>
          <w:rFonts w:eastAsiaTheme="minorEastAsia"/>
          <w:noProof/>
          <w:sz w:val="22"/>
        </w:rPr>
      </w:pPr>
      <w:hyperlink w:anchor="_Toc391366684" w:history="1">
        <w:r w:rsidR="00D36E98" w:rsidRPr="005F2BA1">
          <w:rPr>
            <w:rStyle w:val="Hyperlink"/>
            <w:noProof/>
            <w:lang w:val="ru-RU"/>
          </w:rPr>
          <w:t xml:space="preserve">Библиотека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Learning</w:t>
        </w:r>
        <w:r w:rsidR="00D36E98" w:rsidRPr="005F2BA1">
          <w:rPr>
            <w:rStyle w:val="Hyperlink"/>
            <w:noProof/>
            <w:lang w:val="ru-RU"/>
          </w:rPr>
          <w:t xml:space="preserve"> </w:t>
        </w:r>
        <w:r w:rsidR="00D36E98" w:rsidRPr="005F2BA1">
          <w:rPr>
            <w:rStyle w:val="Hyperlink"/>
            <w:noProof/>
          </w:rPr>
          <w:t>E</w:t>
        </w:r>
        <w:r w:rsidR="00D36E98" w:rsidRPr="005F2BA1">
          <w:rPr>
            <w:rStyle w:val="Hyperlink"/>
            <w:noProof/>
            <w:lang w:val="ru-RU"/>
          </w:rPr>
          <w:t>-</w:t>
        </w:r>
        <w:r w:rsidR="00D36E98" w:rsidRPr="005F2BA1">
          <w:rPr>
            <w:rStyle w:val="Hyperlink"/>
            <w:noProof/>
          </w:rPr>
          <w:t>Reference</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_Toc391366684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551D2359" w14:textId="77777777" w:rsidR="00D36E98" w:rsidRDefault="005E50AA">
      <w:pPr>
        <w:pStyle w:val="TOC6"/>
        <w:tabs>
          <w:tab w:val="right" w:leader="dot" w:pos="5030"/>
        </w:tabs>
        <w:rPr>
          <w:rFonts w:eastAsiaTheme="minorEastAsia"/>
          <w:noProof/>
          <w:sz w:val="22"/>
        </w:rPr>
      </w:pPr>
      <w:hyperlink w:anchor="_Toc391366685"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Learning</w:t>
        </w:r>
        <w:r w:rsidR="00D36E98" w:rsidRPr="005F2BA1">
          <w:rPr>
            <w:rStyle w:val="Hyperlink"/>
            <w:noProof/>
            <w:lang w:val="ru-RU"/>
          </w:rPr>
          <w:t xml:space="preserve"> </w:t>
        </w:r>
        <w:r w:rsidR="00D36E98" w:rsidRPr="005F2BA1">
          <w:rPr>
            <w:rStyle w:val="Hyperlink"/>
            <w:noProof/>
          </w:rPr>
          <w:t>IT</w:t>
        </w:r>
        <w:r w:rsidR="00D36E98" w:rsidRPr="005F2BA1">
          <w:rPr>
            <w:rStyle w:val="Hyperlink"/>
            <w:noProof/>
            <w:lang w:val="ru-RU"/>
          </w:rPr>
          <w:t xml:space="preserve"> </w:t>
        </w:r>
        <w:r w:rsidR="00D36E98" w:rsidRPr="005F2BA1">
          <w:rPr>
            <w:rStyle w:val="Hyperlink"/>
            <w:noProof/>
          </w:rPr>
          <w:t>Academy</w:t>
        </w:r>
        <w:r w:rsidR="00D36E98" w:rsidRPr="005F2BA1">
          <w:rPr>
            <w:rStyle w:val="Hyperlink"/>
            <w:noProof/>
            <w:lang w:val="ru-RU"/>
          </w:rPr>
          <w:t xml:space="preserve"> (подписная лицензия «на пользователя»)</w:t>
        </w:r>
        <w:r w:rsidR="00D36E98">
          <w:rPr>
            <w:noProof/>
            <w:webHidden/>
          </w:rPr>
          <w:tab/>
        </w:r>
        <w:r w:rsidR="00D36E98">
          <w:rPr>
            <w:noProof/>
            <w:webHidden/>
          </w:rPr>
          <w:fldChar w:fldCharType="begin"/>
        </w:r>
        <w:r w:rsidR="00D36E98">
          <w:rPr>
            <w:noProof/>
            <w:webHidden/>
          </w:rPr>
          <w:instrText xml:space="preserve"> PAGEREF _Toc391366685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59E1F88E" w14:textId="77777777" w:rsidR="00D36E98" w:rsidRDefault="005E50AA">
      <w:pPr>
        <w:pStyle w:val="TOC6"/>
        <w:tabs>
          <w:tab w:val="right" w:leader="dot" w:pos="5030"/>
        </w:tabs>
        <w:rPr>
          <w:rFonts w:eastAsiaTheme="minorEastAsia"/>
          <w:noProof/>
          <w:sz w:val="22"/>
        </w:rPr>
      </w:pPr>
      <w:hyperlink w:anchor="_Toc391366686" w:history="1">
        <w:r w:rsidR="00D36E98" w:rsidRPr="005F2BA1">
          <w:rPr>
            <w:rStyle w:val="Hyperlink"/>
            <w:noProof/>
          </w:rPr>
          <w:t>Microsoft Learning MCP 1 Exam Vouchers (подписная лицензия на службы)</w:t>
        </w:r>
        <w:r w:rsidR="00D36E98">
          <w:rPr>
            <w:noProof/>
            <w:webHidden/>
          </w:rPr>
          <w:tab/>
        </w:r>
        <w:r w:rsidR="00D36E98">
          <w:rPr>
            <w:noProof/>
            <w:webHidden/>
          </w:rPr>
          <w:fldChar w:fldCharType="begin"/>
        </w:r>
        <w:r w:rsidR="00D36E98">
          <w:rPr>
            <w:noProof/>
            <w:webHidden/>
          </w:rPr>
          <w:instrText xml:space="preserve"> PAGEREF _Toc391366686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4D0936A7" w14:textId="77777777" w:rsidR="00D36E98" w:rsidRDefault="005E50AA">
      <w:pPr>
        <w:pStyle w:val="TOC6"/>
        <w:tabs>
          <w:tab w:val="right" w:leader="dot" w:pos="5030"/>
        </w:tabs>
        <w:rPr>
          <w:rFonts w:eastAsiaTheme="minorEastAsia"/>
          <w:noProof/>
          <w:sz w:val="22"/>
        </w:rPr>
      </w:pPr>
      <w:hyperlink w:anchor="_Toc391366687" w:history="1">
        <w:r w:rsidR="00D36E98" w:rsidRPr="005F2BA1">
          <w:rPr>
            <w:rStyle w:val="Hyperlink"/>
            <w:noProof/>
          </w:rPr>
          <w:t>Microsoft Learning MCP 30 Exam Vouchers (подписная лицензия на службы)</w:t>
        </w:r>
        <w:r w:rsidR="00D36E98">
          <w:rPr>
            <w:noProof/>
            <w:webHidden/>
          </w:rPr>
          <w:tab/>
        </w:r>
        <w:r w:rsidR="00D36E98">
          <w:rPr>
            <w:noProof/>
            <w:webHidden/>
          </w:rPr>
          <w:fldChar w:fldCharType="begin"/>
        </w:r>
        <w:r w:rsidR="00D36E98">
          <w:rPr>
            <w:noProof/>
            <w:webHidden/>
          </w:rPr>
          <w:instrText xml:space="preserve"> PAGEREF _Toc391366687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7582810D" w14:textId="77777777" w:rsidR="00D36E98" w:rsidRDefault="005E50AA">
      <w:pPr>
        <w:pStyle w:val="TOC6"/>
        <w:tabs>
          <w:tab w:val="right" w:leader="dot" w:pos="5030"/>
        </w:tabs>
        <w:rPr>
          <w:rFonts w:eastAsiaTheme="minorEastAsia"/>
          <w:noProof/>
          <w:sz w:val="22"/>
        </w:rPr>
      </w:pPr>
      <w:hyperlink w:anchor="_Toc391366688" w:history="1">
        <w:r w:rsidR="00D36E98" w:rsidRPr="005F2BA1">
          <w:rPr>
            <w:rStyle w:val="Hyperlink"/>
            <w:noProof/>
          </w:rPr>
          <w:t>Microsoft Learning MOS 500 Exam Site License (подписная лицензия на службы)</w:t>
        </w:r>
        <w:r w:rsidR="00D36E98">
          <w:rPr>
            <w:noProof/>
            <w:webHidden/>
          </w:rPr>
          <w:tab/>
        </w:r>
        <w:r w:rsidR="00D36E98">
          <w:rPr>
            <w:noProof/>
            <w:webHidden/>
          </w:rPr>
          <w:fldChar w:fldCharType="begin"/>
        </w:r>
        <w:r w:rsidR="00D36E98">
          <w:rPr>
            <w:noProof/>
            <w:webHidden/>
          </w:rPr>
          <w:instrText xml:space="preserve"> PAGEREF _Toc391366688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2A9DCE81" w14:textId="77777777" w:rsidR="00D36E98" w:rsidRDefault="005E50AA">
      <w:pPr>
        <w:pStyle w:val="TOC6"/>
        <w:tabs>
          <w:tab w:val="right" w:leader="dot" w:pos="5030"/>
        </w:tabs>
        <w:rPr>
          <w:rFonts w:eastAsiaTheme="minorEastAsia"/>
          <w:noProof/>
          <w:sz w:val="22"/>
        </w:rPr>
      </w:pPr>
      <w:hyperlink w:anchor="_Toc391366689" w:history="1">
        <w:r w:rsidR="00D36E98" w:rsidRPr="005F2BA1">
          <w:rPr>
            <w:rStyle w:val="Hyperlink"/>
            <w:noProof/>
          </w:rPr>
          <w:t>Microsoft Learning MTA 250 Exam Site License (подписная лицензия на службы)</w:t>
        </w:r>
        <w:r w:rsidR="00D36E98">
          <w:rPr>
            <w:noProof/>
            <w:webHidden/>
          </w:rPr>
          <w:tab/>
        </w:r>
        <w:r w:rsidR="00D36E98">
          <w:rPr>
            <w:noProof/>
            <w:webHidden/>
          </w:rPr>
          <w:fldChar w:fldCharType="begin"/>
        </w:r>
        <w:r w:rsidR="00D36E98">
          <w:rPr>
            <w:noProof/>
            <w:webHidden/>
          </w:rPr>
          <w:instrText xml:space="preserve"> PAGEREF _Toc391366689 \h </w:instrText>
        </w:r>
        <w:r w:rsidR="00D36E98">
          <w:rPr>
            <w:noProof/>
            <w:webHidden/>
          </w:rPr>
        </w:r>
        <w:r w:rsidR="00D36E98">
          <w:rPr>
            <w:noProof/>
            <w:webHidden/>
          </w:rPr>
          <w:fldChar w:fldCharType="separate"/>
        </w:r>
        <w:r w:rsidR="00D36E98">
          <w:rPr>
            <w:noProof/>
            <w:webHidden/>
          </w:rPr>
          <w:t>66</w:t>
        </w:r>
        <w:r w:rsidR="00D36E98">
          <w:rPr>
            <w:noProof/>
            <w:webHidden/>
          </w:rPr>
          <w:fldChar w:fldCharType="end"/>
        </w:r>
      </w:hyperlink>
    </w:p>
    <w:p w14:paraId="0307EB3B" w14:textId="77777777" w:rsidR="00D36E98" w:rsidRDefault="005E50AA">
      <w:pPr>
        <w:pStyle w:val="TOC4"/>
        <w:rPr>
          <w:rFonts w:eastAsiaTheme="minorEastAsia"/>
          <w:smallCaps w:val="0"/>
          <w:noProof/>
          <w:sz w:val="22"/>
        </w:rPr>
      </w:pPr>
      <w:hyperlink w:anchor="_Toc391366690" w:history="1">
        <w:r w:rsidR="00D36E98" w:rsidRPr="005F2BA1">
          <w:rPr>
            <w:rStyle w:val="Hyperlink"/>
            <w:noProof/>
          </w:rPr>
          <w:t>Microsoft Translator</w:t>
        </w:r>
        <w:r w:rsidR="00D36E98">
          <w:rPr>
            <w:noProof/>
            <w:webHidden/>
          </w:rPr>
          <w:tab/>
        </w:r>
        <w:r w:rsidR="00D36E98">
          <w:rPr>
            <w:noProof/>
            <w:webHidden/>
          </w:rPr>
          <w:fldChar w:fldCharType="begin"/>
        </w:r>
        <w:r w:rsidR="00D36E98">
          <w:rPr>
            <w:noProof/>
            <w:webHidden/>
          </w:rPr>
          <w:instrText xml:space="preserve"> PAGEREF _Toc391366690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61D7EB08" w14:textId="77777777" w:rsidR="00D36E98" w:rsidRDefault="005E50AA">
      <w:pPr>
        <w:pStyle w:val="TOC6"/>
        <w:tabs>
          <w:tab w:val="right" w:leader="dot" w:pos="5030"/>
        </w:tabs>
        <w:rPr>
          <w:rFonts w:eastAsiaTheme="minorEastAsia"/>
          <w:noProof/>
          <w:sz w:val="22"/>
        </w:rPr>
      </w:pPr>
      <w:hyperlink w:anchor="_Toc391366691" w:history="1">
        <w:r w:rsidR="00D36E98" w:rsidRPr="005F2BA1">
          <w:rPr>
            <w:rStyle w:val="Hyperlink"/>
            <w:noProof/>
          </w:rPr>
          <w:t>Microsoft Translator API</w:t>
        </w:r>
        <w:r w:rsidR="00D36E98">
          <w:rPr>
            <w:noProof/>
            <w:webHidden/>
          </w:rPr>
          <w:tab/>
        </w:r>
        <w:r w:rsidR="00D36E98">
          <w:rPr>
            <w:noProof/>
            <w:webHidden/>
          </w:rPr>
          <w:fldChar w:fldCharType="begin"/>
        </w:r>
        <w:r w:rsidR="00D36E98">
          <w:rPr>
            <w:noProof/>
            <w:webHidden/>
          </w:rPr>
          <w:instrText xml:space="preserve"> PAGEREF _Toc391366691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33607F61" w14:textId="77777777" w:rsidR="00D36E98" w:rsidRDefault="005E50AA">
      <w:pPr>
        <w:pStyle w:val="TOC4"/>
        <w:rPr>
          <w:rFonts w:eastAsiaTheme="minorEastAsia"/>
          <w:smallCaps w:val="0"/>
          <w:noProof/>
          <w:sz w:val="22"/>
        </w:rPr>
      </w:pPr>
      <w:hyperlink w:anchor="_Toc391366692" w:history="1">
        <w:r w:rsidR="00D36E98" w:rsidRPr="005F2BA1">
          <w:rPr>
            <w:rStyle w:val="Hyperlink"/>
            <w:noProof/>
          </w:rPr>
          <w:t>Управление правами Microsoft</w:t>
        </w:r>
        <w:r w:rsidR="00D36E98">
          <w:rPr>
            <w:noProof/>
            <w:webHidden/>
          </w:rPr>
          <w:tab/>
        </w:r>
        <w:r w:rsidR="00D36E98">
          <w:rPr>
            <w:noProof/>
            <w:webHidden/>
          </w:rPr>
          <w:fldChar w:fldCharType="begin"/>
        </w:r>
        <w:r w:rsidR="00D36E98">
          <w:rPr>
            <w:noProof/>
            <w:webHidden/>
          </w:rPr>
          <w:instrText xml:space="preserve"> PAGEREF _Toc391366692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1803852E" w14:textId="77777777" w:rsidR="00D36E98" w:rsidRDefault="005E50AA">
      <w:pPr>
        <w:pStyle w:val="TOC6"/>
        <w:tabs>
          <w:tab w:val="right" w:leader="dot" w:pos="5030"/>
        </w:tabs>
        <w:rPr>
          <w:rFonts w:eastAsiaTheme="minorEastAsia"/>
          <w:noProof/>
          <w:sz w:val="22"/>
        </w:rPr>
      </w:pPr>
      <w:hyperlink w:anchor="_Toc391366693" w:history="1">
        <w:r w:rsidR="00D36E98" w:rsidRPr="005F2BA1">
          <w:rPr>
            <w:rStyle w:val="Hyperlink"/>
            <w:noProof/>
            <w:lang w:val="ru-RU"/>
          </w:rPr>
          <w:t xml:space="preserve">Службы управления правами </w:t>
        </w:r>
        <w:r w:rsidR="00D36E98" w:rsidRPr="005F2BA1">
          <w:rPr>
            <w:rStyle w:val="Hyperlink"/>
            <w:noProof/>
          </w:rPr>
          <w:t>Microsoft</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пользователя»)</w:t>
        </w:r>
        <w:r w:rsidR="00D36E98">
          <w:rPr>
            <w:noProof/>
            <w:webHidden/>
          </w:rPr>
          <w:tab/>
        </w:r>
        <w:r w:rsidR="00D36E98">
          <w:rPr>
            <w:noProof/>
            <w:webHidden/>
          </w:rPr>
          <w:fldChar w:fldCharType="begin"/>
        </w:r>
        <w:r w:rsidR="00D36E98">
          <w:rPr>
            <w:noProof/>
            <w:webHidden/>
          </w:rPr>
          <w:instrText xml:space="preserve"> PAGEREF _Toc391366693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5A19007D" w14:textId="77777777" w:rsidR="00D36E98" w:rsidRDefault="005E50AA">
      <w:pPr>
        <w:pStyle w:val="TOC6"/>
        <w:tabs>
          <w:tab w:val="right" w:leader="dot" w:pos="5030"/>
        </w:tabs>
        <w:rPr>
          <w:rFonts w:eastAsiaTheme="minorEastAsia"/>
          <w:noProof/>
          <w:sz w:val="22"/>
        </w:rPr>
      </w:pPr>
      <w:hyperlink w:anchor="_Toc391366694" w:history="1">
        <w:r w:rsidR="00D36E98" w:rsidRPr="005F2BA1">
          <w:rPr>
            <w:rStyle w:val="Hyperlink"/>
            <w:noProof/>
            <w:lang w:val="ru-RU"/>
          </w:rPr>
          <w:t xml:space="preserve">Службы управления правами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A</w:t>
        </w:r>
        <w:r w:rsidR="00D36E98" w:rsidRPr="005F2BA1">
          <w:rPr>
            <w:rStyle w:val="Hyperlink"/>
            <w:noProof/>
            <w:lang w:val="ru-RU"/>
          </w:rPr>
          <w:t xml:space="preserve"> (лицензия </w:t>
        </w:r>
        <w:r w:rsidR="00D36E98" w:rsidRPr="005F2BA1">
          <w:rPr>
            <w:rStyle w:val="Hyperlink"/>
            <w:noProof/>
          </w:rPr>
          <w:t>SL</w:t>
        </w:r>
        <w:r w:rsidR="00D36E98" w:rsidRPr="005F2BA1">
          <w:rPr>
            <w:rStyle w:val="Hyperlink"/>
            <w:noProof/>
            <w:lang w:val="ru-RU"/>
          </w:rPr>
          <w:t xml:space="preserve"> «на пользователя»)</w:t>
        </w:r>
        <w:r w:rsidR="00D36E98">
          <w:rPr>
            <w:noProof/>
            <w:webHidden/>
          </w:rPr>
          <w:tab/>
        </w:r>
        <w:r w:rsidR="00D36E98">
          <w:rPr>
            <w:noProof/>
            <w:webHidden/>
          </w:rPr>
          <w:fldChar w:fldCharType="begin"/>
        </w:r>
        <w:r w:rsidR="00D36E98">
          <w:rPr>
            <w:noProof/>
            <w:webHidden/>
          </w:rPr>
          <w:instrText xml:space="preserve"> PAGEREF _Toc391366694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0C349FE4" w14:textId="77777777" w:rsidR="00D36E98" w:rsidRDefault="005E50AA">
      <w:pPr>
        <w:pStyle w:val="TOC6"/>
        <w:tabs>
          <w:tab w:val="right" w:leader="dot" w:pos="5030"/>
        </w:tabs>
        <w:rPr>
          <w:rFonts w:eastAsiaTheme="minorEastAsia"/>
          <w:noProof/>
          <w:sz w:val="22"/>
        </w:rPr>
      </w:pPr>
      <w:hyperlink w:anchor="_Toc391366695" w:history="1">
        <w:r w:rsidR="00D36E98" w:rsidRPr="005F2BA1">
          <w:rPr>
            <w:rStyle w:val="Hyperlink"/>
            <w:noProof/>
            <w:lang w:val="ru-RU"/>
          </w:rPr>
          <w:t xml:space="preserve">Службы управления правами </w:t>
        </w:r>
        <w:r w:rsidR="00D36E98" w:rsidRPr="005F2BA1">
          <w:rPr>
            <w:rStyle w:val="Hyperlink"/>
            <w:noProof/>
          </w:rPr>
          <w:t>Microsoft</w:t>
        </w:r>
        <w:r w:rsidR="00D36E98" w:rsidRPr="005F2BA1">
          <w:rPr>
            <w:rStyle w:val="Hyperlink"/>
            <w:noProof/>
            <w:lang w:val="ru-RU"/>
          </w:rPr>
          <w:t xml:space="preserve">, дополнительный компонент (лицензия </w:t>
        </w:r>
        <w:r w:rsidR="00D36E98" w:rsidRPr="005F2BA1">
          <w:rPr>
            <w:rStyle w:val="Hyperlink"/>
            <w:noProof/>
          </w:rPr>
          <w:t>SL</w:t>
        </w:r>
        <w:r w:rsidR="00D36E98" w:rsidRPr="005F2BA1">
          <w:rPr>
            <w:rStyle w:val="Hyperlink"/>
            <w:noProof/>
            <w:lang w:val="ru-RU"/>
          </w:rPr>
          <w:t xml:space="preserve"> «на</w:t>
        </w:r>
        <w:r w:rsidR="00D36E98" w:rsidRPr="005F2BA1">
          <w:rPr>
            <w:rStyle w:val="Hyperlink"/>
            <w:noProof/>
          </w:rPr>
          <w:t> </w:t>
        </w:r>
        <w:r w:rsidR="00D36E98" w:rsidRPr="005F2BA1">
          <w:rPr>
            <w:rStyle w:val="Hyperlink"/>
            <w:noProof/>
            <w:lang w:val="ru-RU"/>
          </w:rPr>
          <w:t>пользователя»)</w:t>
        </w:r>
        <w:r w:rsidR="00D36E98">
          <w:rPr>
            <w:noProof/>
            <w:webHidden/>
          </w:rPr>
          <w:tab/>
        </w:r>
        <w:r w:rsidR="00D36E98">
          <w:rPr>
            <w:noProof/>
            <w:webHidden/>
          </w:rPr>
          <w:fldChar w:fldCharType="begin"/>
        </w:r>
        <w:r w:rsidR="00D36E98">
          <w:rPr>
            <w:noProof/>
            <w:webHidden/>
          </w:rPr>
          <w:instrText xml:space="preserve"> PAGEREF _Toc391366695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59E6B78E" w14:textId="77777777" w:rsidR="00D36E98" w:rsidRDefault="005E50AA">
      <w:pPr>
        <w:pStyle w:val="TOC4"/>
        <w:rPr>
          <w:rFonts w:eastAsiaTheme="minorEastAsia"/>
          <w:smallCaps w:val="0"/>
          <w:noProof/>
          <w:sz w:val="22"/>
        </w:rPr>
      </w:pPr>
      <w:hyperlink w:anchor="_Toc391366696"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w:t>
        </w:r>
        <w:r w:rsidR="00D36E98" w:rsidRPr="005F2BA1">
          <w:rPr>
            <w:rStyle w:val="Hyperlink"/>
            <w:noProof/>
          </w:rPr>
          <w:t>Endpoint</w:t>
        </w:r>
        <w:r w:rsidR="00D36E98" w:rsidRPr="005F2BA1">
          <w:rPr>
            <w:rStyle w:val="Hyperlink"/>
            <w:noProof/>
            <w:lang w:val="ru-RU"/>
          </w:rPr>
          <w:t xml:space="preserve"> </w:t>
        </w:r>
        <w:r w:rsidR="00D36E98" w:rsidRPr="005F2BA1">
          <w:rPr>
            <w:rStyle w:val="Hyperlink"/>
            <w:noProof/>
          </w:rPr>
          <w:t>Protection</w:t>
        </w:r>
        <w:r w:rsidR="00D36E98">
          <w:rPr>
            <w:noProof/>
            <w:webHidden/>
          </w:rPr>
          <w:tab/>
        </w:r>
        <w:r w:rsidR="00D36E98">
          <w:rPr>
            <w:noProof/>
            <w:webHidden/>
          </w:rPr>
          <w:fldChar w:fldCharType="begin"/>
        </w:r>
        <w:r w:rsidR="00D36E98">
          <w:rPr>
            <w:noProof/>
            <w:webHidden/>
          </w:rPr>
          <w:instrText xml:space="preserve"> PAGEREF _Toc391366696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031CB89A" w14:textId="77777777" w:rsidR="00D36E98" w:rsidRDefault="005E50AA">
      <w:pPr>
        <w:pStyle w:val="TOC6"/>
        <w:tabs>
          <w:tab w:val="right" w:leader="dot" w:pos="5030"/>
        </w:tabs>
        <w:rPr>
          <w:rFonts w:eastAsiaTheme="minorEastAsia"/>
          <w:noProof/>
          <w:sz w:val="22"/>
        </w:rPr>
      </w:pPr>
      <w:hyperlink w:anchor="_Toc391366697" w:history="1">
        <w:r w:rsidR="00D36E98" w:rsidRPr="005F2BA1">
          <w:rPr>
            <w:rStyle w:val="Hyperlink"/>
            <w:noProof/>
          </w:rPr>
          <w:t>System</w:t>
        </w:r>
        <w:r w:rsidR="00D36E98" w:rsidRPr="005F2BA1">
          <w:rPr>
            <w:rStyle w:val="Hyperlink"/>
            <w:noProof/>
            <w:lang w:val="ru-RU"/>
          </w:rPr>
          <w:t xml:space="preserve"> </w:t>
        </w:r>
        <w:r w:rsidR="00D36E98" w:rsidRPr="005F2BA1">
          <w:rPr>
            <w:rStyle w:val="Hyperlink"/>
            <w:noProof/>
          </w:rPr>
          <w:t>Center</w:t>
        </w:r>
        <w:r w:rsidR="00D36E98" w:rsidRPr="005F2BA1">
          <w:rPr>
            <w:rStyle w:val="Hyperlink"/>
            <w:noProof/>
            <w:lang w:val="ru-RU"/>
          </w:rPr>
          <w:t xml:space="preserve"> 2012 </w:t>
        </w:r>
        <w:r w:rsidR="00D36E98" w:rsidRPr="005F2BA1">
          <w:rPr>
            <w:rStyle w:val="Hyperlink"/>
            <w:noProof/>
          </w:rPr>
          <w:t>R</w:t>
        </w:r>
        <w:r w:rsidR="00D36E98" w:rsidRPr="005F2BA1">
          <w:rPr>
            <w:rStyle w:val="Hyperlink"/>
            <w:noProof/>
            <w:lang w:val="ru-RU"/>
          </w:rPr>
          <w:t xml:space="preserve">2 </w:t>
        </w:r>
        <w:r w:rsidR="00D36E98" w:rsidRPr="005F2BA1">
          <w:rPr>
            <w:rStyle w:val="Hyperlink"/>
            <w:noProof/>
          </w:rPr>
          <w:t>Endpoint</w:t>
        </w:r>
        <w:r w:rsidR="00D36E98" w:rsidRPr="005F2BA1">
          <w:rPr>
            <w:rStyle w:val="Hyperlink"/>
            <w:noProof/>
            <w:lang w:val="ru-RU"/>
          </w:rPr>
          <w:t xml:space="preserve"> </w:t>
        </w:r>
        <w:r w:rsidR="00D36E98" w:rsidRPr="005F2BA1">
          <w:rPr>
            <w:rStyle w:val="Hyperlink"/>
            <w:noProof/>
          </w:rPr>
          <w:t>Protection</w:t>
        </w:r>
        <w:r w:rsidR="00D36E98" w:rsidRPr="005F2BA1">
          <w:rPr>
            <w:rStyle w:val="Hyperlink"/>
            <w:noProof/>
            <w:lang w:val="ru-RU"/>
          </w:rPr>
          <w:t xml:space="preserve"> (подписная лицензия «на устройство» или «на пользователя»)</w:t>
        </w:r>
        <w:r w:rsidR="00D36E98">
          <w:rPr>
            <w:noProof/>
            <w:webHidden/>
          </w:rPr>
          <w:tab/>
        </w:r>
        <w:r w:rsidR="00D36E98">
          <w:rPr>
            <w:noProof/>
            <w:webHidden/>
          </w:rPr>
          <w:fldChar w:fldCharType="begin"/>
        </w:r>
        <w:r w:rsidR="00D36E98">
          <w:rPr>
            <w:noProof/>
            <w:webHidden/>
          </w:rPr>
          <w:instrText xml:space="preserve"> PAGEREF _Toc391366697 \h </w:instrText>
        </w:r>
        <w:r w:rsidR="00D36E98">
          <w:rPr>
            <w:noProof/>
            <w:webHidden/>
          </w:rPr>
        </w:r>
        <w:r w:rsidR="00D36E98">
          <w:rPr>
            <w:noProof/>
            <w:webHidden/>
          </w:rPr>
          <w:fldChar w:fldCharType="separate"/>
        </w:r>
        <w:r w:rsidR="00D36E98">
          <w:rPr>
            <w:noProof/>
            <w:webHidden/>
          </w:rPr>
          <w:t>67</w:t>
        </w:r>
        <w:r w:rsidR="00D36E98">
          <w:rPr>
            <w:noProof/>
            <w:webHidden/>
          </w:rPr>
          <w:fldChar w:fldCharType="end"/>
        </w:r>
      </w:hyperlink>
    </w:p>
    <w:p w14:paraId="7FE2A2A4" w14:textId="77777777" w:rsidR="00D36E98" w:rsidRDefault="005E50AA">
      <w:pPr>
        <w:pStyle w:val="TOC4"/>
        <w:rPr>
          <w:rFonts w:eastAsiaTheme="minorEastAsia"/>
          <w:smallCaps w:val="0"/>
          <w:noProof/>
          <w:sz w:val="22"/>
        </w:rPr>
      </w:pPr>
      <w:hyperlink w:anchor="_Toc391366698" w:history="1">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Azure</w:t>
        </w:r>
        <w:r w:rsidR="00D36E98" w:rsidRPr="005F2BA1">
          <w:rPr>
            <w:rStyle w:val="Hyperlink"/>
            <w:noProof/>
            <w:lang w:val="ru-RU"/>
          </w:rPr>
          <w:t xml:space="preserve"> </w:t>
        </w:r>
        <w:r w:rsidR="00D36E98" w:rsidRPr="005F2BA1">
          <w:rPr>
            <w:rStyle w:val="Hyperlink"/>
            <w:noProof/>
          </w:rPr>
          <w:t>Active</w:t>
        </w:r>
        <w:r w:rsidR="00D36E98" w:rsidRPr="005F2BA1">
          <w:rPr>
            <w:rStyle w:val="Hyperlink"/>
            <w:noProof/>
            <w:lang w:val="ru-RU"/>
          </w:rPr>
          <w:t xml:space="preserve"> </w:t>
        </w:r>
        <w:r w:rsidR="00D36E98" w:rsidRPr="005F2BA1">
          <w:rPr>
            <w:rStyle w:val="Hyperlink"/>
            <w:noProof/>
          </w:rPr>
          <w:t>Directory</w:t>
        </w:r>
        <w:r w:rsidR="00D36E98" w:rsidRPr="005F2BA1">
          <w:rPr>
            <w:rStyle w:val="Hyperlink"/>
            <w:noProof/>
            <w:lang w:val="ru-RU"/>
          </w:rPr>
          <w:t xml:space="preserve"> </w:t>
        </w:r>
        <w:r w:rsidR="00D36E98" w:rsidRPr="005F2BA1">
          <w:rPr>
            <w:rStyle w:val="Hyperlink"/>
            <w:noProof/>
          </w:rPr>
          <w:t>Premium</w:t>
        </w:r>
        <w:r w:rsidR="00D36E98">
          <w:rPr>
            <w:noProof/>
            <w:webHidden/>
          </w:rPr>
          <w:tab/>
        </w:r>
        <w:r w:rsidR="00D36E98">
          <w:rPr>
            <w:noProof/>
            <w:webHidden/>
          </w:rPr>
          <w:fldChar w:fldCharType="begin"/>
        </w:r>
        <w:r w:rsidR="00D36E98">
          <w:rPr>
            <w:noProof/>
            <w:webHidden/>
          </w:rPr>
          <w:instrText xml:space="preserve"> PAGEREF _Toc391366698 \h </w:instrText>
        </w:r>
        <w:r w:rsidR="00D36E98">
          <w:rPr>
            <w:noProof/>
            <w:webHidden/>
          </w:rPr>
        </w:r>
        <w:r w:rsidR="00D36E98">
          <w:rPr>
            <w:noProof/>
            <w:webHidden/>
          </w:rPr>
          <w:fldChar w:fldCharType="separate"/>
        </w:r>
        <w:r w:rsidR="00D36E98">
          <w:rPr>
            <w:noProof/>
            <w:webHidden/>
          </w:rPr>
          <w:t>68</w:t>
        </w:r>
        <w:r w:rsidR="00D36E98">
          <w:rPr>
            <w:noProof/>
            <w:webHidden/>
          </w:rPr>
          <w:fldChar w:fldCharType="end"/>
        </w:r>
      </w:hyperlink>
    </w:p>
    <w:p w14:paraId="34865E59" w14:textId="77777777" w:rsidR="00D36E98" w:rsidRDefault="005E50AA">
      <w:pPr>
        <w:pStyle w:val="TOC6"/>
        <w:tabs>
          <w:tab w:val="right" w:leader="dot" w:pos="5030"/>
        </w:tabs>
        <w:rPr>
          <w:rFonts w:eastAsiaTheme="minorEastAsia"/>
          <w:noProof/>
          <w:sz w:val="22"/>
        </w:rPr>
      </w:pPr>
      <w:hyperlink w:anchor="_Toc391366699" w:history="1">
        <w:r w:rsidR="00D36E98" w:rsidRPr="005F2BA1">
          <w:rPr>
            <w:rStyle w:val="Hyperlink"/>
            <w:noProof/>
          </w:rPr>
          <w:t>Microsoft Azure Active Directory Premium</w:t>
        </w:r>
        <w:r w:rsidR="00D36E98">
          <w:rPr>
            <w:noProof/>
            <w:webHidden/>
          </w:rPr>
          <w:tab/>
        </w:r>
        <w:r w:rsidR="00D36E98">
          <w:rPr>
            <w:noProof/>
            <w:webHidden/>
          </w:rPr>
          <w:fldChar w:fldCharType="begin"/>
        </w:r>
        <w:r w:rsidR="00D36E98">
          <w:rPr>
            <w:noProof/>
            <w:webHidden/>
          </w:rPr>
          <w:instrText xml:space="preserve"> PAGEREF _Toc391366699 \h </w:instrText>
        </w:r>
        <w:r w:rsidR="00D36E98">
          <w:rPr>
            <w:noProof/>
            <w:webHidden/>
          </w:rPr>
        </w:r>
        <w:r w:rsidR="00D36E98">
          <w:rPr>
            <w:noProof/>
            <w:webHidden/>
          </w:rPr>
          <w:fldChar w:fldCharType="separate"/>
        </w:r>
        <w:r w:rsidR="00D36E98">
          <w:rPr>
            <w:noProof/>
            <w:webHidden/>
          </w:rPr>
          <w:t>68</w:t>
        </w:r>
        <w:r w:rsidR="00D36E98">
          <w:rPr>
            <w:noProof/>
            <w:webHidden/>
          </w:rPr>
          <w:fldChar w:fldCharType="end"/>
        </w:r>
      </w:hyperlink>
    </w:p>
    <w:p w14:paraId="21DE54F9" w14:textId="77777777" w:rsidR="00D36E98" w:rsidRDefault="005E50AA">
      <w:pPr>
        <w:pStyle w:val="TOC4"/>
        <w:rPr>
          <w:rFonts w:eastAsiaTheme="minorEastAsia"/>
          <w:smallCaps w:val="0"/>
          <w:noProof/>
          <w:sz w:val="22"/>
        </w:rPr>
      </w:pPr>
      <w:hyperlink w:anchor="_Toc391366700" w:history="1">
        <w:r w:rsidR="00D36E98" w:rsidRPr="005F2BA1">
          <w:rPr>
            <w:rStyle w:val="Hyperlink"/>
            <w:noProof/>
          </w:rPr>
          <w:t>Yammer</w:t>
        </w:r>
        <w:r w:rsidR="00D36E98" w:rsidRPr="005F2BA1">
          <w:rPr>
            <w:rStyle w:val="Hyperlink"/>
            <w:noProof/>
            <w:lang w:val="ru-RU"/>
          </w:rPr>
          <w:t xml:space="preserve"> </w:t>
        </w:r>
        <w:r w:rsidR="00D36E98" w:rsidRPr="005F2BA1">
          <w:rPr>
            <w:rStyle w:val="Hyperlink"/>
            <w:noProof/>
          </w:rPr>
          <w:t>Enterprise</w:t>
        </w:r>
        <w:r w:rsidR="00D36E98">
          <w:rPr>
            <w:noProof/>
            <w:webHidden/>
          </w:rPr>
          <w:tab/>
        </w:r>
        <w:r w:rsidR="00D36E98">
          <w:rPr>
            <w:noProof/>
            <w:webHidden/>
          </w:rPr>
          <w:fldChar w:fldCharType="begin"/>
        </w:r>
        <w:r w:rsidR="00D36E98">
          <w:rPr>
            <w:noProof/>
            <w:webHidden/>
          </w:rPr>
          <w:instrText xml:space="preserve"> PAGEREF _Toc391366700 \h </w:instrText>
        </w:r>
        <w:r w:rsidR="00D36E98">
          <w:rPr>
            <w:noProof/>
            <w:webHidden/>
          </w:rPr>
        </w:r>
        <w:r w:rsidR="00D36E98">
          <w:rPr>
            <w:noProof/>
            <w:webHidden/>
          </w:rPr>
          <w:fldChar w:fldCharType="separate"/>
        </w:r>
        <w:r w:rsidR="00D36E98">
          <w:rPr>
            <w:noProof/>
            <w:webHidden/>
          </w:rPr>
          <w:t>68</w:t>
        </w:r>
        <w:r w:rsidR="00D36E98">
          <w:rPr>
            <w:noProof/>
            <w:webHidden/>
          </w:rPr>
          <w:fldChar w:fldCharType="end"/>
        </w:r>
      </w:hyperlink>
    </w:p>
    <w:p w14:paraId="696EA9B9" w14:textId="77777777" w:rsidR="00D36E98" w:rsidRDefault="005E50AA">
      <w:pPr>
        <w:pStyle w:val="TOC6"/>
        <w:tabs>
          <w:tab w:val="right" w:leader="dot" w:pos="5030"/>
        </w:tabs>
        <w:rPr>
          <w:rFonts w:eastAsiaTheme="minorEastAsia"/>
          <w:noProof/>
          <w:sz w:val="22"/>
        </w:rPr>
      </w:pPr>
      <w:hyperlink w:anchor="_Toc391366701" w:history="1">
        <w:r w:rsidR="00D36E98" w:rsidRPr="005F2BA1">
          <w:rPr>
            <w:rStyle w:val="Hyperlink"/>
            <w:noProof/>
          </w:rPr>
          <w:t>Yammer Enterprise</w:t>
        </w:r>
        <w:r w:rsidR="00D36E98">
          <w:rPr>
            <w:noProof/>
            <w:webHidden/>
          </w:rPr>
          <w:tab/>
        </w:r>
        <w:r w:rsidR="00D36E98">
          <w:rPr>
            <w:noProof/>
            <w:webHidden/>
          </w:rPr>
          <w:fldChar w:fldCharType="begin"/>
        </w:r>
        <w:r w:rsidR="00D36E98">
          <w:rPr>
            <w:noProof/>
            <w:webHidden/>
          </w:rPr>
          <w:instrText xml:space="preserve"> PAGEREF _Toc391366701 \h </w:instrText>
        </w:r>
        <w:r w:rsidR="00D36E98">
          <w:rPr>
            <w:noProof/>
            <w:webHidden/>
          </w:rPr>
        </w:r>
        <w:r w:rsidR="00D36E98">
          <w:rPr>
            <w:noProof/>
            <w:webHidden/>
          </w:rPr>
          <w:fldChar w:fldCharType="separate"/>
        </w:r>
        <w:r w:rsidR="00D36E98">
          <w:rPr>
            <w:noProof/>
            <w:webHidden/>
          </w:rPr>
          <w:t>68</w:t>
        </w:r>
        <w:r w:rsidR="00D36E98">
          <w:rPr>
            <w:noProof/>
            <w:webHidden/>
          </w:rPr>
          <w:fldChar w:fldCharType="end"/>
        </w:r>
      </w:hyperlink>
    </w:p>
    <w:p w14:paraId="5572132B" w14:textId="77777777" w:rsidR="00D36E98" w:rsidRDefault="005E50AA">
      <w:pPr>
        <w:pStyle w:val="TOC1"/>
        <w:tabs>
          <w:tab w:val="right" w:leader="dot" w:pos="5030"/>
        </w:tabs>
        <w:rPr>
          <w:rFonts w:eastAsiaTheme="minorEastAsia"/>
          <w:b w:val="0"/>
          <w:caps w:val="0"/>
          <w:noProof/>
          <w:sz w:val="22"/>
        </w:rPr>
      </w:pPr>
      <w:hyperlink w:anchor="_Toc391366702" w:history="1">
        <w:r w:rsidR="00D36E98" w:rsidRPr="005F2BA1">
          <w:rPr>
            <w:rStyle w:val="Hyperlink"/>
            <w:noProof/>
          </w:rPr>
          <w:t>Software</w:t>
        </w:r>
        <w:r w:rsidR="00D36E98" w:rsidRPr="005F2BA1">
          <w:rPr>
            <w:rStyle w:val="Hyperlink"/>
            <w:noProof/>
            <w:lang w:val="ru-RU"/>
          </w:rPr>
          <w:t xml:space="preserve"> </w:t>
        </w:r>
        <w:r w:rsidR="00D36E98" w:rsidRPr="005F2BA1">
          <w:rPr>
            <w:rStyle w:val="Hyperlink"/>
            <w:noProof/>
          </w:rPr>
          <w:t>Assurance</w:t>
        </w:r>
        <w:r w:rsidR="00D36E98">
          <w:rPr>
            <w:noProof/>
            <w:webHidden/>
          </w:rPr>
          <w:tab/>
        </w:r>
        <w:r w:rsidR="00D36E98">
          <w:rPr>
            <w:noProof/>
            <w:webHidden/>
          </w:rPr>
          <w:fldChar w:fldCharType="begin"/>
        </w:r>
        <w:r w:rsidR="00D36E98">
          <w:rPr>
            <w:noProof/>
            <w:webHidden/>
          </w:rPr>
          <w:instrText xml:space="preserve"> PAGEREF _Toc391366702 \h </w:instrText>
        </w:r>
        <w:r w:rsidR="00D36E98">
          <w:rPr>
            <w:noProof/>
            <w:webHidden/>
          </w:rPr>
        </w:r>
        <w:r w:rsidR="00D36E98">
          <w:rPr>
            <w:noProof/>
            <w:webHidden/>
          </w:rPr>
          <w:fldChar w:fldCharType="separate"/>
        </w:r>
        <w:r w:rsidR="00D36E98">
          <w:rPr>
            <w:noProof/>
            <w:webHidden/>
          </w:rPr>
          <w:t>69</w:t>
        </w:r>
        <w:r w:rsidR="00D36E98">
          <w:rPr>
            <w:noProof/>
            <w:webHidden/>
          </w:rPr>
          <w:fldChar w:fldCharType="end"/>
        </w:r>
      </w:hyperlink>
    </w:p>
    <w:p w14:paraId="14564738" w14:textId="77777777" w:rsidR="00D36E98" w:rsidRDefault="005E50AA">
      <w:pPr>
        <w:pStyle w:val="TOC3"/>
        <w:tabs>
          <w:tab w:val="right" w:leader="dot" w:pos="5030"/>
        </w:tabs>
        <w:rPr>
          <w:rFonts w:eastAsiaTheme="minorEastAsia"/>
          <w:smallCaps w:val="0"/>
          <w:noProof/>
          <w:sz w:val="22"/>
        </w:rPr>
      </w:pPr>
      <w:hyperlink w:anchor="_Toc391366703" w:history="1">
        <w:r w:rsidR="00D36E98" w:rsidRPr="005F2BA1">
          <w:rPr>
            <w:rStyle w:val="Hyperlink"/>
            <w:noProof/>
            <w:lang w:val="ru-RU"/>
          </w:rPr>
          <w:t xml:space="preserve">Приобретение </w:t>
        </w:r>
        <w:r w:rsidR="00D36E98" w:rsidRPr="005F2BA1">
          <w:rPr>
            <w:rStyle w:val="Hyperlink"/>
            <w:noProof/>
          </w:rPr>
          <w:t>Software</w:t>
        </w:r>
        <w:r w:rsidR="00D36E98" w:rsidRPr="005F2BA1">
          <w:rPr>
            <w:rStyle w:val="Hyperlink"/>
            <w:noProof/>
            <w:lang w:val="ru-RU"/>
          </w:rPr>
          <w:t xml:space="preserve"> </w:t>
        </w:r>
        <w:r w:rsidR="00D36E98" w:rsidRPr="005F2BA1">
          <w:rPr>
            <w:rStyle w:val="Hyperlink"/>
            <w:noProof/>
          </w:rPr>
          <w:t>Assurance</w:t>
        </w:r>
        <w:r w:rsidR="00D36E98">
          <w:rPr>
            <w:noProof/>
            <w:webHidden/>
          </w:rPr>
          <w:tab/>
        </w:r>
        <w:r w:rsidR="00D36E98">
          <w:rPr>
            <w:noProof/>
            <w:webHidden/>
          </w:rPr>
          <w:fldChar w:fldCharType="begin"/>
        </w:r>
        <w:r w:rsidR="00D36E98">
          <w:rPr>
            <w:noProof/>
            <w:webHidden/>
          </w:rPr>
          <w:instrText xml:space="preserve"> PAGEREF _Toc391366703 \h </w:instrText>
        </w:r>
        <w:r w:rsidR="00D36E98">
          <w:rPr>
            <w:noProof/>
            <w:webHidden/>
          </w:rPr>
        </w:r>
        <w:r w:rsidR="00D36E98">
          <w:rPr>
            <w:noProof/>
            <w:webHidden/>
          </w:rPr>
          <w:fldChar w:fldCharType="separate"/>
        </w:r>
        <w:r w:rsidR="00D36E98">
          <w:rPr>
            <w:noProof/>
            <w:webHidden/>
          </w:rPr>
          <w:t>69</w:t>
        </w:r>
        <w:r w:rsidR="00D36E98">
          <w:rPr>
            <w:noProof/>
            <w:webHidden/>
          </w:rPr>
          <w:fldChar w:fldCharType="end"/>
        </w:r>
      </w:hyperlink>
    </w:p>
    <w:p w14:paraId="4CF6E6B7" w14:textId="77777777" w:rsidR="00D36E98" w:rsidRDefault="005E50AA">
      <w:pPr>
        <w:pStyle w:val="TOC3"/>
        <w:tabs>
          <w:tab w:val="right" w:leader="dot" w:pos="5030"/>
        </w:tabs>
        <w:rPr>
          <w:rFonts w:eastAsiaTheme="minorEastAsia"/>
          <w:smallCaps w:val="0"/>
          <w:noProof/>
          <w:sz w:val="22"/>
        </w:rPr>
      </w:pPr>
      <w:hyperlink w:anchor="_Toc391366704" w:history="1">
        <w:r w:rsidR="00D36E98" w:rsidRPr="005F2BA1">
          <w:rPr>
            <w:rStyle w:val="Hyperlink"/>
            <w:noProof/>
            <w:lang w:val="ru-RU"/>
          </w:rPr>
          <w:t xml:space="preserve">Возобновление действия </w:t>
        </w:r>
        <w:r w:rsidR="00D36E98" w:rsidRPr="005F2BA1">
          <w:rPr>
            <w:rStyle w:val="Hyperlink"/>
            <w:noProof/>
          </w:rPr>
          <w:t>Software</w:t>
        </w:r>
        <w:r w:rsidR="00D36E98" w:rsidRPr="005F2BA1">
          <w:rPr>
            <w:rStyle w:val="Hyperlink"/>
            <w:noProof/>
            <w:lang w:val="ru-RU"/>
          </w:rPr>
          <w:t xml:space="preserve"> </w:t>
        </w:r>
        <w:r w:rsidR="00D36E98" w:rsidRPr="005F2BA1">
          <w:rPr>
            <w:rStyle w:val="Hyperlink"/>
            <w:noProof/>
          </w:rPr>
          <w:t>Assurance</w:t>
        </w:r>
        <w:r w:rsidR="00D36E98">
          <w:rPr>
            <w:noProof/>
            <w:webHidden/>
          </w:rPr>
          <w:tab/>
        </w:r>
        <w:r w:rsidR="00D36E98">
          <w:rPr>
            <w:noProof/>
            <w:webHidden/>
          </w:rPr>
          <w:fldChar w:fldCharType="begin"/>
        </w:r>
        <w:r w:rsidR="00D36E98">
          <w:rPr>
            <w:noProof/>
            <w:webHidden/>
          </w:rPr>
          <w:instrText xml:space="preserve"> PAGEREF _Toc391366704 \h </w:instrText>
        </w:r>
        <w:r w:rsidR="00D36E98">
          <w:rPr>
            <w:noProof/>
            <w:webHidden/>
          </w:rPr>
        </w:r>
        <w:r w:rsidR="00D36E98">
          <w:rPr>
            <w:noProof/>
            <w:webHidden/>
          </w:rPr>
          <w:fldChar w:fldCharType="separate"/>
        </w:r>
        <w:r w:rsidR="00D36E98">
          <w:rPr>
            <w:noProof/>
            <w:webHidden/>
          </w:rPr>
          <w:t>69</w:t>
        </w:r>
        <w:r w:rsidR="00D36E98">
          <w:rPr>
            <w:noProof/>
            <w:webHidden/>
          </w:rPr>
          <w:fldChar w:fldCharType="end"/>
        </w:r>
      </w:hyperlink>
    </w:p>
    <w:p w14:paraId="36FDDD3D" w14:textId="77777777" w:rsidR="00D36E98" w:rsidRDefault="005E50AA">
      <w:pPr>
        <w:pStyle w:val="TOC3"/>
        <w:tabs>
          <w:tab w:val="right" w:leader="dot" w:pos="5030"/>
        </w:tabs>
        <w:rPr>
          <w:rFonts w:eastAsiaTheme="minorEastAsia"/>
          <w:smallCaps w:val="0"/>
          <w:noProof/>
          <w:sz w:val="22"/>
        </w:rPr>
      </w:pPr>
      <w:hyperlink w:anchor="_Toc391366705" w:history="1">
        <w:r w:rsidR="00D36E98" w:rsidRPr="005F2BA1">
          <w:rPr>
            <w:rStyle w:val="Hyperlink"/>
            <w:noProof/>
            <w:lang w:val="ru-RU"/>
          </w:rPr>
          <w:t>Лицензии на переход для остановленных продуктов или продуктов, жизненный цикл которых закончился</w:t>
        </w:r>
        <w:r w:rsidR="00D36E98">
          <w:rPr>
            <w:noProof/>
            <w:webHidden/>
          </w:rPr>
          <w:tab/>
        </w:r>
        <w:r w:rsidR="00D36E98">
          <w:rPr>
            <w:noProof/>
            <w:webHidden/>
          </w:rPr>
          <w:fldChar w:fldCharType="begin"/>
        </w:r>
        <w:r w:rsidR="00D36E98">
          <w:rPr>
            <w:noProof/>
            <w:webHidden/>
          </w:rPr>
          <w:instrText xml:space="preserve"> PAGEREF _Toc391366705 \h </w:instrText>
        </w:r>
        <w:r w:rsidR="00D36E98">
          <w:rPr>
            <w:noProof/>
            <w:webHidden/>
          </w:rPr>
        </w:r>
        <w:r w:rsidR="00D36E98">
          <w:rPr>
            <w:noProof/>
            <w:webHidden/>
          </w:rPr>
          <w:fldChar w:fldCharType="separate"/>
        </w:r>
        <w:r w:rsidR="00D36E98">
          <w:rPr>
            <w:noProof/>
            <w:webHidden/>
          </w:rPr>
          <w:t>70</w:t>
        </w:r>
        <w:r w:rsidR="00D36E98">
          <w:rPr>
            <w:noProof/>
            <w:webHidden/>
          </w:rPr>
          <w:fldChar w:fldCharType="end"/>
        </w:r>
      </w:hyperlink>
    </w:p>
    <w:p w14:paraId="441D3012" w14:textId="77777777" w:rsidR="00D36E98" w:rsidRDefault="005E50AA">
      <w:pPr>
        <w:pStyle w:val="TOC3"/>
        <w:tabs>
          <w:tab w:val="right" w:leader="dot" w:pos="5030"/>
        </w:tabs>
        <w:rPr>
          <w:rFonts w:eastAsiaTheme="minorEastAsia"/>
          <w:smallCaps w:val="0"/>
          <w:noProof/>
          <w:sz w:val="22"/>
        </w:rPr>
      </w:pPr>
      <w:hyperlink w:anchor="_Toc391366706" w:history="1">
        <w:r w:rsidR="00D36E98" w:rsidRPr="005F2BA1">
          <w:rPr>
            <w:rStyle w:val="Hyperlink"/>
            <w:noProof/>
            <w:lang w:val="ru-RU"/>
          </w:rPr>
          <w:t xml:space="preserve">Преимущества в рамках программы </w:t>
        </w:r>
        <w:r w:rsidR="00D36E98" w:rsidRPr="005F2BA1">
          <w:rPr>
            <w:rStyle w:val="Hyperlink"/>
            <w:noProof/>
          </w:rPr>
          <w:t>Software</w:t>
        </w:r>
        <w:r w:rsidR="00D36E98" w:rsidRPr="005F2BA1">
          <w:rPr>
            <w:rStyle w:val="Hyperlink"/>
            <w:noProof/>
            <w:lang w:val="ru-RU"/>
          </w:rPr>
          <w:t xml:space="preserve"> </w:t>
        </w:r>
        <w:r w:rsidR="00D36E98" w:rsidRPr="005F2BA1">
          <w:rPr>
            <w:rStyle w:val="Hyperlink"/>
            <w:noProof/>
          </w:rPr>
          <w:t>Assurance</w:t>
        </w:r>
        <w:r w:rsidR="00D36E98">
          <w:rPr>
            <w:noProof/>
            <w:webHidden/>
          </w:rPr>
          <w:tab/>
        </w:r>
        <w:r w:rsidR="00D36E98">
          <w:rPr>
            <w:noProof/>
            <w:webHidden/>
          </w:rPr>
          <w:fldChar w:fldCharType="begin"/>
        </w:r>
        <w:r w:rsidR="00D36E98">
          <w:rPr>
            <w:noProof/>
            <w:webHidden/>
          </w:rPr>
          <w:instrText xml:space="preserve"> PAGEREF _Toc391366706 \h </w:instrText>
        </w:r>
        <w:r w:rsidR="00D36E98">
          <w:rPr>
            <w:noProof/>
            <w:webHidden/>
          </w:rPr>
        </w:r>
        <w:r w:rsidR="00D36E98">
          <w:rPr>
            <w:noProof/>
            <w:webHidden/>
          </w:rPr>
          <w:fldChar w:fldCharType="separate"/>
        </w:r>
        <w:r w:rsidR="00D36E98">
          <w:rPr>
            <w:noProof/>
            <w:webHidden/>
          </w:rPr>
          <w:t>71</w:t>
        </w:r>
        <w:r w:rsidR="00D36E98">
          <w:rPr>
            <w:noProof/>
            <w:webHidden/>
          </w:rPr>
          <w:fldChar w:fldCharType="end"/>
        </w:r>
      </w:hyperlink>
    </w:p>
    <w:p w14:paraId="2ECA043F" w14:textId="77777777" w:rsidR="00D36E98" w:rsidRPr="00D36E98" w:rsidRDefault="005E50AA">
      <w:pPr>
        <w:pStyle w:val="TOC5"/>
        <w:rPr>
          <w:rFonts w:eastAsiaTheme="minorEastAsia"/>
          <w:sz w:val="22"/>
          <w:lang w:val="en-US"/>
        </w:rPr>
      </w:pPr>
      <w:hyperlink w:anchor="_Toc391366707" w:history="1">
        <w:r w:rsidR="00D36E98" w:rsidRPr="00D36E98">
          <w:rPr>
            <w:rStyle w:val="Hyperlink"/>
          </w:rPr>
          <w:t>Права перехода на новые версии</w:t>
        </w:r>
        <w:r w:rsidR="00D36E98" w:rsidRPr="00D36E98">
          <w:rPr>
            <w:webHidden/>
          </w:rPr>
          <w:tab/>
        </w:r>
        <w:r w:rsidR="00D36E98" w:rsidRPr="00D36E98">
          <w:rPr>
            <w:webHidden/>
          </w:rPr>
          <w:fldChar w:fldCharType="begin"/>
        </w:r>
        <w:r w:rsidR="00D36E98" w:rsidRPr="00D36E98">
          <w:rPr>
            <w:webHidden/>
          </w:rPr>
          <w:instrText xml:space="preserve"> PAGEREF _Toc391366707 \h </w:instrText>
        </w:r>
        <w:r w:rsidR="00D36E98" w:rsidRPr="00D36E98">
          <w:rPr>
            <w:webHidden/>
          </w:rPr>
        </w:r>
        <w:r w:rsidR="00D36E98" w:rsidRPr="00D36E98">
          <w:rPr>
            <w:webHidden/>
          </w:rPr>
          <w:fldChar w:fldCharType="separate"/>
        </w:r>
        <w:r w:rsidR="00D36E98" w:rsidRPr="00D36E98">
          <w:rPr>
            <w:webHidden/>
          </w:rPr>
          <w:t>72</w:t>
        </w:r>
        <w:r w:rsidR="00D36E98" w:rsidRPr="00D36E98">
          <w:rPr>
            <w:webHidden/>
          </w:rPr>
          <w:fldChar w:fldCharType="end"/>
        </w:r>
      </w:hyperlink>
    </w:p>
    <w:p w14:paraId="1711B955" w14:textId="77777777" w:rsidR="00D36E98" w:rsidRPr="00D36E98" w:rsidRDefault="005E50AA">
      <w:pPr>
        <w:pStyle w:val="TOC5"/>
        <w:rPr>
          <w:rFonts w:eastAsiaTheme="minorEastAsia"/>
          <w:sz w:val="22"/>
          <w:lang w:val="en-US"/>
        </w:rPr>
      </w:pPr>
      <w:hyperlink w:anchor="_Toc391366708" w:history="1">
        <w:r w:rsidR="00D36E98" w:rsidRPr="00D36E98">
          <w:rPr>
            <w:rStyle w:val="Hyperlink"/>
          </w:rPr>
          <w:t>Пакет многоязыкового интерфейса для Office</w:t>
        </w:r>
        <w:r w:rsidR="00D36E98" w:rsidRPr="00D36E98">
          <w:rPr>
            <w:webHidden/>
          </w:rPr>
          <w:tab/>
        </w:r>
        <w:r w:rsidR="00D36E98" w:rsidRPr="00D36E98">
          <w:rPr>
            <w:webHidden/>
          </w:rPr>
          <w:fldChar w:fldCharType="begin"/>
        </w:r>
        <w:r w:rsidR="00D36E98" w:rsidRPr="00D36E98">
          <w:rPr>
            <w:webHidden/>
          </w:rPr>
          <w:instrText xml:space="preserve"> PAGEREF _Toc391366708 \h </w:instrText>
        </w:r>
        <w:r w:rsidR="00D36E98" w:rsidRPr="00D36E98">
          <w:rPr>
            <w:webHidden/>
          </w:rPr>
        </w:r>
        <w:r w:rsidR="00D36E98" w:rsidRPr="00D36E98">
          <w:rPr>
            <w:webHidden/>
          </w:rPr>
          <w:fldChar w:fldCharType="separate"/>
        </w:r>
        <w:r w:rsidR="00D36E98" w:rsidRPr="00D36E98">
          <w:rPr>
            <w:webHidden/>
          </w:rPr>
          <w:t>73</w:t>
        </w:r>
        <w:r w:rsidR="00D36E98" w:rsidRPr="00D36E98">
          <w:rPr>
            <w:webHidden/>
          </w:rPr>
          <w:fldChar w:fldCharType="end"/>
        </w:r>
      </w:hyperlink>
    </w:p>
    <w:p w14:paraId="1DFFC08E" w14:textId="77777777" w:rsidR="00D36E98" w:rsidRPr="00D36E98" w:rsidRDefault="005E50AA">
      <w:pPr>
        <w:pStyle w:val="TOC5"/>
        <w:rPr>
          <w:rFonts w:eastAsiaTheme="minorEastAsia"/>
          <w:sz w:val="22"/>
          <w:lang w:val="en-US"/>
        </w:rPr>
      </w:pPr>
      <w:hyperlink w:anchor="_Toc391366709" w:history="1">
        <w:r w:rsidR="00D36E98" w:rsidRPr="00D36E98">
          <w:rPr>
            <w:rStyle w:val="Hyperlink"/>
          </w:rPr>
          <w:t>Office Online</w:t>
        </w:r>
        <w:r w:rsidR="00D36E98" w:rsidRPr="00D36E98">
          <w:rPr>
            <w:webHidden/>
          </w:rPr>
          <w:tab/>
        </w:r>
        <w:r w:rsidR="00D36E98" w:rsidRPr="00D36E98">
          <w:rPr>
            <w:webHidden/>
          </w:rPr>
          <w:fldChar w:fldCharType="begin"/>
        </w:r>
        <w:r w:rsidR="00D36E98" w:rsidRPr="00D36E98">
          <w:rPr>
            <w:webHidden/>
          </w:rPr>
          <w:instrText xml:space="preserve"> PAGEREF _Toc391366709 \h </w:instrText>
        </w:r>
        <w:r w:rsidR="00D36E98" w:rsidRPr="00D36E98">
          <w:rPr>
            <w:webHidden/>
          </w:rPr>
        </w:r>
        <w:r w:rsidR="00D36E98" w:rsidRPr="00D36E98">
          <w:rPr>
            <w:webHidden/>
          </w:rPr>
          <w:fldChar w:fldCharType="separate"/>
        </w:r>
        <w:r w:rsidR="00D36E98" w:rsidRPr="00D36E98">
          <w:rPr>
            <w:webHidden/>
          </w:rPr>
          <w:t>73</w:t>
        </w:r>
        <w:r w:rsidR="00D36E98" w:rsidRPr="00D36E98">
          <w:rPr>
            <w:webHidden/>
          </w:rPr>
          <w:fldChar w:fldCharType="end"/>
        </w:r>
      </w:hyperlink>
    </w:p>
    <w:p w14:paraId="778AD6C8" w14:textId="77777777" w:rsidR="00D36E98" w:rsidRPr="00D36E98" w:rsidRDefault="005E50AA">
      <w:pPr>
        <w:pStyle w:val="TOC5"/>
        <w:rPr>
          <w:rFonts w:eastAsiaTheme="minorEastAsia"/>
          <w:sz w:val="22"/>
          <w:lang w:val="en-US"/>
        </w:rPr>
      </w:pPr>
      <w:hyperlink w:anchor="_Toc391366710" w:history="1">
        <w:r w:rsidR="00D36E98" w:rsidRPr="00D36E98">
          <w:rPr>
            <w:rStyle w:val="Hyperlink"/>
          </w:rPr>
          <w:t>Услуги по планированию</w:t>
        </w:r>
        <w:r w:rsidR="00D36E98" w:rsidRPr="00D36E98">
          <w:rPr>
            <w:webHidden/>
          </w:rPr>
          <w:tab/>
        </w:r>
        <w:r w:rsidR="00D36E98" w:rsidRPr="00D36E98">
          <w:rPr>
            <w:webHidden/>
          </w:rPr>
          <w:fldChar w:fldCharType="begin"/>
        </w:r>
        <w:r w:rsidR="00D36E98" w:rsidRPr="00D36E98">
          <w:rPr>
            <w:webHidden/>
          </w:rPr>
          <w:instrText xml:space="preserve"> PAGEREF _Toc391366710 \h </w:instrText>
        </w:r>
        <w:r w:rsidR="00D36E98" w:rsidRPr="00D36E98">
          <w:rPr>
            <w:webHidden/>
          </w:rPr>
        </w:r>
        <w:r w:rsidR="00D36E98" w:rsidRPr="00D36E98">
          <w:rPr>
            <w:webHidden/>
          </w:rPr>
          <w:fldChar w:fldCharType="separate"/>
        </w:r>
        <w:r w:rsidR="00D36E98" w:rsidRPr="00D36E98">
          <w:rPr>
            <w:webHidden/>
          </w:rPr>
          <w:t>73</w:t>
        </w:r>
        <w:r w:rsidR="00D36E98" w:rsidRPr="00D36E98">
          <w:rPr>
            <w:webHidden/>
          </w:rPr>
          <w:fldChar w:fldCharType="end"/>
        </w:r>
      </w:hyperlink>
    </w:p>
    <w:p w14:paraId="245EB6A3" w14:textId="77777777" w:rsidR="00D36E98" w:rsidRPr="00D36E98" w:rsidRDefault="005E50AA">
      <w:pPr>
        <w:pStyle w:val="TOC5"/>
        <w:rPr>
          <w:rFonts w:eastAsiaTheme="minorEastAsia"/>
          <w:sz w:val="22"/>
          <w:lang w:val="en-US"/>
        </w:rPr>
      </w:pPr>
      <w:hyperlink w:anchor="_Toc391366711" w:history="1">
        <w:r w:rsidR="00D36E98" w:rsidRPr="00D36E98">
          <w:rPr>
            <w:rStyle w:val="Hyperlink"/>
          </w:rPr>
          <w:t>Преимущества расширенных выпусков — Windows и Windows Embedded</w:t>
        </w:r>
        <w:r w:rsidR="00D36E98" w:rsidRPr="00D36E98">
          <w:rPr>
            <w:webHidden/>
          </w:rPr>
          <w:tab/>
        </w:r>
        <w:r w:rsidR="00D36E98" w:rsidRPr="00D36E98">
          <w:rPr>
            <w:webHidden/>
          </w:rPr>
          <w:fldChar w:fldCharType="begin"/>
        </w:r>
        <w:r w:rsidR="00D36E98" w:rsidRPr="00D36E98">
          <w:rPr>
            <w:webHidden/>
          </w:rPr>
          <w:instrText xml:space="preserve"> PAGEREF _Toc391366711 \h </w:instrText>
        </w:r>
        <w:r w:rsidR="00D36E98" w:rsidRPr="00D36E98">
          <w:rPr>
            <w:webHidden/>
          </w:rPr>
        </w:r>
        <w:r w:rsidR="00D36E98" w:rsidRPr="00D36E98">
          <w:rPr>
            <w:webHidden/>
          </w:rPr>
          <w:fldChar w:fldCharType="separate"/>
        </w:r>
        <w:r w:rsidR="00D36E98" w:rsidRPr="00D36E98">
          <w:rPr>
            <w:webHidden/>
          </w:rPr>
          <w:t>75</w:t>
        </w:r>
        <w:r w:rsidR="00D36E98" w:rsidRPr="00D36E98">
          <w:rPr>
            <w:webHidden/>
          </w:rPr>
          <w:fldChar w:fldCharType="end"/>
        </w:r>
      </w:hyperlink>
    </w:p>
    <w:p w14:paraId="609147FB" w14:textId="77777777" w:rsidR="00D36E98" w:rsidRPr="00D36E98" w:rsidRDefault="005E50AA">
      <w:pPr>
        <w:pStyle w:val="TOC5"/>
        <w:rPr>
          <w:rFonts w:eastAsiaTheme="minorEastAsia"/>
          <w:sz w:val="22"/>
          <w:lang w:val="en-US"/>
        </w:rPr>
      </w:pPr>
      <w:hyperlink w:anchor="_Toc391366712" w:history="1">
        <w:r w:rsidR="00D36E98" w:rsidRPr="00D36E98">
          <w:rPr>
            <w:rStyle w:val="Hyperlink"/>
          </w:rPr>
          <w:t>Enterprise Sideloading</w:t>
        </w:r>
        <w:r w:rsidR="00D36E98" w:rsidRPr="00D36E98">
          <w:rPr>
            <w:webHidden/>
          </w:rPr>
          <w:tab/>
        </w:r>
        <w:r w:rsidR="00D36E98" w:rsidRPr="00D36E98">
          <w:rPr>
            <w:webHidden/>
          </w:rPr>
          <w:fldChar w:fldCharType="begin"/>
        </w:r>
        <w:r w:rsidR="00D36E98" w:rsidRPr="00D36E98">
          <w:rPr>
            <w:webHidden/>
          </w:rPr>
          <w:instrText xml:space="preserve"> PAGEREF _Toc391366712 \h </w:instrText>
        </w:r>
        <w:r w:rsidR="00D36E98" w:rsidRPr="00D36E98">
          <w:rPr>
            <w:webHidden/>
          </w:rPr>
        </w:r>
        <w:r w:rsidR="00D36E98" w:rsidRPr="00D36E98">
          <w:rPr>
            <w:webHidden/>
          </w:rPr>
          <w:fldChar w:fldCharType="separate"/>
        </w:r>
        <w:r w:rsidR="00D36E98" w:rsidRPr="00D36E98">
          <w:rPr>
            <w:webHidden/>
          </w:rPr>
          <w:t>75</w:t>
        </w:r>
        <w:r w:rsidR="00D36E98" w:rsidRPr="00D36E98">
          <w:rPr>
            <w:webHidden/>
          </w:rPr>
          <w:fldChar w:fldCharType="end"/>
        </w:r>
      </w:hyperlink>
    </w:p>
    <w:p w14:paraId="40834DF0" w14:textId="77777777" w:rsidR="00D36E98" w:rsidRPr="00D36E98" w:rsidRDefault="005E50AA">
      <w:pPr>
        <w:pStyle w:val="TOC5"/>
        <w:rPr>
          <w:rFonts w:eastAsiaTheme="minorEastAsia"/>
          <w:sz w:val="22"/>
          <w:lang w:val="en-US"/>
        </w:rPr>
      </w:pPr>
      <w:hyperlink w:anchor="_Toc391366713" w:history="1">
        <w:r w:rsidR="00D36E98" w:rsidRPr="00D36E98">
          <w:rPr>
            <w:rStyle w:val="Hyperlink"/>
          </w:rPr>
          <w:t>Подписка Windows Companion</w:t>
        </w:r>
        <w:r w:rsidR="00D36E98" w:rsidRPr="00D36E98">
          <w:rPr>
            <w:webHidden/>
          </w:rPr>
          <w:tab/>
        </w:r>
        <w:r w:rsidR="00D36E98" w:rsidRPr="00D36E98">
          <w:rPr>
            <w:webHidden/>
          </w:rPr>
          <w:fldChar w:fldCharType="begin"/>
        </w:r>
        <w:r w:rsidR="00D36E98" w:rsidRPr="00D36E98">
          <w:rPr>
            <w:webHidden/>
          </w:rPr>
          <w:instrText xml:space="preserve"> PAGEREF _Toc391366713 \h </w:instrText>
        </w:r>
        <w:r w:rsidR="00D36E98" w:rsidRPr="00D36E98">
          <w:rPr>
            <w:webHidden/>
          </w:rPr>
        </w:r>
        <w:r w:rsidR="00D36E98" w:rsidRPr="00D36E98">
          <w:rPr>
            <w:webHidden/>
          </w:rPr>
          <w:fldChar w:fldCharType="separate"/>
        </w:r>
        <w:r w:rsidR="00D36E98" w:rsidRPr="00D36E98">
          <w:rPr>
            <w:webHidden/>
          </w:rPr>
          <w:t>75</w:t>
        </w:r>
        <w:r w:rsidR="00D36E98" w:rsidRPr="00D36E98">
          <w:rPr>
            <w:webHidden/>
          </w:rPr>
          <w:fldChar w:fldCharType="end"/>
        </w:r>
      </w:hyperlink>
    </w:p>
    <w:p w14:paraId="0851BD4B" w14:textId="77777777" w:rsidR="00D36E98" w:rsidRPr="00D36E98" w:rsidRDefault="005E50AA">
      <w:pPr>
        <w:pStyle w:val="TOC5"/>
        <w:rPr>
          <w:rFonts w:eastAsiaTheme="minorEastAsia"/>
          <w:sz w:val="22"/>
          <w:lang w:val="en-US"/>
        </w:rPr>
      </w:pPr>
      <w:hyperlink w:anchor="_Toc391366714" w:history="1">
        <w:r w:rsidR="00D36E98" w:rsidRPr="00D36E98">
          <w:rPr>
            <w:rStyle w:val="Hyperlink"/>
          </w:rPr>
          <w:t>Ваучеры на обучение</w:t>
        </w:r>
        <w:r w:rsidR="00D36E98" w:rsidRPr="00D36E98">
          <w:rPr>
            <w:webHidden/>
          </w:rPr>
          <w:tab/>
        </w:r>
        <w:r w:rsidR="00D36E98" w:rsidRPr="00D36E98">
          <w:rPr>
            <w:webHidden/>
          </w:rPr>
          <w:fldChar w:fldCharType="begin"/>
        </w:r>
        <w:r w:rsidR="00D36E98" w:rsidRPr="00D36E98">
          <w:rPr>
            <w:webHidden/>
          </w:rPr>
          <w:instrText xml:space="preserve"> PAGEREF _Toc391366714 \h </w:instrText>
        </w:r>
        <w:r w:rsidR="00D36E98" w:rsidRPr="00D36E98">
          <w:rPr>
            <w:webHidden/>
          </w:rPr>
        </w:r>
        <w:r w:rsidR="00D36E98" w:rsidRPr="00D36E98">
          <w:rPr>
            <w:webHidden/>
          </w:rPr>
          <w:fldChar w:fldCharType="separate"/>
        </w:r>
        <w:r w:rsidR="00D36E98" w:rsidRPr="00D36E98">
          <w:rPr>
            <w:webHidden/>
          </w:rPr>
          <w:t>76</w:t>
        </w:r>
        <w:r w:rsidR="00D36E98" w:rsidRPr="00D36E98">
          <w:rPr>
            <w:webHidden/>
          </w:rPr>
          <w:fldChar w:fldCharType="end"/>
        </w:r>
      </w:hyperlink>
    </w:p>
    <w:p w14:paraId="42D79633" w14:textId="77777777" w:rsidR="00D36E98" w:rsidRPr="00D36E98" w:rsidRDefault="005E50AA">
      <w:pPr>
        <w:pStyle w:val="TOC5"/>
        <w:rPr>
          <w:rFonts w:eastAsiaTheme="minorEastAsia"/>
          <w:sz w:val="22"/>
          <w:lang w:val="en-US"/>
        </w:rPr>
      </w:pPr>
      <w:hyperlink w:anchor="_Toc391366715" w:history="1">
        <w:r w:rsidR="00D36E98" w:rsidRPr="00D36E98">
          <w:rPr>
            <w:rStyle w:val="Hyperlink"/>
          </w:rPr>
          <w:t>E-Learning</w:t>
        </w:r>
        <w:r w:rsidR="00D36E98" w:rsidRPr="00D36E98">
          <w:rPr>
            <w:webHidden/>
          </w:rPr>
          <w:tab/>
        </w:r>
        <w:r w:rsidR="00D36E98" w:rsidRPr="00D36E98">
          <w:rPr>
            <w:webHidden/>
          </w:rPr>
          <w:fldChar w:fldCharType="begin"/>
        </w:r>
        <w:r w:rsidR="00D36E98" w:rsidRPr="00D36E98">
          <w:rPr>
            <w:webHidden/>
          </w:rPr>
          <w:instrText xml:space="preserve"> PAGEREF _Toc391366715 \h </w:instrText>
        </w:r>
        <w:r w:rsidR="00D36E98" w:rsidRPr="00D36E98">
          <w:rPr>
            <w:webHidden/>
          </w:rPr>
        </w:r>
        <w:r w:rsidR="00D36E98" w:rsidRPr="00D36E98">
          <w:rPr>
            <w:webHidden/>
          </w:rPr>
          <w:fldChar w:fldCharType="separate"/>
        </w:r>
        <w:r w:rsidR="00D36E98" w:rsidRPr="00D36E98">
          <w:rPr>
            <w:webHidden/>
          </w:rPr>
          <w:t>77</w:t>
        </w:r>
        <w:r w:rsidR="00D36E98" w:rsidRPr="00D36E98">
          <w:rPr>
            <w:webHidden/>
          </w:rPr>
          <w:fldChar w:fldCharType="end"/>
        </w:r>
      </w:hyperlink>
    </w:p>
    <w:p w14:paraId="63AA05F5" w14:textId="77777777" w:rsidR="00D36E98" w:rsidRPr="00D36E98" w:rsidRDefault="005E50AA">
      <w:pPr>
        <w:pStyle w:val="TOC5"/>
        <w:rPr>
          <w:rFonts w:eastAsiaTheme="minorEastAsia"/>
          <w:sz w:val="22"/>
          <w:lang w:val="en-US"/>
        </w:rPr>
      </w:pPr>
      <w:hyperlink w:anchor="_Toc391366716" w:history="1">
        <w:r w:rsidR="00D36E98" w:rsidRPr="00D36E98">
          <w:rPr>
            <w:rStyle w:val="Hyperlink"/>
          </w:rPr>
          <w:t>Программа использования ПО на домашних компьютерах</w:t>
        </w:r>
        <w:r w:rsidR="00D36E98" w:rsidRPr="00D36E98">
          <w:rPr>
            <w:webHidden/>
          </w:rPr>
          <w:tab/>
        </w:r>
        <w:r w:rsidR="00D36E98" w:rsidRPr="00D36E98">
          <w:rPr>
            <w:webHidden/>
          </w:rPr>
          <w:fldChar w:fldCharType="begin"/>
        </w:r>
        <w:r w:rsidR="00D36E98" w:rsidRPr="00D36E98">
          <w:rPr>
            <w:webHidden/>
          </w:rPr>
          <w:instrText xml:space="preserve"> PAGEREF _Toc391366716 \h </w:instrText>
        </w:r>
        <w:r w:rsidR="00D36E98" w:rsidRPr="00D36E98">
          <w:rPr>
            <w:webHidden/>
          </w:rPr>
        </w:r>
        <w:r w:rsidR="00D36E98" w:rsidRPr="00D36E98">
          <w:rPr>
            <w:webHidden/>
          </w:rPr>
          <w:fldChar w:fldCharType="separate"/>
        </w:r>
        <w:r w:rsidR="00D36E98" w:rsidRPr="00D36E98">
          <w:rPr>
            <w:webHidden/>
          </w:rPr>
          <w:t>77</w:t>
        </w:r>
        <w:r w:rsidR="00D36E98" w:rsidRPr="00D36E98">
          <w:rPr>
            <w:webHidden/>
          </w:rPr>
          <w:fldChar w:fldCharType="end"/>
        </w:r>
      </w:hyperlink>
    </w:p>
    <w:p w14:paraId="0CB36345" w14:textId="77777777" w:rsidR="00D36E98" w:rsidRPr="00D36E98" w:rsidRDefault="005E50AA">
      <w:pPr>
        <w:pStyle w:val="TOC5"/>
        <w:rPr>
          <w:rFonts w:eastAsiaTheme="minorEastAsia"/>
          <w:sz w:val="22"/>
          <w:lang w:val="en-US"/>
        </w:rPr>
      </w:pPr>
      <w:hyperlink w:anchor="_Toc391366717" w:history="1">
        <w:r w:rsidR="00D36E98" w:rsidRPr="00D36E98">
          <w:rPr>
            <w:rStyle w:val="Hyperlink"/>
          </w:rPr>
          <w:t>Программа лицензирования исходного кода для предприятий</w:t>
        </w:r>
        <w:r w:rsidR="00D36E98" w:rsidRPr="00D36E98">
          <w:rPr>
            <w:webHidden/>
          </w:rPr>
          <w:tab/>
        </w:r>
        <w:r w:rsidR="00D36E98" w:rsidRPr="00D36E98">
          <w:rPr>
            <w:webHidden/>
          </w:rPr>
          <w:fldChar w:fldCharType="begin"/>
        </w:r>
        <w:r w:rsidR="00D36E98" w:rsidRPr="00D36E98">
          <w:rPr>
            <w:webHidden/>
          </w:rPr>
          <w:instrText xml:space="preserve"> PAGEREF _Toc391366717 \h </w:instrText>
        </w:r>
        <w:r w:rsidR="00D36E98" w:rsidRPr="00D36E98">
          <w:rPr>
            <w:webHidden/>
          </w:rPr>
        </w:r>
        <w:r w:rsidR="00D36E98" w:rsidRPr="00D36E98">
          <w:rPr>
            <w:webHidden/>
          </w:rPr>
          <w:fldChar w:fldCharType="separate"/>
        </w:r>
        <w:r w:rsidR="00D36E98" w:rsidRPr="00D36E98">
          <w:rPr>
            <w:webHidden/>
          </w:rPr>
          <w:t>78</w:t>
        </w:r>
        <w:r w:rsidR="00D36E98" w:rsidRPr="00D36E98">
          <w:rPr>
            <w:webHidden/>
          </w:rPr>
          <w:fldChar w:fldCharType="end"/>
        </w:r>
      </w:hyperlink>
    </w:p>
    <w:p w14:paraId="58F40AAF" w14:textId="77777777" w:rsidR="00D36E98" w:rsidRPr="00D36E98" w:rsidRDefault="005E50AA">
      <w:pPr>
        <w:pStyle w:val="TOC5"/>
        <w:rPr>
          <w:rFonts w:eastAsiaTheme="minorEastAsia"/>
          <w:sz w:val="22"/>
          <w:lang w:val="en-US"/>
        </w:rPr>
      </w:pPr>
      <w:hyperlink w:anchor="_Toc391366718" w:history="1">
        <w:r w:rsidR="00D36E98" w:rsidRPr="00D36E98">
          <w:rPr>
            <w:rStyle w:val="Hyperlink"/>
          </w:rPr>
          <w:t>Круглосуточная техническая поддержка</w:t>
        </w:r>
        <w:r w:rsidR="00D36E98" w:rsidRPr="00D36E98">
          <w:rPr>
            <w:webHidden/>
          </w:rPr>
          <w:tab/>
        </w:r>
        <w:r w:rsidR="00D36E98" w:rsidRPr="00D36E98">
          <w:rPr>
            <w:webHidden/>
          </w:rPr>
          <w:fldChar w:fldCharType="begin"/>
        </w:r>
        <w:r w:rsidR="00D36E98" w:rsidRPr="00D36E98">
          <w:rPr>
            <w:webHidden/>
          </w:rPr>
          <w:instrText xml:space="preserve"> PAGEREF _Toc391366718 \h </w:instrText>
        </w:r>
        <w:r w:rsidR="00D36E98" w:rsidRPr="00D36E98">
          <w:rPr>
            <w:webHidden/>
          </w:rPr>
        </w:r>
        <w:r w:rsidR="00D36E98" w:rsidRPr="00D36E98">
          <w:rPr>
            <w:webHidden/>
          </w:rPr>
          <w:fldChar w:fldCharType="separate"/>
        </w:r>
        <w:r w:rsidR="00D36E98" w:rsidRPr="00D36E98">
          <w:rPr>
            <w:webHidden/>
          </w:rPr>
          <w:t>79</w:t>
        </w:r>
        <w:r w:rsidR="00D36E98" w:rsidRPr="00D36E98">
          <w:rPr>
            <w:webHidden/>
          </w:rPr>
          <w:fldChar w:fldCharType="end"/>
        </w:r>
      </w:hyperlink>
    </w:p>
    <w:p w14:paraId="254AB364" w14:textId="77777777" w:rsidR="00D36E98" w:rsidRPr="00D36E98" w:rsidRDefault="005E50AA">
      <w:pPr>
        <w:pStyle w:val="TOC5"/>
        <w:rPr>
          <w:rFonts w:eastAsiaTheme="minorEastAsia"/>
          <w:sz w:val="22"/>
          <w:lang w:val="en-US"/>
        </w:rPr>
      </w:pPr>
      <w:hyperlink w:anchor="_Toc391366719" w:history="1">
        <w:r w:rsidR="00D36E98" w:rsidRPr="00D36E98">
          <w:rPr>
            <w:rStyle w:val="Hyperlink"/>
          </w:rPr>
          <w:t>System Center Global Service Monitor</w:t>
        </w:r>
        <w:r w:rsidR="00D36E98" w:rsidRPr="00D36E98">
          <w:rPr>
            <w:webHidden/>
          </w:rPr>
          <w:tab/>
        </w:r>
        <w:r w:rsidR="00D36E98" w:rsidRPr="00D36E98">
          <w:rPr>
            <w:webHidden/>
          </w:rPr>
          <w:fldChar w:fldCharType="begin"/>
        </w:r>
        <w:r w:rsidR="00D36E98" w:rsidRPr="00D36E98">
          <w:rPr>
            <w:webHidden/>
          </w:rPr>
          <w:instrText xml:space="preserve"> PAGEREF _Toc391366719 \h </w:instrText>
        </w:r>
        <w:r w:rsidR="00D36E98" w:rsidRPr="00D36E98">
          <w:rPr>
            <w:webHidden/>
          </w:rPr>
        </w:r>
        <w:r w:rsidR="00D36E98" w:rsidRPr="00D36E98">
          <w:rPr>
            <w:webHidden/>
          </w:rPr>
          <w:fldChar w:fldCharType="separate"/>
        </w:r>
        <w:r w:rsidR="00D36E98" w:rsidRPr="00D36E98">
          <w:rPr>
            <w:webHidden/>
          </w:rPr>
          <w:t>84</w:t>
        </w:r>
        <w:r w:rsidR="00D36E98" w:rsidRPr="00D36E98">
          <w:rPr>
            <w:webHidden/>
          </w:rPr>
          <w:fldChar w:fldCharType="end"/>
        </w:r>
      </w:hyperlink>
    </w:p>
    <w:p w14:paraId="3DD0D8AC" w14:textId="77777777" w:rsidR="00D36E98" w:rsidRPr="00D36E98" w:rsidRDefault="005E50AA">
      <w:pPr>
        <w:pStyle w:val="TOC5"/>
        <w:rPr>
          <w:rFonts w:eastAsiaTheme="minorEastAsia"/>
          <w:sz w:val="22"/>
          <w:lang w:val="en-US"/>
        </w:rPr>
      </w:pPr>
      <w:hyperlink w:anchor="_Toc391366720" w:history="1">
        <w:r w:rsidR="00D36E98" w:rsidRPr="00D36E98">
          <w:rPr>
            <w:rStyle w:val="Hyperlink"/>
          </w:rPr>
          <w:t>Резервное копирования для аварийного восстановления</w:t>
        </w:r>
        <w:r w:rsidR="00D36E98" w:rsidRPr="00D36E98">
          <w:rPr>
            <w:webHidden/>
          </w:rPr>
          <w:tab/>
        </w:r>
        <w:r w:rsidR="00D36E98" w:rsidRPr="00D36E98">
          <w:rPr>
            <w:webHidden/>
          </w:rPr>
          <w:fldChar w:fldCharType="begin"/>
        </w:r>
        <w:r w:rsidR="00D36E98" w:rsidRPr="00D36E98">
          <w:rPr>
            <w:webHidden/>
          </w:rPr>
          <w:instrText xml:space="preserve"> PAGEREF _Toc391366720 \h </w:instrText>
        </w:r>
        <w:r w:rsidR="00D36E98" w:rsidRPr="00D36E98">
          <w:rPr>
            <w:webHidden/>
          </w:rPr>
        </w:r>
        <w:r w:rsidR="00D36E98" w:rsidRPr="00D36E98">
          <w:rPr>
            <w:webHidden/>
          </w:rPr>
          <w:fldChar w:fldCharType="separate"/>
        </w:r>
        <w:r w:rsidR="00D36E98" w:rsidRPr="00D36E98">
          <w:rPr>
            <w:webHidden/>
          </w:rPr>
          <w:t>84</w:t>
        </w:r>
        <w:r w:rsidR="00D36E98" w:rsidRPr="00D36E98">
          <w:rPr>
            <w:webHidden/>
          </w:rPr>
          <w:fldChar w:fldCharType="end"/>
        </w:r>
      </w:hyperlink>
    </w:p>
    <w:p w14:paraId="1015140E" w14:textId="77777777" w:rsidR="00D36E98" w:rsidRPr="00D36E98" w:rsidRDefault="005E50AA">
      <w:pPr>
        <w:pStyle w:val="TOC5"/>
        <w:rPr>
          <w:rFonts w:eastAsiaTheme="minorEastAsia"/>
          <w:sz w:val="22"/>
          <w:lang w:val="en-US"/>
        </w:rPr>
      </w:pPr>
      <w:hyperlink w:anchor="_Toc391366721" w:history="1">
        <w:r w:rsidR="00D36E98" w:rsidRPr="00D36E98">
          <w:rPr>
            <w:rStyle w:val="Hyperlink"/>
          </w:rPr>
          <w:t>Службы подписки TechNet SA</w:t>
        </w:r>
        <w:r w:rsidR="00D36E98" w:rsidRPr="00D36E98">
          <w:rPr>
            <w:webHidden/>
          </w:rPr>
          <w:tab/>
        </w:r>
        <w:r w:rsidR="00D36E98" w:rsidRPr="00D36E98">
          <w:rPr>
            <w:webHidden/>
          </w:rPr>
          <w:fldChar w:fldCharType="begin"/>
        </w:r>
        <w:r w:rsidR="00D36E98" w:rsidRPr="00D36E98">
          <w:rPr>
            <w:webHidden/>
          </w:rPr>
          <w:instrText xml:space="preserve"> PAGEREF _Toc391366721 \h </w:instrText>
        </w:r>
        <w:r w:rsidR="00D36E98" w:rsidRPr="00D36E98">
          <w:rPr>
            <w:webHidden/>
          </w:rPr>
        </w:r>
        <w:r w:rsidR="00D36E98" w:rsidRPr="00D36E98">
          <w:rPr>
            <w:webHidden/>
          </w:rPr>
          <w:fldChar w:fldCharType="separate"/>
        </w:r>
        <w:r w:rsidR="00D36E98" w:rsidRPr="00D36E98">
          <w:rPr>
            <w:webHidden/>
          </w:rPr>
          <w:t>84</w:t>
        </w:r>
        <w:r w:rsidR="00D36E98" w:rsidRPr="00D36E98">
          <w:rPr>
            <w:webHidden/>
          </w:rPr>
          <w:fldChar w:fldCharType="end"/>
        </w:r>
      </w:hyperlink>
    </w:p>
    <w:p w14:paraId="13AF2133" w14:textId="77777777" w:rsidR="00D36E98" w:rsidRPr="00D36E98" w:rsidRDefault="005E50AA">
      <w:pPr>
        <w:pStyle w:val="TOC5"/>
        <w:rPr>
          <w:rFonts w:eastAsiaTheme="minorEastAsia"/>
          <w:sz w:val="22"/>
          <w:lang w:val="en-US"/>
        </w:rPr>
      </w:pPr>
      <w:hyperlink w:anchor="_Toc391366722" w:history="1">
        <w:r w:rsidR="00D36E98" w:rsidRPr="00D36E98">
          <w:rPr>
            <w:rStyle w:val="Hyperlink"/>
          </w:rPr>
          <w:t>Windows Thin PC</w:t>
        </w:r>
        <w:r w:rsidR="00D36E98" w:rsidRPr="00D36E98">
          <w:rPr>
            <w:webHidden/>
          </w:rPr>
          <w:tab/>
        </w:r>
        <w:r w:rsidR="00D36E98" w:rsidRPr="00D36E98">
          <w:rPr>
            <w:webHidden/>
          </w:rPr>
          <w:fldChar w:fldCharType="begin"/>
        </w:r>
        <w:r w:rsidR="00D36E98" w:rsidRPr="00D36E98">
          <w:rPr>
            <w:webHidden/>
          </w:rPr>
          <w:instrText xml:space="preserve"> PAGEREF _Toc391366722 \h </w:instrText>
        </w:r>
        <w:r w:rsidR="00D36E98" w:rsidRPr="00D36E98">
          <w:rPr>
            <w:webHidden/>
          </w:rPr>
        </w:r>
        <w:r w:rsidR="00D36E98" w:rsidRPr="00D36E98">
          <w:rPr>
            <w:webHidden/>
          </w:rPr>
          <w:fldChar w:fldCharType="separate"/>
        </w:r>
        <w:r w:rsidR="00D36E98" w:rsidRPr="00D36E98">
          <w:rPr>
            <w:webHidden/>
          </w:rPr>
          <w:t>85</w:t>
        </w:r>
        <w:r w:rsidR="00D36E98" w:rsidRPr="00D36E98">
          <w:rPr>
            <w:webHidden/>
          </w:rPr>
          <w:fldChar w:fldCharType="end"/>
        </w:r>
      </w:hyperlink>
    </w:p>
    <w:p w14:paraId="40995946" w14:textId="77777777" w:rsidR="00D36E98" w:rsidRPr="00D36E98" w:rsidRDefault="005E50AA">
      <w:pPr>
        <w:pStyle w:val="TOC5"/>
        <w:rPr>
          <w:rFonts w:eastAsiaTheme="minorEastAsia"/>
          <w:sz w:val="22"/>
          <w:lang w:val="en-US"/>
        </w:rPr>
      </w:pPr>
      <w:hyperlink w:anchor="_Toc391366723" w:history="1">
        <w:r w:rsidR="00D36E98" w:rsidRPr="00D36E98">
          <w:rPr>
            <w:rStyle w:val="Hyperlink"/>
          </w:rPr>
          <w:t>Поддержка продуктов в продленной фазе</w:t>
        </w:r>
        <w:r w:rsidR="00D36E98" w:rsidRPr="00D36E98">
          <w:rPr>
            <w:webHidden/>
          </w:rPr>
          <w:tab/>
        </w:r>
        <w:r w:rsidR="00D36E98" w:rsidRPr="00D36E98">
          <w:rPr>
            <w:webHidden/>
          </w:rPr>
          <w:fldChar w:fldCharType="begin"/>
        </w:r>
        <w:r w:rsidR="00D36E98" w:rsidRPr="00D36E98">
          <w:rPr>
            <w:webHidden/>
          </w:rPr>
          <w:instrText xml:space="preserve"> PAGEREF _Toc391366723 \h </w:instrText>
        </w:r>
        <w:r w:rsidR="00D36E98" w:rsidRPr="00D36E98">
          <w:rPr>
            <w:webHidden/>
          </w:rPr>
        </w:r>
        <w:r w:rsidR="00D36E98" w:rsidRPr="00D36E98">
          <w:rPr>
            <w:webHidden/>
          </w:rPr>
          <w:fldChar w:fldCharType="separate"/>
        </w:r>
        <w:r w:rsidR="00D36E98" w:rsidRPr="00D36E98">
          <w:rPr>
            <w:webHidden/>
          </w:rPr>
          <w:t>85</w:t>
        </w:r>
        <w:r w:rsidR="00D36E98" w:rsidRPr="00D36E98">
          <w:rPr>
            <w:webHidden/>
          </w:rPr>
          <w:fldChar w:fldCharType="end"/>
        </w:r>
      </w:hyperlink>
    </w:p>
    <w:p w14:paraId="5602B1AA" w14:textId="77777777" w:rsidR="00D36E98" w:rsidRPr="00D36E98" w:rsidRDefault="005E50AA">
      <w:pPr>
        <w:pStyle w:val="TOC5"/>
        <w:rPr>
          <w:rFonts w:eastAsiaTheme="minorEastAsia"/>
          <w:sz w:val="22"/>
          <w:lang w:val="en-US"/>
        </w:rPr>
      </w:pPr>
      <w:hyperlink w:anchor="_Toc391366724" w:history="1">
        <w:r w:rsidR="00D36E98" w:rsidRPr="00D36E98">
          <w:rPr>
            <w:rStyle w:val="Hyperlink"/>
          </w:rPr>
          <w:t>Microsoft Desktop Optimization Pack для Software Assurance</w:t>
        </w:r>
        <w:r w:rsidR="00D36E98" w:rsidRPr="00D36E98">
          <w:rPr>
            <w:webHidden/>
          </w:rPr>
          <w:tab/>
        </w:r>
        <w:r w:rsidR="00D36E98" w:rsidRPr="00D36E98">
          <w:rPr>
            <w:webHidden/>
          </w:rPr>
          <w:fldChar w:fldCharType="begin"/>
        </w:r>
        <w:r w:rsidR="00D36E98" w:rsidRPr="00D36E98">
          <w:rPr>
            <w:webHidden/>
          </w:rPr>
          <w:instrText xml:space="preserve"> PAGEREF _Toc391366724 \h </w:instrText>
        </w:r>
        <w:r w:rsidR="00D36E98" w:rsidRPr="00D36E98">
          <w:rPr>
            <w:webHidden/>
          </w:rPr>
        </w:r>
        <w:r w:rsidR="00D36E98" w:rsidRPr="00D36E98">
          <w:rPr>
            <w:webHidden/>
          </w:rPr>
          <w:fldChar w:fldCharType="separate"/>
        </w:r>
        <w:r w:rsidR="00D36E98" w:rsidRPr="00D36E98">
          <w:rPr>
            <w:webHidden/>
          </w:rPr>
          <w:t>85</w:t>
        </w:r>
        <w:r w:rsidR="00D36E98" w:rsidRPr="00D36E98">
          <w:rPr>
            <w:webHidden/>
          </w:rPr>
          <w:fldChar w:fldCharType="end"/>
        </w:r>
      </w:hyperlink>
    </w:p>
    <w:p w14:paraId="40669B6D" w14:textId="77777777" w:rsidR="00D36E98" w:rsidRPr="00D36E98" w:rsidRDefault="005E50AA">
      <w:pPr>
        <w:pStyle w:val="TOC5"/>
        <w:rPr>
          <w:rFonts w:eastAsiaTheme="minorEastAsia"/>
          <w:sz w:val="22"/>
          <w:lang w:val="en-US"/>
        </w:rPr>
      </w:pPr>
      <w:hyperlink w:anchor="_Toc391366725" w:history="1">
        <w:r w:rsidR="00D36E98" w:rsidRPr="00D36E98">
          <w:rPr>
            <w:rStyle w:val="Hyperlink"/>
          </w:rPr>
          <w:t>Права виртуализации для настольных компьютеров с лицензиями под управлением Windows и Windows Embedded</w:t>
        </w:r>
        <w:r w:rsidR="00D36E98" w:rsidRPr="00D36E98">
          <w:rPr>
            <w:webHidden/>
          </w:rPr>
          <w:tab/>
        </w:r>
        <w:r w:rsidR="00D36E98" w:rsidRPr="00D36E98">
          <w:rPr>
            <w:webHidden/>
          </w:rPr>
          <w:fldChar w:fldCharType="begin"/>
        </w:r>
        <w:r w:rsidR="00D36E98" w:rsidRPr="00D36E98">
          <w:rPr>
            <w:webHidden/>
          </w:rPr>
          <w:instrText xml:space="preserve"> PAGEREF _Toc391366725 \h </w:instrText>
        </w:r>
        <w:r w:rsidR="00D36E98" w:rsidRPr="00D36E98">
          <w:rPr>
            <w:webHidden/>
          </w:rPr>
        </w:r>
        <w:r w:rsidR="00D36E98" w:rsidRPr="00D36E98">
          <w:rPr>
            <w:webHidden/>
          </w:rPr>
          <w:fldChar w:fldCharType="separate"/>
        </w:r>
        <w:r w:rsidR="00D36E98" w:rsidRPr="00D36E98">
          <w:rPr>
            <w:webHidden/>
          </w:rPr>
          <w:t>85</w:t>
        </w:r>
        <w:r w:rsidR="00D36E98" w:rsidRPr="00D36E98">
          <w:rPr>
            <w:webHidden/>
          </w:rPr>
          <w:fldChar w:fldCharType="end"/>
        </w:r>
      </w:hyperlink>
    </w:p>
    <w:p w14:paraId="3B65882E" w14:textId="77777777" w:rsidR="00D36E98" w:rsidRPr="00D36E98" w:rsidRDefault="005E50AA">
      <w:pPr>
        <w:pStyle w:val="TOC5"/>
        <w:rPr>
          <w:rFonts w:eastAsiaTheme="minorEastAsia"/>
          <w:sz w:val="22"/>
          <w:lang w:val="en-US"/>
        </w:rPr>
      </w:pPr>
      <w:hyperlink w:anchor="_Toc391366726" w:history="1">
        <w:r w:rsidR="00D36E98" w:rsidRPr="00D36E98">
          <w:rPr>
            <w:rStyle w:val="Hyperlink"/>
          </w:rPr>
          <w:t>Права на Windows Virtual Desktop Access</w:t>
        </w:r>
        <w:r w:rsidR="00D36E98" w:rsidRPr="00D36E98">
          <w:rPr>
            <w:webHidden/>
          </w:rPr>
          <w:tab/>
        </w:r>
        <w:r w:rsidR="00D36E98" w:rsidRPr="00D36E98">
          <w:rPr>
            <w:webHidden/>
          </w:rPr>
          <w:fldChar w:fldCharType="begin"/>
        </w:r>
        <w:r w:rsidR="00D36E98" w:rsidRPr="00D36E98">
          <w:rPr>
            <w:webHidden/>
          </w:rPr>
          <w:instrText xml:space="preserve"> PAGEREF _Toc391366726 \h </w:instrText>
        </w:r>
        <w:r w:rsidR="00D36E98" w:rsidRPr="00D36E98">
          <w:rPr>
            <w:webHidden/>
          </w:rPr>
        </w:r>
        <w:r w:rsidR="00D36E98" w:rsidRPr="00D36E98">
          <w:rPr>
            <w:webHidden/>
          </w:rPr>
          <w:fldChar w:fldCharType="separate"/>
        </w:r>
        <w:r w:rsidR="00D36E98" w:rsidRPr="00D36E98">
          <w:rPr>
            <w:webHidden/>
          </w:rPr>
          <w:t>86</w:t>
        </w:r>
        <w:r w:rsidR="00D36E98" w:rsidRPr="00D36E98">
          <w:rPr>
            <w:webHidden/>
          </w:rPr>
          <w:fldChar w:fldCharType="end"/>
        </w:r>
      </w:hyperlink>
    </w:p>
    <w:p w14:paraId="41260F8C" w14:textId="77777777" w:rsidR="00D36E98" w:rsidRPr="00D36E98" w:rsidRDefault="005E50AA">
      <w:pPr>
        <w:pStyle w:val="TOC5"/>
        <w:rPr>
          <w:rFonts w:eastAsiaTheme="minorEastAsia"/>
          <w:sz w:val="22"/>
          <w:lang w:val="en-US"/>
        </w:rPr>
      </w:pPr>
      <w:hyperlink w:anchor="_Toc391366727" w:history="1">
        <w:r w:rsidR="00D36E98" w:rsidRPr="00D36E98">
          <w:rPr>
            <w:rStyle w:val="Hyperlink"/>
          </w:rPr>
          <w:t>Доступность лицензий на переход вверх</w:t>
        </w:r>
        <w:r w:rsidR="00D36E98" w:rsidRPr="00D36E98">
          <w:rPr>
            <w:webHidden/>
          </w:rPr>
          <w:tab/>
        </w:r>
        <w:r w:rsidR="00D36E98" w:rsidRPr="00D36E98">
          <w:rPr>
            <w:webHidden/>
          </w:rPr>
          <w:fldChar w:fldCharType="begin"/>
        </w:r>
        <w:r w:rsidR="00D36E98" w:rsidRPr="00D36E98">
          <w:rPr>
            <w:webHidden/>
          </w:rPr>
          <w:instrText xml:space="preserve"> PAGEREF _Toc391366727 \h </w:instrText>
        </w:r>
        <w:r w:rsidR="00D36E98" w:rsidRPr="00D36E98">
          <w:rPr>
            <w:webHidden/>
          </w:rPr>
        </w:r>
        <w:r w:rsidR="00D36E98" w:rsidRPr="00D36E98">
          <w:rPr>
            <w:webHidden/>
          </w:rPr>
          <w:fldChar w:fldCharType="separate"/>
        </w:r>
        <w:r w:rsidR="00D36E98" w:rsidRPr="00D36E98">
          <w:rPr>
            <w:webHidden/>
          </w:rPr>
          <w:t>86</w:t>
        </w:r>
        <w:r w:rsidR="00D36E98" w:rsidRPr="00D36E98">
          <w:rPr>
            <w:webHidden/>
          </w:rPr>
          <w:fldChar w:fldCharType="end"/>
        </w:r>
      </w:hyperlink>
    </w:p>
    <w:p w14:paraId="6C2F4898" w14:textId="77777777" w:rsidR="00D36E98" w:rsidRDefault="005E50AA">
      <w:pPr>
        <w:pStyle w:val="TOC1"/>
        <w:tabs>
          <w:tab w:val="right" w:leader="dot" w:pos="5030"/>
        </w:tabs>
        <w:rPr>
          <w:rFonts w:eastAsiaTheme="minorEastAsia"/>
          <w:b w:val="0"/>
          <w:caps w:val="0"/>
          <w:noProof/>
          <w:sz w:val="22"/>
        </w:rPr>
      </w:pPr>
      <w:hyperlink w:anchor="_Toc391366728" w:history="1">
        <w:r w:rsidR="00D36E98" w:rsidRPr="005F2BA1">
          <w:rPr>
            <w:rStyle w:val="Hyperlink"/>
            <w:noProof/>
          </w:rPr>
          <w:t>Услуги</w:t>
        </w:r>
        <w:r w:rsidR="00D36E98">
          <w:rPr>
            <w:noProof/>
            <w:webHidden/>
          </w:rPr>
          <w:tab/>
        </w:r>
        <w:r w:rsidR="00D36E98">
          <w:rPr>
            <w:noProof/>
            <w:webHidden/>
          </w:rPr>
          <w:fldChar w:fldCharType="begin"/>
        </w:r>
        <w:r w:rsidR="00D36E98">
          <w:rPr>
            <w:noProof/>
            <w:webHidden/>
          </w:rPr>
          <w:instrText xml:space="preserve"> PAGEREF _Toc391366728 \h </w:instrText>
        </w:r>
        <w:r w:rsidR="00D36E98">
          <w:rPr>
            <w:noProof/>
            <w:webHidden/>
          </w:rPr>
        </w:r>
        <w:r w:rsidR="00D36E98">
          <w:rPr>
            <w:noProof/>
            <w:webHidden/>
          </w:rPr>
          <w:fldChar w:fldCharType="separate"/>
        </w:r>
        <w:r w:rsidR="00D36E98">
          <w:rPr>
            <w:noProof/>
            <w:webHidden/>
          </w:rPr>
          <w:t>87</w:t>
        </w:r>
        <w:r w:rsidR="00D36E98">
          <w:rPr>
            <w:noProof/>
            <w:webHidden/>
          </w:rPr>
          <w:fldChar w:fldCharType="end"/>
        </w:r>
      </w:hyperlink>
    </w:p>
    <w:p w14:paraId="6D00EE25" w14:textId="77777777" w:rsidR="00D36E98" w:rsidRDefault="005E50AA">
      <w:pPr>
        <w:pStyle w:val="TOC3"/>
        <w:tabs>
          <w:tab w:val="right" w:leader="dot" w:pos="5030"/>
        </w:tabs>
        <w:rPr>
          <w:rFonts w:eastAsiaTheme="minorEastAsia"/>
          <w:smallCaps w:val="0"/>
          <w:noProof/>
          <w:sz w:val="22"/>
        </w:rPr>
      </w:pPr>
      <w:hyperlink w:anchor="_Toc391366729" w:history="1">
        <w:r w:rsidR="00D36E98" w:rsidRPr="005F2BA1">
          <w:rPr>
            <w:rStyle w:val="Hyperlink"/>
            <w:noProof/>
          </w:rPr>
          <w:t>Предложения премьер-поддержки Microsoft</w:t>
        </w:r>
        <w:r w:rsidR="00D36E98">
          <w:rPr>
            <w:noProof/>
            <w:webHidden/>
          </w:rPr>
          <w:tab/>
        </w:r>
        <w:r w:rsidR="00D36E98">
          <w:rPr>
            <w:noProof/>
            <w:webHidden/>
          </w:rPr>
          <w:fldChar w:fldCharType="begin"/>
        </w:r>
        <w:r w:rsidR="00D36E98">
          <w:rPr>
            <w:noProof/>
            <w:webHidden/>
          </w:rPr>
          <w:instrText xml:space="preserve"> PAGEREF _Toc391366729 \h </w:instrText>
        </w:r>
        <w:r w:rsidR="00D36E98">
          <w:rPr>
            <w:noProof/>
            <w:webHidden/>
          </w:rPr>
        </w:r>
        <w:r w:rsidR="00D36E98">
          <w:rPr>
            <w:noProof/>
            <w:webHidden/>
          </w:rPr>
          <w:fldChar w:fldCharType="separate"/>
        </w:r>
        <w:r w:rsidR="00D36E98">
          <w:rPr>
            <w:noProof/>
            <w:webHidden/>
          </w:rPr>
          <w:t>87</w:t>
        </w:r>
        <w:r w:rsidR="00D36E98">
          <w:rPr>
            <w:noProof/>
            <w:webHidden/>
          </w:rPr>
          <w:fldChar w:fldCharType="end"/>
        </w:r>
      </w:hyperlink>
    </w:p>
    <w:p w14:paraId="57BCF641" w14:textId="77777777" w:rsidR="00D36E98" w:rsidRDefault="005E50AA">
      <w:pPr>
        <w:pStyle w:val="TOC3"/>
        <w:tabs>
          <w:tab w:val="right" w:leader="dot" w:pos="5030"/>
        </w:tabs>
        <w:rPr>
          <w:rFonts w:eastAsiaTheme="minorEastAsia"/>
          <w:smallCaps w:val="0"/>
          <w:noProof/>
          <w:sz w:val="22"/>
        </w:rPr>
      </w:pPr>
      <w:hyperlink w:anchor="_Toc391366730" w:history="1">
        <w:r w:rsidR="00D36E98" w:rsidRPr="005F2BA1">
          <w:rPr>
            <w:rStyle w:val="Hyperlink"/>
            <w:noProof/>
            <w:lang w:val="ru-RU"/>
          </w:rPr>
          <w:t xml:space="preserve">Предложения по программе </w:t>
        </w:r>
        <w:r w:rsidR="00D36E98" w:rsidRPr="005F2BA1">
          <w:rPr>
            <w:rStyle w:val="Hyperlink"/>
            <w:noProof/>
          </w:rPr>
          <w:t>Microsoft</w:t>
        </w:r>
        <w:r w:rsidR="00D36E98" w:rsidRPr="005F2BA1">
          <w:rPr>
            <w:rStyle w:val="Hyperlink"/>
            <w:noProof/>
            <w:lang w:val="ru-RU"/>
          </w:rPr>
          <w:t xml:space="preserve"> </w:t>
        </w:r>
        <w:r w:rsidR="00D36E98" w:rsidRPr="005F2BA1">
          <w:rPr>
            <w:rStyle w:val="Hyperlink"/>
            <w:noProof/>
          </w:rPr>
          <w:t>Enterprise</w:t>
        </w:r>
        <w:r w:rsidR="00D36E98" w:rsidRPr="005F2BA1">
          <w:rPr>
            <w:rStyle w:val="Hyperlink"/>
            <w:noProof/>
            <w:lang w:val="ru-RU"/>
          </w:rPr>
          <w:t xml:space="preserve"> </w:t>
        </w:r>
        <w:r w:rsidR="00D36E98" w:rsidRPr="005F2BA1">
          <w:rPr>
            <w:rStyle w:val="Hyperlink"/>
            <w:noProof/>
          </w:rPr>
          <w:t>Strategy</w:t>
        </w:r>
        <w:r w:rsidR="00D36E98">
          <w:rPr>
            <w:noProof/>
            <w:webHidden/>
          </w:rPr>
          <w:tab/>
        </w:r>
        <w:r w:rsidR="00D36E98">
          <w:rPr>
            <w:noProof/>
            <w:webHidden/>
          </w:rPr>
          <w:fldChar w:fldCharType="begin"/>
        </w:r>
        <w:r w:rsidR="00D36E98">
          <w:rPr>
            <w:noProof/>
            <w:webHidden/>
          </w:rPr>
          <w:instrText xml:space="preserve"> PAGEREF _Toc391366730 \h </w:instrText>
        </w:r>
        <w:r w:rsidR="00D36E98">
          <w:rPr>
            <w:noProof/>
            <w:webHidden/>
          </w:rPr>
        </w:r>
        <w:r w:rsidR="00D36E98">
          <w:rPr>
            <w:noProof/>
            <w:webHidden/>
          </w:rPr>
          <w:fldChar w:fldCharType="separate"/>
        </w:r>
        <w:r w:rsidR="00D36E98">
          <w:rPr>
            <w:noProof/>
            <w:webHidden/>
          </w:rPr>
          <w:t>88</w:t>
        </w:r>
        <w:r w:rsidR="00D36E98">
          <w:rPr>
            <w:noProof/>
            <w:webHidden/>
          </w:rPr>
          <w:fldChar w:fldCharType="end"/>
        </w:r>
      </w:hyperlink>
    </w:p>
    <w:p w14:paraId="073FFC59" w14:textId="77777777" w:rsidR="00D36E98" w:rsidRDefault="005E50AA">
      <w:pPr>
        <w:pStyle w:val="TOC1"/>
        <w:tabs>
          <w:tab w:val="right" w:leader="dot" w:pos="5030"/>
        </w:tabs>
        <w:rPr>
          <w:rFonts w:eastAsiaTheme="minorEastAsia"/>
          <w:b w:val="0"/>
          <w:caps w:val="0"/>
          <w:noProof/>
          <w:sz w:val="22"/>
        </w:rPr>
      </w:pPr>
      <w:hyperlink w:anchor="_Toc391366731" w:history="1">
        <w:r w:rsidR="00D36E98" w:rsidRPr="005F2BA1">
          <w:rPr>
            <w:rStyle w:val="Hyperlink"/>
            <w:noProof/>
            <w:lang w:val="ru-RU"/>
          </w:rPr>
          <w:t>Приложение А — дополнительные условия соглашения программы</w:t>
        </w:r>
        <w:r w:rsidR="00D36E98">
          <w:rPr>
            <w:noProof/>
            <w:webHidden/>
          </w:rPr>
          <w:tab/>
        </w:r>
        <w:r w:rsidR="00D36E98">
          <w:rPr>
            <w:noProof/>
            <w:webHidden/>
          </w:rPr>
          <w:fldChar w:fldCharType="begin"/>
        </w:r>
        <w:r w:rsidR="00D36E98">
          <w:rPr>
            <w:noProof/>
            <w:webHidden/>
          </w:rPr>
          <w:instrText xml:space="preserve"> PAGEREF _Toc391366731 \h </w:instrText>
        </w:r>
        <w:r w:rsidR="00D36E98">
          <w:rPr>
            <w:noProof/>
            <w:webHidden/>
          </w:rPr>
        </w:r>
        <w:r w:rsidR="00D36E98">
          <w:rPr>
            <w:noProof/>
            <w:webHidden/>
          </w:rPr>
          <w:fldChar w:fldCharType="separate"/>
        </w:r>
        <w:r w:rsidR="00D36E98">
          <w:rPr>
            <w:noProof/>
            <w:webHidden/>
          </w:rPr>
          <w:t>91</w:t>
        </w:r>
        <w:r w:rsidR="00D36E98">
          <w:rPr>
            <w:noProof/>
            <w:webHidden/>
          </w:rPr>
          <w:fldChar w:fldCharType="end"/>
        </w:r>
      </w:hyperlink>
    </w:p>
    <w:p w14:paraId="3CC0A8EA" w14:textId="77777777" w:rsidR="00D36E98" w:rsidRDefault="005E50AA">
      <w:pPr>
        <w:pStyle w:val="TOC3"/>
        <w:tabs>
          <w:tab w:val="right" w:leader="dot" w:pos="5030"/>
        </w:tabs>
        <w:rPr>
          <w:rFonts w:eastAsiaTheme="minorEastAsia"/>
          <w:smallCaps w:val="0"/>
          <w:noProof/>
          <w:sz w:val="22"/>
        </w:rPr>
      </w:pPr>
      <w:hyperlink w:anchor="_Toc391366732" w:history="1">
        <w:r w:rsidR="00D36E98" w:rsidRPr="005F2BA1">
          <w:rPr>
            <w:rStyle w:val="Hyperlink"/>
            <w:noProof/>
            <w:lang w:val="ru-RU"/>
          </w:rPr>
          <w:t xml:space="preserve">Дополнительные условия для программ </w:t>
        </w:r>
        <w:r w:rsidR="00D36E98" w:rsidRPr="005F2BA1">
          <w:rPr>
            <w:rStyle w:val="Hyperlink"/>
            <w:noProof/>
          </w:rPr>
          <w:t>Select</w:t>
        </w:r>
        <w:r w:rsidR="00D36E98" w:rsidRPr="005F2BA1">
          <w:rPr>
            <w:rStyle w:val="Hyperlink"/>
            <w:noProof/>
            <w:lang w:val="ru-RU"/>
          </w:rPr>
          <w:t xml:space="preserve"> </w:t>
        </w:r>
        <w:r w:rsidR="00D36E98" w:rsidRPr="005F2BA1">
          <w:rPr>
            <w:rStyle w:val="Hyperlink"/>
            <w:noProof/>
          </w:rPr>
          <w:t>Plus</w:t>
        </w:r>
        <w:r w:rsidR="00D36E98">
          <w:rPr>
            <w:noProof/>
            <w:webHidden/>
          </w:rPr>
          <w:tab/>
        </w:r>
        <w:r w:rsidR="00D36E98">
          <w:rPr>
            <w:noProof/>
            <w:webHidden/>
          </w:rPr>
          <w:fldChar w:fldCharType="begin"/>
        </w:r>
        <w:r w:rsidR="00D36E98">
          <w:rPr>
            <w:noProof/>
            <w:webHidden/>
          </w:rPr>
          <w:instrText xml:space="preserve"> PAGEREF _Toc391366732 \h </w:instrText>
        </w:r>
        <w:r w:rsidR="00D36E98">
          <w:rPr>
            <w:noProof/>
            <w:webHidden/>
          </w:rPr>
        </w:r>
        <w:r w:rsidR="00D36E98">
          <w:rPr>
            <w:noProof/>
            <w:webHidden/>
          </w:rPr>
          <w:fldChar w:fldCharType="separate"/>
        </w:r>
        <w:r w:rsidR="00D36E98">
          <w:rPr>
            <w:noProof/>
            <w:webHidden/>
          </w:rPr>
          <w:t>91</w:t>
        </w:r>
        <w:r w:rsidR="00D36E98">
          <w:rPr>
            <w:noProof/>
            <w:webHidden/>
          </w:rPr>
          <w:fldChar w:fldCharType="end"/>
        </w:r>
      </w:hyperlink>
    </w:p>
    <w:p w14:paraId="461CF6E5" w14:textId="77777777" w:rsidR="00D36E98" w:rsidRDefault="005E50AA">
      <w:pPr>
        <w:pStyle w:val="TOC3"/>
        <w:tabs>
          <w:tab w:val="right" w:leader="dot" w:pos="5030"/>
        </w:tabs>
        <w:rPr>
          <w:rFonts w:eastAsiaTheme="minorEastAsia"/>
          <w:smallCaps w:val="0"/>
          <w:noProof/>
          <w:sz w:val="22"/>
        </w:rPr>
      </w:pPr>
      <w:hyperlink w:anchor="_Toc391366733" w:history="1">
        <w:r w:rsidR="00D36E98" w:rsidRPr="005F2BA1">
          <w:rPr>
            <w:rStyle w:val="Hyperlink"/>
            <w:noProof/>
          </w:rPr>
          <w:t>Определение управления для соответствующих устройств</w:t>
        </w:r>
        <w:r w:rsidR="00D36E98">
          <w:rPr>
            <w:noProof/>
            <w:webHidden/>
          </w:rPr>
          <w:tab/>
        </w:r>
        <w:r w:rsidR="00D36E98">
          <w:rPr>
            <w:noProof/>
            <w:webHidden/>
          </w:rPr>
          <w:fldChar w:fldCharType="begin"/>
        </w:r>
        <w:r w:rsidR="00D36E98">
          <w:rPr>
            <w:noProof/>
            <w:webHidden/>
          </w:rPr>
          <w:instrText xml:space="preserve"> PAGEREF _Toc391366733 \h </w:instrText>
        </w:r>
        <w:r w:rsidR="00D36E98">
          <w:rPr>
            <w:noProof/>
            <w:webHidden/>
          </w:rPr>
        </w:r>
        <w:r w:rsidR="00D36E98">
          <w:rPr>
            <w:noProof/>
            <w:webHidden/>
          </w:rPr>
          <w:fldChar w:fldCharType="separate"/>
        </w:r>
        <w:r w:rsidR="00D36E98">
          <w:rPr>
            <w:noProof/>
            <w:webHidden/>
          </w:rPr>
          <w:t>91</w:t>
        </w:r>
        <w:r w:rsidR="00D36E98">
          <w:rPr>
            <w:noProof/>
            <w:webHidden/>
          </w:rPr>
          <w:fldChar w:fldCharType="end"/>
        </w:r>
      </w:hyperlink>
    </w:p>
    <w:p w14:paraId="60387985" w14:textId="77777777" w:rsidR="00D36E98" w:rsidRDefault="005E50AA">
      <w:pPr>
        <w:pStyle w:val="TOC3"/>
        <w:tabs>
          <w:tab w:val="right" w:leader="dot" w:pos="5030"/>
        </w:tabs>
        <w:rPr>
          <w:rFonts w:eastAsiaTheme="minorEastAsia"/>
          <w:smallCaps w:val="0"/>
          <w:noProof/>
          <w:sz w:val="22"/>
        </w:rPr>
      </w:pPr>
      <w:hyperlink w:anchor="_Toc391366734" w:history="1">
        <w:r w:rsidR="00D36E98" w:rsidRPr="005F2BA1">
          <w:rPr>
            <w:rStyle w:val="Hyperlink"/>
            <w:noProof/>
            <w:lang w:val="ru-RU"/>
          </w:rPr>
          <w:t xml:space="preserve">Дополнительные условия для профессиональных служб — соглашения </w:t>
        </w:r>
        <w:r w:rsidR="00D36E98" w:rsidRPr="005F2BA1">
          <w:rPr>
            <w:rStyle w:val="Hyperlink"/>
            <w:noProof/>
          </w:rPr>
          <w:t>Legacy</w:t>
        </w:r>
        <w:r w:rsidR="00D36E98">
          <w:rPr>
            <w:noProof/>
            <w:webHidden/>
          </w:rPr>
          <w:tab/>
        </w:r>
        <w:r w:rsidR="00D36E98">
          <w:rPr>
            <w:noProof/>
            <w:webHidden/>
          </w:rPr>
          <w:fldChar w:fldCharType="begin"/>
        </w:r>
        <w:r w:rsidR="00D36E98">
          <w:rPr>
            <w:noProof/>
            <w:webHidden/>
          </w:rPr>
          <w:instrText xml:space="preserve"> PAGEREF _Toc391366734 \h </w:instrText>
        </w:r>
        <w:r w:rsidR="00D36E98">
          <w:rPr>
            <w:noProof/>
            <w:webHidden/>
          </w:rPr>
        </w:r>
        <w:r w:rsidR="00D36E98">
          <w:rPr>
            <w:noProof/>
            <w:webHidden/>
          </w:rPr>
          <w:fldChar w:fldCharType="separate"/>
        </w:r>
        <w:r w:rsidR="00D36E98">
          <w:rPr>
            <w:noProof/>
            <w:webHidden/>
          </w:rPr>
          <w:t>91</w:t>
        </w:r>
        <w:r w:rsidR="00D36E98">
          <w:rPr>
            <w:noProof/>
            <w:webHidden/>
          </w:rPr>
          <w:fldChar w:fldCharType="end"/>
        </w:r>
      </w:hyperlink>
    </w:p>
    <w:p w14:paraId="719AC459" w14:textId="77777777" w:rsidR="00D36E98" w:rsidRDefault="005E50AA">
      <w:pPr>
        <w:pStyle w:val="TOC3"/>
        <w:tabs>
          <w:tab w:val="right" w:leader="dot" w:pos="5030"/>
        </w:tabs>
        <w:rPr>
          <w:rFonts w:eastAsiaTheme="minorEastAsia"/>
          <w:smallCaps w:val="0"/>
          <w:noProof/>
          <w:sz w:val="22"/>
        </w:rPr>
      </w:pPr>
      <w:hyperlink w:anchor="_Toc391366735" w:history="1">
        <w:r w:rsidR="00D36E98" w:rsidRPr="005F2BA1">
          <w:rPr>
            <w:rStyle w:val="Hyperlink"/>
            <w:noProof/>
            <w:lang w:val="ru-RU"/>
          </w:rPr>
          <w:t xml:space="preserve">Дополнительные условия для веб-служб, используемых для программного обеспечения — соглашения </w:t>
        </w:r>
        <w:r w:rsidR="00D36E98" w:rsidRPr="005F2BA1">
          <w:rPr>
            <w:rStyle w:val="Hyperlink"/>
            <w:noProof/>
          </w:rPr>
          <w:t>Legacy</w:t>
        </w:r>
        <w:r w:rsidR="00D36E98">
          <w:rPr>
            <w:noProof/>
            <w:webHidden/>
          </w:rPr>
          <w:tab/>
        </w:r>
        <w:r w:rsidR="00D36E98">
          <w:rPr>
            <w:noProof/>
            <w:webHidden/>
          </w:rPr>
          <w:fldChar w:fldCharType="begin"/>
        </w:r>
        <w:r w:rsidR="00D36E98">
          <w:rPr>
            <w:noProof/>
            <w:webHidden/>
          </w:rPr>
          <w:instrText xml:space="preserve"> PAGEREF _Toc391366735 \h </w:instrText>
        </w:r>
        <w:r w:rsidR="00D36E98">
          <w:rPr>
            <w:noProof/>
            <w:webHidden/>
          </w:rPr>
        </w:r>
        <w:r w:rsidR="00D36E98">
          <w:rPr>
            <w:noProof/>
            <w:webHidden/>
          </w:rPr>
          <w:fldChar w:fldCharType="separate"/>
        </w:r>
        <w:r w:rsidR="00D36E98">
          <w:rPr>
            <w:noProof/>
            <w:webHidden/>
          </w:rPr>
          <w:t>93</w:t>
        </w:r>
        <w:r w:rsidR="00D36E98">
          <w:rPr>
            <w:noProof/>
            <w:webHidden/>
          </w:rPr>
          <w:fldChar w:fldCharType="end"/>
        </w:r>
      </w:hyperlink>
    </w:p>
    <w:p w14:paraId="596B6CC9" w14:textId="77777777" w:rsidR="00D36E98" w:rsidRDefault="005E50AA">
      <w:pPr>
        <w:pStyle w:val="TOC1"/>
        <w:tabs>
          <w:tab w:val="right" w:leader="dot" w:pos="5030"/>
        </w:tabs>
        <w:rPr>
          <w:rFonts w:eastAsiaTheme="minorEastAsia"/>
          <w:b w:val="0"/>
          <w:caps w:val="0"/>
          <w:noProof/>
          <w:sz w:val="22"/>
        </w:rPr>
      </w:pPr>
      <w:hyperlink w:anchor="_Toc391366736" w:history="1">
        <w:r w:rsidR="00D36E98" w:rsidRPr="005F2BA1">
          <w:rPr>
            <w:rStyle w:val="Hyperlink"/>
            <w:noProof/>
            <w:lang w:val="ru-RU"/>
          </w:rPr>
          <w:t xml:space="preserve">Приложение </w:t>
        </w:r>
        <w:r w:rsidR="00D36E98" w:rsidRPr="005F2BA1">
          <w:rPr>
            <w:rStyle w:val="Hyperlink"/>
            <w:noProof/>
          </w:rPr>
          <w:t>B</w:t>
        </w:r>
        <w:r w:rsidR="00D36E98" w:rsidRPr="005F2BA1">
          <w:rPr>
            <w:rStyle w:val="Hyperlink"/>
            <w:noProof/>
            <w:lang w:val="ru-RU"/>
          </w:rPr>
          <w:t xml:space="preserve"> — специальные предложения для продуктов</w:t>
        </w:r>
        <w:r w:rsidR="00D36E98">
          <w:rPr>
            <w:noProof/>
            <w:webHidden/>
          </w:rPr>
          <w:tab/>
        </w:r>
        <w:r w:rsidR="00D36E98">
          <w:rPr>
            <w:noProof/>
            <w:webHidden/>
          </w:rPr>
          <w:fldChar w:fldCharType="begin"/>
        </w:r>
        <w:r w:rsidR="00D36E98">
          <w:rPr>
            <w:noProof/>
            <w:webHidden/>
          </w:rPr>
          <w:instrText xml:space="preserve"> PAGEREF _Toc391366736 \h </w:instrText>
        </w:r>
        <w:r w:rsidR="00D36E98">
          <w:rPr>
            <w:noProof/>
            <w:webHidden/>
          </w:rPr>
        </w:r>
        <w:r w:rsidR="00D36E98">
          <w:rPr>
            <w:noProof/>
            <w:webHidden/>
          </w:rPr>
          <w:fldChar w:fldCharType="separate"/>
        </w:r>
        <w:r w:rsidR="00D36E98">
          <w:rPr>
            <w:noProof/>
            <w:webHidden/>
          </w:rPr>
          <w:t>96</w:t>
        </w:r>
        <w:r w:rsidR="00D36E98">
          <w:rPr>
            <w:noProof/>
            <w:webHidden/>
          </w:rPr>
          <w:fldChar w:fldCharType="end"/>
        </w:r>
      </w:hyperlink>
    </w:p>
    <w:p w14:paraId="09394EF0" w14:textId="77777777" w:rsidR="00D36E98" w:rsidRDefault="005E50AA">
      <w:pPr>
        <w:pStyle w:val="TOC1"/>
        <w:tabs>
          <w:tab w:val="right" w:leader="dot" w:pos="5030"/>
        </w:tabs>
        <w:rPr>
          <w:rFonts w:eastAsiaTheme="minorEastAsia"/>
          <w:b w:val="0"/>
          <w:caps w:val="0"/>
          <w:noProof/>
          <w:sz w:val="22"/>
        </w:rPr>
      </w:pPr>
      <w:hyperlink w:anchor="_Toc391366737" w:history="1">
        <w:r w:rsidR="00D36E98" w:rsidRPr="005F2BA1">
          <w:rPr>
            <w:rStyle w:val="Hyperlink"/>
            <w:noProof/>
            <w:lang w:val="ru-RU"/>
          </w:rPr>
          <w:t>Индекс продукта</w:t>
        </w:r>
        <w:r w:rsidR="00D36E98">
          <w:rPr>
            <w:noProof/>
            <w:webHidden/>
          </w:rPr>
          <w:tab/>
        </w:r>
        <w:r w:rsidR="00D36E98">
          <w:rPr>
            <w:noProof/>
            <w:webHidden/>
          </w:rPr>
          <w:fldChar w:fldCharType="begin"/>
        </w:r>
        <w:r w:rsidR="00D36E98">
          <w:rPr>
            <w:noProof/>
            <w:webHidden/>
          </w:rPr>
          <w:instrText xml:space="preserve"> PAGEREF _Toc391366737 \h </w:instrText>
        </w:r>
        <w:r w:rsidR="00D36E98">
          <w:rPr>
            <w:noProof/>
            <w:webHidden/>
          </w:rPr>
        </w:r>
        <w:r w:rsidR="00D36E98">
          <w:rPr>
            <w:noProof/>
            <w:webHidden/>
          </w:rPr>
          <w:fldChar w:fldCharType="separate"/>
        </w:r>
        <w:r w:rsidR="00D36E98">
          <w:rPr>
            <w:noProof/>
            <w:webHidden/>
          </w:rPr>
          <w:t>97</w:t>
        </w:r>
        <w:r w:rsidR="00D36E98">
          <w:rPr>
            <w:noProof/>
            <w:webHidden/>
          </w:rPr>
          <w:fldChar w:fldCharType="end"/>
        </w:r>
      </w:hyperlink>
    </w:p>
    <w:p w14:paraId="4FA9023B" w14:textId="77777777" w:rsidR="009A0C93" w:rsidRPr="00001778" w:rsidRDefault="00042275" w:rsidP="004F3C6D">
      <w:pPr>
        <w:pStyle w:val="ProductList-Body"/>
      </w:pPr>
      <w:r>
        <w:fldChar w:fldCharType="end"/>
      </w:r>
    </w:p>
    <w:p w14:paraId="4FA9023C"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A9023D" w14:textId="77777777" w:rsidR="009A0C93" w:rsidRPr="00CD089C" w:rsidRDefault="009A0C93" w:rsidP="00661180">
      <w:pPr>
        <w:pStyle w:val="ProductList-SectionHeading"/>
        <w:outlineLvl w:val="0"/>
        <w:rPr>
          <w:lang w:val="ru-RU"/>
        </w:rPr>
      </w:pPr>
      <w:bookmarkStart w:id="3" w:name="Introduction"/>
      <w:bookmarkStart w:id="4" w:name="_Toc378147610"/>
      <w:bookmarkStart w:id="5" w:name="_Toc378151512"/>
      <w:bookmarkStart w:id="6" w:name="_Toc379797089"/>
      <w:bookmarkStart w:id="7" w:name="_Toc380513115"/>
      <w:bookmarkStart w:id="8" w:name="_Toc380655154"/>
      <w:bookmarkStart w:id="9" w:name="_Toc391366330"/>
      <w:r w:rsidRPr="00CD089C">
        <w:rPr>
          <w:lang w:val="ru-RU"/>
        </w:rPr>
        <w:t>Введение</w:t>
      </w:r>
      <w:bookmarkEnd w:id="3"/>
      <w:bookmarkEnd w:id="4"/>
      <w:bookmarkEnd w:id="5"/>
      <w:bookmarkEnd w:id="6"/>
      <w:bookmarkEnd w:id="7"/>
      <w:bookmarkEnd w:id="8"/>
      <w:bookmarkEnd w:id="9"/>
    </w:p>
    <w:p w14:paraId="4FA9023E" w14:textId="77777777" w:rsidR="009A0C93" w:rsidRPr="00CD089C" w:rsidRDefault="00407E60" w:rsidP="002E202B">
      <w:pPr>
        <w:pStyle w:val="ProductList-Offering1Heading"/>
        <w:outlineLvl w:val="1"/>
        <w:rPr>
          <w:lang w:val="ru-RU"/>
        </w:rPr>
      </w:pPr>
      <w:bookmarkStart w:id="10" w:name="_Toc378147611"/>
      <w:bookmarkStart w:id="11" w:name="_Toc378151513"/>
      <w:bookmarkStart w:id="12" w:name="_Toc379797090"/>
      <w:bookmarkStart w:id="13" w:name="_Toc380513116"/>
      <w:bookmarkStart w:id="14" w:name="_Toc380655155"/>
      <w:bookmarkStart w:id="15" w:name="_Toc391366331"/>
      <w:r w:rsidRPr="00CD089C">
        <w:rPr>
          <w:lang w:val="ru-RU"/>
        </w:rPr>
        <w:t>Сведения о данном документе</w:t>
      </w:r>
      <w:bookmarkEnd w:id="10"/>
      <w:bookmarkEnd w:id="11"/>
      <w:bookmarkEnd w:id="12"/>
      <w:bookmarkEnd w:id="13"/>
      <w:bookmarkEnd w:id="14"/>
      <w:bookmarkEnd w:id="15"/>
    </w:p>
    <w:p w14:paraId="4FA9023F" w14:textId="77777777" w:rsidR="00ED3A2C" w:rsidRPr="00001778" w:rsidRDefault="00ED3A2C" w:rsidP="00ED3A2C">
      <w:pPr>
        <w:pStyle w:val="ProductList-Body"/>
      </w:pPr>
      <w:r w:rsidRPr="00CD089C">
        <w:rPr>
          <w:lang w:val="ru-RU"/>
        </w:rP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BE3F93">
        <w:rPr>
          <w:lang w:val="ru-RU"/>
        </w:rPr>
        <w:t xml:space="preserve"> </w:t>
      </w:r>
      <w:r>
        <w:t>Информация, представленная в Списке продуктов, включает:</w:t>
      </w:r>
    </w:p>
    <w:p w14:paraId="4FA90240" w14:textId="77777777" w:rsidR="00ED3A2C" w:rsidRPr="00CD089C" w:rsidRDefault="00ED3A2C" w:rsidP="00F32AEC">
      <w:pPr>
        <w:pStyle w:val="ProductList-Body"/>
        <w:numPr>
          <w:ilvl w:val="0"/>
          <w:numId w:val="52"/>
        </w:numPr>
        <w:ind w:left="450" w:hanging="270"/>
        <w:rPr>
          <w:lang w:val="ru-RU"/>
        </w:rPr>
      </w:pPr>
      <w:r w:rsidRPr="00CD089C">
        <w:rPr>
          <w:lang w:val="ru-RU"/>
        </w:rPr>
        <w:t>доступность новых продуктов, предлагаемых в рамках Программ корпоративного лицензирования Майкрософт;</w:t>
      </w:r>
    </w:p>
    <w:p w14:paraId="4FA90241" w14:textId="77777777" w:rsidR="00ED3A2C" w:rsidRPr="00CD089C" w:rsidRDefault="00ED3A2C" w:rsidP="00F32AEC">
      <w:pPr>
        <w:pStyle w:val="ProductList-Body"/>
        <w:numPr>
          <w:ilvl w:val="0"/>
          <w:numId w:val="52"/>
        </w:numPr>
        <w:ind w:left="450" w:hanging="270"/>
        <w:rPr>
          <w:lang w:val="ru-RU"/>
        </w:rPr>
      </w:pPr>
      <w:r w:rsidRPr="00CD089C">
        <w:rPr>
          <w:lang w:val="ru-RU"/>
        </w:rPr>
        <w:t>прекращение поддержки продуктов, предлагаемых в рамках Программ корпоративного лицензирования Майкрософт;</w:t>
      </w:r>
    </w:p>
    <w:p w14:paraId="4FA90242" w14:textId="77777777" w:rsidR="00ED3A2C" w:rsidRPr="00CD089C" w:rsidRDefault="00056522" w:rsidP="00F32AEC">
      <w:pPr>
        <w:pStyle w:val="ProductList-Body"/>
        <w:numPr>
          <w:ilvl w:val="0"/>
          <w:numId w:val="52"/>
        </w:numPr>
        <w:ind w:left="450" w:hanging="270"/>
        <w:rPr>
          <w:lang w:val="ru-RU"/>
        </w:rPr>
      </w:pPr>
      <w:r w:rsidRPr="00CD089C">
        <w:rPr>
          <w:lang w:val="ru-RU"/>
        </w:rP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4FA90243" w14:textId="77777777" w:rsidR="00ED3A2C" w:rsidRPr="00CD089C" w:rsidRDefault="00ED3A2C" w:rsidP="00F32AEC">
      <w:pPr>
        <w:pStyle w:val="ProductList-Body"/>
        <w:numPr>
          <w:ilvl w:val="0"/>
          <w:numId w:val="52"/>
        </w:numPr>
        <w:ind w:left="450" w:hanging="270"/>
        <w:rPr>
          <w:lang w:val="ru-RU"/>
        </w:rPr>
      </w:pPr>
      <w:r w:rsidRPr="00CD089C">
        <w:rPr>
          <w:lang w:val="ru-RU"/>
        </w:rPr>
        <w:t>количество баллов, начисляемых при приобретении того или иного продукта;</w:t>
      </w:r>
    </w:p>
    <w:p w14:paraId="4FA90244" w14:textId="77777777" w:rsidR="00ED3A2C" w:rsidRPr="00001778" w:rsidRDefault="00ED3A2C" w:rsidP="00F32AEC">
      <w:pPr>
        <w:pStyle w:val="ProductList-Body"/>
        <w:numPr>
          <w:ilvl w:val="0"/>
          <w:numId w:val="52"/>
        </w:numPr>
        <w:ind w:left="450" w:hanging="270"/>
      </w:pPr>
      <w:r>
        <w:t>доступные специальные предложения;</w:t>
      </w:r>
    </w:p>
    <w:p w14:paraId="4FA90245" w14:textId="77777777" w:rsidR="00ED3A2C" w:rsidRPr="00CD089C" w:rsidRDefault="00ED3A2C" w:rsidP="00F32AEC">
      <w:pPr>
        <w:pStyle w:val="ProductList-Body"/>
        <w:numPr>
          <w:ilvl w:val="0"/>
          <w:numId w:val="52"/>
        </w:numPr>
        <w:ind w:left="450" w:hanging="270"/>
        <w:rPr>
          <w:lang w:val="ru-RU"/>
        </w:rPr>
      </w:pPr>
      <w:r w:rsidRPr="00CD089C">
        <w:rPr>
          <w:lang w:val="ru-RU"/>
        </w:rPr>
        <w:t>схемы перехода с одной версии программного обеспечения на другую версию этого же программного обеспечения;</w:t>
      </w:r>
    </w:p>
    <w:p w14:paraId="4FA90246" w14:textId="77777777" w:rsidR="00ED3A2C" w:rsidRPr="00CD089C" w:rsidRDefault="00ED3A2C" w:rsidP="00F32AEC">
      <w:pPr>
        <w:pStyle w:val="ProductList-Body"/>
        <w:numPr>
          <w:ilvl w:val="0"/>
          <w:numId w:val="52"/>
        </w:numPr>
        <w:ind w:left="450" w:hanging="270"/>
        <w:rPr>
          <w:lang w:val="ru-RU"/>
        </w:rPr>
      </w:pPr>
      <w:r w:rsidRPr="00CD089C">
        <w:rPr>
          <w:lang w:val="ru-RU"/>
        </w:rPr>
        <w:t>схемы перехода от программного обеспечения, поддержка которых прекращена, на новое программное обеспечение;</w:t>
      </w:r>
    </w:p>
    <w:p w14:paraId="4FA90247" w14:textId="77777777" w:rsidR="00ED3A2C" w:rsidRPr="00CD089C" w:rsidRDefault="00ED3A2C" w:rsidP="00F32AEC">
      <w:pPr>
        <w:pStyle w:val="ProductList-Body"/>
        <w:numPr>
          <w:ilvl w:val="0"/>
          <w:numId w:val="52"/>
        </w:numPr>
        <w:ind w:left="450" w:hanging="270"/>
        <w:rPr>
          <w:lang w:val="ru-RU"/>
        </w:rPr>
      </w:pPr>
      <w:r w:rsidRPr="00CD089C">
        <w:rPr>
          <w:lang w:val="ru-RU"/>
        </w:rPr>
        <w:t xml:space="preserve">сведения о преимуществах в рамках программы </w:t>
      </w:r>
      <w:r>
        <w:t>Software</w:t>
      </w:r>
      <w:r w:rsidRPr="00CD089C">
        <w:rPr>
          <w:lang w:val="ru-RU"/>
        </w:rPr>
        <w:t xml:space="preserve"> </w:t>
      </w:r>
      <w:r>
        <w:t>Assurance</w:t>
      </w:r>
      <w:r w:rsidRPr="00CD089C">
        <w:rPr>
          <w:lang w:val="ru-RU"/>
        </w:rPr>
        <w:t>;</w:t>
      </w:r>
    </w:p>
    <w:p w14:paraId="4FA90248" w14:textId="77777777" w:rsidR="00ED3A2C" w:rsidRPr="00CD089C" w:rsidRDefault="00ED3A2C" w:rsidP="00F32AEC">
      <w:pPr>
        <w:pStyle w:val="ProductList-Body"/>
        <w:numPr>
          <w:ilvl w:val="0"/>
          <w:numId w:val="52"/>
        </w:numPr>
        <w:ind w:left="450" w:hanging="270"/>
        <w:rPr>
          <w:lang w:val="ru-RU"/>
        </w:rPr>
      </w:pPr>
      <w:r w:rsidRPr="00CD089C">
        <w:rPr>
          <w:lang w:val="ru-RU"/>
        </w:rPr>
        <w:t>примечания и дополнительные сведения о конкретных продуктах.</w:t>
      </w:r>
    </w:p>
    <w:p w14:paraId="4FA90249" w14:textId="77777777" w:rsidR="00F910AC" w:rsidRPr="00CD089C" w:rsidRDefault="00F910AC" w:rsidP="00F910AC">
      <w:pPr>
        <w:pStyle w:val="ProductList-Body"/>
        <w:rPr>
          <w:lang w:val="ru-RU"/>
        </w:rPr>
      </w:pPr>
    </w:p>
    <w:p w14:paraId="4FA9024A" w14:textId="77777777" w:rsidR="00F910AC" w:rsidRPr="00CD089C" w:rsidRDefault="00F910AC" w:rsidP="003D46E0">
      <w:pPr>
        <w:pStyle w:val="ProductList-Body"/>
        <w:rPr>
          <w:lang w:val="ru-RU"/>
        </w:rPr>
      </w:pPr>
      <w:r w:rsidRPr="00CD089C">
        <w:rPr>
          <w:lang w:val="ru-RU"/>
        </w:rPr>
        <w:t>Поскольку корпорация Майкрософт постоянно пытается упростить документацию по корпоративному лицензированию, в структуру списка</w:t>
      </w:r>
      <w:r w:rsidR="003D46E0">
        <w:t> </w:t>
      </w:r>
      <w:r w:rsidRPr="00CD089C">
        <w:rPr>
          <w:lang w:val="ru-RU"/>
        </w:rPr>
        <w:t>продуктов были внесены изменения. 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 Там, где это возможно, информация представлена в графическом</w:t>
      </w:r>
      <w:r w:rsidR="00EF7408">
        <w:t> </w:t>
      </w:r>
      <w:r w:rsidRPr="00CD089C">
        <w:rPr>
          <w:lang w:val="ru-RU"/>
        </w:rPr>
        <w:t>виде.</w:t>
      </w:r>
    </w:p>
    <w:p w14:paraId="4FA9024B" w14:textId="77777777" w:rsidR="00125CBE" w:rsidRPr="00CD089C" w:rsidRDefault="00125CBE" w:rsidP="00125CBE">
      <w:pPr>
        <w:pStyle w:val="ProductList-Body"/>
        <w:rPr>
          <w:lang w:val="ru-RU"/>
        </w:rPr>
      </w:pPr>
    </w:p>
    <w:p w14:paraId="4FA9024C" w14:textId="77777777" w:rsidR="00125CBE" w:rsidRPr="00CD089C" w:rsidRDefault="00125CBE" w:rsidP="00125CBE">
      <w:pPr>
        <w:pStyle w:val="ProductList-Body"/>
        <w:rPr>
          <w:lang w:val="ru-RU"/>
        </w:rPr>
      </w:pPr>
      <w:r w:rsidRPr="00CD089C">
        <w:rPr>
          <w:lang w:val="ru-RU"/>
        </w:rPr>
        <w:t>Список продуктов состоит из пяти разделов, двух приложений и указателя.</w:t>
      </w:r>
    </w:p>
    <w:p w14:paraId="4FA9024D" w14:textId="77777777" w:rsidR="00125CBE" w:rsidRPr="00391028" w:rsidRDefault="005E50AA" w:rsidP="00A50201">
      <w:pPr>
        <w:pStyle w:val="ProductList-Body"/>
        <w:numPr>
          <w:ilvl w:val="0"/>
          <w:numId w:val="53"/>
        </w:numPr>
        <w:ind w:left="450" w:hanging="270"/>
        <w:rPr>
          <w:spacing w:val="-4"/>
          <w:lang w:val="ru-RU"/>
        </w:rPr>
      </w:pPr>
      <w:hyperlink w:anchor="Introduction" w:history="1">
        <w:r w:rsidR="00042275" w:rsidRPr="00391028">
          <w:rPr>
            <w:rStyle w:val="Hyperlink"/>
            <w:spacing w:val="-4"/>
            <w:lang w:val="ru-RU"/>
          </w:rPr>
          <w:t>Введение</w:t>
        </w:r>
      </w:hyperlink>
      <w:r w:rsidR="00042275" w:rsidRPr="00391028">
        <w:rPr>
          <w:spacing w:val="-4"/>
          <w:lang w:val="ru-RU"/>
        </w:rPr>
        <w:t>: в этом разделе представлена информация об использовании списка продуктов, определения и внесенные в список изменения.</w:t>
      </w:r>
    </w:p>
    <w:p w14:paraId="4FA9024E" w14:textId="77777777" w:rsidR="00125CBE" w:rsidRPr="00CD089C" w:rsidRDefault="005E50AA" w:rsidP="00A50201">
      <w:pPr>
        <w:pStyle w:val="ProductList-Body"/>
        <w:numPr>
          <w:ilvl w:val="0"/>
          <w:numId w:val="53"/>
        </w:numPr>
        <w:ind w:left="450" w:hanging="270"/>
        <w:rPr>
          <w:lang w:val="ru-RU"/>
        </w:rPr>
      </w:pPr>
      <w:hyperlink w:anchor="SoftwareProducts" w:history="1">
        <w:r w:rsidR="00042275" w:rsidRPr="00CD089C">
          <w:rPr>
            <w:rStyle w:val="Hyperlink"/>
            <w:lang w:val="ru-RU"/>
          </w:rPr>
          <w:t>Программное обеспечение</w:t>
        </w:r>
      </w:hyperlink>
      <w:r w:rsidR="00042275" w:rsidRPr="00CD089C">
        <w:rPr>
          <w:lang w:val="ru-RU"/>
        </w:rPr>
        <w:t>: в этом разделе указаны программные продукты, предлагаемые в рамках программ корпоративного лицензирования Майкрософт, и их описание.</w:t>
      </w:r>
    </w:p>
    <w:p w14:paraId="4FA9024F" w14:textId="77777777" w:rsidR="00125CBE" w:rsidRPr="00CD089C" w:rsidRDefault="005E50AA" w:rsidP="00A50201">
      <w:pPr>
        <w:pStyle w:val="ProductList-Body"/>
        <w:numPr>
          <w:ilvl w:val="0"/>
          <w:numId w:val="53"/>
        </w:numPr>
        <w:ind w:left="450" w:hanging="270"/>
        <w:rPr>
          <w:lang w:val="ru-RU"/>
        </w:rPr>
      </w:pPr>
      <w:hyperlink w:anchor="OnlineServices" w:history="1">
        <w:r w:rsidR="00042275" w:rsidRPr="00CD089C">
          <w:rPr>
            <w:rStyle w:val="Hyperlink"/>
            <w:lang w:val="ru-RU"/>
          </w:rPr>
          <w:t>Веб-службы</w:t>
        </w:r>
      </w:hyperlink>
      <w:r w:rsidR="00042275" w:rsidRPr="00CD089C">
        <w:rPr>
          <w:lang w:val="ru-RU"/>
        </w:rPr>
        <w:t>: в этом разделе перечислены веб-службы, предлагаемые в рамках программ корпоративного лицензирования Майкрософт, и их описание.</w:t>
      </w:r>
    </w:p>
    <w:p w14:paraId="4FA90250" w14:textId="77777777" w:rsidR="00125CBE" w:rsidRPr="00CD089C" w:rsidRDefault="005E50AA" w:rsidP="00A50201">
      <w:pPr>
        <w:pStyle w:val="ProductList-Body"/>
        <w:numPr>
          <w:ilvl w:val="0"/>
          <w:numId w:val="53"/>
        </w:numPr>
        <w:ind w:left="450" w:hanging="270"/>
        <w:rPr>
          <w:lang w:val="ru-RU"/>
        </w:rPr>
      </w:pPr>
      <w:hyperlink w:anchor="SoftwareAssurance" w:history="1">
        <w:r w:rsidR="00042275">
          <w:rPr>
            <w:rStyle w:val="Hyperlink"/>
          </w:rPr>
          <w:t>Software</w:t>
        </w:r>
        <w:r w:rsidR="00042275" w:rsidRPr="00CD089C">
          <w:rPr>
            <w:rStyle w:val="Hyperlink"/>
            <w:lang w:val="ru-RU"/>
          </w:rPr>
          <w:t xml:space="preserve"> </w:t>
        </w:r>
        <w:r w:rsidR="00042275">
          <w:rPr>
            <w:rStyle w:val="Hyperlink"/>
          </w:rPr>
          <w:t>Assurance</w:t>
        </w:r>
      </w:hyperlink>
      <w:r w:rsidR="00042275" w:rsidRPr="00CD089C">
        <w:rPr>
          <w:lang w:val="ru-RU"/>
        </w:rPr>
        <w:t xml:space="preserve">: в этом разделе описаны преимущества в рамках программы </w:t>
      </w:r>
      <w:r w:rsidR="00042275">
        <w:t>Software</w:t>
      </w:r>
      <w:r w:rsidR="00042275" w:rsidRPr="00CD089C">
        <w:rPr>
          <w:lang w:val="ru-RU"/>
        </w:rPr>
        <w:t xml:space="preserve"> </w:t>
      </w:r>
      <w:r w:rsidR="00042275">
        <w:t>Assurance</w:t>
      </w:r>
      <w:r w:rsidR="00042275" w:rsidRPr="00CD089C">
        <w:rPr>
          <w:lang w:val="ru-RU"/>
        </w:rPr>
        <w:t>.</w:t>
      </w:r>
    </w:p>
    <w:p w14:paraId="4FA90251" w14:textId="77777777" w:rsidR="00125CBE" w:rsidRPr="00CD089C" w:rsidRDefault="005E50AA" w:rsidP="00A50201">
      <w:pPr>
        <w:pStyle w:val="ProductList-Body"/>
        <w:numPr>
          <w:ilvl w:val="0"/>
          <w:numId w:val="53"/>
        </w:numPr>
        <w:ind w:left="450" w:hanging="270"/>
        <w:rPr>
          <w:lang w:val="ru-RU"/>
        </w:rPr>
      </w:pPr>
      <w:hyperlink w:anchor="Index" w:history="1">
        <w:r w:rsidR="00042275" w:rsidRPr="00CD089C">
          <w:rPr>
            <w:rStyle w:val="Hyperlink"/>
            <w:lang w:val="ru-RU"/>
          </w:rPr>
          <w:t>Услуги</w:t>
        </w:r>
      </w:hyperlink>
      <w:r w:rsidR="00042275" w:rsidRPr="00CD089C">
        <w:rPr>
          <w:lang w:val="ru-RU"/>
        </w:rPr>
        <w:t>: в этом разделе перечислены услуги, предлагаемые в рамках программ корпоративного лицензирования Майкрософт.</w:t>
      </w:r>
    </w:p>
    <w:p w14:paraId="4FA90252" w14:textId="77777777" w:rsidR="00125CBE" w:rsidRPr="00CD089C" w:rsidRDefault="005E50AA" w:rsidP="00A50201">
      <w:pPr>
        <w:pStyle w:val="ProductList-Body"/>
        <w:numPr>
          <w:ilvl w:val="0"/>
          <w:numId w:val="53"/>
        </w:numPr>
        <w:ind w:left="450" w:hanging="270"/>
        <w:rPr>
          <w:lang w:val="ru-RU"/>
        </w:rPr>
      </w:pPr>
      <w:hyperlink w:anchor="AppendixA" w:history="1">
        <w:r w:rsidR="00042275" w:rsidRPr="00CD089C">
          <w:rPr>
            <w:rStyle w:val="Hyperlink"/>
            <w:lang w:val="ru-RU"/>
          </w:rPr>
          <w:t xml:space="preserve">Приложение </w:t>
        </w:r>
        <w:r w:rsidR="00042275">
          <w:rPr>
            <w:rStyle w:val="Hyperlink"/>
          </w:rPr>
          <w:t>A</w:t>
        </w:r>
        <w:r w:rsidR="00042275" w:rsidRPr="00CD089C">
          <w:rPr>
            <w:rStyle w:val="Hyperlink"/>
            <w:lang w:val="ru-RU"/>
          </w:rPr>
          <w:t xml:space="preserve"> — дополнительные условия соглашения об участии в программе</w:t>
        </w:r>
      </w:hyperlink>
      <w:r w:rsidR="00042275" w:rsidRPr="00CD089C">
        <w:rPr>
          <w:lang w:val="ru-RU"/>
        </w:rPr>
        <w:t xml:space="preserve">: в этом разделе представлены условия, дополняющие соглашение об участии в программе корпоративного лицензирования Майкрософт. </w:t>
      </w:r>
    </w:p>
    <w:p w14:paraId="4FA90253" w14:textId="77777777" w:rsidR="00125CBE" w:rsidRPr="00CD089C" w:rsidRDefault="005E50AA" w:rsidP="0052632E">
      <w:pPr>
        <w:pStyle w:val="ProductList-Body"/>
        <w:numPr>
          <w:ilvl w:val="0"/>
          <w:numId w:val="53"/>
        </w:numPr>
        <w:ind w:left="450" w:hanging="270"/>
        <w:rPr>
          <w:lang w:val="ru-RU"/>
        </w:rPr>
      </w:pPr>
      <w:hyperlink w:anchor="AppendixB" w:history="1">
        <w:r w:rsidR="00042275" w:rsidRPr="00CD089C">
          <w:rPr>
            <w:rStyle w:val="Hyperlink"/>
            <w:lang w:val="ru-RU"/>
          </w:rPr>
          <w:t xml:space="preserve">Приложение </w:t>
        </w:r>
        <w:r w:rsidR="0052632E">
          <w:rPr>
            <w:rStyle w:val="Hyperlink"/>
          </w:rPr>
          <w:t>B</w:t>
        </w:r>
        <w:r w:rsidR="00042275" w:rsidRPr="00CD089C">
          <w:rPr>
            <w:rStyle w:val="Hyperlink"/>
            <w:lang w:val="ru-RU"/>
          </w:rPr>
          <w:t xml:space="preserve"> — специальные предложения для продуктов</w:t>
        </w:r>
      </w:hyperlink>
      <w:r w:rsidR="00042275" w:rsidRPr="00CD089C">
        <w:rPr>
          <w:lang w:val="ru-RU"/>
        </w:rPr>
        <w:t>: в этом разделе перечислены специальные предложения, доступные только в рамках программ корпоративного лицензирования Майкрософт.</w:t>
      </w:r>
    </w:p>
    <w:p w14:paraId="4FA90254" w14:textId="77777777" w:rsidR="00125CBE" w:rsidRPr="00CD089C" w:rsidRDefault="005E50AA" w:rsidP="00A50201">
      <w:pPr>
        <w:pStyle w:val="ProductList-Body"/>
        <w:numPr>
          <w:ilvl w:val="0"/>
          <w:numId w:val="53"/>
        </w:numPr>
        <w:ind w:left="450" w:hanging="270"/>
        <w:rPr>
          <w:lang w:val="ru-RU"/>
        </w:rPr>
      </w:pPr>
      <w:hyperlink w:anchor="Index" w:history="1">
        <w:r w:rsidR="00042275" w:rsidRPr="00CD089C">
          <w:rPr>
            <w:rStyle w:val="Hyperlink"/>
            <w:lang w:val="ru-RU"/>
          </w:rPr>
          <w:t>Указатель</w:t>
        </w:r>
      </w:hyperlink>
      <w:r w:rsidR="00042275" w:rsidRPr="00CD089C">
        <w:rPr>
          <w:lang w:val="ru-RU"/>
        </w:rPr>
        <w:t>: в этом разделе перечислены все позиции из списка продуктов с указанием номеров страниц.</w:t>
      </w:r>
    </w:p>
    <w:p w14:paraId="4FA90255" w14:textId="77777777" w:rsidR="00BD1863" w:rsidRPr="00CD089C" w:rsidRDefault="00BD1863" w:rsidP="00ED3A2C">
      <w:pPr>
        <w:pStyle w:val="ProductList-Body"/>
        <w:rPr>
          <w:lang w:val="ru-RU"/>
        </w:rPr>
      </w:pPr>
    </w:p>
    <w:p w14:paraId="4FA90256" w14:textId="77777777" w:rsidR="00ED3A2C" w:rsidRPr="00CD089C" w:rsidRDefault="00ED3A2C" w:rsidP="00ED3A2C">
      <w:pPr>
        <w:pStyle w:val="ProductList-Body"/>
        <w:rPr>
          <w:lang w:val="ru-RU"/>
        </w:rPr>
      </w:pPr>
      <w:r w:rsidRPr="00CD089C">
        <w:rPr>
          <w:lang w:val="ru-RU"/>
        </w:rP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4FA90257" w14:textId="77777777" w:rsidR="00ED3A2C" w:rsidRPr="00CD089C" w:rsidRDefault="00ED3A2C" w:rsidP="00ED3A2C">
      <w:pPr>
        <w:pStyle w:val="ProductList-Body"/>
        <w:rPr>
          <w:lang w:val="ru-RU"/>
        </w:rPr>
      </w:pPr>
    </w:p>
    <w:p w14:paraId="4FA90258" w14:textId="77777777" w:rsidR="009A0C93" w:rsidRPr="00391028" w:rsidRDefault="0009588E" w:rsidP="003D46E0">
      <w:pPr>
        <w:pStyle w:val="ProductList-Body"/>
        <w:rPr>
          <w:spacing w:val="-3"/>
          <w:lang w:val="ru-RU"/>
        </w:rPr>
      </w:pPr>
      <w:r w:rsidRPr="00391028">
        <w:rPr>
          <w:spacing w:val="-3"/>
          <w:lang w:val="ru-RU"/>
        </w:rPr>
        <w:t>Клиенты также могут ознакомиться с документом «Права на использование продуктов» или «Права на использование веб-служб». Оба</w:t>
      </w:r>
      <w:r w:rsidR="003D46E0" w:rsidRPr="00391028">
        <w:rPr>
          <w:spacing w:val="-3"/>
        </w:rPr>
        <w:t> </w:t>
      </w:r>
      <w:r w:rsidRPr="00391028">
        <w:rPr>
          <w:spacing w:val="-3"/>
          <w:lang w:val="ru-RU"/>
        </w:rP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4" w:history="1">
        <w:r w:rsidRPr="00391028">
          <w:rPr>
            <w:rStyle w:val="Hyperlink"/>
            <w:spacing w:val="-3"/>
          </w:rPr>
          <w:t>http</w:t>
        </w:r>
        <w:r w:rsidRPr="00391028">
          <w:rPr>
            <w:rStyle w:val="Hyperlink"/>
            <w:spacing w:val="-3"/>
            <w:lang w:val="ru-RU"/>
          </w:rPr>
          <w:t>://</w:t>
        </w:r>
        <w:r w:rsidRPr="00391028">
          <w:rPr>
            <w:rStyle w:val="Hyperlink"/>
            <w:spacing w:val="-3"/>
          </w:rPr>
          <w:t>go</w:t>
        </w:r>
        <w:r w:rsidRPr="00391028">
          <w:rPr>
            <w:rStyle w:val="Hyperlink"/>
            <w:spacing w:val="-3"/>
            <w:lang w:val="ru-RU"/>
          </w:rPr>
          <w:t>.</w:t>
        </w:r>
        <w:r w:rsidRPr="00391028">
          <w:rPr>
            <w:rStyle w:val="Hyperlink"/>
            <w:spacing w:val="-3"/>
          </w:rPr>
          <w:t>microsoft</w:t>
        </w:r>
        <w:r w:rsidRPr="00391028">
          <w:rPr>
            <w:rStyle w:val="Hyperlink"/>
            <w:spacing w:val="-3"/>
            <w:lang w:val="ru-RU"/>
          </w:rPr>
          <w:t>.</w:t>
        </w:r>
        <w:r w:rsidRPr="00391028">
          <w:rPr>
            <w:rStyle w:val="Hyperlink"/>
            <w:spacing w:val="-3"/>
          </w:rPr>
          <w:t>com</w:t>
        </w:r>
        <w:r w:rsidRPr="00391028">
          <w:rPr>
            <w:rStyle w:val="Hyperlink"/>
            <w:spacing w:val="-3"/>
            <w:lang w:val="ru-RU"/>
          </w:rPr>
          <w:t>/?</w:t>
        </w:r>
        <w:r w:rsidRPr="00391028">
          <w:rPr>
            <w:rStyle w:val="Hyperlink"/>
            <w:spacing w:val="-3"/>
          </w:rPr>
          <w:t>linkid</w:t>
        </w:r>
        <w:r w:rsidRPr="00391028">
          <w:rPr>
            <w:rStyle w:val="Hyperlink"/>
            <w:spacing w:val="-3"/>
            <w:lang w:val="ru-RU"/>
          </w:rPr>
          <w:t>=9839206</w:t>
        </w:r>
      </w:hyperlink>
      <w:r w:rsidRPr="00391028">
        <w:rPr>
          <w:rStyle w:val="Hyperlink"/>
          <w:spacing w:val="-3"/>
          <w:u w:val="none"/>
          <w:lang w:val="ru-RU"/>
        </w:rPr>
        <w:t>.</w:t>
      </w:r>
      <w:r w:rsidRPr="00391028">
        <w:rPr>
          <w:spacing w:val="-3"/>
          <w:lang w:val="ru-RU"/>
        </w:rPr>
        <w:t xml:space="preserve"> Последнюю версию документа об условиях использования веб-служб </w:t>
      </w:r>
      <w:r w:rsidRPr="00391028">
        <w:rPr>
          <w:spacing w:val="-3"/>
        </w:rPr>
        <w:t>Microsoft</w:t>
      </w:r>
      <w:r w:rsidRPr="00391028">
        <w:rPr>
          <w:spacing w:val="-3"/>
          <w:lang w:val="ru-RU"/>
        </w:rPr>
        <w:t xml:space="preserve"> </w:t>
      </w:r>
      <w:r w:rsidRPr="00391028">
        <w:rPr>
          <w:spacing w:val="-3"/>
        </w:rPr>
        <w:t>Online</w:t>
      </w:r>
      <w:r w:rsidRPr="00391028">
        <w:rPr>
          <w:spacing w:val="-3"/>
          <w:lang w:val="ru-RU"/>
        </w:rPr>
        <w:t xml:space="preserve"> </w:t>
      </w:r>
      <w:r w:rsidRPr="00391028">
        <w:rPr>
          <w:spacing w:val="-3"/>
        </w:rPr>
        <w:t>Services</w:t>
      </w:r>
      <w:r w:rsidRPr="00391028">
        <w:rPr>
          <w:spacing w:val="-3"/>
          <w:lang w:val="ru-RU"/>
        </w:rPr>
        <w:t xml:space="preserve"> можно найти на веб-странице </w:t>
      </w:r>
      <w:hyperlink r:id="rId15" w:history="1">
        <w:r w:rsidRPr="00391028">
          <w:rPr>
            <w:rStyle w:val="Hyperlink"/>
            <w:spacing w:val="-3"/>
          </w:rPr>
          <w:t>http</w:t>
        </w:r>
        <w:r w:rsidRPr="00391028">
          <w:rPr>
            <w:rStyle w:val="Hyperlink"/>
            <w:spacing w:val="-3"/>
            <w:lang w:val="ru-RU"/>
          </w:rPr>
          <w:t>://</w:t>
        </w:r>
        <w:r w:rsidRPr="00391028">
          <w:rPr>
            <w:rStyle w:val="Hyperlink"/>
            <w:spacing w:val="-3"/>
          </w:rPr>
          <w:t>go</w:t>
        </w:r>
        <w:r w:rsidRPr="00391028">
          <w:rPr>
            <w:rStyle w:val="Hyperlink"/>
            <w:spacing w:val="-3"/>
            <w:lang w:val="ru-RU"/>
          </w:rPr>
          <w:t>.</w:t>
        </w:r>
        <w:r w:rsidRPr="00391028">
          <w:rPr>
            <w:rStyle w:val="Hyperlink"/>
            <w:spacing w:val="-3"/>
          </w:rPr>
          <w:t>microsoft</w:t>
        </w:r>
        <w:r w:rsidRPr="00391028">
          <w:rPr>
            <w:rStyle w:val="Hyperlink"/>
            <w:spacing w:val="-3"/>
            <w:lang w:val="ru-RU"/>
          </w:rPr>
          <w:t>.</w:t>
        </w:r>
        <w:r w:rsidRPr="00391028">
          <w:rPr>
            <w:rStyle w:val="Hyperlink"/>
            <w:spacing w:val="-3"/>
          </w:rPr>
          <w:t>com</w:t>
        </w:r>
        <w:r w:rsidRPr="00391028">
          <w:rPr>
            <w:rStyle w:val="Hyperlink"/>
            <w:spacing w:val="-3"/>
            <w:lang w:val="ru-RU"/>
          </w:rPr>
          <w:t>/?</w:t>
        </w:r>
        <w:r w:rsidRPr="00391028">
          <w:rPr>
            <w:rStyle w:val="Hyperlink"/>
            <w:spacing w:val="-3"/>
          </w:rPr>
          <w:t>linkid</w:t>
        </w:r>
        <w:r w:rsidRPr="00391028">
          <w:rPr>
            <w:rStyle w:val="Hyperlink"/>
            <w:spacing w:val="-3"/>
            <w:lang w:val="ru-RU"/>
          </w:rPr>
          <w:t>=9840733</w:t>
        </w:r>
      </w:hyperlink>
      <w:r w:rsidRPr="00391028">
        <w:rPr>
          <w:spacing w:val="-3"/>
          <w:lang w:val="ru-RU"/>
        </w:rPr>
        <w:t>.</w:t>
      </w:r>
    </w:p>
    <w:p w14:paraId="4FA90259" w14:textId="77777777" w:rsidR="00407E60" w:rsidRPr="00CD089C" w:rsidRDefault="00407E60" w:rsidP="004F3C6D">
      <w:pPr>
        <w:pStyle w:val="ProductList-Body"/>
        <w:rPr>
          <w:lang w:val="ru-RU"/>
        </w:rPr>
      </w:pPr>
    </w:p>
    <w:p w14:paraId="4FA9025A" w14:textId="77777777" w:rsidR="00407E60" w:rsidRPr="00CD089C" w:rsidRDefault="00407E60" w:rsidP="002E202B">
      <w:pPr>
        <w:pStyle w:val="ProductList-Offering1Heading"/>
        <w:outlineLvl w:val="1"/>
        <w:rPr>
          <w:lang w:val="ru-RU"/>
        </w:rPr>
      </w:pPr>
      <w:bookmarkStart w:id="16" w:name="_Toc378147612"/>
      <w:bookmarkStart w:id="17" w:name="_Toc378151514"/>
      <w:bookmarkStart w:id="18" w:name="_Toc379797091"/>
      <w:bookmarkStart w:id="19" w:name="_Toc380513117"/>
      <w:bookmarkStart w:id="20" w:name="_Toc380655156"/>
      <w:bookmarkStart w:id="21" w:name="_Toc391366332"/>
      <w:r w:rsidRPr="00CD089C">
        <w:rPr>
          <w:lang w:val="ru-RU"/>
        </w:rPr>
        <w:t>Использование настоящего документа</w:t>
      </w:r>
      <w:bookmarkEnd w:id="16"/>
      <w:bookmarkEnd w:id="17"/>
      <w:bookmarkEnd w:id="18"/>
      <w:bookmarkEnd w:id="19"/>
      <w:bookmarkEnd w:id="20"/>
      <w:bookmarkEnd w:id="21"/>
    </w:p>
    <w:p w14:paraId="4FA9025B" w14:textId="77777777" w:rsidR="00F76E42" w:rsidRPr="00CD089C" w:rsidRDefault="00F76E42" w:rsidP="00ED3A2C">
      <w:pPr>
        <w:pStyle w:val="ProductList-Body"/>
        <w:rPr>
          <w:lang w:val="ru-RU"/>
        </w:rPr>
      </w:pPr>
      <w:r w:rsidRPr="00CD089C">
        <w:rPr>
          <w:lang w:val="ru-RU"/>
        </w:rPr>
        <w:t>Дополнительные сведения об использовании списка продуктов см.</w:t>
      </w:r>
      <w:r w:rsidRPr="00CD089C">
        <w:rPr>
          <w:b/>
          <w:lang w:val="ru-RU"/>
        </w:rPr>
        <w:t xml:space="preserve"> </w:t>
      </w:r>
      <w:r w:rsidRPr="00CD089C">
        <w:rPr>
          <w:lang w:val="ru-RU"/>
        </w:rPr>
        <w:t xml:space="preserve">по адресу </w:t>
      </w:r>
      <w:hyperlink r:id="rId16"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microsoftvolumelicensing</w:t>
        </w:r>
        <w:r w:rsidRPr="00CD089C">
          <w:rPr>
            <w:rStyle w:val="Hyperlink"/>
            <w:lang w:val="ru-RU"/>
          </w:rPr>
          <w:t>.</w:t>
        </w:r>
        <w:r>
          <w:rPr>
            <w:rStyle w:val="Hyperlink"/>
          </w:rPr>
          <w:t>com</w:t>
        </w:r>
      </w:hyperlink>
      <w:r w:rsidRPr="00EF7408">
        <w:rPr>
          <w:rStyle w:val="Hyperlink"/>
          <w:u w:val="none"/>
          <w:lang w:val="ru-RU"/>
        </w:rPr>
        <w:t>.</w:t>
      </w:r>
    </w:p>
    <w:p w14:paraId="4FA9025C" w14:textId="77777777" w:rsidR="00F76E42" w:rsidRPr="00CD089C" w:rsidRDefault="00F76E42" w:rsidP="00ED3A2C">
      <w:pPr>
        <w:pStyle w:val="ProductList-Body"/>
        <w:rPr>
          <w:lang w:val="ru-RU"/>
        </w:rPr>
      </w:pPr>
    </w:p>
    <w:p w14:paraId="4FA9025D" w14:textId="77777777" w:rsidR="002F275E" w:rsidRPr="00CD089C" w:rsidRDefault="00ED3A2C" w:rsidP="00ED3A2C">
      <w:pPr>
        <w:pStyle w:val="ProductList-Body"/>
        <w:rPr>
          <w:lang w:val="ru-RU"/>
        </w:rPr>
      </w:pPr>
      <w:r w:rsidRPr="00CD089C">
        <w:rPr>
          <w:b/>
          <w:color w:val="00188F"/>
          <w:lang w:val="ru-RU"/>
        </w:rPr>
        <w:t>Шаг 1</w:t>
      </w:r>
    </w:p>
    <w:p w14:paraId="4FA9025E" w14:textId="77777777" w:rsidR="00ED3A2C" w:rsidRPr="00CD089C" w:rsidRDefault="00ED3A2C" w:rsidP="00ED3A2C">
      <w:pPr>
        <w:pStyle w:val="ProductList-Body"/>
        <w:rPr>
          <w:lang w:val="ru-RU"/>
        </w:rPr>
      </w:pPr>
      <w:r w:rsidRPr="00CD089C">
        <w:rPr>
          <w:lang w:val="ru-RU"/>
        </w:rPr>
        <w:t>Найдите продукт в оглавлении или указателе и откройте соответствующую страницу.</w:t>
      </w:r>
    </w:p>
    <w:p w14:paraId="4FA9025F" w14:textId="77777777" w:rsidR="00BE3F93" w:rsidRPr="009C28D6" w:rsidRDefault="00BE3F93" w:rsidP="00ED3A2C">
      <w:pPr>
        <w:pStyle w:val="ProductList-Body"/>
        <w:rPr>
          <w:lang w:val="ru-RU"/>
        </w:rPr>
      </w:pPr>
    </w:p>
    <w:p w14:paraId="4FA90260" w14:textId="77777777" w:rsidR="002F275E" w:rsidRPr="00CD089C" w:rsidRDefault="00ED3A2C" w:rsidP="00ED3A2C">
      <w:pPr>
        <w:pStyle w:val="ProductList-Body"/>
        <w:rPr>
          <w:lang w:val="ru-RU"/>
        </w:rPr>
      </w:pPr>
      <w:r w:rsidRPr="00CD089C">
        <w:rPr>
          <w:b/>
          <w:color w:val="00188F"/>
          <w:lang w:val="ru-RU"/>
        </w:rPr>
        <w:t>Шаг 2</w:t>
      </w:r>
    </w:p>
    <w:p w14:paraId="4FA90261" w14:textId="77777777" w:rsidR="00ED3A2C" w:rsidRPr="00CD089C" w:rsidRDefault="00ED3A2C" w:rsidP="00516278">
      <w:pPr>
        <w:pStyle w:val="ProductList-Body"/>
        <w:tabs>
          <w:tab w:val="clear" w:pos="158"/>
        </w:tabs>
        <w:rPr>
          <w:lang w:val="ru-RU"/>
        </w:rPr>
      </w:pPr>
      <w:r w:rsidRPr="00CD089C">
        <w:rPr>
          <w:lang w:val="ru-RU"/>
        </w:rPr>
        <w:t>Просмотрите таблицу сведений о доступности программ, типах продуктов (например, базовые или дополнительные продукты) и баллах.</w:t>
      </w:r>
      <w:r w:rsidR="00BE3F93">
        <w:rPr>
          <w:lang w:val="ru-RU"/>
        </w:rPr>
        <w:t xml:space="preserve"> </w:t>
      </w:r>
      <w:r w:rsidRPr="00CD089C">
        <w:rPr>
          <w:lang w:val="ru-RU"/>
        </w:rPr>
        <w:t xml:space="preserve">Ячейки </w:t>
      </w:r>
      <w:r w:rsidRPr="00CD089C">
        <w:rPr>
          <w:shd w:val="clear" w:color="auto" w:fill="70AD47" w:themeFill="accent6"/>
          <w:lang w:val="ru-RU"/>
        </w:rPr>
        <w:t>зеленого цвета</w:t>
      </w:r>
      <w:r w:rsidRPr="00CD089C">
        <w:rPr>
          <w:lang w:val="ru-RU"/>
        </w:rP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BE3F93">
        <w:rPr>
          <w:lang w:val="ru-RU"/>
        </w:rPr>
        <w:t xml:space="preserve"> </w:t>
      </w:r>
      <w:r w:rsidRPr="00CD089C">
        <w:rPr>
          <w:lang w:val="ru-RU"/>
        </w:rPr>
        <w:t xml:space="preserve">Для получения дополнительной информации о заголовках столбцов и значениях ячеек см. ключ к таблице. </w:t>
      </w:r>
    </w:p>
    <w:p w14:paraId="4FA90262" w14:textId="77777777" w:rsidR="00ED3A2C" w:rsidRPr="00CD089C" w:rsidRDefault="00D62787" w:rsidP="00ED3A2C">
      <w:pPr>
        <w:pStyle w:val="ProductList-Body"/>
        <w:rPr>
          <w:lang w:val="ru-RU"/>
        </w:rPr>
      </w:pPr>
      <w:r>
        <w:rPr>
          <w:rFonts w:ascii="Segoe UI" w:hAnsi="Segoe UI" w:cs="Segoe UI"/>
          <w:noProof/>
          <w:sz w:val="20"/>
        </w:rPr>
        <mc:AlternateContent>
          <mc:Choice Requires="wps">
            <w:drawing>
              <wp:anchor distT="0" distB="0" distL="114300" distR="114300" simplePos="0" relativeHeight="251658240" behindDoc="0" locked="0" layoutInCell="1" allowOverlap="1" wp14:anchorId="4FA92628" wp14:editId="4FA92629">
                <wp:simplePos x="0" y="0"/>
                <wp:positionH relativeFrom="column">
                  <wp:posOffset>12700</wp:posOffset>
                </wp:positionH>
                <wp:positionV relativeFrom="paragraph">
                  <wp:posOffset>352425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80578E" id="Oval 9" o:spid="_x0000_s1026" style="position:absolute;margin-left:1pt;margin-top:27.7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1" behindDoc="0" locked="0" layoutInCell="1" allowOverlap="1" wp14:anchorId="4FA9262A" wp14:editId="4FA9262B">
                <wp:simplePos x="0" y="0"/>
                <wp:positionH relativeFrom="column">
                  <wp:posOffset>4393565</wp:posOffset>
                </wp:positionH>
                <wp:positionV relativeFrom="paragraph">
                  <wp:posOffset>213995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10CF5B" id="Oval 10" o:spid="_x0000_s1026" style="position:absolute;margin-left:345.95pt;margin-top:16.8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" filled="f" strokecolor="red" strokeweight="1.5pt">
                <v:stroke joinstyle="miter"/>
                <v:path arrowok="t"/>
              </v:oval>
            </w:pict>
          </mc:Fallback>
        </mc:AlternateContent>
      </w:r>
      <w:r w:rsidRPr="00E9558A">
        <w:rPr>
          <w:noProof/>
          <w:bdr w:val="single" w:sz="4" w:space="0" w:color="auto"/>
        </w:rPr>
        <w:drawing>
          <wp:inline distT="0" distB="0" distL="0" distR="0" wp14:anchorId="4FA9262C" wp14:editId="4FA9262D">
            <wp:extent cx="6241774" cy="1403476"/>
            <wp:effectExtent l="0" t="0" r="698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881" t="18601" r="9643" b="58780"/>
                    <a:stretch/>
                  </pic:blipFill>
                  <pic:spPr bwMode="auto">
                    <a:xfrm>
                      <a:off x="0" y="0"/>
                      <a:ext cx="6248941" cy="1405087"/>
                    </a:xfrm>
                    <a:prstGeom prst="rect">
                      <a:avLst/>
                    </a:prstGeom>
                    <a:ln>
                      <a:noFill/>
                    </a:ln>
                    <a:extLst>
                      <a:ext uri="{53640926-AAD7-44D8-BBD7-CCE9431645EC}">
                        <a14:shadowObscured xmlns:a14="http://schemas.microsoft.com/office/drawing/2010/main"/>
                      </a:ext>
                    </a:extLst>
                  </pic:spPr>
                </pic:pic>
              </a:graphicData>
            </a:graphic>
          </wp:inline>
        </w:drawing>
      </w:r>
    </w:p>
    <w:p w14:paraId="4FA90263" w14:textId="77777777" w:rsidR="00ED3A2C" w:rsidRPr="00590A22" w:rsidRDefault="00042275" w:rsidP="00ED3A2C">
      <w:pPr>
        <w:pStyle w:val="ProductList-Body"/>
        <w:rPr>
          <w:lang w:val="ru-RU"/>
        </w:rPr>
      </w:pPr>
      <w:r w:rsidRPr="00590A22">
        <w:rPr>
          <w:lang w:val="ru-RU"/>
        </w:rPr>
        <w:t xml:space="preserve"> </w:t>
      </w:r>
    </w:p>
    <w:p w14:paraId="4FA90264" w14:textId="77777777" w:rsidR="00A35873" w:rsidRPr="00CD089C" w:rsidRDefault="00A35873" w:rsidP="00A35873">
      <w:pPr>
        <w:pStyle w:val="ProductList-Body"/>
        <w:ind w:left="180"/>
        <w:rPr>
          <w:lang w:val="ru-RU"/>
        </w:rPr>
      </w:pPr>
      <w:r w:rsidRPr="00CD089C">
        <w:rPr>
          <w:lang w:val="ru-RU"/>
        </w:rPr>
        <w:t xml:space="preserve">* </w:t>
      </w:r>
      <w:r w:rsidRPr="00CD089C">
        <w:rPr>
          <w:b/>
          <w:lang w:val="ru-RU"/>
        </w:rPr>
        <w:t>Количество баллов за один год</w:t>
      </w:r>
      <w:r w:rsidRPr="00CD089C">
        <w:rPr>
          <w:lang w:val="ru-RU"/>
        </w:rPr>
        <w:t>. Чтобы получить информацию о баллах, полученных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4FA90265" w14:textId="77777777" w:rsidR="00ED3A2C" w:rsidRPr="00CD089C" w:rsidRDefault="00ED3A2C" w:rsidP="00ED3A2C">
      <w:pPr>
        <w:pStyle w:val="ProductList-Body"/>
        <w:rPr>
          <w:lang w:val="ru-RU"/>
        </w:rPr>
      </w:pPr>
    </w:p>
    <w:p w14:paraId="4FA90266" w14:textId="77777777" w:rsidR="002F275E" w:rsidRPr="00CD089C" w:rsidRDefault="00ED3A2C" w:rsidP="00A35873">
      <w:pPr>
        <w:pStyle w:val="ProductList-Body"/>
        <w:ind w:left="180" w:hanging="180"/>
        <w:rPr>
          <w:lang w:val="ru-RU"/>
        </w:rPr>
      </w:pPr>
      <w:r w:rsidRPr="00CD089C">
        <w:rPr>
          <w:b/>
          <w:color w:val="00188F"/>
          <w:lang w:val="ru-RU"/>
        </w:rPr>
        <w:t>Шаг 3</w:t>
      </w:r>
    </w:p>
    <w:p w14:paraId="4FA90267" w14:textId="77777777" w:rsidR="00ED3A2C" w:rsidRPr="00CD089C" w:rsidRDefault="00ED3A2C" w:rsidP="00516278">
      <w:pPr>
        <w:pStyle w:val="ProductList-Body"/>
        <w:rPr>
          <w:lang w:val="ru-RU"/>
        </w:rPr>
      </w:pPr>
      <w:r w:rsidRPr="00CD089C">
        <w:rPr>
          <w:lang w:val="ru-RU"/>
        </w:rPr>
        <w:t xml:space="preserve">Просмотрите атрибуты ниже таблицы, чтобы узнать о категориях продуктов, обозначениях преимуществ в рамках программы </w:t>
      </w:r>
      <w:r>
        <w:t>Software</w:t>
      </w:r>
      <w:r w:rsidRPr="00CD089C">
        <w:rPr>
          <w:lang w:val="ru-RU"/>
        </w:rPr>
        <w:t xml:space="preserve"> </w:t>
      </w:r>
      <w:r>
        <w:t>Assurance</w:t>
      </w:r>
      <w:r w:rsidRPr="00CD089C">
        <w:rPr>
          <w:lang w:val="ru-RU"/>
        </w:rPr>
        <w:t>, предыдущих версиях и прочие сведения. В ключе к таблице ниже приводятся пояснения к атрибутам в таблице.</w:t>
      </w:r>
    </w:p>
    <w:p w14:paraId="4FA90268" w14:textId="77777777" w:rsidR="00ED3A2C" w:rsidRPr="00CD089C" w:rsidRDefault="00ED3A2C" w:rsidP="00ED3A2C">
      <w:pPr>
        <w:pStyle w:val="ProductList-Body"/>
        <w:rPr>
          <w:lang w:val="ru-RU"/>
        </w:rPr>
      </w:pPr>
    </w:p>
    <w:p w14:paraId="4FA90269" w14:textId="77777777" w:rsidR="00ED3A2C" w:rsidRPr="00001778" w:rsidRDefault="00F1691D" w:rsidP="00D62787">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4FA9262E" wp14:editId="4FA9262F">
                <wp:simplePos x="0" y="0"/>
                <wp:positionH relativeFrom="column">
                  <wp:posOffset>2269490</wp:posOffset>
                </wp:positionH>
                <wp:positionV relativeFrom="paragraph">
                  <wp:posOffset>386411</wp:posOffset>
                </wp:positionV>
                <wp:extent cx="1470992" cy="198783"/>
                <wp:effectExtent l="0" t="0" r="15240" b="10795"/>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0992" cy="19878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E60119" id="Oval 11" o:spid="_x0000_s1026" style="position:absolute;margin-left:178.7pt;margin-top:30.45pt;width:115.85pt;height:15.6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" filled="f" strokecolor="red" strokeweight="1.5pt">
                <v:stroke joinstyle="miter"/>
                <v:path arrowok="t"/>
              </v:oval>
            </w:pict>
          </mc:Fallback>
        </mc:AlternateContent>
      </w:r>
      <w:r w:rsidR="00D62787" w:rsidRPr="00E9558A">
        <w:rPr>
          <w:noProof/>
          <w:bdr w:val="single" w:sz="4" w:space="0" w:color="auto"/>
        </w:rPr>
        <w:drawing>
          <wp:inline distT="0" distB="0" distL="0" distR="0" wp14:anchorId="4FA92630" wp14:editId="4FA92631">
            <wp:extent cx="6392531" cy="106680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8980" t="35319" r="5321" b="46805"/>
                    <a:stretch/>
                  </pic:blipFill>
                  <pic:spPr bwMode="auto">
                    <a:xfrm>
                      <a:off x="0" y="0"/>
                      <a:ext cx="6396784" cy="1067510"/>
                    </a:xfrm>
                    <a:prstGeom prst="rect">
                      <a:avLst/>
                    </a:prstGeom>
                    <a:ln>
                      <a:noFill/>
                    </a:ln>
                    <a:extLst>
                      <a:ext uri="{53640926-AAD7-44D8-BBD7-CCE9431645EC}">
                        <a14:shadowObscured xmlns:a14="http://schemas.microsoft.com/office/drawing/2010/main"/>
                      </a:ext>
                    </a:extLst>
                  </pic:spPr>
                </pic:pic>
              </a:graphicData>
            </a:graphic>
          </wp:inline>
        </w:drawing>
      </w:r>
    </w:p>
    <w:p w14:paraId="4FA9026A" w14:textId="77777777" w:rsidR="00ED3A2C" w:rsidRPr="00001778" w:rsidRDefault="00ED3A2C" w:rsidP="00ED3A2C">
      <w:pPr>
        <w:pStyle w:val="ProductList-Body"/>
      </w:pPr>
    </w:p>
    <w:p w14:paraId="4FA9026B" w14:textId="77777777" w:rsidR="002F275E" w:rsidRPr="00CD089C" w:rsidRDefault="00ED3A2C" w:rsidP="00ED3A2C">
      <w:pPr>
        <w:pStyle w:val="ProductList-Body"/>
        <w:rPr>
          <w:lang w:val="ru-RU"/>
        </w:rPr>
      </w:pPr>
      <w:r w:rsidRPr="00CD089C">
        <w:rPr>
          <w:b/>
          <w:color w:val="00188F"/>
          <w:lang w:val="ru-RU"/>
        </w:rPr>
        <w:t>Шаг 4</w:t>
      </w:r>
    </w:p>
    <w:p w14:paraId="4FA9026C" w14:textId="77777777" w:rsidR="00ED3A2C" w:rsidRPr="00CD089C" w:rsidRDefault="00ED3A2C" w:rsidP="00516278">
      <w:pPr>
        <w:pStyle w:val="ProductList-Body"/>
        <w:rPr>
          <w:lang w:val="ru-RU"/>
        </w:rPr>
      </w:pPr>
      <w:r w:rsidRPr="00CD089C">
        <w:rPr>
          <w:lang w:val="ru-RU"/>
        </w:rP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4FA9026D" w14:textId="77777777" w:rsidR="009A0C93" w:rsidRPr="00CD089C" w:rsidRDefault="00D62787" w:rsidP="004F3C6D">
      <w:pPr>
        <w:pStyle w:val="ProductList-Body"/>
        <w:rPr>
          <w:lang w:val="ru-RU"/>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4FA92632" wp14:editId="4FA92633">
                <wp:simplePos x="0" y="0"/>
                <wp:positionH relativeFrom="column">
                  <wp:posOffset>-4776</wp:posOffset>
                </wp:positionH>
                <wp:positionV relativeFrom="paragraph">
                  <wp:posOffset>116840</wp:posOffset>
                </wp:positionV>
                <wp:extent cx="1581785" cy="297815"/>
                <wp:effectExtent l="0" t="0" r="1841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78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B72D6F" id="Oval 14" o:spid="_x0000_s1026" style="position:absolute;margin-left:-.4pt;margin-top:9.2pt;width:124.55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" filled="f" strokecolor="red" strokeweight="1.5pt">
                <v:stroke joinstyle="miter"/>
                <v:path arrowok="t"/>
              </v:oval>
            </w:pict>
          </mc:Fallback>
        </mc:AlternateContent>
      </w:r>
    </w:p>
    <w:p w14:paraId="4FA9026E" w14:textId="77777777" w:rsidR="00407E60" w:rsidRPr="00001778" w:rsidRDefault="00D62787" w:rsidP="004F3C6D">
      <w:pPr>
        <w:pStyle w:val="ProductList-Body"/>
      </w:pPr>
      <w:r w:rsidRPr="00E9558A">
        <w:rPr>
          <w:noProof/>
          <w:bdr w:val="single" w:sz="4" w:space="0" w:color="auto"/>
        </w:rPr>
        <w:drawing>
          <wp:inline distT="0" distB="0" distL="0" distR="0" wp14:anchorId="4FA92634" wp14:editId="4FA92635">
            <wp:extent cx="6464916" cy="1028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12" t="49727" r="4989" b="33228"/>
                    <a:stretch/>
                  </pic:blipFill>
                  <pic:spPr bwMode="auto">
                    <a:xfrm>
                      <a:off x="0" y="0"/>
                      <a:ext cx="6469223" cy="1029385"/>
                    </a:xfrm>
                    <a:prstGeom prst="rect">
                      <a:avLst/>
                    </a:prstGeom>
                    <a:ln>
                      <a:noFill/>
                    </a:ln>
                    <a:extLst>
                      <a:ext uri="{53640926-AAD7-44D8-BBD7-CCE9431645EC}">
                        <a14:shadowObscured xmlns:a14="http://schemas.microsoft.com/office/drawing/2010/main"/>
                      </a:ext>
                    </a:extLst>
                  </pic:spPr>
                </pic:pic>
              </a:graphicData>
            </a:graphic>
          </wp:inline>
        </w:drawing>
      </w:r>
    </w:p>
    <w:p w14:paraId="4FA9026F" w14:textId="77777777" w:rsidR="00E4293A" w:rsidRPr="00001778" w:rsidRDefault="00E4293A" w:rsidP="00E4293A">
      <w:pPr>
        <w:pStyle w:val="ProductList-Body"/>
      </w:pPr>
      <w:bookmarkStart w:id="22" w:name="_Toc378147613"/>
      <w:bookmarkStart w:id="23" w:name="_Toc378151515"/>
    </w:p>
    <w:p w14:paraId="4FA90270" w14:textId="77777777" w:rsidR="00407E60" w:rsidRPr="00CD089C" w:rsidRDefault="00407E60" w:rsidP="002E202B">
      <w:pPr>
        <w:pStyle w:val="ProductList-Offering1Heading"/>
        <w:outlineLvl w:val="1"/>
        <w:rPr>
          <w:lang w:val="ru-RU"/>
        </w:rPr>
      </w:pPr>
      <w:bookmarkStart w:id="24" w:name="ChartKey"/>
      <w:bookmarkStart w:id="25" w:name="_Toc379797092"/>
      <w:bookmarkStart w:id="26" w:name="_Toc380513118"/>
      <w:bookmarkStart w:id="27" w:name="_Toc380655157"/>
      <w:bookmarkStart w:id="28" w:name="_Toc391366333"/>
      <w:bookmarkEnd w:id="24"/>
      <w:r w:rsidRPr="00CD089C">
        <w:rPr>
          <w:lang w:val="ru-RU"/>
        </w:rPr>
        <w:t>Ключ к таблице</w:t>
      </w:r>
      <w:bookmarkEnd w:id="22"/>
      <w:bookmarkEnd w:id="23"/>
      <w:bookmarkEnd w:id="25"/>
      <w:bookmarkEnd w:id="26"/>
      <w:bookmarkEnd w:id="27"/>
      <w:bookmarkEnd w:id="28"/>
    </w:p>
    <w:p w14:paraId="4FA90271" w14:textId="77777777" w:rsidR="00C4636F" w:rsidRPr="00CD089C" w:rsidRDefault="00C4636F" w:rsidP="00D450D0">
      <w:pPr>
        <w:pStyle w:val="ProductList-Body"/>
        <w:rPr>
          <w:lang w:val="ru-RU"/>
        </w:rPr>
      </w:pPr>
      <w:r w:rsidRPr="00CD089C">
        <w:rPr>
          <w:b/>
          <w:color w:val="00188F"/>
          <w:lang w:val="ru-RU"/>
        </w:rPr>
        <w:t>Заголовки столбцов</w:t>
      </w:r>
    </w:p>
    <w:p w14:paraId="4FA90272" w14:textId="77777777" w:rsidR="00C4636F" w:rsidRPr="00CD089C" w:rsidRDefault="00B41388" w:rsidP="00B41388">
      <w:pPr>
        <w:pStyle w:val="ProductList-Body"/>
        <w:tabs>
          <w:tab w:val="clear" w:pos="158"/>
          <w:tab w:val="left" w:pos="180"/>
        </w:tabs>
        <w:spacing w:after="20"/>
        <w:ind w:left="187"/>
        <w:rPr>
          <w:lang w:val="ru-RU"/>
        </w:rPr>
      </w:pPr>
      <w:r>
        <w:rPr>
          <w:b/>
          <w:color w:val="000000" w:themeColor="text1"/>
        </w:rPr>
        <w:fldChar w:fldCharType="begin"/>
      </w:r>
      <w:r w:rsidRPr="00B41388">
        <w:rPr>
          <w:b/>
          <w:color w:val="000000" w:themeColor="text1"/>
          <w:lang w:val="ru-RU"/>
        </w:rPr>
        <w:instrText xml:space="preserve"> </w:instrText>
      </w:r>
      <w:r w:rsidRPr="00B41388">
        <w:rPr>
          <w:b/>
          <w:color w:val="000000" w:themeColor="text1"/>
        </w:rPr>
        <w:instrText>AutoTextList</w:instrText>
      </w:r>
      <w:r w:rsidRPr="00B41388">
        <w:rPr>
          <w:b/>
          <w:color w:val="000000" w:themeColor="text1"/>
          <w:lang w:val="ru-RU"/>
        </w:rPr>
        <w:instrText xml:space="preserve">  \</w:instrText>
      </w:r>
      <w:r w:rsidRPr="00B41388">
        <w:rPr>
          <w:b/>
          <w:color w:val="000000" w:themeColor="text1"/>
        </w:rPr>
        <w:instrText>s</w:instrText>
      </w:r>
      <w:r w:rsidRPr="00B41388">
        <w:rPr>
          <w:b/>
          <w:color w:val="000000" w:themeColor="text1"/>
          <w:lang w:val="ru-RU"/>
        </w:rPr>
        <w:instrText xml:space="preserve"> </w:instrText>
      </w:r>
      <w:r w:rsidRPr="00B41388">
        <w:rPr>
          <w:b/>
          <w:color w:val="000000" w:themeColor="text1"/>
        </w:rPr>
        <w:instrText>NoStyle</w:instrText>
      </w:r>
      <w:r w:rsidRPr="00B41388">
        <w:rPr>
          <w:b/>
          <w:color w:val="000000" w:themeColor="text1"/>
          <w:lang w:val="ru-RU"/>
        </w:rPr>
        <w:instrText xml:space="preserve"> \</w:instrText>
      </w:r>
      <w:r w:rsidRPr="00B41388">
        <w:rPr>
          <w:b/>
          <w:color w:val="000000" w:themeColor="text1"/>
        </w:rPr>
        <w:instrText>t</w:instrText>
      </w:r>
      <w:r w:rsidRPr="00B41388">
        <w:rPr>
          <w:b/>
          <w:color w:val="000000" w:themeColor="text1"/>
          <w:lang w:val="ru-RU"/>
        </w:rPr>
        <w:instrText xml:space="preserve"> "</w:instrText>
      </w:r>
      <w:r w:rsidRPr="00B41388">
        <w:rPr>
          <w:color w:val="000000" w:themeColor="text1"/>
          <w:lang w:val="ru-RU"/>
        </w:rPr>
        <w:instrText xml:space="preserve">соглашения </w:instrText>
      </w:r>
      <w:r w:rsidRPr="00B41388">
        <w:rPr>
          <w:color w:val="000000" w:themeColor="text1"/>
        </w:rPr>
        <w:instrText>Campus</w:instrText>
      </w:r>
      <w:r w:rsidRPr="00B41388">
        <w:rPr>
          <w:color w:val="000000" w:themeColor="text1"/>
          <w:lang w:val="ru-RU"/>
        </w:rPr>
        <w:instrText xml:space="preserve"> и </w:instrText>
      </w:r>
      <w:r w:rsidRPr="00B41388">
        <w:rPr>
          <w:color w:val="000000" w:themeColor="text1"/>
        </w:rPr>
        <w:instrText>School</w:instrText>
      </w:r>
      <w:r w:rsidRPr="00B41388">
        <w:rPr>
          <w:b/>
          <w:color w:val="000000" w:themeColor="text1"/>
          <w:lang w:val="ru-RU"/>
        </w:rPr>
        <w:instrText xml:space="preserve">" </w:instrText>
      </w:r>
      <w:r>
        <w:rPr>
          <w:b/>
          <w:color w:val="000000" w:themeColor="text1"/>
        </w:rPr>
        <w:fldChar w:fldCharType="separate"/>
      </w:r>
      <w:r>
        <w:rPr>
          <w:b/>
          <w:color w:val="000000" w:themeColor="text1"/>
        </w:rPr>
        <w:t>CA</w:t>
      </w:r>
      <w:r w:rsidRPr="00B41388">
        <w:rPr>
          <w:b/>
          <w:color w:val="000000" w:themeColor="text1"/>
          <w:lang w:val="ru-RU"/>
        </w:rPr>
        <w:t>/</w:t>
      </w:r>
      <w:r>
        <w:rPr>
          <w:b/>
          <w:color w:val="000000" w:themeColor="text1"/>
        </w:rPr>
        <w:t>SA</w:t>
      </w:r>
      <w:r>
        <w:rPr>
          <w:b/>
          <w:color w:val="000000" w:themeColor="text1"/>
        </w:rPr>
        <w:fldChar w:fldCharType="end"/>
      </w:r>
      <w:r w:rsidR="00042275" w:rsidRPr="00CD089C">
        <w:rPr>
          <w:color w:val="000000" w:themeColor="text1"/>
          <w:lang w:val="ru-RU"/>
        </w:rPr>
        <w:t xml:space="preserve"> = </w:t>
      </w:r>
      <w:r w:rsidR="00042275" w:rsidRPr="00CD089C">
        <w:rPr>
          <w:color w:val="000000" w:themeColor="text1"/>
          <w:u w:val="single"/>
          <w:lang w:val="ru-RU"/>
        </w:rPr>
        <w:t xml:space="preserve">соглашения </w:t>
      </w:r>
      <w:r w:rsidR="00042275">
        <w:rPr>
          <w:color w:val="000000" w:themeColor="text1"/>
          <w:u w:val="single"/>
        </w:rPr>
        <w:t>Campus</w:t>
      </w:r>
      <w:r w:rsidR="00042275" w:rsidRPr="00CD089C">
        <w:rPr>
          <w:color w:val="000000" w:themeColor="text1"/>
          <w:u w:val="single"/>
          <w:lang w:val="ru-RU"/>
        </w:rPr>
        <w:t xml:space="preserve"> и </w:t>
      </w:r>
      <w:r w:rsidR="00042275">
        <w:rPr>
          <w:color w:val="000000" w:themeColor="text1"/>
          <w:u w:val="single"/>
        </w:rPr>
        <w:t>School</w:t>
      </w:r>
      <w:r w:rsidR="00042275" w:rsidRPr="00CD089C">
        <w:rPr>
          <w:color w:val="000000" w:themeColor="text1"/>
          <w:lang w:val="ru-RU"/>
        </w:rPr>
        <w:t xml:space="preserve">.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w:t>
      </w:r>
      <w:r w:rsidR="00042275">
        <w:rPr>
          <w:color w:val="000000" w:themeColor="text1"/>
        </w:rPr>
        <w:t>Campus</w:t>
      </w:r>
      <w:r w:rsidR="00042275" w:rsidRPr="00CD089C">
        <w:rPr>
          <w:color w:val="000000" w:themeColor="text1"/>
          <w:lang w:val="ru-RU"/>
        </w:rPr>
        <w:t xml:space="preserve"> и </w:t>
      </w:r>
      <w:r w:rsidR="00042275">
        <w:rPr>
          <w:color w:val="000000" w:themeColor="text1"/>
        </w:rPr>
        <w:t>School</w:t>
      </w:r>
      <w:r w:rsidR="00042275" w:rsidRPr="00CD089C">
        <w:rPr>
          <w:color w:val="000000" w:themeColor="text1"/>
          <w:lang w:val="ru-RU"/>
        </w:rPr>
        <w:t>.</w:t>
      </w:r>
    </w:p>
    <w:p w14:paraId="4FA90273" w14:textId="77777777" w:rsidR="00C4636F" w:rsidRPr="00CD089C" w:rsidRDefault="00B41388" w:rsidP="00B41388">
      <w:pPr>
        <w:pStyle w:val="ProductList-Body"/>
        <w:spacing w:after="20"/>
        <w:ind w:left="187"/>
        <w:rPr>
          <w:lang w:val="ru-RU"/>
        </w:rPr>
      </w:pPr>
      <w:r>
        <w:rPr>
          <w:b/>
          <w:color w:val="000000" w:themeColor="text1"/>
        </w:rPr>
        <w:fldChar w:fldCharType="begin"/>
      </w:r>
      <w:r w:rsidRPr="005724BA">
        <w:rPr>
          <w:b/>
          <w:color w:val="000000" w:themeColor="text1"/>
          <w:lang w:val="ru-RU"/>
        </w:rPr>
        <w:instrText xml:space="preserve"> </w:instrText>
      </w:r>
      <w:r w:rsidRPr="00B41388">
        <w:rPr>
          <w:b/>
          <w:color w:val="000000" w:themeColor="text1"/>
        </w:rPr>
        <w:instrText>AutoTextList</w:instrText>
      </w:r>
      <w:r w:rsidRPr="005724BA">
        <w:rPr>
          <w:b/>
          <w:color w:val="000000" w:themeColor="text1"/>
          <w:lang w:val="ru-RU"/>
        </w:rPr>
        <w:instrText xml:space="preserve">  \</w:instrText>
      </w:r>
      <w:r w:rsidRPr="00B41388">
        <w:rPr>
          <w:b/>
          <w:color w:val="000000" w:themeColor="text1"/>
        </w:rPr>
        <w:instrText>s</w:instrText>
      </w:r>
      <w:r w:rsidRPr="005724BA">
        <w:rPr>
          <w:b/>
          <w:color w:val="000000" w:themeColor="text1"/>
          <w:lang w:val="ru-RU"/>
        </w:rPr>
        <w:instrText xml:space="preserve"> </w:instrText>
      </w:r>
      <w:r w:rsidRPr="00B41388">
        <w:rPr>
          <w:b/>
          <w:color w:val="000000" w:themeColor="text1"/>
        </w:rPr>
        <w:instrText>NoStyle</w:instrText>
      </w:r>
      <w:r w:rsidRPr="005724BA">
        <w:rPr>
          <w:b/>
          <w:color w:val="000000" w:themeColor="text1"/>
          <w:lang w:val="ru-RU"/>
        </w:rPr>
        <w:instrText xml:space="preserve"> \</w:instrText>
      </w:r>
      <w:r w:rsidRPr="00B41388">
        <w:rPr>
          <w:b/>
          <w:color w:val="000000" w:themeColor="text1"/>
        </w:rPr>
        <w:instrText>t</w:instrText>
      </w:r>
      <w:r w:rsidRPr="005724BA">
        <w:rPr>
          <w:b/>
          <w:color w:val="000000" w:themeColor="text1"/>
          <w:lang w:val="ru-RU"/>
        </w:rPr>
        <w:instrText xml:space="preserve"> "</w:instrText>
      </w:r>
      <w:r w:rsidRPr="00B41388">
        <w:rPr>
          <w:color w:val="000000" w:themeColor="text1"/>
          <w:lang w:val="ru-RU"/>
        </w:rPr>
        <w:instrText>дата доступности</w:instrText>
      </w:r>
      <w:r w:rsidRPr="005724BA">
        <w:rPr>
          <w:b/>
          <w:color w:val="000000" w:themeColor="text1"/>
          <w:lang w:val="ru-RU"/>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042275" w:rsidRPr="00CD089C">
        <w:rPr>
          <w:color w:val="000000" w:themeColor="text1"/>
          <w:lang w:val="ru-RU"/>
        </w:rPr>
        <w:t xml:space="preserve"> = </w:t>
      </w:r>
      <w:r w:rsidR="00042275" w:rsidRPr="00CD089C">
        <w:rPr>
          <w:color w:val="000000" w:themeColor="text1"/>
          <w:u w:val="single"/>
          <w:lang w:val="ru-RU"/>
        </w:rPr>
        <w:t>дата доступности</w:t>
      </w:r>
      <w:r w:rsidR="00042275" w:rsidRPr="00CD089C">
        <w:rPr>
          <w:color w:val="000000" w:themeColor="text1"/>
          <w:lang w:val="ru-RU"/>
        </w:rPr>
        <w:t xml:space="preserve">.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w:t>
      </w:r>
      <w:r w:rsidR="00042275">
        <w:rPr>
          <w:color w:val="000000" w:themeColor="text1"/>
        </w:rPr>
        <w:t>VLSC</w:t>
      </w:r>
      <w:r w:rsidR="00042275" w:rsidRPr="00CD089C">
        <w:rPr>
          <w:color w:val="000000" w:themeColor="text1"/>
          <w:lang w:val="ru-RU"/>
        </w:rPr>
        <w:t>, в зависимости от того, какое событие наступит раньше.</w:t>
      </w:r>
    </w:p>
    <w:p w14:paraId="4FA90274" w14:textId="77777777" w:rsidR="00C4636F" w:rsidRPr="005724BA" w:rsidRDefault="00860232" w:rsidP="00860232">
      <w:pPr>
        <w:pStyle w:val="ProductList-Body"/>
        <w:spacing w:after="20"/>
        <w:ind w:left="187"/>
        <w:rPr>
          <w:lang w:val="ru-RU"/>
        </w:rPr>
      </w:pPr>
      <w:r>
        <w:rPr>
          <w:b/>
          <w:color w:val="000000" w:themeColor="text1"/>
        </w:rPr>
        <w:fldChar w:fldCharType="begin"/>
      </w:r>
      <w:r w:rsidRPr="005724BA">
        <w:rPr>
          <w:b/>
          <w:color w:val="000000" w:themeColor="text1"/>
          <w:lang w:val="ru-RU"/>
        </w:rPr>
        <w:instrText xml:space="preserve"> </w:instrText>
      </w:r>
      <w:r w:rsidRPr="00860232">
        <w:rPr>
          <w:b/>
          <w:color w:val="000000" w:themeColor="text1"/>
          <w:lang w:val="fr-FR"/>
        </w:rPr>
        <w:instrText>AutoTextList</w:instrText>
      </w:r>
      <w:r w:rsidRPr="005724BA">
        <w:rPr>
          <w:b/>
          <w:color w:val="000000" w:themeColor="text1"/>
          <w:lang w:val="ru-RU"/>
        </w:rPr>
        <w:instrText xml:space="preserve">  \</w:instrText>
      </w:r>
      <w:r w:rsidRPr="00860232">
        <w:rPr>
          <w:b/>
          <w:color w:val="000000" w:themeColor="text1"/>
          <w:lang w:val="fr-FR"/>
        </w:rPr>
        <w:instrText>s</w:instrText>
      </w:r>
      <w:r w:rsidRPr="005724BA">
        <w:rPr>
          <w:b/>
          <w:color w:val="000000" w:themeColor="text1"/>
          <w:lang w:val="ru-RU"/>
        </w:rPr>
        <w:instrText xml:space="preserve"> </w:instrText>
      </w:r>
      <w:r w:rsidRPr="00860232">
        <w:rPr>
          <w:b/>
          <w:color w:val="000000" w:themeColor="text1"/>
          <w:lang w:val="fr-FR"/>
        </w:rPr>
        <w:instrText>NoStyle</w:instrText>
      </w:r>
      <w:r w:rsidRPr="005724BA">
        <w:rPr>
          <w:b/>
          <w:color w:val="000000" w:themeColor="text1"/>
          <w:lang w:val="ru-RU"/>
        </w:rPr>
        <w:instrText xml:space="preserve"> \</w:instrText>
      </w:r>
      <w:r w:rsidRPr="00860232">
        <w:rPr>
          <w:b/>
          <w:color w:val="000000" w:themeColor="text1"/>
          <w:lang w:val="fr-FR"/>
        </w:rPr>
        <w:instrText>t</w:instrText>
      </w:r>
      <w:r w:rsidRPr="005724BA">
        <w:rPr>
          <w:b/>
          <w:color w:val="000000" w:themeColor="text1"/>
          <w:lang w:val="ru-RU"/>
        </w:rPr>
        <w:instrText xml:space="preserve"> "</w:instrText>
      </w:r>
      <w:r w:rsidRPr="00860232">
        <w:rPr>
          <w:color w:val="000000" w:themeColor="text1"/>
          <w:lang w:val="ru-RU"/>
        </w:rPr>
        <w:instrText>соглашения</w:instrText>
      </w:r>
      <w:r w:rsidRPr="005724BA">
        <w:rPr>
          <w:color w:val="000000" w:themeColor="text1"/>
          <w:lang w:val="ru-RU"/>
        </w:rPr>
        <w:instrText xml:space="preserve"> </w:instrText>
      </w:r>
      <w:r w:rsidRPr="00860232">
        <w:rPr>
          <w:color w:val="000000" w:themeColor="text1"/>
          <w:lang w:val="fr-FR"/>
        </w:rPr>
        <w:instrText>Enterprise</w:instrText>
      </w:r>
      <w:r w:rsidRPr="005724BA">
        <w:rPr>
          <w:color w:val="000000" w:themeColor="text1"/>
          <w:lang w:val="ru-RU"/>
        </w:rPr>
        <w:instrText xml:space="preserve"> </w:instrText>
      </w:r>
      <w:r w:rsidRPr="00860232">
        <w:rPr>
          <w:color w:val="000000" w:themeColor="text1"/>
          <w:lang w:val="ru-RU"/>
        </w:rPr>
        <w:instrText>и</w:instrText>
      </w:r>
      <w:r w:rsidRPr="005724BA">
        <w:rPr>
          <w:color w:val="000000" w:themeColor="text1"/>
          <w:lang w:val="ru-RU"/>
        </w:rPr>
        <w:instrText xml:space="preserve"> </w:instrText>
      </w:r>
      <w:r w:rsidRPr="00860232">
        <w:rPr>
          <w:color w:val="000000" w:themeColor="text1"/>
          <w:lang w:val="fr-FR"/>
        </w:rPr>
        <w:instrText>Enterprise</w:instrText>
      </w:r>
      <w:r w:rsidRPr="005724BA">
        <w:rPr>
          <w:color w:val="000000" w:themeColor="text1"/>
          <w:lang w:val="ru-RU"/>
        </w:rPr>
        <w:instrText xml:space="preserve"> </w:instrText>
      </w:r>
      <w:r w:rsidRPr="00860232">
        <w:rPr>
          <w:color w:val="000000" w:themeColor="text1"/>
          <w:lang w:val="fr-FR"/>
        </w:rPr>
        <w:instrText>Subscription</w:instrText>
      </w:r>
      <w:r w:rsidRPr="005724BA">
        <w:rPr>
          <w:b/>
          <w:color w:val="000000" w:themeColor="text1"/>
          <w:lang w:val="ru-RU"/>
        </w:rPr>
        <w:instrText xml:space="preserve"> "</w:instrText>
      </w:r>
      <w:r>
        <w:rPr>
          <w:b/>
          <w:color w:val="000000" w:themeColor="text1"/>
        </w:rPr>
        <w:fldChar w:fldCharType="separate"/>
      </w:r>
      <w:r>
        <w:rPr>
          <w:b/>
          <w:color w:val="000000" w:themeColor="text1"/>
          <w:lang w:val="fr-FR"/>
        </w:rPr>
        <w:t>EA</w:t>
      </w:r>
      <w:r w:rsidRPr="005724BA">
        <w:rPr>
          <w:b/>
          <w:color w:val="000000" w:themeColor="text1"/>
          <w:lang w:val="ru-RU"/>
        </w:rPr>
        <w:t>/</w:t>
      </w:r>
      <w:r>
        <w:rPr>
          <w:b/>
          <w:color w:val="000000" w:themeColor="text1"/>
          <w:lang w:val="fr-FR"/>
        </w:rPr>
        <w:t>EAS</w:t>
      </w:r>
      <w:r>
        <w:rPr>
          <w:b/>
          <w:color w:val="000000" w:themeColor="text1"/>
        </w:rPr>
        <w:fldChar w:fldCharType="end"/>
      </w:r>
      <w:r w:rsidR="00042275" w:rsidRPr="005724BA">
        <w:rPr>
          <w:color w:val="000000" w:themeColor="text1"/>
          <w:lang w:val="ru-RU"/>
        </w:rPr>
        <w:t xml:space="preserve"> = </w:t>
      </w:r>
      <w:r w:rsidR="00042275" w:rsidRPr="00BE3F93">
        <w:rPr>
          <w:color w:val="000000" w:themeColor="text1"/>
          <w:u w:val="single"/>
          <w:lang w:val="ru-RU"/>
        </w:rPr>
        <w:t>соглашения</w:t>
      </w:r>
      <w:r w:rsidR="00042275" w:rsidRPr="005724BA">
        <w:rPr>
          <w:color w:val="000000" w:themeColor="text1"/>
          <w:u w:val="single"/>
          <w:lang w:val="ru-RU"/>
        </w:rPr>
        <w:t xml:space="preserve"> </w:t>
      </w:r>
      <w:r w:rsidR="00042275" w:rsidRPr="00860232">
        <w:rPr>
          <w:color w:val="000000" w:themeColor="text1"/>
          <w:u w:val="single"/>
          <w:lang w:val="fr-FR"/>
        </w:rPr>
        <w:t>Enterprise</w:t>
      </w:r>
      <w:r w:rsidR="00042275" w:rsidRPr="005724BA">
        <w:rPr>
          <w:color w:val="000000" w:themeColor="text1"/>
          <w:u w:val="single"/>
          <w:lang w:val="ru-RU"/>
        </w:rPr>
        <w:t xml:space="preserve"> </w:t>
      </w:r>
      <w:r w:rsidR="00042275" w:rsidRPr="00BE3F93">
        <w:rPr>
          <w:color w:val="000000" w:themeColor="text1"/>
          <w:u w:val="single"/>
          <w:lang w:val="ru-RU"/>
        </w:rPr>
        <w:t>и</w:t>
      </w:r>
      <w:r w:rsidR="00042275" w:rsidRPr="005724BA">
        <w:rPr>
          <w:color w:val="000000" w:themeColor="text1"/>
          <w:u w:val="single"/>
          <w:lang w:val="ru-RU"/>
        </w:rPr>
        <w:t xml:space="preserve"> </w:t>
      </w:r>
      <w:r w:rsidR="00042275" w:rsidRPr="00860232">
        <w:rPr>
          <w:color w:val="000000" w:themeColor="text1"/>
          <w:u w:val="single"/>
          <w:lang w:val="fr-FR"/>
        </w:rPr>
        <w:t>Enterprise</w:t>
      </w:r>
      <w:r w:rsidR="00042275" w:rsidRPr="005724BA">
        <w:rPr>
          <w:color w:val="000000" w:themeColor="text1"/>
          <w:u w:val="single"/>
          <w:lang w:val="ru-RU"/>
        </w:rPr>
        <w:t xml:space="preserve"> </w:t>
      </w:r>
      <w:r w:rsidR="00042275" w:rsidRPr="00860232">
        <w:rPr>
          <w:color w:val="000000" w:themeColor="text1"/>
          <w:u w:val="single"/>
          <w:lang w:val="fr-FR"/>
        </w:rPr>
        <w:t>Subscription</w:t>
      </w:r>
      <w:r w:rsidR="00042275" w:rsidRPr="005724BA">
        <w:rPr>
          <w:color w:val="000000" w:themeColor="text1"/>
          <w:lang w:val="ru-RU"/>
        </w:rPr>
        <w:t>.</w:t>
      </w:r>
    </w:p>
    <w:p w14:paraId="4FA90275" w14:textId="77777777" w:rsidR="00C4636F" w:rsidRPr="009C28D6" w:rsidRDefault="00B41388" w:rsidP="00B41388">
      <w:pPr>
        <w:pStyle w:val="ProductList-Body"/>
        <w:spacing w:after="20"/>
        <w:ind w:left="187"/>
        <w:rPr>
          <w:lang w:val="ru-RU"/>
        </w:rPr>
      </w:pPr>
      <w:r>
        <w:rPr>
          <w:b/>
          <w:color w:val="000000" w:themeColor="text1"/>
        </w:rPr>
        <w:fldChar w:fldCharType="begin"/>
      </w:r>
      <w:r w:rsidRPr="005724BA">
        <w:rPr>
          <w:b/>
          <w:color w:val="000000" w:themeColor="text1"/>
          <w:lang w:val="ru-RU"/>
        </w:rPr>
        <w:instrText xml:space="preserve"> </w:instrText>
      </w:r>
      <w:r w:rsidRPr="00B41388">
        <w:rPr>
          <w:b/>
          <w:color w:val="000000" w:themeColor="text1"/>
        </w:rPr>
        <w:instrText>AutoTextList</w:instrText>
      </w:r>
      <w:r w:rsidRPr="005724BA">
        <w:rPr>
          <w:b/>
          <w:color w:val="000000" w:themeColor="text1"/>
          <w:lang w:val="ru-RU"/>
        </w:rPr>
        <w:instrText xml:space="preserve">  \</w:instrText>
      </w:r>
      <w:r w:rsidRPr="00B41388">
        <w:rPr>
          <w:b/>
          <w:color w:val="000000" w:themeColor="text1"/>
        </w:rPr>
        <w:instrText>s</w:instrText>
      </w:r>
      <w:r w:rsidRPr="005724BA">
        <w:rPr>
          <w:b/>
          <w:color w:val="000000" w:themeColor="text1"/>
          <w:lang w:val="ru-RU"/>
        </w:rPr>
        <w:instrText xml:space="preserve"> </w:instrText>
      </w:r>
      <w:r w:rsidRPr="00B41388">
        <w:rPr>
          <w:b/>
          <w:color w:val="000000" w:themeColor="text1"/>
        </w:rPr>
        <w:instrText>NoStyle</w:instrText>
      </w:r>
      <w:r w:rsidRPr="005724BA">
        <w:rPr>
          <w:b/>
          <w:color w:val="000000" w:themeColor="text1"/>
          <w:lang w:val="ru-RU"/>
        </w:rPr>
        <w:instrText xml:space="preserve"> \</w:instrText>
      </w:r>
      <w:r w:rsidRPr="00B41388">
        <w:rPr>
          <w:b/>
          <w:color w:val="000000" w:themeColor="text1"/>
        </w:rPr>
        <w:instrText>t</w:instrText>
      </w:r>
      <w:r w:rsidRPr="005724BA">
        <w:rPr>
          <w:b/>
          <w:color w:val="000000" w:themeColor="text1"/>
          <w:lang w:val="ru-RU"/>
        </w:rPr>
        <w:instrText xml:space="preserve"> "</w:instrText>
      </w:r>
      <w:r w:rsidRPr="00300B71">
        <w:rPr>
          <w:color w:val="000000" w:themeColor="text1"/>
          <w:lang w:val="ru-RU"/>
        </w:rPr>
        <w:instrText>соглашение</w:instrText>
      </w:r>
      <w:r w:rsidRPr="005724BA">
        <w:rPr>
          <w:color w:val="000000" w:themeColor="text1"/>
          <w:lang w:val="ru-RU"/>
        </w:rPr>
        <w:instrText xml:space="preserve"> </w:instrText>
      </w:r>
      <w:r w:rsidRPr="00300B71">
        <w:rPr>
          <w:color w:val="000000" w:themeColor="text1"/>
        </w:rPr>
        <w:instrText>Enrollment</w:instrText>
      </w:r>
      <w:r w:rsidRPr="005724BA">
        <w:rPr>
          <w:color w:val="000000" w:themeColor="text1"/>
          <w:lang w:val="ru-RU"/>
        </w:rPr>
        <w:instrText xml:space="preserve"> </w:instrText>
      </w:r>
      <w:r w:rsidRPr="00300B71">
        <w:rPr>
          <w:color w:val="000000" w:themeColor="text1"/>
        </w:rPr>
        <w:instrText>for</w:instrText>
      </w:r>
      <w:r w:rsidRPr="005724BA">
        <w:rPr>
          <w:color w:val="000000" w:themeColor="text1"/>
          <w:lang w:val="ru-RU"/>
        </w:rPr>
        <w:instrText xml:space="preserve"> </w:instrText>
      </w:r>
      <w:r w:rsidRPr="00300B71">
        <w:rPr>
          <w:color w:val="000000" w:themeColor="text1"/>
        </w:rPr>
        <w:instrText>Education</w:instrText>
      </w:r>
      <w:r w:rsidRPr="005724BA">
        <w:rPr>
          <w:color w:val="000000" w:themeColor="text1"/>
          <w:lang w:val="ru-RU"/>
        </w:rPr>
        <w:instrText xml:space="preserve"> </w:instrText>
      </w:r>
      <w:r w:rsidRPr="00300B71">
        <w:rPr>
          <w:color w:val="000000" w:themeColor="text1"/>
        </w:rPr>
        <w:instrText>Solutions</w:instrText>
      </w:r>
      <w:r w:rsidRPr="005724BA">
        <w:rPr>
          <w:b/>
          <w:color w:val="000000" w:themeColor="text1"/>
          <w:lang w:val="ru-RU"/>
        </w:rPr>
        <w:instrText xml:space="preserve">" </w:instrText>
      </w:r>
      <w:r>
        <w:rPr>
          <w:b/>
          <w:color w:val="000000" w:themeColor="text1"/>
        </w:rPr>
        <w:fldChar w:fldCharType="separate"/>
      </w:r>
      <w:r w:rsidR="00300B71">
        <w:rPr>
          <w:b/>
          <w:color w:val="000000" w:themeColor="text1"/>
        </w:rPr>
        <w:t>EES</w:t>
      </w:r>
      <w:r>
        <w:rPr>
          <w:b/>
          <w:color w:val="000000" w:themeColor="text1"/>
        </w:rPr>
        <w:fldChar w:fldCharType="end"/>
      </w:r>
      <w:r w:rsidR="00042275" w:rsidRPr="005724BA">
        <w:rPr>
          <w:color w:val="000000" w:themeColor="text1"/>
          <w:lang w:val="ru-RU"/>
        </w:rPr>
        <w:t xml:space="preserve"> = </w:t>
      </w:r>
      <w:r w:rsidR="00042275" w:rsidRPr="00BE3F93">
        <w:rPr>
          <w:color w:val="000000" w:themeColor="text1"/>
          <w:u w:val="single"/>
          <w:lang w:val="ru-RU"/>
        </w:rPr>
        <w:t>соглашение</w:t>
      </w:r>
      <w:r w:rsidR="00042275" w:rsidRPr="005724BA">
        <w:rPr>
          <w:color w:val="000000" w:themeColor="text1"/>
          <w:u w:val="single"/>
          <w:lang w:val="ru-RU"/>
        </w:rPr>
        <w:t xml:space="preserve"> </w:t>
      </w:r>
      <w:r w:rsidR="00042275">
        <w:rPr>
          <w:color w:val="000000" w:themeColor="text1"/>
          <w:u w:val="single"/>
        </w:rPr>
        <w:t>Enrollment</w:t>
      </w:r>
      <w:r w:rsidR="00042275" w:rsidRPr="005724BA">
        <w:rPr>
          <w:color w:val="000000" w:themeColor="text1"/>
          <w:u w:val="single"/>
          <w:lang w:val="ru-RU"/>
        </w:rPr>
        <w:t xml:space="preserve"> </w:t>
      </w:r>
      <w:r w:rsidR="00042275">
        <w:rPr>
          <w:color w:val="000000" w:themeColor="text1"/>
          <w:u w:val="single"/>
        </w:rPr>
        <w:t>for</w:t>
      </w:r>
      <w:r w:rsidR="00042275" w:rsidRPr="005724BA">
        <w:rPr>
          <w:color w:val="000000" w:themeColor="text1"/>
          <w:u w:val="single"/>
          <w:lang w:val="ru-RU"/>
        </w:rPr>
        <w:t xml:space="preserve"> </w:t>
      </w:r>
      <w:r w:rsidR="00042275">
        <w:rPr>
          <w:color w:val="000000" w:themeColor="text1"/>
          <w:u w:val="single"/>
        </w:rPr>
        <w:t>Education</w:t>
      </w:r>
      <w:r w:rsidR="00042275" w:rsidRPr="005724BA">
        <w:rPr>
          <w:color w:val="000000" w:themeColor="text1"/>
          <w:u w:val="single"/>
          <w:lang w:val="ru-RU"/>
        </w:rPr>
        <w:t xml:space="preserve"> </w:t>
      </w:r>
      <w:r w:rsidR="00042275">
        <w:rPr>
          <w:color w:val="000000" w:themeColor="text1"/>
          <w:u w:val="single"/>
        </w:rPr>
        <w:t>Solutions</w:t>
      </w:r>
      <w:r w:rsidR="00042275" w:rsidRPr="005724BA">
        <w:rPr>
          <w:color w:val="000000" w:themeColor="text1"/>
          <w:lang w:val="ru-RU"/>
        </w:rPr>
        <w:t xml:space="preserve">. </w:t>
      </w:r>
      <w:r w:rsidR="00042275" w:rsidRPr="009C28D6">
        <w:rPr>
          <w:color w:val="000000" w:themeColor="text1"/>
          <w:lang w:val="ru-RU"/>
        </w:rPr>
        <w:t xml:space="preserve">Включает </w:t>
      </w:r>
      <w:r w:rsidR="00042275">
        <w:rPr>
          <w:color w:val="000000" w:themeColor="text1"/>
        </w:rPr>
        <w:t>Enrollment</w:t>
      </w:r>
      <w:r w:rsidR="00042275" w:rsidRPr="009C28D6">
        <w:rPr>
          <w:color w:val="000000" w:themeColor="text1"/>
          <w:lang w:val="ru-RU"/>
        </w:rPr>
        <w:t xml:space="preserve"> </w:t>
      </w:r>
      <w:r w:rsidR="00042275">
        <w:rPr>
          <w:color w:val="000000" w:themeColor="text1"/>
        </w:rPr>
        <w:t>for</w:t>
      </w:r>
      <w:r w:rsidR="00042275" w:rsidRPr="009C28D6">
        <w:rPr>
          <w:color w:val="000000" w:themeColor="text1"/>
          <w:lang w:val="ru-RU"/>
        </w:rPr>
        <w:t xml:space="preserve"> </w:t>
      </w:r>
      <w:r w:rsidR="00042275">
        <w:rPr>
          <w:color w:val="000000" w:themeColor="text1"/>
        </w:rPr>
        <w:t>Education</w:t>
      </w:r>
      <w:r w:rsidR="00042275" w:rsidRPr="009C28D6">
        <w:rPr>
          <w:color w:val="000000" w:themeColor="text1"/>
          <w:lang w:val="ru-RU"/>
        </w:rPr>
        <w:t xml:space="preserve"> </w:t>
      </w:r>
      <w:r w:rsidR="00042275">
        <w:rPr>
          <w:color w:val="000000" w:themeColor="text1"/>
        </w:rPr>
        <w:t>Solutions</w:t>
      </w:r>
      <w:r w:rsidR="00042275" w:rsidRPr="009C28D6">
        <w:rPr>
          <w:color w:val="000000" w:themeColor="text1"/>
          <w:lang w:val="ru-RU"/>
        </w:rPr>
        <w:t xml:space="preserve"> и </w:t>
      </w:r>
      <w:r w:rsidR="00042275">
        <w:rPr>
          <w:color w:val="000000" w:themeColor="text1"/>
        </w:rPr>
        <w:t>Open</w:t>
      </w:r>
      <w:r w:rsidR="00042275" w:rsidRPr="009C28D6">
        <w:rPr>
          <w:color w:val="000000" w:themeColor="text1"/>
          <w:lang w:val="ru-RU"/>
        </w:rPr>
        <w:t xml:space="preserve"> </w:t>
      </w:r>
      <w:r w:rsidR="00042275">
        <w:rPr>
          <w:color w:val="000000" w:themeColor="text1"/>
        </w:rPr>
        <w:t>Value</w:t>
      </w:r>
      <w:r w:rsidR="00042275" w:rsidRPr="009C28D6">
        <w:rPr>
          <w:color w:val="000000" w:themeColor="text1"/>
          <w:lang w:val="ru-RU"/>
        </w:rPr>
        <w:t xml:space="preserve"> </w:t>
      </w:r>
      <w:r w:rsidR="00042275">
        <w:rPr>
          <w:color w:val="000000" w:themeColor="text1"/>
        </w:rPr>
        <w:t>Subscription</w:t>
      </w:r>
      <w:r w:rsidR="00042275" w:rsidRPr="009C28D6">
        <w:rPr>
          <w:color w:val="000000" w:themeColor="text1"/>
          <w:lang w:val="ru-RU"/>
        </w:rPr>
        <w:t xml:space="preserve"> для решений </w:t>
      </w:r>
      <w:r w:rsidR="00042275">
        <w:rPr>
          <w:color w:val="000000" w:themeColor="text1"/>
        </w:rPr>
        <w:t>Education</w:t>
      </w:r>
      <w:r w:rsidR="00042275" w:rsidRPr="009C28D6">
        <w:rPr>
          <w:color w:val="000000" w:themeColor="text1"/>
          <w:lang w:val="ru-RU"/>
        </w:rPr>
        <w:t xml:space="preserve"> </w:t>
      </w:r>
      <w:r w:rsidR="00042275">
        <w:rPr>
          <w:color w:val="000000" w:themeColor="text1"/>
        </w:rPr>
        <w:t>Solutions</w:t>
      </w:r>
      <w:r w:rsidR="00042275" w:rsidRPr="009C28D6">
        <w:rPr>
          <w:lang w:val="ru-RU"/>
        </w:rPr>
        <w:t>.</w:t>
      </w:r>
    </w:p>
    <w:p w14:paraId="4FA90276" w14:textId="77777777" w:rsidR="00C4636F" w:rsidRPr="00CD089C" w:rsidRDefault="00300B71" w:rsidP="00D62787">
      <w:pPr>
        <w:pStyle w:val="ProductList-Body"/>
        <w:spacing w:after="20"/>
        <w:ind w:left="187"/>
        <w:rPr>
          <w:lang w:val="ru-RU"/>
        </w:rPr>
      </w:pPr>
      <w:r>
        <w:rPr>
          <w:b/>
          <w:color w:val="000000" w:themeColor="text1"/>
        </w:rPr>
        <w:fldChar w:fldCharType="begin"/>
      </w:r>
      <w:r w:rsidRPr="005724BA">
        <w:rPr>
          <w:b/>
          <w:color w:val="000000" w:themeColor="text1"/>
          <w:lang w:val="ru-RU"/>
        </w:rPr>
        <w:instrText xml:space="preserve"> </w:instrText>
      </w:r>
      <w:r w:rsidRPr="00300B71">
        <w:rPr>
          <w:b/>
          <w:color w:val="000000" w:themeColor="text1"/>
        </w:rPr>
        <w:instrText>AutoTextList</w:instrText>
      </w:r>
      <w:r w:rsidRPr="005724BA">
        <w:rPr>
          <w:b/>
          <w:color w:val="000000" w:themeColor="text1"/>
          <w:lang w:val="ru-RU"/>
        </w:rPr>
        <w:instrText xml:space="preserve">  \</w:instrText>
      </w:r>
      <w:r w:rsidRPr="00300B71">
        <w:rPr>
          <w:b/>
          <w:color w:val="000000" w:themeColor="text1"/>
        </w:rPr>
        <w:instrText>s</w:instrText>
      </w:r>
      <w:r w:rsidRPr="005724BA">
        <w:rPr>
          <w:b/>
          <w:color w:val="000000" w:themeColor="text1"/>
          <w:lang w:val="ru-RU"/>
        </w:rPr>
        <w:instrText xml:space="preserve"> </w:instrText>
      </w:r>
      <w:r w:rsidRPr="00300B71">
        <w:rPr>
          <w:b/>
          <w:color w:val="000000" w:themeColor="text1"/>
        </w:rPr>
        <w:instrText>NoStyle</w:instrText>
      </w:r>
      <w:r w:rsidRPr="005724BA">
        <w:rPr>
          <w:b/>
          <w:color w:val="000000" w:themeColor="text1"/>
          <w:lang w:val="ru-RU"/>
        </w:rPr>
        <w:instrText xml:space="preserve"> \</w:instrText>
      </w:r>
      <w:r w:rsidRPr="00300B71">
        <w:rPr>
          <w:b/>
          <w:color w:val="000000" w:themeColor="text1"/>
        </w:rPr>
        <w:instrText>t</w:instrText>
      </w:r>
      <w:r w:rsidRPr="005724BA">
        <w:rPr>
          <w:b/>
          <w:color w:val="000000" w:themeColor="text1"/>
          <w:lang w:val="ru-RU"/>
        </w:rPr>
        <w:instrText xml:space="preserve"> "</w:instrText>
      </w:r>
      <w:r w:rsidRPr="00300B71">
        <w:rPr>
          <w:color w:val="000000" w:themeColor="text1"/>
          <w:lang w:val="ru-RU"/>
        </w:rPr>
        <w:instrText>лицензия</w:instrText>
      </w:r>
      <w:r w:rsidRPr="005724BA">
        <w:rPr>
          <w:b/>
          <w:color w:val="000000" w:themeColor="text1"/>
          <w:lang w:val="ru-RU"/>
        </w:rPr>
        <w:instrText xml:space="preserve">" </w:instrText>
      </w:r>
      <w:r>
        <w:rPr>
          <w:b/>
          <w:color w:val="000000" w:themeColor="text1"/>
        </w:rPr>
        <w:fldChar w:fldCharType="separate"/>
      </w:r>
      <w:r>
        <w:rPr>
          <w:b/>
          <w:color w:val="000000" w:themeColor="text1"/>
        </w:rPr>
        <w:t>L</w:t>
      </w:r>
      <w:r w:rsidRPr="005724BA">
        <w:rPr>
          <w:b/>
          <w:color w:val="000000" w:themeColor="text1"/>
          <w:lang w:val="ru-RU"/>
        </w:rPr>
        <w:t xml:space="preserve"> </w:t>
      </w:r>
      <w:r>
        <w:rPr>
          <w:b/>
          <w:color w:val="000000" w:themeColor="text1"/>
        </w:rPr>
        <w:fldChar w:fldCharType="end"/>
      </w:r>
      <w:r w:rsidR="00042275" w:rsidRPr="00CD089C">
        <w:rPr>
          <w:color w:val="000000" w:themeColor="text1"/>
          <w:lang w:val="ru-RU"/>
        </w:rPr>
        <w:t xml:space="preserve">= </w:t>
      </w:r>
      <w:r w:rsidR="00042275" w:rsidRPr="00CD089C">
        <w:rPr>
          <w:color w:val="000000" w:themeColor="text1"/>
          <w:u w:val="single"/>
          <w:lang w:val="ru-RU"/>
        </w:rPr>
        <w:t>лицензия</w:t>
      </w:r>
      <w:r w:rsidR="00042275" w:rsidRPr="00CD089C">
        <w:rPr>
          <w:color w:val="000000" w:themeColor="text1"/>
          <w:lang w:val="ru-RU"/>
        </w:rPr>
        <w:t>. Количество баллов, которое присваивается за указанное программное обеспечение.</w:t>
      </w:r>
    </w:p>
    <w:p w14:paraId="4FA90277" w14:textId="77777777" w:rsidR="00C4636F" w:rsidRPr="00CD089C" w:rsidRDefault="00300B71" w:rsidP="00300B71">
      <w:pPr>
        <w:pStyle w:val="ProductList-Body"/>
        <w:spacing w:after="20"/>
        <w:ind w:left="187"/>
        <w:rPr>
          <w:lang w:val="ru-RU"/>
        </w:rPr>
      </w:pPr>
      <w:r>
        <w:rPr>
          <w:b/>
          <w:color w:val="000000" w:themeColor="text1"/>
        </w:rPr>
        <w:fldChar w:fldCharType="begin"/>
      </w:r>
      <w:r w:rsidRPr="005724BA">
        <w:rPr>
          <w:b/>
          <w:color w:val="000000" w:themeColor="text1"/>
          <w:lang w:val="ru-RU"/>
        </w:rPr>
        <w:instrText xml:space="preserve"> </w:instrText>
      </w:r>
      <w:r w:rsidRPr="00300B71">
        <w:rPr>
          <w:b/>
          <w:color w:val="000000" w:themeColor="text1"/>
        </w:rPr>
        <w:instrText>AutoTextList</w:instrText>
      </w:r>
      <w:r w:rsidRPr="005724BA">
        <w:rPr>
          <w:b/>
          <w:color w:val="000000" w:themeColor="text1"/>
          <w:lang w:val="ru-RU"/>
        </w:rPr>
        <w:instrText xml:space="preserve">  \</w:instrText>
      </w:r>
      <w:r w:rsidRPr="00300B71">
        <w:rPr>
          <w:b/>
          <w:color w:val="000000" w:themeColor="text1"/>
        </w:rPr>
        <w:instrText>s</w:instrText>
      </w:r>
      <w:r w:rsidRPr="005724BA">
        <w:rPr>
          <w:b/>
          <w:color w:val="000000" w:themeColor="text1"/>
          <w:lang w:val="ru-RU"/>
        </w:rPr>
        <w:instrText xml:space="preserve"> </w:instrText>
      </w:r>
      <w:r w:rsidRPr="00300B71">
        <w:rPr>
          <w:b/>
          <w:color w:val="000000" w:themeColor="text1"/>
        </w:rPr>
        <w:instrText>NoStyle</w:instrText>
      </w:r>
      <w:r w:rsidRPr="005724BA">
        <w:rPr>
          <w:b/>
          <w:color w:val="000000" w:themeColor="text1"/>
          <w:lang w:val="ru-RU"/>
        </w:rPr>
        <w:instrText xml:space="preserve"> \</w:instrText>
      </w:r>
      <w:r w:rsidRPr="00300B71">
        <w:rPr>
          <w:b/>
          <w:color w:val="000000" w:themeColor="text1"/>
        </w:rPr>
        <w:instrText>t</w:instrText>
      </w:r>
      <w:r w:rsidRPr="005724BA">
        <w:rPr>
          <w:b/>
          <w:color w:val="000000" w:themeColor="text1"/>
          <w:lang w:val="ru-RU"/>
        </w:rPr>
        <w:instrText xml:space="preserve"> "</w:instrText>
      </w:r>
      <w:r w:rsidRPr="00300B71">
        <w:rPr>
          <w:color w:val="000000" w:themeColor="text1"/>
          <w:lang w:val="ru-RU"/>
        </w:rPr>
        <w:instrText xml:space="preserve">лицензия и </w:instrText>
      </w:r>
      <w:r w:rsidRPr="00300B71">
        <w:rPr>
          <w:color w:val="000000" w:themeColor="text1"/>
        </w:rPr>
        <w:instrText>Software</w:instrText>
      </w:r>
      <w:r w:rsidRPr="00300B71">
        <w:rPr>
          <w:color w:val="000000" w:themeColor="text1"/>
          <w:lang w:val="ru-RU"/>
        </w:rPr>
        <w:instrText xml:space="preserve"> </w:instrText>
      </w:r>
      <w:r w:rsidRPr="00300B71">
        <w:rPr>
          <w:color w:val="000000" w:themeColor="text1"/>
        </w:rPr>
        <w:instrText>Assurance</w:instrText>
      </w:r>
      <w:r w:rsidRPr="005724BA">
        <w:rPr>
          <w:b/>
          <w:color w:val="000000" w:themeColor="text1"/>
          <w:lang w:val="ru-RU"/>
        </w:rPr>
        <w:instrText xml:space="preserve">" </w:instrText>
      </w:r>
      <w:r>
        <w:rPr>
          <w:b/>
          <w:color w:val="000000" w:themeColor="text1"/>
        </w:rPr>
        <w:fldChar w:fldCharType="separate"/>
      </w:r>
      <w:r>
        <w:rPr>
          <w:b/>
          <w:color w:val="000000" w:themeColor="text1"/>
        </w:rPr>
        <w:t>L</w:t>
      </w:r>
      <w:r w:rsidRPr="005724BA">
        <w:rPr>
          <w:b/>
          <w:color w:val="000000" w:themeColor="text1"/>
          <w:lang w:val="ru-RU"/>
        </w:rPr>
        <w:t>/</w:t>
      </w:r>
      <w:r>
        <w:rPr>
          <w:b/>
          <w:color w:val="000000" w:themeColor="text1"/>
        </w:rPr>
        <w:t>SA</w:t>
      </w:r>
      <w:r>
        <w:rPr>
          <w:b/>
          <w:color w:val="000000" w:themeColor="text1"/>
        </w:rPr>
        <w:fldChar w:fldCharType="end"/>
      </w:r>
      <w:r w:rsidR="00042275" w:rsidRPr="00CD089C">
        <w:rPr>
          <w:color w:val="000000" w:themeColor="text1"/>
          <w:lang w:val="ru-RU"/>
        </w:rPr>
        <w:t xml:space="preserve">= </w:t>
      </w:r>
      <w:r w:rsidR="00042275" w:rsidRPr="00CD089C">
        <w:rPr>
          <w:color w:val="000000" w:themeColor="text1"/>
          <w:u w:val="single"/>
          <w:lang w:val="ru-RU"/>
        </w:rPr>
        <w:t xml:space="preserve">лицензия и </w:t>
      </w:r>
      <w:r w:rsidR="00042275">
        <w:rPr>
          <w:color w:val="000000" w:themeColor="text1"/>
          <w:u w:val="single"/>
        </w:rPr>
        <w:t>Software</w:t>
      </w:r>
      <w:r w:rsidR="00042275" w:rsidRPr="00CD089C">
        <w:rPr>
          <w:color w:val="000000" w:themeColor="text1"/>
          <w:u w:val="single"/>
          <w:lang w:val="ru-RU"/>
        </w:rPr>
        <w:t xml:space="preserve"> </w:t>
      </w:r>
      <w:r w:rsidR="00042275">
        <w:rPr>
          <w:color w:val="000000" w:themeColor="text1"/>
          <w:u w:val="single"/>
        </w:rPr>
        <w:t>Assurance</w:t>
      </w:r>
      <w:r w:rsidR="00042275" w:rsidRPr="00CD089C">
        <w:rPr>
          <w:color w:val="000000" w:themeColor="text1"/>
          <w:lang w:val="ru-RU"/>
        </w:rPr>
        <w:t xml:space="preserve">. Количество баллов, назначаемое за лицензию и </w:t>
      </w:r>
      <w:r w:rsidR="00042275">
        <w:rPr>
          <w:color w:val="000000" w:themeColor="text1"/>
        </w:rPr>
        <w:t>Software</w:t>
      </w:r>
      <w:r w:rsidR="00042275" w:rsidRPr="00CD089C">
        <w:rPr>
          <w:color w:val="000000" w:themeColor="text1"/>
          <w:lang w:val="ru-RU"/>
        </w:rPr>
        <w:t xml:space="preserve"> </w:t>
      </w:r>
      <w:r w:rsidR="00042275">
        <w:rPr>
          <w:color w:val="000000" w:themeColor="text1"/>
        </w:rPr>
        <w:t>Assurance</w:t>
      </w:r>
      <w:r w:rsidR="00042275" w:rsidRPr="00CD089C">
        <w:rPr>
          <w:color w:val="000000" w:themeColor="text1"/>
          <w:lang w:val="ru-RU"/>
        </w:rPr>
        <w:t>, одновременно предлагаемые за покупку.</w:t>
      </w:r>
    </w:p>
    <w:p w14:paraId="4FA90278" w14:textId="77777777" w:rsidR="00C4636F" w:rsidRDefault="00300B71" w:rsidP="00300B7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300B71">
        <w:rPr>
          <w:b/>
          <w:color w:val="000000" w:themeColor="text1"/>
        </w:rPr>
        <w:instrText xml:space="preserve">AutoTextList  \s NoStyle \t </w:instrText>
      </w:r>
      <w:r>
        <w:rPr>
          <w:b/>
          <w:color w:val="000000" w:themeColor="text1"/>
        </w:rPr>
        <w:instrText>"</w:instrText>
      </w:r>
      <w:r>
        <w:rPr>
          <w:color w:val="000000" w:themeColor="text1"/>
          <w:u w:val="single"/>
        </w:rPr>
        <w:instrText>соглашение Microsoft Products and Services Agreement</w:instrText>
      </w:r>
      <w:r>
        <w:rPr>
          <w:b/>
          <w:color w:val="000000" w:themeColor="text1"/>
        </w:rPr>
        <w:instrText>"</w:instrText>
      </w:r>
      <w:r w:rsidRPr="00300B71">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042275">
        <w:rPr>
          <w:color w:val="000000" w:themeColor="text1"/>
        </w:rPr>
        <w:t xml:space="preserve"> = </w:t>
      </w:r>
      <w:r w:rsidR="00042275">
        <w:rPr>
          <w:color w:val="000000" w:themeColor="text1"/>
          <w:u w:val="single"/>
        </w:rPr>
        <w:t>соглашение Microsoft Products and Services Agreement</w:t>
      </w:r>
      <w:r w:rsidR="00042275">
        <w:rPr>
          <w:color w:val="000000" w:themeColor="text1"/>
        </w:rPr>
        <w:t>.</w:t>
      </w:r>
    </w:p>
    <w:p w14:paraId="4FA90279" w14:textId="77777777" w:rsidR="00C4636F" w:rsidRDefault="00300B71" w:rsidP="00300B7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300B71">
        <w:rPr>
          <w:b/>
          <w:color w:val="000000" w:themeColor="text1"/>
        </w:rPr>
        <w:instrText xml:space="preserve">AutoTextList  \s NoStyle \t </w:instrText>
      </w:r>
      <w:r>
        <w:rPr>
          <w:b/>
          <w:color w:val="000000" w:themeColor="text1"/>
        </w:rPr>
        <w:instrText>"</w:instrText>
      </w:r>
      <w:r w:rsidRPr="00300B71">
        <w:rPr>
          <w:color w:val="000000" w:themeColor="text1"/>
        </w:rPr>
        <w:instrText>соглашение Open License</w:instrText>
      </w:r>
      <w:r>
        <w:rPr>
          <w:b/>
          <w:color w:val="000000" w:themeColor="text1"/>
        </w:rPr>
        <w:instrText>"</w:instrText>
      </w:r>
      <w:r w:rsidRPr="00300B71">
        <w:rPr>
          <w:b/>
          <w:color w:val="000000" w:themeColor="text1"/>
        </w:rPr>
        <w:instrText xml:space="preserve"> </w:instrText>
      </w:r>
      <w:r>
        <w:rPr>
          <w:b/>
          <w:color w:val="000000" w:themeColor="text1"/>
        </w:rPr>
        <w:fldChar w:fldCharType="separate"/>
      </w:r>
      <w:r w:rsidR="001A29B6">
        <w:rPr>
          <w:b/>
          <w:color w:val="000000" w:themeColor="text1"/>
        </w:rPr>
        <w:t>OL</w:t>
      </w:r>
      <w:r>
        <w:rPr>
          <w:b/>
          <w:color w:val="000000" w:themeColor="text1"/>
        </w:rPr>
        <w:fldChar w:fldCharType="end"/>
      </w:r>
      <w:r w:rsidR="00042275">
        <w:rPr>
          <w:color w:val="000000" w:themeColor="text1"/>
        </w:rPr>
        <w:t xml:space="preserve"> = </w:t>
      </w:r>
      <w:r w:rsidR="00042275">
        <w:rPr>
          <w:color w:val="000000" w:themeColor="text1"/>
          <w:u w:val="single"/>
        </w:rPr>
        <w:t>соглашение Open License</w:t>
      </w:r>
      <w:r w:rsidR="00042275">
        <w:rPr>
          <w:color w:val="000000" w:themeColor="text1"/>
        </w:rPr>
        <w:t>. Open License — компонент программ Open. В соответствующих случаях Open License включает Open License, Academic Open License, Open License для государственных организаций и Charity Open License.</w:t>
      </w:r>
    </w:p>
    <w:p w14:paraId="4FA9027A" w14:textId="77777777" w:rsidR="00C4636F" w:rsidRPr="00CD089C" w:rsidRDefault="00860232" w:rsidP="00860232">
      <w:pPr>
        <w:pStyle w:val="ProductList-Body"/>
        <w:spacing w:after="20"/>
        <w:ind w:left="187"/>
        <w:rPr>
          <w:lang w:val="ru-RU"/>
        </w:rPr>
      </w:pPr>
      <w:r>
        <w:rPr>
          <w:b/>
          <w:color w:val="000000" w:themeColor="text1"/>
        </w:rPr>
        <w:fldChar w:fldCharType="begin"/>
      </w:r>
      <w:r w:rsidRPr="00860232">
        <w:rPr>
          <w:b/>
          <w:color w:val="000000" w:themeColor="text1"/>
          <w:lang w:val="ru-RU"/>
        </w:rPr>
        <w:instrText xml:space="preserve"> AutoTextList  \s NoStyle \t "</w:instrText>
      </w:r>
      <w:r w:rsidRPr="00860232">
        <w:rPr>
          <w:color w:val="000000" w:themeColor="text1"/>
          <w:lang w:val="ru-RU"/>
        </w:rPr>
        <w:instrText xml:space="preserve">минимальный объем заказа в рамках программ </w:instrText>
      </w:r>
      <w:r w:rsidRPr="00860232">
        <w:rPr>
          <w:color w:val="000000" w:themeColor="text1"/>
        </w:rPr>
        <w:instrText>Open</w:instrText>
      </w:r>
      <w:r w:rsidRPr="00860232">
        <w:rPr>
          <w:b/>
          <w:color w:val="000000" w:themeColor="text1"/>
          <w:lang w:val="ru-RU"/>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042275" w:rsidRPr="00CD089C">
        <w:rPr>
          <w:color w:val="000000" w:themeColor="text1"/>
          <w:lang w:val="ru-RU"/>
        </w:rPr>
        <w:t xml:space="preserve"> = </w:t>
      </w:r>
      <w:r w:rsidR="00042275" w:rsidRPr="00CD089C">
        <w:rPr>
          <w:color w:val="000000" w:themeColor="text1"/>
          <w:u w:val="single"/>
          <w:lang w:val="ru-RU"/>
        </w:rPr>
        <w:t xml:space="preserve">минимальный объем заказа в рамках программ </w:t>
      </w:r>
      <w:r w:rsidR="00042275">
        <w:rPr>
          <w:color w:val="000000" w:themeColor="text1"/>
          <w:u w:val="single"/>
        </w:rPr>
        <w:t>Open</w:t>
      </w:r>
      <w:r w:rsidR="00042275" w:rsidRPr="00CD089C">
        <w:rPr>
          <w:color w:val="000000" w:themeColor="text1"/>
          <w:lang w:val="ru-RU"/>
        </w:rPr>
        <w:t xml:space="preserve">. Каждая Лицензия приравнивается к пяти Лицензиям, составляющим минимальный первоначальный заказ, в рамках программ </w:t>
      </w:r>
      <w:r w:rsidR="00042275">
        <w:rPr>
          <w:color w:val="000000" w:themeColor="text1"/>
        </w:rPr>
        <w:t>Open</w:t>
      </w:r>
      <w:r w:rsidR="00042275" w:rsidRPr="00CD089C">
        <w:rPr>
          <w:color w:val="000000" w:themeColor="text1"/>
          <w:lang w:val="ru-RU"/>
        </w:rPr>
        <w:t xml:space="preserve"> </w:t>
      </w:r>
      <w:r w:rsidR="00042275">
        <w:rPr>
          <w:color w:val="000000" w:themeColor="text1"/>
        </w:rPr>
        <w:t>License</w:t>
      </w:r>
      <w:r w:rsidR="00042275" w:rsidRPr="00CD089C">
        <w:rPr>
          <w:color w:val="000000" w:themeColor="text1"/>
          <w:lang w:val="ru-RU"/>
        </w:rPr>
        <w:t xml:space="preserve"> и/или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По значению в данном столбце определяется программа, к которой применяется данное требование.</w:t>
      </w:r>
    </w:p>
    <w:p w14:paraId="4FA9027B" w14:textId="77777777" w:rsidR="00477621" w:rsidRPr="00CD089C" w:rsidRDefault="001A29B6" w:rsidP="001A29B6">
      <w:pPr>
        <w:pStyle w:val="ProductList-Body"/>
        <w:spacing w:after="20"/>
        <w:ind w:left="187"/>
        <w:rPr>
          <w:lang w:val="ru-RU"/>
        </w:rPr>
      </w:pPr>
      <w:r>
        <w:rPr>
          <w:b/>
          <w:color w:val="000000" w:themeColor="text1"/>
        </w:rPr>
        <w:fldChar w:fldCharType="begin"/>
      </w:r>
      <w:r w:rsidRPr="005724BA">
        <w:rPr>
          <w:b/>
          <w:color w:val="000000" w:themeColor="text1"/>
          <w:lang w:val="ru-RU"/>
        </w:rPr>
        <w:instrText xml:space="preserve"> </w:instrText>
      </w:r>
      <w:r w:rsidRPr="001A29B6">
        <w:rPr>
          <w:b/>
          <w:color w:val="000000" w:themeColor="text1"/>
        </w:rPr>
        <w:instrText>AutoTextList</w:instrText>
      </w:r>
      <w:r w:rsidRPr="005724BA">
        <w:rPr>
          <w:b/>
          <w:color w:val="000000" w:themeColor="text1"/>
          <w:lang w:val="ru-RU"/>
        </w:rPr>
        <w:instrText xml:space="preserve">  \</w:instrText>
      </w:r>
      <w:r w:rsidRPr="001A29B6">
        <w:rPr>
          <w:b/>
          <w:color w:val="000000" w:themeColor="text1"/>
        </w:rPr>
        <w:instrText>s</w:instrText>
      </w:r>
      <w:r w:rsidRPr="005724BA">
        <w:rPr>
          <w:b/>
          <w:color w:val="000000" w:themeColor="text1"/>
          <w:lang w:val="ru-RU"/>
        </w:rPr>
        <w:instrText xml:space="preserve"> </w:instrText>
      </w:r>
      <w:r w:rsidRPr="001A29B6">
        <w:rPr>
          <w:b/>
          <w:color w:val="000000" w:themeColor="text1"/>
        </w:rPr>
        <w:instrText>NoStyle</w:instrText>
      </w:r>
      <w:r w:rsidRPr="005724BA">
        <w:rPr>
          <w:b/>
          <w:color w:val="000000" w:themeColor="text1"/>
          <w:lang w:val="ru-RU"/>
        </w:rPr>
        <w:instrText xml:space="preserve"> \</w:instrText>
      </w:r>
      <w:r w:rsidRPr="001A29B6">
        <w:rPr>
          <w:b/>
          <w:color w:val="000000" w:themeColor="text1"/>
        </w:rPr>
        <w:instrText>t</w:instrText>
      </w:r>
      <w:r w:rsidRPr="005724BA">
        <w:rPr>
          <w:b/>
          <w:color w:val="000000" w:themeColor="text1"/>
          <w:lang w:val="ru-RU"/>
        </w:rPr>
        <w:instrText xml:space="preserve"> "</w:instrText>
      </w:r>
      <w:r w:rsidRPr="001A29B6">
        <w:rPr>
          <w:color w:val="000000" w:themeColor="text1"/>
        </w:rPr>
        <w:instrText>Open</w:instrText>
      </w:r>
      <w:r w:rsidRPr="001A29B6">
        <w:rPr>
          <w:color w:val="000000" w:themeColor="text1"/>
          <w:lang w:val="ru-RU"/>
        </w:rPr>
        <w:instrText xml:space="preserve"> </w:instrText>
      </w:r>
      <w:r w:rsidRPr="001A29B6">
        <w:rPr>
          <w:color w:val="000000" w:themeColor="text1"/>
        </w:rPr>
        <w:instrText>Value</w:instrText>
      </w:r>
      <w:r w:rsidRPr="005724BA">
        <w:rPr>
          <w:b/>
          <w:color w:val="000000" w:themeColor="text1"/>
          <w:lang w:val="ru-RU"/>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042275" w:rsidRPr="00CD089C">
        <w:rPr>
          <w:color w:val="000000" w:themeColor="text1"/>
          <w:lang w:val="ru-RU"/>
        </w:rPr>
        <w:t xml:space="preserve"> = </w:t>
      </w:r>
      <w:r w:rsidR="00042275">
        <w:rPr>
          <w:color w:val="000000" w:themeColor="text1"/>
          <w:u w:val="single"/>
        </w:rPr>
        <w:t>Open</w:t>
      </w:r>
      <w:r w:rsidR="00042275" w:rsidRPr="00CD089C">
        <w:rPr>
          <w:color w:val="000000" w:themeColor="text1"/>
          <w:u w:val="single"/>
          <w:lang w:val="ru-RU"/>
        </w:rPr>
        <w:t xml:space="preserve"> </w:t>
      </w:r>
      <w:r w:rsidR="00042275">
        <w:rPr>
          <w:color w:val="000000" w:themeColor="text1"/>
          <w:u w:val="single"/>
        </w:rPr>
        <w:t>Value</w:t>
      </w:r>
      <w:r w:rsidR="00042275" w:rsidRPr="00CD089C">
        <w:rPr>
          <w:color w:val="000000" w:themeColor="text1"/>
          <w:lang w:val="ru-RU"/>
        </w:rPr>
        <w:t xml:space="preserve">. Включает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xml:space="preserve"> и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xml:space="preserve"> для государственных организаций. </w:t>
      </w:r>
    </w:p>
    <w:p w14:paraId="4FA9027C" w14:textId="77777777" w:rsidR="00C4636F" w:rsidRPr="00CD089C" w:rsidRDefault="001A29B6" w:rsidP="001A29B6">
      <w:pPr>
        <w:pStyle w:val="ProductList-Body"/>
        <w:spacing w:after="20"/>
        <w:ind w:left="187"/>
        <w:rPr>
          <w:lang w:val="ru-RU"/>
        </w:rPr>
      </w:pPr>
      <w:r>
        <w:rPr>
          <w:b/>
          <w:color w:val="000000" w:themeColor="text1"/>
        </w:rPr>
        <w:fldChar w:fldCharType="begin"/>
      </w:r>
      <w:r w:rsidRPr="001A29B6">
        <w:rPr>
          <w:b/>
          <w:color w:val="000000" w:themeColor="text1"/>
          <w:lang w:val="ru-RU"/>
        </w:rPr>
        <w:instrText xml:space="preserve"> </w:instrText>
      </w:r>
      <w:r w:rsidRPr="001A29B6">
        <w:rPr>
          <w:b/>
          <w:color w:val="000000" w:themeColor="text1"/>
        </w:rPr>
        <w:instrText>AutoTextList</w:instrText>
      </w:r>
      <w:r w:rsidRPr="001A29B6">
        <w:rPr>
          <w:b/>
          <w:color w:val="000000" w:themeColor="text1"/>
          <w:lang w:val="ru-RU"/>
        </w:rPr>
        <w:instrText xml:space="preserve">  \</w:instrText>
      </w:r>
      <w:r w:rsidRPr="001A29B6">
        <w:rPr>
          <w:b/>
          <w:color w:val="000000" w:themeColor="text1"/>
        </w:rPr>
        <w:instrText>s</w:instrText>
      </w:r>
      <w:r w:rsidRPr="001A29B6">
        <w:rPr>
          <w:b/>
          <w:color w:val="000000" w:themeColor="text1"/>
          <w:lang w:val="ru-RU"/>
        </w:rPr>
        <w:instrText xml:space="preserve"> </w:instrText>
      </w:r>
      <w:r w:rsidRPr="001A29B6">
        <w:rPr>
          <w:b/>
          <w:color w:val="000000" w:themeColor="text1"/>
        </w:rPr>
        <w:instrText>NoStyle</w:instrText>
      </w:r>
      <w:r w:rsidRPr="001A29B6">
        <w:rPr>
          <w:b/>
          <w:color w:val="000000" w:themeColor="text1"/>
          <w:lang w:val="ru-RU"/>
        </w:rPr>
        <w:instrText xml:space="preserve"> \</w:instrText>
      </w:r>
      <w:r w:rsidRPr="001A29B6">
        <w:rPr>
          <w:b/>
          <w:color w:val="000000" w:themeColor="text1"/>
        </w:rPr>
        <w:instrText>t</w:instrText>
      </w:r>
      <w:r w:rsidRPr="001A29B6">
        <w:rPr>
          <w:b/>
          <w:color w:val="000000" w:themeColor="text1"/>
          <w:lang w:val="ru-RU"/>
        </w:rPr>
        <w:instrText xml:space="preserve"> "</w:instrText>
      </w:r>
      <w:r w:rsidRPr="001A29B6">
        <w:rPr>
          <w:color w:val="000000" w:themeColor="text1"/>
          <w:lang w:val="ru-RU"/>
        </w:rPr>
        <w:instrText xml:space="preserve">соглашения </w:instrText>
      </w:r>
      <w:r w:rsidRPr="001A29B6">
        <w:rPr>
          <w:color w:val="000000" w:themeColor="text1"/>
        </w:rPr>
        <w:instrText>Open</w:instrText>
      </w:r>
      <w:r w:rsidRPr="001A29B6">
        <w:rPr>
          <w:color w:val="000000" w:themeColor="text1"/>
          <w:lang w:val="ru-RU"/>
        </w:rPr>
        <w:instrText xml:space="preserve"> </w:instrText>
      </w:r>
      <w:r w:rsidRPr="001A29B6">
        <w:rPr>
          <w:color w:val="000000" w:themeColor="text1"/>
        </w:rPr>
        <w:instrText>Value</w:instrText>
      </w:r>
      <w:r w:rsidRPr="001A29B6">
        <w:rPr>
          <w:color w:val="000000" w:themeColor="text1"/>
          <w:lang w:val="ru-RU"/>
        </w:rPr>
        <w:instrText xml:space="preserve"> и </w:instrText>
      </w:r>
      <w:r w:rsidRPr="001A29B6">
        <w:rPr>
          <w:color w:val="000000" w:themeColor="text1"/>
        </w:rPr>
        <w:instrText>Open</w:instrText>
      </w:r>
      <w:r w:rsidRPr="001A29B6">
        <w:rPr>
          <w:color w:val="000000" w:themeColor="text1"/>
          <w:lang w:val="ru-RU"/>
        </w:rPr>
        <w:instrText xml:space="preserve"> </w:instrText>
      </w:r>
      <w:r w:rsidRPr="001A29B6">
        <w:rPr>
          <w:color w:val="000000" w:themeColor="text1"/>
        </w:rPr>
        <w:instrText>Value</w:instrText>
      </w:r>
      <w:r w:rsidRPr="001A29B6">
        <w:rPr>
          <w:color w:val="000000" w:themeColor="text1"/>
          <w:lang w:val="ru-RU"/>
        </w:rPr>
        <w:instrText xml:space="preserve"> </w:instrText>
      </w:r>
      <w:r w:rsidRPr="001A29B6">
        <w:rPr>
          <w:color w:val="000000" w:themeColor="text1"/>
        </w:rPr>
        <w:instrText>Subscription</w:instrText>
      </w:r>
      <w:r w:rsidRPr="001A29B6">
        <w:rPr>
          <w:b/>
          <w:color w:val="000000" w:themeColor="text1"/>
          <w:lang w:val="ru-RU"/>
        </w:rPr>
        <w:instrText xml:space="preserve">" </w:instrText>
      </w:r>
      <w:r>
        <w:rPr>
          <w:b/>
          <w:color w:val="000000" w:themeColor="text1"/>
        </w:rPr>
        <w:fldChar w:fldCharType="separate"/>
      </w:r>
      <w:r>
        <w:rPr>
          <w:b/>
          <w:color w:val="000000" w:themeColor="text1"/>
        </w:rPr>
        <w:t>OV</w:t>
      </w:r>
      <w:r w:rsidRPr="001A29B6">
        <w:rPr>
          <w:b/>
          <w:color w:val="000000" w:themeColor="text1"/>
          <w:lang w:val="ru-RU"/>
        </w:rPr>
        <w:t>/</w:t>
      </w:r>
      <w:r>
        <w:rPr>
          <w:b/>
          <w:color w:val="000000" w:themeColor="text1"/>
        </w:rPr>
        <w:t>OVS</w:t>
      </w:r>
      <w:r>
        <w:rPr>
          <w:b/>
          <w:color w:val="000000" w:themeColor="text1"/>
        </w:rPr>
        <w:fldChar w:fldCharType="end"/>
      </w:r>
      <w:r w:rsidR="00042275" w:rsidRPr="001A29B6">
        <w:rPr>
          <w:color w:val="000000" w:themeColor="text1"/>
          <w:lang w:val="ru-RU"/>
        </w:rPr>
        <w:t xml:space="preserve"> = </w:t>
      </w:r>
      <w:r w:rsidR="00042275" w:rsidRPr="00CD089C">
        <w:rPr>
          <w:color w:val="000000" w:themeColor="text1"/>
          <w:u w:val="single"/>
          <w:lang w:val="ru-RU"/>
        </w:rPr>
        <w:t>соглашения</w:t>
      </w:r>
      <w:r w:rsidR="00042275" w:rsidRPr="001A29B6">
        <w:rPr>
          <w:color w:val="000000" w:themeColor="text1"/>
          <w:u w:val="single"/>
          <w:lang w:val="ru-RU"/>
        </w:rPr>
        <w:t xml:space="preserve"> </w:t>
      </w:r>
      <w:r w:rsidR="00042275">
        <w:rPr>
          <w:color w:val="000000" w:themeColor="text1"/>
          <w:u w:val="single"/>
        </w:rPr>
        <w:t>Open</w:t>
      </w:r>
      <w:r w:rsidR="00042275" w:rsidRPr="001A29B6">
        <w:rPr>
          <w:color w:val="000000" w:themeColor="text1"/>
          <w:u w:val="single"/>
          <w:lang w:val="ru-RU"/>
        </w:rPr>
        <w:t xml:space="preserve"> </w:t>
      </w:r>
      <w:r w:rsidR="00042275">
        <w:rPr>
          <w:color w:val="000000" w:themeColor="text1"/>
          <w:u w:val="single"/>
        </w:rPr>
        <w:t>Value</w:t>
      </w:r>
      <w:r w:rsidR="00042275" w:rsidRPr="001A29B6">
        <w:rPr>
          <w:color w:val="000000" w:themeColor="text1"/>
          <w:u w:val="single"/>
          <w:lang w:val="ru-RU"/>
        </w:rPr>
        <w:t xml:space="preserve"> </w:t>
      </w:r>
      <w:r w:rsidR="00042275" w:rsidRPr="00CD089C">
        <w:rPr>
          <w:color w:val="000000" w:themeColor="text1"/>
          <w:u w:val="single"/>
          <w:lang w:val="ru-RU"/>
        </w:rPr>
        <w:t>и</w:t>
      </w:r>
      <w:r w:rsidR="00042275" w:rsidRPr="001A29B6">
        <w:rPr>
          <w:color w:val="000000" w:themeColor="text1"/>
          <w:u w:val="single"/>
          <w:lang w:val="ru-RU"/>
        </w:rPr>
        <w:t xml:space="preserve"> </w:t>
      </w:r>
      <w:r w:rsidR="00042275">
        <w:rPr>
          <w:color w:val="000000" w:themeColor="text1"/>
          <w:u w:val="single"/>
        </w:rPr>
        <w:t>Open</w:t>
      </w:r>
      <w:r w:rsidR="00042275" w:rsidRPr="001A29B6">
        <w:rPr>
          <w:color w:val="000000" w:themeColor="text1"/>
          <w:u w:val="single"/>
          <w:lang w:val="ru-RU"/>
        </w:rPr>
        <w:t xml:space="preserve"> </w:t>
      </w:r>
      <w:r w:rsidR="00042275">
        <w:rPr>
          <w:color w:val="000000" w:themeColor="text1"/>
          <w:u w:val="single"/>
        </w:rPr>
        <w:t>Value</w:t>
      </w:r>
      <w:r w:rsidR="00042275" w:rsidRPr="001A29B6">
        <w:rPr>
          <w:color w:val="000000" w:themeColor="text1"/>
          <w:u w:val="single"/>
          <w:lang w:val="ru-RU"/>
        </w:rPr>
        <w:t xml:space="preserve"> </w:t>
      </w:r>
      <w:r w:rsidR="00042275">
        <w:rPr>
          <w:color w:val="000000" w:themeColor="text1"/>
          <w:u w:val="single"/>
        </w:rPr>
        <w:t>Subscription</w:t>
      </w:r>
      <w:r w:rsidR="00042275" w:rsidRPr="001A29B6">
        <w:rPr>
          <w:color w:val="000000" w:themeColor="text1"/>
          <w:lang w:val="ru-RU"/>
        </w:rPr>
        <w:t xml:space="preserve">. </w:t>
      </w:r>
      <w:r w:rsidR="00042275" w:rsidRPr="00CD089C">
        <w:rPr>
          <w:color w:val="000000" w:themeColor="text1"/>
          <w:lang w:val="ru-RU"/>
        </w:rPr>
        <w:t xml:space="preserve">Включает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xml:space="preserve">,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xml:space="preserve"> </w:t>
      </w:r>
      <w:r w:rsidR="00042275">
        <w:rPr>
          <w:color w:val="000000" w:themeColor="text1"/>
        </w:rPr>
        <w:t>Subscription</w:t>
      </w:r>
      <w:r w:rsidR="00042275" w:rsidRPr="00CD089C">
        <w:rPr>
          <w:color w:val="000000" w:themeColor="text1"/>
          <w:lang w:val="ru-RU"/>
        </w:rPr>
        <w:t xml:space="preserve">,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xml:space="preserve"> для государственных организаций и </w:t>
      </w:r>
      <w:r w:rsidR="00042275">
        <w:rPr>
          <w:color w:val="000000" w:themeColor="text1"/>
        </w:rPr>
        <w:t>Open</w:t>
      </w:r>
      <w:r w:rsidR="00042275" w:rsidRPr="00CD089C">
        <w:rPr>
          <w:color w:val="000000" w:themeColor="text1"/>
          <w:lang w:val="ru-RU"/>
        </w:rPr>
        <w:t xml:space="preserve"> </w:t>
      </w:r>
      <w:r w:rsidR="00042275">
        <w:rPr>
          <w:color w:val="000000" w:themeColor="text1"/>
        </w:rPr>
        <w:t>Value</w:t>
      </w:r>
      <w:r w:rsidR="00042275" w:rsidRPr="00CD089C">
        <w:rPr>
          <w:color w:val="000000" w:themeColor="text1"/>
          <w:lang w:val="ru-RU"/>
        </w:rPr>
        <w:t xml:space="preserve"> </w:t>
      </w:r>
      <w:r w:rsidR="00042275">
        <w:rPr>
          <w:color w:val="000000" w:themeColor="text1"/>
        </w:rPr>
        <w:t>Subscription</w:t>
      </w:r>
      <w:r w:rsidR="00042275" w:rsidRPr="00CD089C">
        <w:rPr>
          <w:color w:val="000000" w:themeColor="text1"/>
          <w:lang w:val="ru-RU"/>
        </w:rPr>
        <w:t xml:space="preserve"> для государственных организаций. </w:t>
      </w:r>
    </w:p>
    <w:p w14:paraId="4FA9027D" w14:textId="77777777" w:rsidR="00BE646A" w:rsidRPr="00CD089C" w:rsidRDefault="00BE646A" w:rsidP="00A50201">
      <w:pPr>
        <w:pStyle w:val="ProductList-Body"/>
        <w:spacing w:after="20"/>
        <w:ind w:left="187"/>
        <w:rPr>
          <w:lang w:val="ru-RU"/>
        </w:rPr>
      </w:pPr>
      <w:r w:rsidRPr="00CD089C">
        <w:rPr>
          <w:b/>
          <w:color w:val="000000" w:themeColor="text1"/>
          <w:lang w:val="ru-RU"/>
        </w:rPr>
        <w:t>Балл</w:t>
      </w:r>
      <w:r w:rsidRPr="00CD089C">
        <w:rPr>
          <w:color w:val="000000" w:themeColor="text1"/>
          <w:lang w:val="ru-RU"/>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4FA9027E" w14:textId="77777777" w:rsidR="00C4636F" w:rsidRPr="00B01ED2" w:rsidRDefault="00042275" w:rsidP="00A50201">
      <w:pPr>
        <w:pStyle w:val="ProductList-Body"/>
        <w:spacing w:after="20"/>
        <w:ind w:left="187"/>
        <w:rPr>
          <w:lang w:val="ru-RU"/>
        </w:rPr>
      </w:pPr>
      <w:r>
        <w:rPr>
          <w:b/>
          <w:color w:val="000000" w:themeColor="text1"/>
        </w:rPr>
        <w:fldChar w:fldCharType="begin"/>
      </w:r>
      <w:r w:rsidR="00D450D0" w:rsidRPr="00CD089C">
        <w:rPr>
          <w:b/>
          <w:color w:val="000000" w:themeColor="text1"/>
          <w:lang w:val="ru-RU"/>
        </w:rPr>
        <w:instrText xml:space="preserve"> </w:instrText>
      </w:r>
      <w:r w:rsidR="00D450D0" w:rsidRPr="00D450D0">
        <w:rPr>
          <w:b/>
          <w:color w:val="000000" w:themeColor="text1"/>
        </w:rPr>
        <w:instrText>AutoTextList</w:instrText>
      </w:r>
      <w:r w:rsidR="00D450D0" w:rsidRPr="00CD089C">
        <w:rPr>
          <w:b/>
          <w:color w:val="000000" w:themeColor="text1"/>
          <w:lang w:val="ru-RU"/>
        </w:rPr>
        <w:instrText xml:space="preserve">  \</w:instrText>
      </w:r>
      <w:r w:rsidR="00D450D0" w:rsidRPr="00D450D0">
        <w:rPr>
          <w:b/>
          <w:color w:val="000000" w:themeColor="text1"/>
        </w:rPr>
        <w:instrText>sNoStyle</w:instrText>
      </w:r>
      <w:r w:rsidR="00D450D0" w:rsidRPr="00CD089C">
        <w:rPr>
          <w:b/>
          <w:color w:val="000000" w:themeColor="text1"/>
          <w:lang w:val="ru-RU"/>
        </w:rPr>
        <w:instrText>\</w:instrText>
      </w:r>
      <w:r w:rsidR="00D450D0" w:rsidRPr="00D450D0">
        <w:rPr>
          <w:b/>
          <w:color w:val="000000" w:themeColor="text1"/>
        </w:rPr>
        <w:instrText>t</w:instrText>
      </w:r>
      <w:r w:rsidR="00D450D0" w:rsidRPr="00CD089C">
        <w:rPr>
          <w:b/>
          <w:color w:val="000000" w:themeColor="text1"/>
          <w:lang w:val="ru-RU"/>
        </w:rPr>
        <w:instrText xml:space="preserve"> “</w:instrText>
      </w:r>
      <w:r w:rsidR="00D450D0" w:rsidRPr="00D450D0">
        <w:rPr>
          <w:b/>
          <w:color w:val="000000" w:themeColor="text1"/>
        </w:rPr>
        <w:instrText>Software</w:instrText>
      </w:r>
      <w:r w:rsidR="00D450D0" w:rsidRPr="00CD089C">
        <w:rPr>
          <w:b/>
          <w:color w:val="000000" w:themeColor="text1"/>
          <w:lang w:val="ru-RU"/>
        </w:rPr>
        <w:instrText xml:space="preserve"> </w:instrText>
      </w:r>
      <w:r w:rsidR="00D450D0" w:rsidRPr="00D450D0">
        <w:rPr>
          <w:b/>
          <w:color w:val="000000" w:themeColor="text1"/>
        </w:rPr>
        <w:instrText>Assurance</w:instrText>
      </w:r>
      <w:r w:rsidR="00D450D0" w:rsidRPr="00CD089C">
        <w:rPr>
          <w:b/>
          <w:color w:val="000000" w:themeColor="text1"/>
          <w:lang w:val="ru-RU"/>
        </w:rPr>
        <w:instrText>”</w:instrText>
      </w:r>
      <w:r>
        <w:rPr>
          <w:b/>
          <w:color w:val="000000" w:themeColor="text1"/>
        </w:rPr>
        <w:fldChar w:fldCharType="separate"/>
      </w:r>
      <w:r w:rsidR="00D450D0" w:rsidRPr="00D450D0">
        <w:rPr>
          <w:b/>
          <w:color w:val="000000" w:themeColor="text1"/>
        </w:rPr>
        <w:t>SA</w:t>
      </w:r>
      <w:r>
        <w:fldChar w:fldCharType="end"/>
      </w:r>
      <w:r w:rsidRPr="00CD089C">
        <w:rPr>
          <w:b/>
          <w:color w:val="000000" w:themeColor="text1"/>
          <w:lang w:val="ru-RU"/>
        </w:rPr>
        <w:t xml:space="preserve"> </w:t>
      </w:r>
      <w:r w:rsidRPr="00CD089C">
        <w:rPr>
          <w:color w:val="000000" w:themeColor="text1"/>
          <w:lang w:val="ru-RU"/>
        </w:rPr>
        <w:t xml:space="preserve">= </w:t>
      </w:r>
      <w:r>
        <w:rPr>
          <w:color w:val="000000" w:themeColor="text1"/>
          <w:u w:val="single"/>
        </w:rPr>
        <w:t>Software</w:t>
      </w:r>
      <w:r w:rsidRPr="00CD089C">
        <w:rPr>
          <w:color w:val="000000" w:themeColor="text1"/>
          <w:u w:val="single"/>
          <w:lang w:val="ru-RU"/>
        </w:rPr>
        <w:t xml:space="preserve"> </w:t>
      </w:r>
      <w:r>
        <w:rPr>
          <w:color w:val="000000" w:themeColor="text1"/>
          <w:u w:val="single"/>
        </w:rPr>
        <w:t>Assurance</w:t>
      </w:r>
      <w:r w:rsidRPr="00CD089C">
        <w:rPr>
          <w:color w:val="000000" w:themeColor="text1"/>
          <w:lang w:val="ru-RU"/>
        </w:rPr>
        <w:t xml:space="preserve">. Количество баллов, назначаемое за </w:t>
      </w:r>
      <w:r>
        <w:rPr>
          <w:color w:val="000000" w:themeColor="text1"/>
        </w:rPr>
        <w:t>Software</w:t>
      </w:r>
      <w:r w:rsidRPr="00CD089C">
        <w:rPr>
          <w:color w:val="000000" w:themeColor="text1"/>
          <w:lang w:val="ru-RU"/>
        </w:rPr>
        <w:t xml:space="preserve"> </w:t>
      </w:r>
      <w:r>
        <w:rPr>
          <w:color w:val="000000" w:themeColor="text1"/>
        </w:rPr>
        <w:t>Assurance</w:t>
      </w:r>
      <w:r w:rsidRPr="00CD089C">
        <w:rPr>
          <w:color w:val="000000" w:themeColor="text1"/>
          <w:lang w:val="ru-RU"/>
        </w:rPr>
        <w:t>, предлагаемую для указанного программного обеспечения</w:t>
      </w:r>
      <w:r w:rsidR="00B01ED2" w:rsidRPr="00B01ED2">
        <w:rPr>
          <w:color w:val="000000" w:themeColor="text1"/>
          <w:lang w:val="ru-RU"/>
        </w:rPr>
        <w:t>.</w:t>
      </w:r>
    </w:p>
    <w:p w14:paraId="4FA9027F" w14:textId="77777777" w:rsidR="00C4636F" w:rsidRPr="00CD089C" w:rsidRDefault="00244470" w:rsidP="00244470">
      <w:pPr>
        <w:pStyle w:val="ProductList-Body"/>
        <w:spacing w:after="20"/>
        <w:ind w:left="187"/>
        <w:rPr>
          <w:lang w:val="ru-RU"/>
        </w:rPr>
      </w:pPr>
      <w:r>
        <w:rPr>
          <w:b/>
          <w:color w:val="000000" w:themeColor="text1"/>
        </w:rPr>
        <w:fldChar w:fldCharType="begin"/>
      </w:r>
      <w:r w:rsidRPr="00244470">
        <w:rPr>
          <w:b/>
          <w:color w:val="000000" w:themeColor="text1"/>
          <w:lang w:val="ru-RU"/>
        </w:rPr>
        <w:instrText xml:space="preserve"> AutoTextList  \s NoStyle \t "</w:instrText>
      </w:r>
      <w:r w:rsidRPr="00244470">
        <w:rPr>
          <w:color w:val="000000" w:themeColor="text1"/>
          <w:lang w:val="ru-RU"/>
        </w:rPr>
        <w:instrText xml:space="preserve">соглашение о регистрации </w:instrText>
      </w:r>
      <w:r w:rsidRPr="00244470">
        <w:rPr>
          <w:color w:val="000000" w:themeColor="text1"/>
        </w:rPr>
        <w:instrText>Server</w:instrText>
      </w:r>
      <w:r w:rsidRPr="00244470">
        <w:rPr>
          <w:color w:val="000000" w:themeColor="text1"/>
          <w:lang w:val="ru-RU"/>
        </w:rPr>
        <w:instrText xml:space="preserve"> </w:instrText>
      </w:r>
      <w:r w:rsidRPr="00244470">
        <w:rPr>
          <w:color w:val="000000" w:themeColor="text1"/>
        </w:rPr>
        <w:instrText>Cloud</w:instrText>
      </w:r>
      <w:r w:rsidRPr="00244470">
        <w:rPr>
          <w:b/>
          <w:color w:val="000000" w:themeColor="text1"/>
          <w:lang w:val="ru-RU"/>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042275" w:rsidRPr="00CD089C">
        <w:rPr>
          <w:color w:val="000000" w:themeColor="text1"/>
          <w:lang w:val="ru-RU"/>
        </w:rPr>
        <w:t xml:space="preserve"> = </w:t>
      </w:r>
      <w:r w:rsidR="00042275" w:rsidRPr="00CD089C">
        <w:rPr>
          <w:color w:val="000000" w:themeColor="text1"/>
          <w:u w:val="single"/>
          <w:lang w:val="ru-RU"/>
        </w:rPr>
        <w:t xml:space="preserve">соглашение о регистрации </w:t>
      </w:r>
      <w:r w:rsidR="00042275">
        <w:rPr>
          <w:color w:val="000000" w:themeColor="text1"/>
          <w:u w:val="single"/>
        </w:rPr>
        <w:t>Server</w:t>
      </w:r>
      <w:r w:rsidR="00042275" w:rsidRPr="00CD089C">
        <w:rPr>
          <w:color w:val="000000" w:themeColor="text1"/>
          <w:u w:val="single"/>
          <w:lang w:val="ru-RU"/>
        </w:rPr>
        <w:t xml:space="preserve"> </w:t>
      </w:r>
      <w:r w:rsidR="00042275">
        <w:rPr>
          <w:color w:val="000000" w:themeColor="text1"/>
          <w:u w:val="single"/>
        </w:rPr>
        <w:t>Cloud</w:t>
      </w:r>
      <w:r w:rsidR="00042275" w:rsidRPr="00CD089C">
        <w:rPr>
          <w:color w:val="000000" w:themeColor="text1"/>
          <w:lang w:val="ru-RU"/>
        </w:rPr>
        <w:t>.</w:t>
      </w:r>
    </w:p>
    <w:p w14:paraId="4FA90280" w14:textId="77777777" w:rsidR="00407E60" w:rsidRPr="00CD089C" w:rsidRDefault="001A29B6" w:rsidP="001A29B6">
      <w:pPr>
        <w:pStyle w:val="ProductList-Body"/>
        <w:ind w:left="180"/>
        <w:rPr>
          <w:lang w:val="ru-RU"/>
        </w:rPr>
      </w:pPr>
      <w:r>
        <w:rPr>
          <w:b/>
          <w:color w:val="000000" w:themeColor="text1"/>
        </w:rPr>
        <w:fldChar w:fldCharType="begin"/>
      </w:r>
      <w:r w:rsidRPr="001A29B6">
        <w:rPr>
          <w:b/>
          <w:color w:val="000000" w:themeColor="text1"/>
        </w:rPr>
        <w:instrText xml:space="preserve"> AutoTextList  \s NoStyle \t "</w:instrText>
      </w:r>
      <w:r w:rsidRPr="001A29B6">
        <w:rPr>
          <w:color w:val="000000" w:themeColor="text1"/>
        </w:rPr>
        <w:instrText xml:space="preserve"> </w:instrText>
      </w:r>
      <w:r w:rsidRPr="001A29B6">
        <w:rPr>
          <w:color w:val="000000" w:themeColor="text1"/>
          <w:lang w:val="ru-RU"/>
        </w:rPr>
        <w:instrText>программы</w:instrText>
      </w:r>
      <w:r w:rsidRPr="001A29B6">
        <w:rPr>
          <w:color w:val="000000" w:themeColor="text1"/>
        </w:rPr>
        <w:instrText xml:space="preserve"> Select </w:instrText>
      </w:r>
      <w:r w:rsidRPr="001A29B6">
        <w:rPr>
          <w:color w:val="000000" w:themeColor="text1"/>
          <w:lang w:val="ru-RU"/>
        </w:rPr>
        <w:instrText>и</w:instrText>
      </w:r>
      <w:r w:rsidRPr="001A29B6">
        <w:rPr>
          <w:color w:val="000000" w:themeColor="text1"/>
        </w:rPr>
        <w:instrText xml:space="preserve"> Select Plus</w:instrText>
      </w:r>
      <w:r w:rsidRPr="001A29B6">
        <w:rPr>
          <w:b/>
          <w:color w:val="000000" w:themeColor="text1"/>
        </w:rPr>
        <w:instrText xml:space="preserve"> " </w:instrText>
      </w:r>
      <w:r>
        <w:rPr>
          <w:b/>
          <w:color w:val="000000" w:themeColor="text1"/>
        </w:rPr>
        <w:fldChar w:fldCharType="separate"/>
      </w:r>
      <w:r>
        <w:rPr>
          <w:b/>
          <w:color w:val="000000" w:themeColor="text1"/>
        </w:rPr>
        <w:t>S</w:t>
      </w:r>
      <w:r w:rsidRPr="001A29B6">
        <w:rPr>
          <w:b/>
          <w:color w:val="000000" w:themeColor="text1"/>
        </w:rPr>
        <w:t>/</w:t>
      </w:r>
      <w:r>
        <w:rPr>
          <w:b/>
          <w:color w:val="000000" w:themeColor="text1"/>
        </w:rPr>
        <w:t>S</w:t>
      </w:r>
      <w:r w:rsidRPr="001A29B6">
        <w:rPr>
          <w:b/>
          <w:color w:val="000000" w:themeColor="text1"/>
        </w:rPr>
        <w:t>+</w:t>
      </w:r>
      <w:r>
        <w:rPr>
          <w:b/>
          <w:color w:val="000000" w:themeColor="text1"/>
        </w:rPr>
        <w:fldChar w:fldCharType="end"/>
      </w:r>
      <w:r w:rsidR="000B1091">
        <w:rPr>
          <w:b/>
          <w:color w:val="000000" w:themeColor="text1"/>
        </w:rPr>
        <w:t xml:space="preserve"> </w:t>
      </w:r>
      <w:r w:rsidR="00042275" w:rsidRPr="001A29B6">
        <w:rPr>
          <w:color w:val="000000" w:themeColor="text1"/>
        </w:rPr>
        <w:t xml:space="preserve">= </w:t>
      </w:r>
      <w:r w:rsidR="00042275" w:rsidRPr="001A29B6">
        <w:rPr>
          <w:color w:val="000000" w:themeColor="text1"/>
          <w:u w:val="single"/>
          <w:lang w:val="ru-RU"/>
        </w:rPr>
        <w:t>программы</w:t>
      </w:r>
      <w:r w:rsidR="00042275" w:rsidRPr="001A29B6">
        <w:rPr>
          <w:color w:val="000000" w:themeColor="text1"/>
          <w:u w:val="single"/>
        </w:rPr>
        <w:t xml:space="preserve"> </w:t>
      </w:r>
      <w:r w:rsidR="00042275">
        <w:rPr>
          <w:color w:val="000000" w:themeColor="text1"/>
          <w:u w:val="single"/>
        </w:rPr>
        <w:t>Select</w:t>
      </w:r>
      <w:r w:rsidR="00042275" w:rsidRPr="001A29B6">
        <w:rPr>
          <w:color w:val="000000" w:themeColor="text1"/>
          <w:u w:val="single"/>
        </w:rPr>
        <w:t xml:space="preserve"> </w:t>
      </w:r>
      <w:r w:rsidR="00042275" w:rsidRPr="001A29B6">
        <w:rPr>
          <w:color w:val="000000" w:themeColor="text1"/>
          <w:u w:val="single"/>
          <w:lang w:val="ru-RU"/>
        </w:rPr>
        <w:t>и</w:t>
      </w:r>
      <w:r w:rsidR="00042275" w:rsidRPr="001A29B6">
        <w:rPr>
          <w:color w:val="000000" w:themeColor="text1"/>
          <w:u w:val="single"/>
        </w:rPr>
        <w:t xml:space="preserve"> </w:t>
      </w:r>
      <w:r w:rsidR="00042275">
        <w:rPr>
          <w:color w:val="000000" w:themeColor="text1"/>
          <w:u w:val="single"/>
        </w:rPr>
        <w:t>Select</w:t>
      </w:r>
      <w:r w:rsidR="00042275" w:rsidRPr="001A29B6">
        <w:rPr>
          <w:color w:val="000000" w:themeColor="text1"/>
          <w:u w:val="single"/>
        </w:rPr>
        <w:t xml:space="preserve"> </w:t>
      </w:r>
      <w:r w:rsidR="00042275">
        <w:rPr>
          <w:color w:val="000000" w:themeColor="text1"/>
          <w:u w:val="single"/>
        </w:rPr>
        <w:t>Plus</w:t>
      </w:r>
      <w:r w:rsidR="00042275" w:rsidRPr="001A29B6">
        <w:rPr>
          <w:color w:val="000000" w:themeColor="text1"/>
        </w:rPr>
        <w:t xml:space="preserve">. </w:t>
      </w:r>
      <w:r w:rsidR="00042275" w:rsidRPr="00CD089C">
        <w:rPr>
          <w:color w:val="000000" w:themeColor="text1"/>
          <w:lang w:val="ru-RU"/>
        </w:rPr>
        <w:t xml:space="preserve">Сюда также относятся Соглашения </w:t>
      </w:r>
      <w:r w:rsidR="00042275">
        <w:rPr>
          <w:color w:val="000000" w:themeColor="text1"/>
        </w:rPr>
        <w:t>Select</w:t>
      </w:r>
      <w:r w:rsidR="00042275" w:rsidRPr="00CD089C">
        <w:rPr>
          <w:color w:val="000000" w:themeColor="text1"/>
          <w:lang w:val="ru-RU"/>
        </w:rPr>
        <w:t xml:space="preserve"> для образовательных учреждений, </w:t>
      </w:r>
      <w:r w:rsidR="00042275">
        <w:rPr>
          <w:color w:val="000000" w:themeColor="text1"/>
        </w:rPr>
        <w:t>Select</w:t>
      </w:r>
      <w:r w:rsidR="00042275" w:rsidRPr="00CD089C">
        <w:rPr>
          <w:color w:val="000000" w:themeColor="text1"/>
          <w:lang w:val="ru-RU"/>
        </w:rPr>
        <w:t xml:space="preserve"> </w:t>
      </w:r>
      <w:r w:rsidR="00042275">
        <w:rPr>
          <w:color w:val="000000" w:themeColor="text1"/>
        </w:rPr>
        <w:t>Plus</w:t>
      </w:r>
      <w:r w:rsidR="00042275" w:rsidRPr="00CD089C">
        <w:rPr>
          <w:color w:val="000000" w:themeColor="text1"/>
          <w:lang w:val="ru-RU"/>
        </w:rPr>
        <w:t xml:space="preserve"> для образовательных учреждений, </w:t>
      </w:r>
      <w:r w:rsidR="00042275">
        <w:rPr>
          <w:color w:val="000000" w:themeColor="text1"/>
        </w:rPr>
        <w:t>Select</w:t>
      </w:r>
      <w:r w:rsidR="00042275" w:rsidRPr="00CD089C">
        <w:rPr>
          <w:color w:val="000000" w:themeColor="text1"/>
          <w:lang w:val="ru-RU"/>
        </w:rPr>
        <w:t xml:space="preserve"> для государственных организаций и </w:t>
      </w:r>
      <w:r w:rsidR="00042275">
        <w:rPr>
          <w:color w:val="000000" w:themeColor="text1"/>
        </w:rPr>
        <w:t>Select</w:t>
      </w:r>
      <w:r w:rsidR="00042275" w:rsidRPr="00CD089C">
        <w:rPr>
          <w:color w:val="000000" w:themeColor="text1"/>
          <w:lang w:val="ru-RU"/>
        </w:rPr>
        <w:t xml:space="preserve"> </w:t>
      </w:r>
      <w:r w:rsidR="00042275">
        <w:rPr>
          <w:color w:val="000000" w:themeColor="text1"/>
        </w:rPr>
        <w:t>Plus</w:t>
      </w:r>
      <w:r w:rsidR="00042275" w:rsidRPr="00CD089C">
        <w:rPr>
          <w:color w:val="000000" w:themeColor="text1"/>
          <w:lang w:val="ru-RU"/>
        </w:rPr>
        <w:t xml:space="preserve"> для государственных организаций.</w:t>
      </w:r>
    </w:p>
    <w:p w14:paraId="4FA90281" w14:textId="77777777" w:rsidR="00407E60" w:rsidRPr="00CD089C" w:rsidRDefault="00407E60" w:rsidP="004F3C6D">
      <w:pPr>
        <w:pStyle w:val="ProductList-Body"/>
        <w:rPr>
          <w:lang w:val="ru-RU"/>
        </w:rPr>
      </w:pPr>
    </w:p>
    <w:p w14:paraId="4FA90282" w14:textId="77777777" w:rsidR="002E402E" w:rsidRPr="00CD089C" w:rsidRDefault="002E402E" w:rsidP="002E402E">
      <w:pPr>
        <w:pStyle w:val="ProductList-Body"/>
        <w:rPr>
          <w:lang w:val="ru-RU"/>
        </w:rPr>
      </w:pPr>
      <w:r w:rsidRPr="00CD089C">
        <w:rPr>
          <w:b/>
          <w:color w:val="00188F"/>
          <w:lang w:val="ru-RU"/>
        </w:rPr>
        <w:t>Значения ячеек</w:t>
      </w:r>
    </w:p>
    <w:p w14:paraId="4FA90283" w14:textId="77777777" w:rsidR="002E402E" w:rsidRPr="00CD089C" w:rsidRDefault="001A29B6" w:rsidP="00D62787">
      <w:pPr>
        <w:pStyle w:val="ProductList-Body"/>
        <w:spacing w:after="20"/>
        <w:ind w:left="187"/>
        <w:rPr>
          <w:lang w:val="ru-RU"/>
        </w:rPr>
      </w:pPr>
      <w:r>
        <w:rPr>
          <w:b/>
        </w:rPr>
        <w:fldChar w:fldCharType="begin"/>
      </w:r>
      <w:r w:rsidRPr="005724BA">
        <w:rPr>
          <w:b/>
          <w:lang w:val="ru-RU"/>
        </w:rPr>
        <w:instrText xml:space="preserve"> </w:instrText>
      </w:r>
      <w:r w:rsidRPr="001A29B6">
        <w:rPr>
          <w:b/>
        </w:rPr>
        <w:instrText>AutoTextList</w:instrText>
      </w:r>
      <w:r w:rsidRPr="005724BA">
        <w:rPr>
          <w:b/>
          <w:lang w:val="ru-RU"/>
        </w:rPr>
        <w:instrText xml:space="preserve">  \</w:instrText>
      </w:r>
      <w:r w:rsidRPr="001A29B6">
        <w:rPr>
          <w:b/>
        </w:rPr>
        <w:instrText>s</w:instrText>
      </w:r>
      <w:r w:rsidRPr="005724BA">
        <w:rPr>
          <w:b/>
          <w:lang w:val="ru-RU"/>
        </w:rPr>
        <w:instrText xml:space="preserve"> </w:instrText>
      </w:r>
      <w:r w:rsidRPr="001A29B6">
        <w:rPr>
          <w:b/>
        </w:rPr>
        <w:instrText>NoStyle</w:instrText>
      </w:r>
      <w:r w:rsidRPr="005724BA">
        <w:rPr>
          <w:b/>
          <w:lang w:val="ru-RU"/>
        </w:rPr>
        <w:instrText xml:space="preserve"> \</w:instrText>
      </w:r>
      <w:r w:rsidRPr="001A29B6">
        <w:rPr>
          <w:b/>
        </w:rPr>
        <w:instrText>t</w:instrText>
      </w:r>
      <w:r w:rsidRPr="005724BA">
        <w:rPr>
          <w:b/>
          <w:lang w:val="ru-RU"/>
        </w:rPr>
        <w:instrText xml:space="preserve"> "</w:instrText>
      </w:r>
      <w:r w:rsidRPr="001A29B6">
        <w:rPr>
          <w:lang w:val="ru-RU"/>
        </w:rPr>
        <w:instrText>дополнительный продукт</w:instrText>
      </w:r>
      <w:r w:rsidRPr="005724BA">
        <w:rPr>
          <w:b/>
          <w:lang w:val="ru-RU"/>
        </w:rPr>
        <w:instrText xml:space="preserve">" </w:instrText>
      </w:r>
      <w:r>
        <w:rPr>
          <w:b/>
        </w:rPr>
        <w:fldChar w:fldCharType="separate"/>
      </w:r>
      <w:r>
        <w:rPr>
          <w:b/>
        </w:rPr>
        <w:t>A</w:t>
      </w:r>
      <w:r w:rsidRPr="005724BA">
        <w:rPr>
          <w:b/>
          <w:lang w:val="ru-RU"/>
        </w:rPr>
        <w:t xml:space="preserve"> </w:t>
      </w:r>
      <w:r>
        <w:rPr>
          <w:b/>
        </w:rPr>
        <w:fldChar w:fldCharType="end"/>
      </w:r>
      <w:r w:rsidR="00042275" w:rsidRPr="00CD089C">
        <w:rPr>
          <w:lang w:val="ru-RU"/>
        </w:rPr>
        <w:t xml:space="preserve">= </w:t>
      </w:r>
      <w:r w:rsidR="00042275" w:rsidRPr="00CD089C">
        <w:rPr>
          <w:u w:val="single"/>
          <w:lang w:val="ru-RU"/>
        </w:rPr>
        <w:t>дополнительный продукт</w:t>
      </w:r>
      <w:r w:rsidR="00042275" w:rsidRPr="00CD089C">
        <w:rPr>
          <w:lang w:val="ru-RU"/>
        </w:rPr>
        <w:t>. Продукт предлагается как дополнительный.</w:t>
      </w:r>
    </w:p>
    <w:p w14:paraId="4FA90284" w14:textId="77777777" w:rsidR="00DA5EB4" w:rsidRPr="00CD089C" w:rsidRDefault="001A29B6" w:rsidP="006C1B35">
      <w:pPr>
        <w:pStyle w:val="ProductList-Body"/>
        <w:spacing w:after="20"/>
        <w:ind w:left="187"/>
        <w:rPr>
          <w:lang w:val="ru-RU"/>
        </w:rPr>
      </w:pPr>
      <w:r>
        <w:rPr>
          <w:b/>
        </w:rPr>
        <w:fldChar w:fldCharType="begin"/>
      </w:r>
      <w:r w:rsidRPr="006C1B35">
        <w:rPr>
          <w:b/>
          <w:lang w:val="ru-RU"/>
        </w:rPr>
        <w:instrText xml:space="preserve"> </w:instrText>
      </w:r>
      <w:r w:rsidRPr="001A29B6">
        <w:rPr>
          <w:b/>
        </w:rPr>
        <w:instrText>AutoTextList</w:instrText>
      </w:r>
      <w:r w:rsidRPr="006C1B35">
        <w:rPr>
          <w:b/>
          <w:lang w:val="ru-RU"/>
        </w:rPr>
        <w:instrText xml:space="preserve">  \</w:instrText>
      </w:r>
      <w:r w:rsidRPr="001A29B6">
        <w:rPr>
          <w:b/>
        </w:rPr>
        <w:instrText>s</w:instrText>
      </w:r>
      <w:r w:rsidRPr="006C1B35">
        <w:rPr>
          <w:b/>
          <w:lang w:val="ru-RU"/>
        </w:rPr>
        <w:instrText xml:space="preserve"> </w:instrText>
      </w:r>
      <w:r w:rsidRPr="001A29B6">
        <w:rPr>
          <w:b/>
        </w:rPr>
        <w:instrText>NoStyle</w:instrText>
      </w:r>
      <w:r w:rsidRPr="006C1B35">
        <w:rPr>
          <w:b/>
          <w:lang w:val="ru-RU"/>
        </w:rPr>
        <w:instrText xml:space="preserve"> \</w:instrText>
      </w:r>
      <w:r w:rsidRPr="001A29B6">
        <w:rPr>
          <w:b/>
        </w:rPr>
        <w:instrText>t</w:instrText>
      </w:r>
      <w:r w:rsidRPr="006C1B35">
        <w:rPr>
          <w:b/>
          <w:lang w:val="ru-RU"/>
        </w:rPr>
        <w:instrText xml:space="preserve"> </w:instrText>
      </w:r>
      <w:r w:rsidR="006C1B35" w:rsidRPr="006C1B35">
        <w:rPr>
          <w:b/>
          <w:lang w:val="ru-RU"/>
        </w:rPr>
        <w:instrText>"</w:instrText>
      </w:r>
      <w:r w:rsidR="006C1B35" w:rsidRPr="006C1B35">
        <w:rPr>
          <w:lang w:val="ru-RU"/>
        </w:rPr>
        <w:instrText xml:space="preserve">только дополнительный продукт </w:instrText>
      </w:r>
      <w:r w:rsidR="006C1B35" w:rsidRPr="006C1B35">
        <w:instrText>EES</w:instrText>
      </w:r>
      <w:r w:rsidR="006C1B35" w:rsidRPr="006C1B35">
        <w:rPr>
          <w:b/>
          <w:lang w:val="ru-RU"/>
        </w:rPr>
        <w:instrText>"</w:instrText>
      </w:r>
      <w:r w:rsidRPr="006C1B35">
        <w:rPr>
          <w:b/>
          <w:lang w:val="ru-RU"/>
        </w:rPr>
        <w:instrText xml:space="preserve"> </w:instrText>
      </w:r>
      <w:r>
        <w:rPr>
          <w:b/>
        </w:rPr>
        <w:fldChar w:fldCharType="separate"/>
      </w:r>
      <w:r w:rsidR="006C1B35">
        <w:rPr>
          <w:b/>
        </w:rPr>
        <w:t>AE</w:t>
      </w:r>
      <w:r>
        <w:rPr>
          <w:b/>
        </w:rPr>
        <w:fldChar w:fldCharType="end"/>
      </w:r>
      <w:r w:rsidR="006C1B35" w:rsidRPr="006C1B35">
        <w:rPr>
          <w:lang w:val="ru-RU"/>
        </w:rPr>
        <w:t xml:space="preserve"> </w:t>
      </w:r>
      <w:r w:rsidR="00042275" w:rsidRPr="00CD089C">
        <w:rPr>
          <w:lang w:val="ru-RU"/>
        </w:rPr>
        <w:t xml:space="preserve">= </w:t>
      </w:r>
      <w:r w:rsidR="00042275" w:rsidRPr="00CD089C">
        <w:rPr>
          <w:u w:val="single"/>
          <w:lang w:val="ru-RU"/>
        </w:rPr>
        <w:t xml:space="preserve">только дополнительный продукт </w:t>
      </w:r>
      <w:r w:rsidR="00042275">
        <w:rPr>
          <w:u w:val="single"/>
        </w:rPr>
        <w:t>EES</w:t>
      </w:r>
      <w:r w:rsidR="00042275" w:rsidRPr="00CD089C">
        <w:rPr>
          <w:lang w:val="ru-RU"/>
        </w:rPr>
        <w:t xml:space="preserve">. Продукт предлагается только как дополнительный в </w:t>
      </w:r>
      <w:r w:rsidR="00042275" w:rsidRPr="00CD089C">
        <w:rPr>
          <w:color w:val="000000" w:themeColor="text1"/>
          <w:lang w:val="ru-RU"/>
        </w:rPr>
        <w:t xml:space="preserve">Соглашении </w:t>
      </w:r>
      <w:r w:rsidR="00042275">
        <w:rPr>
          <w:color w:val="000000" w:themeColor="text1"/>
        </w:rPr>
        <w:t>Enrollment</w:t>
      </w:r>
      <w:r w:rsidR="00042275" w:rsidRPr="00CD089C">
        <w:rPr>
          <w:color w:val="000000" w:themeColor="text1"/>
          <w:lang w:val="ru-RU"/>
        </w:rPr>
        <w:t xml:space="preserve"> </w:t>
      </w:r>
      <w:r w:rsidR="00042275">
        <w:rPr>
          <w:color w:val="000000" w:themeColor="text1"/>
        </w:rPr>
        <w:t>for</w:t>
      </w:r>
      <w:r w:rsidR="00042275" w:rsidRPr="00CD089C">
        <w:rPr>
          <w:color w:val="000000" w:themeColor="text1"/>
          <w:lang w:val="ru-RU"/>
        </w:rPr>
        <w:t xml:space="preserve"> </w:t>
      </w:r>
      <w:r w:rsidR="00042275">
        <w:rPr>
          <w:color w:val="000000" w:themeColor="text1"/>
        </w:rPr>
        <w:t>Education</w:t>
      </w:r>
      <w:r w:rsidR="00042275" w:rsidRPr="00CD089C">
        <w:rPr>
          <w:color w:val="000000" w:themeColor="text1"/>
          <w:lang w:val="ru-RU"/>
        </w:rPr>
        <w:t xml:space="preserve"> </w:t>
      </w:r>
      <w:r w:rsidR="00042275">
        <w:rPr>
          <w:color w:val="000000" w:themeColor="text1"/>
        </w:rPr>
        <w:t>Solutions</w:t>
      </w:r>
      <w:r w:rsidR="00042275" w:rsidRPr="00CD089C">
        <w:rPr>
          <w:color w:val="000000" w:themeColor="text1"/>
          <w:lang w:val="ru-RU"/>
        </w:rPr>
        <w:t>.</w:t>
      </w:r>
    </w:p>
    <w:p w14:paraId="4FA90285" w14:textId="77777777" w:rsidR="002E402E" w:rsidRPr="00CD089C" w:rsidRDefault="006C1B35" w:rsidP="006C1B35">
      <w:pPr>
        <w:pStyle w:val="ProductList-Body"/>
        <w:spacing w:after="20"/>
        <w:ind w:left="187"/>
        <w:rPr>
          <w:lang w:val="ru-RU"/>
        </w:rPr>
      </w:pPr>
      <w:r>
        <w:rPr>
          <w:b/>
        </w:rPr>
        <w:fldChar w:fldCharType="begin"/>
      </w:r>
      <w:r w:rsidRPr="006C1B35">
        <w:rPr>
          <w:b/>
          <w:lang w:val="ru-RU"/>
        </w:rPr>
        <w:instrText xml:space="preserve"> AutoTextList  \s NoStyle \t "</w:instrText>
      </w:r>
      <w:r w:rsidRPr="006C1B35">
        <w:rPr>
          <w:lang w:val="ru-RU"/>
        </w:rPr>
        <w:instrText xml:space="preserve"> дополнительный продукт для всей организации</w:instrText>
      </w:r>
      <w:r w:rsidRPr="006C1B35">
        <w:rPr>
          <w:b/>
          <w:lang w:val="ru-RU"/>
        </w:rPr>
        <w:instrText xml:space="preserve"> " </w:instrText>
      </w:r>
      <w:r>
        <w:rPr>
          <w:b/>
        </w:rPr>
        <w:fldChar w:fldCharType="separate"/>
      </w:r>
      <w:r>
        <w:rPr>
          <w:b/>
        </w:rPr>
        <w:t>AO</w:t>
      </w:r>
      <w:r>
        <w:rPr>
          <w:b/>
        </w:rPr>
        <w:fldChar w:fldCharType="end"/>
      </w:r>
      <w:r w:rsidRPr="006C1B35">
        <w:rPr>
          <w:b/>
          <w:lang w:val="ru-RU"/>
        </w:rPr>
        <w:t xml:space="preserve"> </w:t>
      </w:r>
      <w:r w:rsidR="00042275" w:rsidRPr="00CD089C">
        <w:rPr>
          <w:lang w:val="ru-RU"/>
        </w:rPr>
        <w:t xml:space="preserve">= </w:t>
      </w:r>
      <w:r w:rsidR="00042275" w:rsidRPr="00CD089C">
        <w:rPr>
          <w:u w:val="single"/>
          <w:lang w:val="ru-RU"/>
        </w:rPr>
        <w:t>дополнительный продукт для всей организации</w:t>
      </w:r>
      <w:r w:rsidR="00042275" w:rsidRPr="00CD089C">
        <w:rPr>
          <w:lang w:val="ru-RU"/>
        </w:rPr>
        <w:t>. Продукт предлагается как дополнительный продукт, который заказывается для всей организации.</w:t>
      </w:r>
    </w:p>
    <w:p w14:paraId="4FA90286" w14:textId="77777777" w:rsidR="003A35A1" w:rsidRPr="00CD089C" w:rsidRDefault="006C1B35" w:rsidP="006C1B35">
      <w:pPr>
        <w:pStyle w:val="ProductList-Body"/>
        <w:spacing w:after="20"/>
        <w:ind w:left="187"/>
        <w:rPr>
          <w:lang w:val="ru-RU"/>
        </w:rPr>
      </w:pPr>
      <w:r>
        <w:rPr>
          <w:b/>
        </w:rPr>
        <w:fldChar w:fldCharType="begin"/>
      </w:r>
      <w:r w:rsidRPr="005724BA">
        <w:rPr>
          <w:b/>
          <w:lang w:val="ru-RU"/>
        </w:rPr>
        <w:instrText xml:space="preserve"> </w:instrText>
      </w:r>
      <w:r w:rsidRPr="006C1B35">
        <w:rPr>
          <w:b/>
        </w:rPr>
        <w:instrText>AutoTextList</w:instrText>
      </w:r>
      <w:r w:rsidRPr="005724BA">
        <w:rPr>
          <w:b/>
          <w:lang w:val="ru-RU"/>
        </w:rPr>
        <w:instrText xml:space="preserve">  \</w:instrText>
      </w:r>
      <w:r w:rsidRPr="006C1B35">
        <w:rPr>
          <w:b/>
        </w:rPr>
        <w:instrText>s</w:instrText>
      </w:r>
      <w:r w:rsidRPr="005724BA">
        <w:rPr>
          <w:b/>
          <w:lang w:val="ru-RU"/>
        </w:rPr>
        <w:instrText xml:space="preserve"> </w:instrText>
      </w:r>
      <w:r w:rsidRPr="006C1B35">
        <w:rPr>
          <w:b/>
        </w:rPr>
        <w:instrText>NoStyle</w:instrText>
      </w:r>
      <w:r w:rsidRPr="005724BA">
        <w:rPr>
          <w:b/>
          <w:lang w:val="ru-RU"/>
        </w:rPr>
        <w:instrText xml:space="preserve"> \</w:instrText>
      </w:r>
      <w:r w:rsidRPr="006C1B35">
        <w:rPr>
          <w:b/>
        </w:rPr>
        <w:instrText>t</w:instrText>
      </w:r>
      <w:r w:rsidRPr="005724BA">
        <w:rPr>
          <w:b/>
          <w:lang w:val="ru-RU"/>
        </w:rPr>
        <w:instrText xml:space="preserve"> "</w:instrText>
      </w:r>
      <w:r w:rsidRPr="006C1B35">
        <w:rPr>
          <w:lang w:val="ru-RU"/>
        </w:rPr>
        <w:instrText>платформа приложений</w:instrText>
      </w:r>
      <w:r w:rsidRPr="005724BA">
        <w:rPr>
          <w:b/>
          <w:lang w:val="ru-RU"/>
        </w:rPr>
        <w:instrText xml:space="preserve">" </w:instrText>
      </w:r>
      <w:r>
        <w:rPr>
          <w:b/>
        </w:rPr>
        <w:fldChar w:fldCharType="separate"/>
      </w:r>
      <w:r>
        <w:rPr>
          <w:b/>
        </w:rPr>
        <w:t>AP</w:t>
      </w:r>
      <w:r>
        <w:rPr>
          <w:b/>
        </w:rPr>
        <w:fldChar w:fldCharType="end"/>
      </w:r>
      <w:r w:rsidR="00042275" w:rsidRPr="00CD089C">
        <w:rPr>
          <w:lang w:val="ru-RU"/>
        </w:rPr>
        <w:t xml:space="preserve"> = </w:t>
      </w:r>
      <w:r w:rsidR="00042275" w:rsidRPr="00CD089C">
        <w:rPr>
          <w:u w:val="single"/>
          <w:lang w:val="ru-RU"/>
        </w:rPr>
        <w:t>платформа приложений</w:t>
      </w:r>
      <w:r w:rsidR="00042275" w:rsidRPr="00CD089C">
        <w:rPr>
          <w:lang w:val="ru-RU"/>
        </w:rPr>
        <w:t>. Продукт предлагается как платформа приложений.</w:t>
      </w:r>
    </w:p>
    <w:p w14:paraId="4FA90287" w14:textId="77777777" w:rsidR="00CB2A13" w:rsidRPr="00CD089C" w:rsidRDefault="006C1B35" w:rsidP="006C1B35">
      <w:pPr>
        <w:pStyle w:val="ProductList-Body"/>
        <w:spacing w:after="20"/>
        <w:ind w:left="187"/>
        <w:rPr>
          <w:lang w:val="ru-RU"/>
        </w:rPr>
      </w:pPr>
      <w:r>
        <w:rPr>
          <w:b/>
        </w:rPr>
        <w:fldChar w:fldCharType="begin"/>
      </w:r>
      <w:r w:rsidRPr="006C1B35">
        <w:rPr>
          <w:b/>
          <w:lang w:val="ru-RU"/>
        </w:rPr>
        <w:instrText xml:space="preserve"> AutoTextList  \s NoStyle \t "</w:instrText>
      </w:r>
      <w:r w:rsidRPr="006C1B35">
        <w:rPr>
          <w:lang w:val="ru-RU"/>
        </w:rPr>
        <w:instrText xml:space="preserve"> только дополнительный продукт </w:instrText>
      </w:r>
      <w:r w:rsidRPr="006C1B35">
        <w:instrText>OVS</w:instrText>
      </w:r>
      <w:r w:rsidRPr="006C1B35">
        <w:rPr>
          <w:lang w:val="ru-RU"/>
        </w:rPr>
        <w:instrText>-</w:instrText>
      </w:r>
      <w:r w:rsidRPr="006C1B35">
        <w:instrText>ES</w:instrText>
      </w:r>
      <w:r w:rsidRPr="006C1B35">
        <w:rPr>
          <w:b/>
          <w:lang w:val="ru-RU"/>
        </w:rPr>
        <w:instrText xml:space="preserve"> " </w:instrText>
      </w:r>
      <w:r>
        <w:rPr>
          <w:b/>
        </w:rPr>
        <w:fldChar w:fldCharType="separate"/>
      </w:r>
      <w:r>
        <w:rPr>
          <w:b/>
        </w:rPr>
        <w:t>AV</w:t>
      </w:r>
      <w:r>
        <w:rPr>
          <w:b/>
        </w:rPr>
        <w:fldChar w:fldCharType="end"/>
      </w:r>
      <w:r w:rsidR="00042275" w:rsidRPr="00CD089C">
        <w:rPr>
          <w:lang w:val="ru-RU"/>
        </w:rPr>
        <w:t xml:space="preserve"> = </w:t>
      </w:r>
      <w:r w:rsidR="00042275" w:rsidRPr="00CD089C">
        <w:rPr>
          <w:u w:val="single"/>
          <w:lang w:val="ru-RU"/>
        </w:rPr>
        <w:t xml:space="preserve">только дополнительный продукт </w:t>
      </w:r>
      <w:r w:rsidR="00042275">
        <w:rPr>
          <w:u w:val="single"/>
        </w:rPr>
        <w:t>OVS</w:t>
      </w:r>
      <w:r w:rsidR="00042275" w:rsidRPr="00CD089C">
        <w:rPr>
          <w:u w:val="single"/>
          <w:lang w:val="ru-RU"/>
        </w:rPr>
        <w:t>-</w:t>
      </w:r>
      <w:r w:rsidR="00042275">
        <w:rPr>
          <w:u w:val="single"/>
        </w:rPr>
        <w:t>ES</w:t>
      </w:r>
      <w:r w:rsidR="00042275" w:rsidRPr="00CD089C">
        <w:rPr>
          <w:lang w:val="ru-RU"/>
        </w:rPr>
        <w:t xml:space="preserve">. Продукт предлагается только как дополнительный в Соглашении </w:t>
      </w:r>
      <w:r w:rsidR="00042275">
        <w:t>Open</w:t>
      </w:r>
      <w:r w:rsidR="00042275" w:rsidRPr="00CD089C">
        <w:rPr>
          <w:lang w:val="ru-RU"/>
        </w:rPr>
        <w:t xml:space="preserve"> </w:t>
      </w:r>
      <w:r w:rsidR="00042275">
        <w:t>Value</w:t>
      </w:r>
      <w:r w:rsidR="00042275" w:rsidRPr="00CD089C">
        <w:rPr>
          <w:lang w:val="ru-RU"/>
        </w:rPr>
        <w:t xml:space="preserve"> </w:t>
      </w:r>
      <w:r w:rsidR="00042275">
        <w:t>Subscription</w:t>
      </w:r>
      <w:r w:rsidR="00BE3F93">
        <w:t> </w:t>
      </w:r>
      <w:r w:rsidR="00042275" w:rsidRPr="00CD089C">
        <w:rPr>
          <w:lang w:val="ru-RU"/>
        </w:rPr>
        <w:t>—</w:t>
      </w:r>
      <w:r w:rsidR="00042275" w:rsidRPr="00CD089C">
        <w:rPr>
          <w:color w:val="000000" w:themeColor="text1"/>
          <w:lang w:val="ru-RU"/>
        </w:rPr>
        <w:t xml:space="preserve"> </w:t>
      </w:r>
      <w:r w:rsidR="00042275">
        <w:rPr>
          <w:color w:val="000000" w:themeColor="text1"/>
        </w:rPr>
        <w:t>Education</w:t>
      </w:r>
      <w:r w:rsidR="00042275" w:rsidRPr="00CD089C">
        <w:rPr>
          <w:color w:val="000000" w:themeColor="text1"/>
          <w:lang w:val="ru-RU"/>
        </w:rPr>
        <w:t xml:space="preserve"> </w:t>
      </w:r>
      <w:r w:rsidR="00042275">
        <w:rPr>
          <w:color w:val="000000" w:themeColor="text1"/>
        </w:rPr>
        <w:t>Solutions</w:t>
      </w:r>
      <w:r w:rsidR="00042275" w:rsidRPr="00CD089C">
        <w:rPr>
          <w:color w:val="000000" w:themeColor="text1"/>
          <w:lang w:val="ru-RU"/>
        </w:rPr>
        <w:t>.</w:t>
      </w:r>
    </w:p>
    <w:p w14:paraId="4FA90288" w14:textId="77777777" w:rsidR="002E402E" w:rsidRPr="00CD089C" w:rsidRDefault="00656351" w:rsidP="00D62787">
      <w:pPr>
        <w:pStyle w:val="ProductList-Body"/>
        <w:spacing w:after="20"/>
        <w:ind w:left="187"/>
        <w:rPr>
          <w:lang w:val="ru-RU"/>
        </w:rPr>
      </w:pPr>
      <w:r>
        <w:fldChar w:fldCharType="begin"/>
      </w:r>
      <w:r w:rsidRPr="005724BA">
        <w:rPr>
          <w:lang w:val="ru-RU"/>
        </w:rPr>
        <w:instrText xml:space="preserve"> </w:instrText>
      </w:r>
      <w:r w:rsidRPr="00656351">
        <w:instrText>AutoTextList</w:instrText>
      </w:r>
      <w:r w:rsidRPr="005724BA">
        <w:rPr>
          <w:lang w:val="ru-RU"/>
        </w:rPr>
        <w:instrText xml:space="preserve">  \</w:instrText>
      </w:r>
      <w:r w:rsidRPr="00656351">
        <w:instrText>s</w:instrText>
      </w:r>
      <w:r w:rsidRPr="005724BA">
        <w:rPr>
          <w:lang w:val="ru-RU"/>
        </w:rPr>
        <w:instrText xml:space="preserve"> </w:instrText>
      </w:r>
      <w:r w:rsidRPr="00656351">
        <w:instrText>NoStyle</w:instrText>
      </w:r>
      <w:r w:rsidRPr="005724BA">
        <w:rPr>
          <w:lang w:val="ru-RU"/>
        </w:rPr>
        <w:instrText xml:space="preserve"> \</w:instrText>
      </w:r>
      <w:r w:rsidRPr="00656351">
        <w:instrText>t</w:instrText>
      </w:r>
      <w:r w:rsidRPr="005724BA">
        <w:rPr>
          <w:lang w:val="ru-RU"/>
        </w:rPr>
        <w:instrText xml:space="preserve"> "</w:instrText>
      </w:r>
      <w:r w:rsidRPr="00656351">
        <w:rPr>
          <w:lang w:val="ru-RU"/>
        </w:rPr>
        <w:instrText>основная инфраструктура</w:instrText>
      </w:r>
      <w:r w:rsidRPr="005724BA">
        <w:rPr>
          <w:lang w:val="ru-RU"/>
        </w:rPr>
        <w:instrText xml:space="preserve">" </w:instrText>
      </w:r>
      <w:r>
        <w:fldChar w:fldCharType="separate"/>
      </w:r>
      <w:r w:rsidRPr="00656351">
        <w:rPr>
          <w:b/>
          <w:bCs/>
        </w:rPr>
        <w:t>C</w:t>
      </w:r>
      <w:r w:rsidRPr="005724BA">
        <w:rPr>
          <w:lang w:val="ru-RU"/>
        </w:rPr>
        <w:t xml:space="preserve"> </w:t>
      </w:r>
      <w:r>
        <w:fldChar w:fldCharType="end"/>
      </w:r>
      <w:r w:rsidR="003D46E0" w:rsidRPr="00E66A7E">
        <w:rPr>
          <w:lang w:val="ru-RU"/>
        </w:rPr>
        <w:t xml:space="preserve"> </w:t>
      </w:r>
      <w:r w:rsidR="00042275" w:rsidRPr="00CD089C">
        <w:rPr>
          <w:lang w:val="ru-RU"/>
        </w:rPr>
        <w:t xml:space="preserve">= </w:t>
      </w:r>
      <w:r w:rsidR="00042275" w:rsidRPr="00CD089C">
        <w:rPr>
          <w:u w:val="single"/>
          <w:lang w:val="ru-RU"/>
        </w:rPr>
        <w:t>основная инфраструктура</w:t>
      </w:r>
      <w:r w:rsidR="00042275" w:rsidRPr="00CD089C">
        <w:rPr>
          <w:lang w:val="ru-RU"/>
        </w:rPr>
        <w:t>. Продукт предлагается как продукт основной инфраструктуры.</w:t>
      </w:r>
    </w:p>
    <w:p w14:paraId="4FA90289" w14:textId="77777777" w:rsidR="002E402E" w:rsidRPr="00CD089C" w:rsidRDefault="00656351" w:rsidP="00656351">
      <w:pPr>
        <w:pStyle w:val="ProductList-Body"/>
        <w:spacing w:after="20"/>
        <w:ind w:left="187"/>
        <w:rPr>
          <w:lang w:val="ru-RU"/>
        </w:rPr>
      </w:pPr>
      <w:r>
        <w:rPr>
          <w:b/>
        </w:rPr>
        <w:fldChar w:fldCharType="begin"/>
      </w:r>
      <w:r w:rsidRPr="00656351">
        <w:rPr>
          <w:b/>
          <w:lang w:val="ru-RU"/>
        </w:rPr>
        <w:instrText xml:space="preserve"> AutoTextList  \s NoStyle \t "</w:instrText>
      </w:r>
      <w:r w:rsidRPr="00656351">
        <w:rPr>
          <w:lang w:val="ru-RU"/>
        </w:rPr>
        <w:instrText>пользовательская платформа для настольных компьютеров</w:instrText>
      </w:r>
      <w:r w:rsidRPr="00656351">
        <w:rPr>
          <w:b/>
          <w:lang w:val="ru-RU"/>
        </w:rPr>
        <w:instrText xml:space="preserve"> " </w:instrText>
      </w:r>
      <w:r>
        <w:rPr>
          <w:b/>
        </w:rPr>
        <w:fldChar w:fldCharType="separate"/>
      </w:r>
      <w:r>
        <w:rPr>
          <w:b/>
        </w:rPr>
        <w:t>CP</w:t>
      </w:r>
      <w:r>
        <w:rPr>
          <w:b/>
        </w:rPr>
        <w:fldChar w:fldCharType="end"/>
      </w:r>
      <w:r w:rsidR="00042275" w:rsidRPr="00CD089C">
        <w:rPr>
          <w:lang w:val="ru-RU"/>
        </w:rPr>
        <w:t xml:space="preserve"> = </w:t>
      </w:r>
      <w:r w:rsidR="00042275" w:rsidRPr="00CD089C">
        <w:rPr>
          <w:u w:val="single"/>
          <w:lang w:val="ru-RU"/>
        </w:rPr>
        <w:t>пользовательская платформа для настольных компьютеров</w:t>
      </w:r>
      <w:r w:rsidR="00042275" w:rsidRPr="00CD089C">
        <w:rPr>
          <w:lang w:val="ru-RU"/>
        </w:rPr>
        <w:t xml:space="preserve">. Продукт предлагается как пользовательская платформа для настольных компьютеров в рамках соглашения </w:t>
      </w:r>
      <w:r w:rsidR="00042275">
        <w:t>Open</w:t>
      </w:r>
      <w:r w:rsidR="00042275" w:rsidRPr="00CD089C">
        <w:rPr>
          <w:lang w:val="ru-RU"/>
        </w:rPr>
        <w:t xml:space="preserve"> или </w:t>
      </w:r>
      <w:r w:rsidR="00042275">
        <w:t>Open</w:t>
      </w:r>
      <w:r w:rsidR="00042275" w:rsidRPr="00CD089C">
        <w:rPr>
          <w:lang w:val="ru-RU"/>
        </w:rPr>
        <w:t xml:space="preserve"> </w:t>
      </w:r>
      <w:r w:rsidR="00042275">
        <w:t>Value</w:t>
      </w:r>
      <w:r w:rsidR="00042275" w:rsidRPr="00CD089C">
        <w:rPr>
          <w:lang w:val="ru-RU"/>
        </w:rPr>
        <w:t>. Подписка для коммерческих и государственных клиентов при выборе варианта лицензирования всех настольных компьютеров организации/компании.</w:t>
      </w:r>
    </w:p>
    <w:p w14:paraId="4FA9028A" w14:textId="77777777" w:rsidR="002E402E" w:rsidRPr="00CD089C" w:rsidRDefault="00656351" w:rsidP="00C45D49">
      <w:pPr>
        <w:pStyle w:val="ProductList-Body"/>
        <w:spacing w:after="20"/>
        <w:ind w:left="187"/>
        <w:rPr>
          <w:lang w:val="ru-RU"/>
        </w:rPr>
      </w:pPr>
      <w:r>
        <w:rPr>
          <w:b/>
        </w:rPr>
        <w:fldChar w:fldCharType="begin"/>
      </w:r>
      <w:r w:rsidRPr="005724BA">
        <w:rPr>
          <w:b/>
          <w:lang w:val="ru-RU"/>
        </w:rPr>
        <w:instrText xml:space="preserve"> </w:instrText>
      </w:r>
      <w:r w:rsidRPr="00656351">
        <w:rPr>
          <w:b/>
        </w:rPr>
        <w:instrText>AutoTextList</w:instrText>
      </w:r>
      <w:r w:rsidRPr="005724BA">
        <w:rPr>
          <w:b/>
          <w:lang w:val="ru-RU"/>
        </w:rPr>
        <w:instrText xml:space="preserve">  \</w:instrText>
      </w:r>
      <w:r w:rsidRPr="00656351">
        <w:rPr>
          <w:b/>
        </w:rPr>
        <w:instrText>s</w:instrText>
      </w:r>
      <w:r w:rsidRPr="005724BA">
        <w:rPr>
          <w:b/>
          <w:lang w:val="ru-RU"/>
        </w:rPr>
        <w:instrText xml:space="preserve"> </w:instrText>
      </w:r>
      <w:r w:rsidRPr="00656351">
        <w:rPr>
          <w:b/>
        </w:rPr>
        <w:instrText>NoStyle</w:instrText>
      </w:r>
      <w:r w:rsidRPr="005724BA">
        <w:rPr>
          <w:b/>
          <w:lang w:val="ru-RU"/>
        </w:rPr>
        <w:instrText xml:space="preserve"> \</w:instrText>
      </w:r>
      <w:r w:rsidRPr="00656351">
        <w:rPr>
          <w:b/>
        </w:rPr>
        <w:instrText>t</w:instrText>
      </w:r>
      <w:r w:rsidRPr="005724BA">
        <w:rPr>
          <w:b/>
          <w:lang w:val="ru-RU"/>
        </w:rPr>
        <w:instrText xml:space="preserve"> "</w:instrText>
      </w:r>
      <w:r w:rsidRPr="00656351">
        <w:instrText>Industry</w:instrText>
      </w:r>
      <w:r w:rsidRPr="00656351">
        <w:rPr>
          <w:lang w:val="ru-RU"/>
        </w:rPr>
        <w:instrText xml:space="preserve"> </w:instrText>
      </w:r>
      <w:r w:rsidRPr="00656351">
        <w:instrText>Device</w:instrText>
      </w:r>
      <w:r w:rsidRPr="005724BA">
        <w:rPr>
          <w:b/>
          <w:lang w:val="ru-RU"/>
        </w:rPr>
        <w:instrText xml:space="preserve">" </w:instrText>
      </w:r>
      <w:r>
        <w:rPr>
          <w:b/>
        </w:rPr>
        <w:fldChar w:fldCharType="separate"/>
      </w:r>
      <w:r w:rsidR="00C45D49">
        <w:rPr>
          <w:b/>
        </w:rPr>
        <w:t>ID</w:t>
      </w:r>
      <w:r>
        <w:rPr>
          <w:b/>
        </w:rPr>
        <w:fldChar w:fldCharType="end"/>
      </w:r>
      <w:r w:rsidR="00042275" w:rsidRPr="00CD089C">
        <w:rPr>
          <w:lang w:val="ru-RU"/>
        </w:rPr>
        <w:t xml:space="preserve"> = </w:t>
      </w:r>
      <w:r w:rsidR="00042275">
        <w:rPr>
          <w:u w:val="single"/>
        </w:rPr>
        <w:t>Industry</w:t>
      </w:r>
      <w:r w:rsidR="00042275" w:rsidRPr="00CD089C">
        <w:rPr>
          <w:u w:val="single"/>
          <w:lang w:val="ru-RU"/>
        </w:rPr>
        <w:t xml:space="preserve"> </w:t>
      </w:r>
      <w:r w:rsidR="00042275">
        <w:rPr>
          <w:u w:val="single"/>
        </w:rPr>
        <w:t>Device</w:t>
      </w:r>
      <w:r w:rsidR="00042275" w:rsidRPr="00CD089C">
        <w:rPr>
          <w:lang w:val="ru-RU"/>
        </w:rPr>
        <w:t xml:space="preserve">. Продукт предлагается в рамках программы </w:t>
      </w:r>
      <w:r w:rsidR="00042275">
        <w:t>Industry</w:t>
      </w:r>
      <w:r w:rsidR="00042275" w:rsidRPr="00CD089C">
        <w:rPr>
          <w:lang w:val="ru-RU"/>
        </w:rPr>
        <w:t xml:space="preserve"> </w:t>
      </w:r>
      <w:r w:rsidR="00042275">
        <w:t>Device</w:t>
      </w:r>
      <w:r w:rsidR="00042275" w:rsidRPr="00CD089C">
        <w:rPr>
          <w:lang w:val="ru-RU"/>
        </w:rPr>
        <w:t>.</w:t>
      </w:r>
    </w:p>
    <w:p w14:paraId="4FA9028B" w14:textId="77777777" w:rsidR="002E402E" w:rsidRPr="00CD089C" w:rsidRDefault="00C45D49" w:rsidP="00171DE3">
      <w:pPr>
        <w:pStyle w:val="ProductList-Body"/>
        <w:spacing w:after="20"/>
        <w:ind w:left="187"/>
        <w:rPr>
          <w:lang w:val="ru-RU"/>
        </w:rPr>
      </w:pPr>
      <w:r>
        <w:rPr>
          <w:b/>
          <w:bCs/>
        </w:rPr>
        <w:fldChar w:fldCharType="begin"/>
      </w:r>
      <w:r w:rsidRPr="005724BA">
        <w:rPr>
          <w:b/>
          <w:bCs/>
          <w:lang w:val="ru-RU"/>
        </w:rPr>
        <w:instrText xml:space="preserve"> </w:instrText>
      </w:r>
      <w:r w:rsidRPr="00C45D49">
        <w:rPr>
          <w:b/>
          <w:bCs/>
        </w:rPr>
        <w:instrText>AutoTextList</w:instrText>
      </w:r>
      <w:r w:rsidRPr="005724BA">
        <w:rPr>
          <w:b/>
          <w:bCs/>
          <w:lang w:val="ru-RU"/>
        </w:rPr>
        <w:instrText xml:space="preserve">  \</w:instrText>
      </w:r>
      <w:r w:rsidRPr="00C45D49">
        <w:rPr>
          <w:b/>
          <w:bCs/>
        </w:rPr>
        <w:instrText>s</w:instrText>
      </w:r>
      <w:r w:rsidRPr="005724BA">
        <w:rPr>
          <w:b/>
          <w:bCs/>
          <w:lang w:val="ru-RU"/>
        </w:rPr>
        <w:instrText xml:space="preserve"> </w:instrText>
      </w:r>
      <w:r w:rsidRPr="00C45D49">
        <w:rPr>
          <w:b/>
          <w:bCs/>
        </w:rPr>
        <w:instrText>NoStyle</w:instrText>
      </w:r>
      <w:r w:rsidRPr="005724BA">
        <w:rPr>
          <w:b/>
          <w:bCs/>
          <w:lang w:val="ru-RU"/>
        </w:rPr>
        <w:instrText xml:space="preserve"> \</w:instrText>
      </w:r>
      <w:r w:rsidRPr="00C45D49">
        <w:rPr>
          <w:b/>
          <w:bCs/>
        </w:rPr>
        <w:instrText>t</w:instrText>
      </w:r>
      <w:r w:rsidRPr="005724BA">
        <w:rPr>
          <w:b/>
          <w:bCs/>
          <w:lang w:val="ru-RU"/>
        </w:rPr>
        <w:instrText xml:space="preserve"> "</w:instrText>
      </w:r>
      <w:r w:rsidRPr="00C45D49">
        <w:rPr>
          <w:b/>
          <w:bCs/>
          <w:lang w:val="ru-RU"/>
        </w:rPr>
        <w:instrText>базовый продукт</w:instrText>
      </w:r>
      <w:r w:rsidRPr="005724BA">
        <w:rPr>
          <w:b/>
          <w:bCs/>
          <w:lang w:val="ru-RU"/>
        </w:rPr>
        <w:instrText xml:space="preserve">" </w:instrText>
      </w:r>
      <w:r>
        <w:rPr>
          <w:b/>
          <w:bCs/>
        </w:rPr>
        <w:fldChar w:fldCharType="separate"/>
      </w:r>
      <w:r w:rsidRPr="00C45D49">
        <w:rPr>
          <w:b/>
          <w:bCs/>
        </w:rPr>
        <w:t>E</w:t>
      </w:r>
      <w:r w:rsidRPr="005724BA">
        <w:rPr>
          <w:lang w:val="ru-RU"/>
        </w:rPr>
        <w:t xml:space="preserve"> </w:t>
      </w:r>
      <w:r>
        <w:fldChar w:fldCharType="end"/>
      </w:r>
      <w:r w:rsidR="00042275" w:rsidRPr="00CD089C">
        <w:rPr>
          <w:lang w:val="ru-RU"/>
        </w:rPr>
        <w:t xml:space="preserve">= </w:t>
      </w:r>
      <w:r w:rsidR="00042275" w:rsidRPr="00CD089C">
        <w:rPr>
          <w:u w:val="single"/>
          <w:lang w:val="ru-RU"/>
        </w:rPr>
        <w:t>базовый продукт</w:t>
      </w:r>
      <w:r w:rsidR="00042275" w:rsidRPr="00CD089C">
        <w:rPr>
          <w:lang w:val="ru-RU"/>
        </w:rPr>
        <w:t>. Продукт предлагается как базовый продукт, а не для настольного компьютера.</w:t>
      </w:r>
    </w:p>
    <w:p w14:paraId="4FA9028C" w14:textId="77777777" w:rsidR="002E402E" w:rsidRPr="00CD089C" w:rsidRDefault="00C45D49" w:rsidP="00C45D49">
      <w:pPr>
        <w:pStyle w:val="ProductList-Body"/>
        <w:spacing w:after="20"/>
        <w:ind w:left="187"/>
        <w:rPr>
          <w:lang w:val="ru-RU"/>
        </w:rPr>
      </w:pPr>
      <w:r>
        <w:rPr>
          <w:b/>
        </w:rPr>
        <w:fldChar w:fldCharType="begin"/>
      </w:r>
      <w:r w:rsidRPr="005724BA">
        <w:rPr>
          <w:b/>
          <w:lang w:val="ru-RU"/>
        </w:rPr>
        <w:instrText xml:space="preserve"> </w:instrText>
      </w:r>
      <w:r w:rsidRPr="00C45D49">
        <w:rPr>
          <w:b/>
        </w:rPr>
        <w:instrText>AutoTextList</w:instrText>
      </w:r>
      <w:r w:rsidRPr="005724BA">
        <w:rPr>
          <w:b/>
          <w:lang w:val="ru-RU"/>
        </w:rPr>
        <w:instrText xml:space="preserve">  \</w:instrText>
      </w:r>
      <w:r w:rsidRPr="00C45D49">
        <w:rPr>
          <w:b/>
        </w:rPr>
        <w:instrText>s</w:instrText>
      </w:r>
      <w:r w:rsidRPr="005724BA">
        <w:rPr>
          <w:b/>
          <w:lang w:val="ru-RU"/>
        </w:rPr>
        <w:instrText xml:space="preserve"> </w:instrText>
      </w:r>
      <w:r w:rsidRPr="00C45D49">
        <w:rPr>
          <w:b/>
        </w:rPr>
        <w:instrText>NoStyle</w:instrText>
      </w:r>
      <w:r w:rsidRPr="005724BA">
        <w:rPr>
          <w:b/>
          <w:lang w:val="ru-RU"/>
        </w:rPr>
        <w:instrText xml:space="preserve"> \</w:instrText>
      </w:r>
      <w:r w:rsidRPr="00C45D49">
        <w:rPr>
          <w:b/>
        </w:rPr>
        <w:instrText>t</w:instrText>
      </w:r>
      <w:r w:rsidRPr="005724BA">
        <w:rPr>
          <w:b/>
          <w:lang w:val="ru-RU"/>
        </w:rPr>
        <w:instrText xml:space="preserve"> "</w:instrText>
      </w:r>
      <w:r w:rsidRPr="00C45D49">
        <w:rPr>
          <w:lang w:val="ru-RU"/>
        </w:rPr>
        <w:instrText xml:space="preserve">настольный компьютер </w:instrText>
      </w:r>
      <w:r w:rsidRPr="00C45D49">
        <w:instrText>Education</w:instrText>
      </w:r>
      <w:r w:rsidRPr="005724BA">
        <w:rPr>
          <w:b/>
          <w:lang w:val="ru-RU"/>
        </w:rPr>
        <w:instrText xml:space="preserve">" </w:instrText>
      </w:r>
      <w:r>
        <w:rPr>
          <w:b/>
        </w:rPr>
        <w:fldChar w:fldCharType="separate"/>
      </w:r>
      <w:r>
        <w:rPr>
          <w:b/>
        </w:rPr>
        <w:t>ED</w:t>
      </w:r>
      <w:r>
        <w:rPr>
          <w:b/>
        </w:rPr>
        <w:fldChar w:fldCharType="end"/>
      </w:r>
      <w:r w:rsidRPr="005724BA">
        <w:rPr>
          <w:b/>
          <w:lang w:val="ru-RU"/>
        </w:rPr>
        <w:t xml:space="preserve"> </w:t>
      </w:r>
      <w:r w:rsidR="00042275" w:rsidRPr="00CD089C">
        <w:rPr>
          <w:lang w:val="ru-RU"/>
        </w:rPr>
        <w:t xml:space="preserve">= </w:t>
      </w:r>
      <w:r w:rsidR="00042275" w:rsidRPr="00CD089C">
        <w:rPr>
          <w:u w:val="single"/>
          <w:lang w:val="ru-RU"/>
        </w:rPr>
        <w:t xml:space="preserve">настольный компьютер </w:t>
      </w:r>
      <w:r w:rsidR="00042275">
        <w:rPr>
          <w:u w:val="single"/>
        </w:rPr>
        <w:t>Education</w:t>
      </w:r>
      <w:r w:rsidR="00042275" w:rsidRPr="00CD089C">
        <w:rPr>
          <w:lang w:val="ru-RU"/>
        </w:rPr>
        <w:t xml:space="preserve">. Продукт предлагается как платформа для настольных компьютеров с лицензией </w:t>
      </w:r>
      <w:r w:rsidR="00042275">
        <w:t>Enterprise</w:t>
      </w:r>
      <w:r w:rsidR="00042275" w:rsidRPr="00CD089C">
        <w:rPr>
          <w:lang w:val="ru-RU"/>
        </w:rPr>
        <w:t xml:space="preserve"> </w:t>
      </w:r>
      <w:r w:rsidR="00042275">
        <w:t>CAL</w:t>
      </w:r>
      <w:r w:rsidR="00042275" w:rsidRPr="00CD089C">
        <w:rPr>
          <w:lang w:val="ru-RU"/>
        </w:rPr>
        <w:t xml:space="preserve"> </w:t>
      </w:r>
      <w:r w:rsidR="00042275">
        <w:t>Suite</w:t>
      </w:r>
      <w:r w:rsidR="00042275" w:rsidRPr="00CD089C">
        <w:rPr>
          <w:lang w:val="ru-RU"/>
        </w:rPr>
        <w:t xml:space="preserve"> </w:t>
      </w:r>
      <w:r w:rsidR="008976A9" w:rsidRPr="008976A9">
        <w:rPr>
          <w:lang w:val="ru-RU"/>
        </w:rPr>
        <w:t>«</w:t>
      </w:r>
      <w:r w:rsidR="00042275">
        <w:t>Education</w:t>
      </w:r>
      <w:r w:rsidR="00042275" w:rsidRPr="00CD089C">
        <w:rPr>
          <w:lang w:val="ru-RU"/>
        </w:rPr>
        <w:t xml:space="preserve"> </w:t>
      </w:r>
      <w:r w:rsidR="00042275">
        <w:t>Desktop</w:t>
      </w:r>
      <w:r w:rsidR="008976A9" w:rsidRPr="008976A9">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Enterprise</w:instrText>
      </w:r>
      <w:r w:rsidR="00042275" w:rsidRPr="00CD089C">
        <w:rPr>
          <w:lang w:val="ru-RU"/>
        </w:rPr>
        <w:instrText xml:space="preserve"> </w:instrText>
      </w:r>
      <w:r w:rsidR="00042275">
        <w:instrText>CAL</w:instrText>
      </w:r>
      <w:r w:rsidR="00042275" w:rsidRPr="00CD089C">
        <w:rPr>
          <w:lang w:val="ru-RU"/>
        </w:rPr>
        <w:instrText xml:space="preserve"> </w:instrText>
      </w:r>
      <w:r w:rsidR="00042275">
        <w:instrText>Suite</w:instrText>
      </w:r>
      <w:r w:rsidR="00042275" w:rsidRPr="00CD089C">
        <w:rPr>
          <w:lang w:val="ru-RU"/>
        </w:rPr>
        <w:instrText>"</w:instrText>
      </w:r>
      <w:r w:rsidR="00042275">
        <w:fldChar w:fldCharType="end"/>
      </w:r>
      <w:r w:rsidR="00042275" w:rsidRPr="00CD089C">
        <w:rPr>
          <w:lang w:val="ru-RU"/>
        </w:rPr>
        <w:t xml:space="preserve"> или </w:t>
      </w:r>
      <w:r w:rsidR="00042275">
        <w:t>Core</w:t>
      </w:r>
      <w:r w:rsidR="00042275" w:rsidRPr="00CD089C">
        <w:rPr>
          <w:lang w:val="ru-RU"/>
        </w:rPr>
        <w:t xml:space="preserve"> </w:t>
      </w:r>
      <w:r w:rsidR="00042275">
        <w:t>CAL</w:t>
      </w:r>
      <w:r w:rsidR="00042275" w:rsidRPr="00CD089C">
        <w:rPr>
          <w:lang w:val="ru-RU"/>
        </w:rPr>
        <w:t xml:space="preserve"> </w:t>
      </w:r>
      <w:r w:rsidR="00042275">
        <w:t>Suite</w:t>
      </w:r>
      <w:r w:rsidR="00042275" w:rsidRPr="00CD089C">
        <w:rPr>
          <w:lang w:val="ru-RU"/>
        </w:rPr>
        <w:t xml:space="preserve"> </w:t>
      </w:r>
      <w:r w:rsidR="008976A9" w:rsidRPr="008976A9">
        <w:rPr>
          <w:lang w:val="ru-RU"/>
        </w:rPr>
        <w:t>«</w:t>
      </w:r>
      <w:r w:rsidR="00042275">
        <w:t>Education</w:t>
      </w:r>
      <w:r w:rsidR="00042275" w:rsidRPr="00CD089C">
        <w:rPr>
          <w:lang w:val="ru-RU"/>
        </w:rPr>
        <w:t xml:space="preserve"> </w:t>
      </w:r>
      <w:r w:rsidR="00042275">
        <w:t>Desktop</w:t>
      </w:r>
      <w:r w:rsidR="008976A9" w:rsidRPr="008976A9">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Core</w:instrText>
      </w:r>
      <w:r w:rsidR="00042275" w:rsidRPr="00CD089C">
        <w:rPr>
          <w:lang w:val="ru-RU"/>
        </w:rPr>
        <w:instrText xml:space="preserve"> </w:instrText>
      </w:r>
      <w:r w:rsidR="00042275">
        <w:instrText>CAL</w:instrText>
      </w:r>
      <w:r w:rsidR="00042275" w:rsidRPr="00CD089C">
        <w:rPr>
          <w:lang w:val="ru-RU"/>
        </w:rPr>
        <w:instrText xml:space="preserve"> </w:instrText>
      </w:r>
      <w:r w:rsidR="00042275">
        <w:instrText>Suite</w:instrText>
      </w:r>
      <w:r w:rsidR="00042275" w:rsidRPr="00CD089C">
        <w:rPr>
          <w:lang w:val="ru-RU"/>
        </w:rPr>
        <w:instrText>"</w:instrText>
      </w:r>
      <w:r w:rsidR="00042275">
        <w:fldChar w:fldCharType="end"/>
      </w:r>
      <w:r w:rsidR="00042275" w:rsidRPr="00CD089C">
        <w:rPr>
          <w:lang w:val="ru-RU"/>
        </w:rPr>
        <w:t xml:space="preserve"> в рамках программ </w:t>
      </w:r>
      <w:r w:rsidR="00042275">
        <w:t>Enrollment</w:t>
      </w:r>
      <w:r w:rsidR="00042275" w:rsidRPr="00CD089C">
        <w:rPr>
          <w:lang w:val="ru-RU"/>
        </w:rPr>
        <w:t xml:space="preserve"> </w:t>
      </w:r>
      <w:r w:rsidR="00042275">
        <w:t>for</w:t>
      </w:r>
      <w:r w:rsidR="00042275" w:rsidRPr="00CD089C">
        <w:rPr>
          <w:lang w:val="ru-RU"/>
        </w:rPr>
        <w:t xml:space="preserve"> </w:t>
      </w:r>
      <w:r w:rsidR="00042275">
        <w:t>Education</w:t>
      </w:r>
      <w:r w:rsidR="00042275" w:rsidRPr="00CD089C">
        <w:rPr>
          <w:lang w:val="ru-RU"/>
        </w:rPr>
        <w:t xml:space="preserve"> </w:t>
      </w:r>
      <w:r w:rsidR="00042275">
        <w:t>Solutions</w:t>
      </w:r>
      <w:r w:rsidR="00042275" w:rsidRPr="00CD089C">
        <w:rPr>
          <w:lang w:val="ru-RU"/>
        </w:rPr>
        <w:t xml:space="preserve"> и </w:t>
      </w:r>
      <w:r w:rsidR="00042275">
        <w:t>Open</w:t>
      </w:r>
      <w:r w:rsidR="00042275" w:rsidRPr="00CD089C">
        <w:rPr>
          <w:lang w:val="ru-RU"/>
        </w:rPr>
        <w:t xml:space="preserve"> </w:t>
      </w:r>
      <w:r w:rsidR="00042275">
        <w:t>Value</w:t>
      </w:r>
      <w:r w:rsidR="00042275" w:rsidRPr="00CD089C">
        <w:rPr>
          <w:lang w:val="ru-RU"/>
        </w:rPr>
        <w:t xml:space="preserve"> </w:t>
      </w:r>
      <w:r w:rsidR="00042275">
        <w:t>Subscription</w:t>
      </w:r>
      <w:r w:rsidR="00042275" w:rsidRPr="00CD089C">
        <w:rPr>
          <w:lang w:val="ru-RU"/>
        </w:rPr>
        <w:t xml:space="preserve"> – </w:t>
      </w:r>
      <w:r w:rsidR="00042275">
        <w:t>Education</w:t>
      </w:r>
      <w:r w:rsidR="00042275" w:rsidRPr="00CD089C">
        <w:rPr>
          <w:lang w:val="ru-RU"/>
        </w:rPr>
        <w:t xml:space="preserve"> </w:t>
      </w:r>
      <w:r w:rsidR="00042275">
        <w:t>Solutions</w:t>
      </w:r>
      <w:r w:rsidR="00042275" w:rsidRPr="00CD089C">
        <w:rPr>
          <w:lang w:val="ru-RU"/>
        </w:rPr>
        <w:t>.</w:t>
      </w:r>
    </w:p>
    <w:p w14:paraId="4FA9028D" w14:textId="77777777" w:rsidR="00CB2A13" w:rsidRPr="00CD089C" w:rsidRDefault="00C45D49" w:rsidP="00C45D49">
      <w:pPr>
        <w:pStyle w:val="ProductList-Body"/>
        <w:spacing w:after="20"/>
        <w:ind w:left="187"/>
        <w:rPr>
          <w:lang w:val="ru-RU"/>
        </w:rPr>
      </w:pPr>
      <w:r>
        <w:rPr>
          <w:b/>
        </w:rPr>
        <w:fldChar w:fldCharType="begin"/>
      </w:r>
      <w:r w:rsidRPr="00C45D49">
        <w:rPr>
          <w:b/>
          <w:lang w:val="ru-RU"/>
        </w:rPr>
        <w:instrText xml:space="preserve"> AutoTextList  \s NoStyle \t "</w:instrText>
      </w:r>
      <w:r w:rsidRPr="00C45D49">
        <w:rPr>
          <w:lang w:val="ru-RU"/>
        </w:rPr>
        <w:instrText xml:space="preserve">только базовые веб-службы </w:instrText>
      </w:r>
      <w:r w:rsidRPr="00C45D49">
        <w:instrText>EES</w:instrText>
      </w:r>
      <w:r w:rsidRPr="00C45D49">
        <w:rPr>
          <w:b/>
          <w:lang w:val="ru-RU"/>
        </w:rPr>
        <w:instrText xml:space="preserve"> " </w:instrText>
      </w:r>
      <w:r>
        <w:rPr>
          <w:b/>
        </w:rPr>
        <w:fldChar w:fldCharType="separate"/>
      </w:r>
      <w:r>
        <w:rPr>
          <w:b/>
        </w:rPr>
        <w:t>EE</w:t>
      </w:r>
      <w:r>
        <w:rPr>
          <w:b/>
        </w:rPr>
        <w:fldChar w:fldCharType="end"/>
      </w:r>
      <w:r w:rsidRPr="00C45D49">
        <w:rPr>
          <w:bCs/>
          <w:lang w:val="ru-RU"/>
        </w:rPr>
        <w:t xml:space="preserve"> </w:t>
      </w:r>
      <w:r w:rsidR="00042275" w:rsidRPr="00CD089C">
        <w:rPr>
          <w:lang w:val="ru-RU"/>
        </w:rPr>
        <w:t xml:space="preserve">= </w:t>
      </w:r>
      <w:r w:rsidR="00042275" w:rsidRPr="00CD089C">
        <w:rPr>
          <w:u w:val="single"/>
          <w:lang w:val="ru-RU"/>
        </w:rPr>
        <w:t xml:space="preserve">только базовые веб-службы </w:t>
      </w:r>
      <w:r w:rsidR="00042275">
        <w:rPr>
          <w:u w:val="single"/>
        </w:rPr>
        <w:t>EES</w:t>
      </w:r>
      <w:r w:rsidR="00042275" w:rsidRPr="00CD089C">
        <w:rPr>
          <w:lang w:val="ru-RU"/>
        </w:rPr>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042275">
        <w:rPr>
          <w:color w:val="000000" w:themeColor="text1"/>
        </w:rPr>
        <w:t>Enrollment</w:t>
      </w:r>
      <w:r w:rsidR="00042275" w:rsidRPr="00CD089C">
        <w:rPr>
          <w:color w:val="000000" w:themeColor="text1"/>
          <w:lang w:val="ru-RU"/>
        </w:rPr>
        <w:t xml:space="preserve"> </w:t>
      </w:r>
      <w:r w:rsidR="00042275">
        <w:rPr>
          <w:color w:val="000000" w:themeColor="text1"/>
        </w:rPr>
        <w:t>for</w:t>
      </w:r>
      <w:r w:rsidR="00042275" w:rsidRPr="00CD089C">
        <w:rPr>
          <w:color w:val="000000" w:themeColor="text1"/>
          <w:lang w:val="ru-RU"/>
        </w:rPr>
        <w:t xml:space="preserve"> </w:t>
      </w:r>
      <w:r w:rsidR="00042275">
        <w:rPr>
          <w:color w:val="000000" w:themeColor="text1"/>
        </w:rPr>
        <w:t>Education</w:t>
      </w:r>
      <w:r w:rsidR="00042275" w:rsidRPr="00CD089C">
        <w:rPr>
          <w:color w:val="000000" w:themeColor="text1"/>
          <w:lang w:val="ru-RU"/>
        </w:rPr>
        <w:t xml:space="preserve"> </w:t>
      </w:r>
      <w:r w:rsidR="00042275">
        <w:rPr>
          <w:color w:val="000000" w:themeColor="text1"/>
        </w:rPr>
        <w:t>Solutions</w:t>
      </w:r>
      <w:r w:rsidR="00042275" w:rsidRPr="00CD089C">
        <w:rPr>
          <w:lang w:val="ru-RU"/>
        </w:rPr>
        <w:t xml:space="preserve">. Для </w:t>
      </w:r>
      <w:r w:rsidR="00042275">
        <w:t>EE</w:t>
      </w:r>
      <w:r w:rsidR="00042275" w:rsidRPr="00CD089C">
        <w:rPr>
          <w:lang w:val="ru-RU"/>
        </w:rPr>
        <w:t xml:space="preserve"> в случае лицензий </w:t>
      </w:r>
      <w:r w:rsidR="00042275">
        <w:t>Core</w:t>
      </w:r>
      <w:r w:rsidR="00042275" w:rsidRPr="00CD089C">
        <w:rPr>
          <w:lang w:val="ru-RU"/>
        </w:rPr>
        <w:t xml:space="preserve"> </w:t>
      </w:r>
      <w:r w:rsidR="00042275">
        <w:t>CAL</w:t>
      </w:r>
      <w:r w:rsidR="00042275" w:rsidRPr="00CD089C">
        <w:rPr>
          <w:lang w:val="ru-RU"/>
        </w:rPr>
        <w:t xml:space="preserve"> и </w:t>
      </w:r>
      <w:r w:rsidR="00042275">
        <w:t>Enterprise</w:t>
      </w:r>
      <w:r w:rsidR="00042275" w:rsidRPr="00CD089C">
        <w:rPr>
          <w:lang w:val="ru-RU"/>
        </w:rPr>
        <w:t xml:space="preserve"> </w:t>
      </w:r>
      <w:r w:rsidR="00042275">
        <w:t>CAL</w:t>
      </w:r>
      <w:r w:rsidR="00042275" w:rsidRPr="00CD089C">
        <w:rPr>
          <w:lang w:val="ru-RU"/>
        </w:rPr>
        <w:t xml:space="preserve"> </w:t>
      </w:r>
      <w:r w:rsidR="00042275">
        <w:t>Suite</w:t>
      </w:r>
      <w:r w:rsidR="00042275" w:rsidRPr="00CD089C">
        <w:rPr>
          <w:lang w:val="ru-RU"/>
        </w:rPr>
        <w:t xml:space="preserve"> </w:t>
      </w:r>
      <w:r w:rsidR="008976A9" w:rsidRPr="008976A9">
        <w:rPr>
          <w:lang w:val="ru-RU"/>
        </w:rPr>
        <w:t>«</w:t>
      </w:r>
      <w:r w:rsidR="00042275">
        <w:t>Enterprise</w:t>
      </w:r>
      <w:r w:rsidR="00042275" w:rsidRPr="00CD089C">
        <w:rPr>
          <w:lang w:val="ru-RU"/>
        </w:rPr>
        <w:t xml:space="preserve"> </w:t>
      </w:r>
      <w:r w:rsidR="00042275">
        <w:t>Online</w:t>
      </w:r>
      <w:r w:rsidR="00042275" w:rsidRPr="00CD089C">
        <w:rPr>
          <w:lang w:val="ru-RU"/>
        </w:rPr>
        <w:t xml:space="preserve"> </w:t>
      </w:r>
      <w:r w:rsidR="00042275">
        <w:t>Server</w:t>
      </w:r>
      <w:r w:rsidR="00042275" w:rsidRPr="00CD089C">
        <w:rPr>
          <w:lang w:val="ru-RU"/>
        </w:rPr>
        <w:t xml:space="preserve"> </w:t>
      </w:r>
      <w:r w:rsidR="00042275">
        <w:t>EES</w:t>
      </w:r>
      <w:r w:rsidR="00042275" w:rsidRPr="00CD089C">
        <w:rPr>
          <w:lang w:val="ru-RU"/>
        </w:rPr>
        <w:t xml:space="preserve"> </w:t>
      </w:r>
      <w:r w:rsidR="00042275">
        <w:t>Only</w:t>
      </w:r>
      <w:r w:rsidR="008976A9" w:rsidRPr="008976A9">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Enterprise</w:instrText>
      </w:r>
      <w:r w:rsidR="00042275" w:rsidRPr="00CD089C">
        <w:rPr>
          <w:lang w:val="ru-RU"/>
        </w:rPr>
        <w:instrText xml:space="preserve"> </w:instrText>
      </w:r>
      <w:r w:rsidR="00042275">
        <w:instrText>CAL</w:instrText>
      </w:r>
      <w:r w:rsidR="00042275" w:rsidRPr="00CD089C">
        <w:rPr>
          <w:lang w:val="ru-RU"/>
        </w:rPr>
        <w:instrText xml:space="preserve"> </w:instrText>
      </w:r>
      <w:r w:rsidR="00042275">
        <w:instrText>Suite</w:instrText>
      </w:r>
      <w:r w:rsidR="00042275" w:rsidRPr="00CD089C">
        <w:rPr>
          <w:lang w:val="ru-RU"/>
        </w:rPr>
        <w:instrText>"</w:instrText>
      </w:r>
      <w:r w:rsidR="00042275">
        <w:fldChar w:fldCharType="end"/>
      </w:r>
      <w:r w:rsidR="00042275" w:rsidRPr="00CD089C">
        <w:rPr>
          <w:lang w:val="ru-RU"/>
        </w:rPr>
        <w:t xml:space="preserve"> требуется соответствующая лицензия </w:t>
      </w:r>
      <w:r w:rsidR="00042275">
        <w:t>CAL</w:t>
      </w:r>
      <w:r w:rsidR="00042275" w:rsidRPr="00CD089C">
        <w:rPr>
          <w:lang w:val="ru-RU"/>
        </w:rPr>
        <w:t xml:space="preserve"> </w:t>
      </w:r>
      <w:r w:rsidR="00042275">
        <w:t>Suite</w:t>
      </w:r>
      <w:r w:rsidR="00042275" w:rsidRPr="00CD089C">
        <w:rPr>
          <w:lang w:val="ru-RU"/>
        </w:rPr>
        <w:t xml:space="preserve"> </w:t>
      </w:r>
      <w:r w:rsidR="00042275">
        <w:t>Bridge</w:t>
      </w:r>
      <w:r w:rsidR="00042275" w:rsidRPr="00CD089C">
        <w:rPr>
          <w:lang w:val="ru-RU"/>
        </w:rPr>
        <w:t xml:space="preserve">. </w:t>
      </w:r>
    </w:p>
    <w:p w14:paraId="4FA9028E" w14:textId="77777777" w:rsidR="002E402E" w:rsidRPr="00CD089C" w:rsidRDefault="00C45D49" w:rsidP="00C45D49">
      <w:pPr>
        <w:pStyle w:val="ProductList-Body"/>
        <w:spacing w:after="20"/>
        <w:ind w:left="187"/>
        <w:rPr>
          <w:lang w:val="ru-RU"/>
        </w:rPr>
      </w:pPr>
      <w:r>
        <w:rPr>
          <w:b/>
        </w:rPr>
        <w:fldChar w:fldCharType="begin"/>
      </w:r>
      <w:r w:rsidRPr="005724BA">
        <w:rPr>
          <w:b/>
          <w:lang w:val="ru-RU"/>
        </w:rPr>
        <w:instrText xml:space="preserve"> </w:instrText>
      </w:r>
      <w:r w:rsidRPr="00C45D49">
        <w:rPr>
          <w:b/>
        </w:rPr>
        <w:instrText>AutoTextList</w:instrText>
      </w:r>
      <w:r w:rsidRPr="005724BA">
        <w:rPr>
          <w:b/>
          <w:lang w:val="ru-RU"/>
        </w:rPr>
        <w:instrText xml:space="preserve">  \</w:instrText>
      </w:r>
      <w:r w:rsidRPr="00C45D49">
        <w:rPr>
          <w:b/>
        </w:rPr>
        <w:instrText>s</w:instrText>
      </w:r>
      <w:r w:rsidRPr="005724BA">
        <w:rPr>
          <w:b/>
          <w:lang w:val="ru-RU"/>
        </w:rPr>
        <w:instrText xml:space="preserve"> </w:instrText>
      </w:r>
      <w:r w:rsidRPr="00C45D49">
        <w:rPr>
          <w:b/>
        </w:rPr>
        <w:instrText>NoStyle</w:instrText>
      </w:r>
      <w:r w:rsidRPr="005724BA">
        <w:rPr>
          <w:b/>
          <w:lang w:val="ru-RU"/>
        </w:rPr>
        <w:instrText xml:space="preserve"> \</w:instrText>
      </w:r>
      <w:r w:rsidRPr="00C45D49">
        <w:rPr>
          <w:b/>
        </w:rPr>
        <w:instrText>t</w:instrText>
      </w:r>
      <w:r w:rsidRPr="005724BA">
        <w:rPr>
          <w:b/>
          <w:lang w:val="ru-RU"/>
        </w:rPr>
        <w:instrText xml:space="preserve"> "</w:instrText>
      </w:r>
      <w:r w:rsidRPr="00C45D49">
        <w:rPr>
          <w:lang w:val="ru-RU"/>
        </w:rPr>
        <w:instrText>базовая веб-служба</w:instrText>
      </w:r>
      <w:r w:rsidRPr="005724BA">
        <w:rPr>
          <w:b/>
          <w:lang w:val="ru-RU"/>
        </w:rPr>
        <w:instrText xml:space="preserve">” </w:instrText>
      </w:r>
      <w:r>
        <w:rPr>
          <w:b/>
        </w:rPr>
        <w:fldChar w:fldCharType="separate"/>
      </w:r>
      <w:r>
        <w:rPr>
          <w:b/>
        </w:rPr>
        <w:t>EO</w:t>
      </w:r>
      <w:r>
        <w:rPr>
          <w:b/>
        </w:rPr>
        <w:fldChar w:fldCharType="end"/>
      </w:r>
      <w:r w:rsidRPr="005724BA">
        <w:rPr>
          <w:bCs/>
          <w:lang w:val="ru-RU"/>
        </w:rPr>
        <w:t xml:space="preserve"> </w:t>
      </w:r>
      <w:r w:rsidR="00042275" w:rsidRPr="00CD089C">
        <w:rPr>
          <w:lang w:val="ru-RU"/>
        </w:rPr>
        <w:t xml:space="preserve">= </w:t>
      </w:r>
      <w:r w:rsidR="00042275" w:rsidRPr="00CD089C">
        <w:rPr>
          <w:u w:val="single"/>
          <w:lang w:val="ru-RU"/>
        </w:rPr>
        <w:t>базовая веб-служба</w:t>
      </w:r>
      <w:r w:rsidR="00042275" w:rsidRPr="00CD089C">
        <w:rPr>
          <w:lang w:val="ru-RU"/>
        </w:rPr>
        <w:t>. Веб-служба предлагается как базовая веб-служба или веб-служба платформы и удовлетворяет требованиям к</w:t>
      </w:r>
      <w:r w:rsidR="008976A9">
        <w:t> </w:t>
      </w:r>
      <w:r w:rsidR="00042275" w:rsidRPr="00CD089C">
        <w:rPr>
          <w:lang w:val="ru-RU"/>
        </w:rPr>
        <w:t xml:space="preserve">базовым продуктам. Для </w:t>
      </w:r>
      <w:r w:rsidR="00042275">
        <w:t>EO</w:t>
      </w:r>
      <w:r w:rsidR="00042275" w:rsidRPr="00CD089C">
        <w:rPr>
          <w:lang w:val="ru-RU"/>
        </w:rPr>
        <w:t xml:space="preserve"> в случае лицензий </w:t>
      </w:r>
      <w:r w:rsidR="00042275">
        <w:t>Core</w:t>
      </w:r>
      <w:r w:rsidR="00042275" w:rsidRPr="00CD089C">
        <w:rPr>
          <w:lang w:val="ru-RU"/>
        </w:rPr>
        <w:t xml:space="preserve"> </w:t>
      </w:r>
      <w:r w:rsidR="00042275">
        <w:t>CAL</w:t>
      </w:r>
      <w:r w:rsidR="00042275" w:rsidRPr="00CD089C">
        <w:rPr>
          <w:lang w:val="ru-RU"/>
        </w:rPr>
        <w:t xml:space="preserve"> и </w:t>
      </w:r>
      <w:r w:rsidR="00042275">
        <w:t>Enterprise</w:t>
      </w:r>
      <w:r w:rsidR="00042275" w:rsidRPr="00CD089C">
        <w:rPr>
          <w:lang w:val="ru-RU"/>
        </w:rPr>
        <w:t xml:space="preserve"> </w:t>
      </w:r>
      <w:r w:rsidR="00042275">
        <w:t>CAL</w:t>
      </w:r>
      <w:r w:rsidR="00042275" w:rsidRPr="00CD089C">
        <w:rPr>
          <w:lang w:val="ru-RU"/>
        </w:rPr>
        <w:t xml:space="preserve"> </w:t>
      </w:r>
      <w:r w:rsidR="00042275">
        <w:t>Suite</w:t>
      </w:r>
      <w:r w:rsidR="00042275" w:rsidRPr="00CD089C">
        <w:rPr>
          <w:lang w:val="ru-RU"/>
        </w:rPr>
        <w:t xml:space="preserve"> </w:t>
      </w:r>
      <w:r w:rsidR="008976A9" w:rsidRPr="008976A9">
        <w:rPr>
          <w:lang w:val="ru-RU"/>
        </w:rPr>
        <w:t>«</w:t>
      </w:r>
      <w:r w:rsidR="00042275">
        <w:t>Enterprise</w:t>
      </w:r>
      <w:r w:rsidR="00042275" w:rsidRPr="00CD089C">
        <w:rPr>
          <w:lang w:val="ru-RU"/>
        </w:rPr>
        <w:t xml:space="preserve"> </w:t>
      </w:r>
      <w:r w:rsidR="00042275">
        <w:t>Online</w:t>
      </w:r>
      <w:r w:rsidR="00042275" w:rsidRPr="00CD089C">
        <w:rPr>
          <w:lang w:val="ru-RU"/>
        </w:rPr>
        <w:t xml:space="preserve"> </w:t>
      </w:r>
      <w:r w:rsidR="00042275">
        <w:t>Service</w:t>
      </w:r>
      <w:r w:rsidR="008976A9" w:rsidRPr="008976A9">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Enterprise</w:instrText>
      </w:r>
      <w:r w:rsidR="00042275" w:rsidRPr="00CD089C">
        <w:rPr>
          <w:lang w:val="ru-RU"/>
        </w:rPr>
        <w:instrText xml:space="preserve"> </w:instrText>
      </w:r>
      <w:r w:rsidR="00042275">
        <w:instrText>CAL</w:instrText>
      </w:r>
      <w:r w:rsidR="00042275" w:rsidRPr="00CD089C">
        <w:rPr>
          <w:lang w:val="ru-RU"/>
        </w:rPr>
        <w:instrText xml:space="preserve"> </w:instrText>
      </w:r>
      <w:r w:rsidR="00042275">
        <w:instrText>Suite</w:instrText>
      </w:r>
      <w:r w:rsidR="00042275" w:rsidRPr="00CD089C">
        <w:rPr>
          <w:lang w:val="ru-RU"/>
        </w:rPr>
        <w:instrText>"</w:instrText>
      </w:r>
      <w:r w:rsidR="00042275">
        <w:fldChar w:fldCharType="end"/>
      </w:r>
      <w:r w:rsidR="00042275" w:rsidRPr="00CD089C">
        <w:rPr>
          <w:lang w:val="ru-RU"/>
        </w:rPr>
        <w:t xml:space="preserve"> требуется соответствующая лицензия </w:t>
      </w:r>
      <w:r w:rsidR="00042275">
        <w:t>CAL</w:t>
      </w:r>
      <w:r w:rsidR="00042275" w:rsidRPr="00CD089C">
        <w:rPr>
          <w:lang w:val="ru-RU"/>
        </w:rPr>
        <w:t xml:space="preserve"> </w:t>
      </w:r>
      <w:r w:rsidR="00042275">
        <w:t>Suite</w:t>
      </w:r>
      <w:r w:rsidR="00042275" w:rsidRPr="00CD089C">
        <w:rPr>
          <w:lang w:val="ru-RU"/>
        </w:rPr>
        <w:t xml:space="preserve"> </w:t>
      </w:r>
      <w:r w:rsidR="00042275">
        <w:t>Bridge</w:t>
      </w:r>
      <w:r w:rsidR="00042275" w:rsidRPr="00CD089C">
        <w:rPr>
          <w:lang w:val="ru-RU"/>
        </w:rPr>
        <w:t xml:space="preserve">. </w:t>
      </w:r>
    </w:p>
    <w:p w14:paraId="4FA9028F" w14:textId="77777777" w:rsidR="002E402E" w:rsidRPr="00CD089C" w:rsidRDefault="00C45D49" w:rsidP="00C45D49">
      <w:pPr>
        <w:pStyle w:val="ProductList-Body"/>
        <w:spacing w:after="20"/>
        <w:ind w:left="187"/>
        <w:rPr>
          <w:lang w:val="ru-RU"/>
        </w:rPr>
      </w:pPr>
      <w:r>
        <w:rPr>
          <w:b/>
        </w:rPr>
        <w:fldChar w:fldCharType="begin"/>
      </w:r>
      <w:r w:rsidRPr="00C45D49">
        <w:rPr>
          <w:b/>
          <w:lang w:val="ru-RU"/>
        </w:rPr>
        <w:instrText xml:space="preserve"> AutoTextList  \s NoStyle \t "</w:instrText>
      </w:r>
      <w:r w:rsidRPr="00C45D49">
        <w:rPr>
          <w:lang w:val="ru-RU"/>
        </w:rPr>
        <w:instrText xml:space="preserve">платформа для настольных компьютеров </w:instrText>
      </w:r>
      <w:r w:rsidRPr="00C45D49">
        <w:instrText>Enterprise</w:instrText>
      </w:r>
      <w:r w:rsidRPr="00C45D49">
        <w:rPr>
          <w:b/>
          <w:lang w:val="ru-RU"/>
        </w:rPr>
        <w:instrText xml:space="preserve"> " </w:instrText>
      </w:r>
      <w:r>
        <w:rPr>
          <w:b/>
        </w:rPr>
        <w:fldChar w:fldCharType="separate"/>
      </w:r>
      <w:r>
        <w:rPr>
          <w:b/>
        </w:rPr>
        <w:t>EP</w:t>
      </w:r>
      <w:r>
        <w:rPr>
          <w:b/>
        </w:rPr>
        <w:fldChar w:fldCharType="end"/>
      </w:r>
      <w:r w:rsidRPr="00C45D49">
        <w:rPr>
          <w:bCs/>
          <w:lang w:val="ru-RU"/>
        </w:rPr>
        <w:t xml:space="preserve"> </w:t>
      </w:r>
      <w:r w:rsidR="00042275" w:rsidRPr="00CD089C">
        <w:rPr>
          <w:lang w:val="ru-RU"/>
        </w:rPr>
        <w:t xml:space="preserve">= </w:t>
      </w:r>
      <w:r w:rsidR="00042275" w:rsidRPr="00CD089C">
        <w:rPr>
          <w:u w:val="single"/>
          <w:lang w:val="ru-RU"/>
        </w:rPr>
        <w:t xml:space="preserve">платформа для настольных компьютеров </w:t>
      </w:r>
      <w:r w:rsidR="00042275">
        <w:rPr>
          <w:u w:val="single"/>
        </w:rPr>
        <w:t>Enterprise</w:t>
      </w:r>
      <w:r w:rsidR="00042275" w:rsidRPr="00CD089C">
        <w:rPr>
          <w:lang w:val="ru-RU"/>
        </w:rPr>
        <w:t xml:space="preserve">. Продукт предлагается как базовый продукт, который также является платформой для настольных компьютеров </w:t>
      </w:r>
      <w:r w:rsidR="00042275">
        <w:t>enterprise</w:t>
      </w:r>
      <w:r w:rsidR="00042275" w:rsidRPr="00CD089C">
        <w:rPr>
          <w:lang w:val="ru-RU"/>
        </w:rPr>
        <w:t xml:space="preserve">. </w:t>
      </w:r>
      <w:r w:rsidR="00042275">
        <w:t>MDOP</w:t>
      </w:r>
      <w:r w:rsidR="00042275" w:rsidRPr="00CD089C">
        <w:rPr>
          <w:lang w:val="ru-RU"/>
        </w:rPr>
        <w:t xml:space="preserve"> </w:t>
      </w:r>
      <w:r w:rsidR="008976A9" w:rsidRPr="00E27A97">
        <w:rPr>
          <w:lang w:val="ru-RU"/>
        </w:rPr>
        <w:t>«</w:t>
      </w:r>
      <w:r w:rsidR="00042275">
        <w:t>Enterprise</w:t>
      </w:r>
      <w:r w:rsidR="00042275" w:rsidRPr="00CD089C">
        <w:rPr>
          <w:lang w:val="ru-RU"/>
        </w:rPr>
        <w:t xml:space="preserve"> </w:t>
      </w:r>
      <w:r w:rsidR="00042275">
        <w:t>Desktop</w:t>
      </w:r>
      <w:r w:rsidR="00042275" w:rsidRPr="00CD089C">
        <w:rPr>
          <w:lang w:val="ru-RU"/>
        </w:rPr>
        <w:t xml:space="preserve"> </w:t>
      </w:r>
      <w:r w:rsidR="00042275">
        <w:t>Platform</w:t>
      </w:r>
      <w:r w:rsidR="00042275" w:rsidRPr="00CD089C">
        <w:rPr>
          <w:lang w:val="ru-RU"/>
        </w:rPr>
        <w:t xml:space="preserve"> </w:t>
      </w:r>
      <w:r w:rsidR="00042275">
        <w:t>Product</w:t>
      </w:r>
      <w:r w:rsidR="008976A9" w:rsidRPr="00E27A97">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MDOP</w:instrText>
      </w:r>
      <w:r w:rsidR="00042275" w:rsidRPr="00CD089C">
        <w:rPr>
          <w:lang w:val="ru-RU"/>
        </w:rPr>
        <w:instrText>"</w:instrText>
      </w:r>
      <w:r w:rsidR="00042275">
        <w:fldChar w:fldCharType="end"/>
      </w:r>
      <w:r w:rsidR="00042275" w:rsidRPr="00CD089C">
        <w:rPr>
          <w:lang w:val="ru-RU"/>
        </w:rPr>
        <w:t xml:space="preserve"> — необязательный </w:t>
      </w:r>
      <w:r w:rsidR="00042275">
        <w:t>EP</w:t>
      </w:r>
      <w:r w:rsidR="00042275" w:rsidRPr="00CD089C">
        <w:rPr>
          <w:lang w:val="ru-RU"/>
        </w:rPr>
        <w:t>.</w:t>
      </w:r>
    </w:p>
    <w:p w14:paraId="4FA90290" w14:textId="77777777" w:rsidR="002E402E" w:rsidRPr="00CD089C" w:rsidRDefault="00C45D49" w:rsidP="00C45D49">
      <w:pPr>
        <w:pStyle w:val="ProductList-Body"/>
        <w:spacing w:after="20"/>
        <w:ind w:left="187"/>
        <w:rPr>
          <w:lang w:val="ru-RU"/>
        </w:rPr>
      </w:pPr>
      <w:r>
        <w:rPr>
          <w:b/>
        </w:rPr>
        <w:fldChar w:fldCharType="begin"/>
      </w:r>
      <w:r w:rsidRPr="00C45D49">
        <w:rPr>
          <w:b/>
          <w:lang w:val="ru-RU"/>
        </w:rPr>
        <w:instrText xml:space="preserve"> AutoTextList  \s NoStyle \t "</w:instrText>
      </w:r>
      <w:r w:rsidRPr="00C45D49">
        <w:instrText>Open</w:instrText>
      </w:r>
      <w:r w:rsidRPr="00C45D49">
        <w:rPr>
          <w:lang w:val="ru-RU"/>
        </w:rPr>
        <w:instrText xml:space="preserve"> </w:instrText>
      </w:r>
      <w:r w:rsidRPr="00C45D49">
        <w:instrText>License</w:instrText>
      </w:r>
      <w:r w:rsidRPr="00C45D49">
        <w:rPr>
          <w:lang w:val="ru-RU"/>
        </w:rPr>
        <w:instrText xml:space="preserve"> для </w:instrText>
      </w:r>
      <w:r w:rsidRPr="00C45D49">
        <w:instrText>SA</w:instrText>
      </w:r>
      <w:r w:rsidRPr="00C45D49">
        <w:rPr>
          <w:lang w:val="ru-RU"/>
        </w:rPr>
        <w:instrText xml:space="preserve"> (</w:instrText>
      </w:r>
      <w:r w:rsidRPr="00C45D49">
        <w:instrText>Software</w:instrText>
      </w:r>
      <w:r w:rsidRPr="00C45D49">
        <w:rPr>
          <w:lang w:val="ru-RU"/>
        </w:rPr>
        <w:instrText xml:space="preserve"> </w:instrText>
      </w:r>
      <w:r w:rsidRPr="00C45D49">
        <w:instrText>Assurance</w:instrText>
      </w:r>
      <w:r w:rsidRPr="00C45D49">
        <w:rPr>
          <w:lang w:val="ru-RU"/>
        </w:rPr>
        <w:instrText xml:space="preserve">) и </w:instrText>
      </w:r>
      <w:r w:rsidRPr="00C45D49">
        <w:instrText>L</w:instrText>
      </w:r>
      <w:r w:rsidRPr="00C45D49">
        <w:rPr>
          <w:lang w:val="ru-RU"/>
        </w:rPr>
        <w:instrText>/</w:instrText>
      </w:r>
      <w:r w:rsidRPr="00C45D49">
        <w:instrText>SA</w:instrText>
      </w:r>
      <w:r w:rsidRPr="00C45D49">
        <w:rPr>
          <w:lang w:val="ru-RU"/>
        </w:rPr>
        <w:instrText xml:space="preserve"> (лицензия и </w:instrText>
      </w:r>
      <w:r w:rsidRPr="00C45D49">
        <w:instrText>Software</w:instrText>
      </w:r>
      <w:r w:rsidRPr="00C45D49">
        <w:rPr>
          <w:lang w:val="ru-RU"/>
        </w:rPr>
        <w:instrText xml:space="preserve"> </w:instrText>
      </w:r>
      <w:r w:rsidRPr="00C45D49">
        <w:instrText>Assurance</w:instrText>
      </w:r>
      <w:r w:rsidRPr="00C45D49">
        <w:rPr>
          <w:lang w:val="ru-RU"/>
        </w:rPr>
        <w:instrText>)</w:instrText>
      </w:r>
      <w:r w:rsidRPr="00C45D49">
        <w:rPr>
          <w:b/>
          <w:lang w:val="ru-RU"/>
        </w:rPr>
        <w:instrText xml:space="preserve">" </w:instrText>
      </w:r>
      <w:r>
        <w:rPr>
          <w:b/>
        </w:rPr>
        <w:fldChar w:fldCharType="separate"/>
      </w:r>
      <w:r>
        <w:rPr>
          <w:b/>
        </w:rPr>
        <w:t>OA</w:t>
      </w:r>
      <w:r>
        <w:rPr>
          <w:b/>
        </w:rPr>
        <w:fldChar w:fldCharType="end"/>
      </w:r>
      <w:r w:rsidRPr="005724BA">
        <w:rPr>
          <w:bCs/>
          <w:lang w:val="ru-RU"/>
        </w:rPr>
        <w:t xml:space="preserve"> </w:t>
      </w:r>
      <w:r w:rsidR="00042275" w:rsidRPr="00CD089C">
        <w:rPr>
          <w:lang w:val="ru-RU"/>
        </w:rPr>
        <w:t xml:space="preserve">= </w:t>
      </w:r>
      <w:r w:rsidR="00042275">
        <w:rPr>
          <w:u w:val="single"/>
        </w:rPr>
        <w:t>Open</w:t>
      </w:r>
      <w:r w:rsidR="00042275" w:rsidRPr="00CD089C">
        <w:rPr>
          <w:u w:val="single"/>
          <w:lang w:val="ru-RU"/>
        </w:rPr>
        <w:t xml:space="preserve"> </w:t>
      </w:r>
      <w:r w:rsidR="00042275">
        <w:rPr>
          <w:u w:val="single"/>
        </w:rPr>
        <w:t>License</w:t>
      </w:r>
      <w:r w:rsidR="00042275" w:rsidRPr="00CD089C">
        <w:rPr>
          <w:u w:val="single"/>
          <w:lang w:val="ru-RU"/>
        </w:rPr>
        <w:t xml:space="preserve"> для </w:t>
      </w:r>
      <w:r w:rsidR="00042275">
        <w:rPr>
          <w:u w:val="single"/>
        </w:rPr>
        <w:t>SA</w:t>
      </w:r>
      <w:r w:rsidR="00042275" w:rsidRPr="00CD089C">
        <w:rPr>
          <w:u w:val="single"/>
          <w:lang w:val="ru-RU"/>
        </w:rPr>
        <w:t xml:space="preserve"> (</w:t>
      </w:r>
      <w:r w:rsidR="00042275">
        <w:rPr>
          <w:u w:val="single"/>
        </w:rPr>
        <w:t>Software</w:t>
      </w:r>
      <w:r w:rsidR="00042275" w:rsidRPr="00CD089C">
        <w:rPr>
          <w:u w:val="single"/>
          <w:lang w:val="ru-RU"/>
        </w:rPr>
        <w:t xml:space="preserve"> </w:t>
      </w:r>
      <w:r w:rsidR="00042275">
        <w:rPr>
          <w:u w:val="single"/>
        </w:rPr>
        <w:t>Assurance</w:t>
      </w:r>
      <w:r w:rsidR="00042275" w:rsidRPr="00CD089C">
        <w:rPr>
          <w:u w:val="single"/>
          <w:lang w:val="ru-RU"/>
        </w:rPr>
        <w:t xml:space="preserve">) и </w:t>
      </w:r>
      <w:r w:rsidR="00042275">
        <w:rPr>
          <w:u w:val="single"/>
        </w:rPr>
        <w:t>L</w:t>
      </w:r>
      <w:r w:rsidR="00042275" w:rsidRPr="00CD089C">
        <w:rPr>
          <w:u w:val="single"/>
          <w:lang w:val="ru-RU"/>
        </w:rPr>
        <w:t>/</w:t>
      </w:r>
      <w:r w:rsidR="00042275">
        <w:rPr>
          <w:u w:val="single"/>
        </w:rPr>
        <w:t>SA</w:t>
      </w:r>
      <w:r w:rsidR="00042275" w:rsidRPr="00CD089C">
        <w:rPr>
          <w:u w:val="single"/>
          <w:lang w:val="ru-RU"/>
        </w:rPr>
        <w:t xml:space="preserve"> (лицензия и </w:t>
      </w:r>
      <w:r w:rsidR="00042275">
        <w:rPr>
          <w:u w:val="single"/>
        </w:rPr>
        <w:t>Software</w:t>
      </w:r>
      <w:r w:rsidR="00042275" w:rsidRPr="00CD089C">
        <w:rPr>
          <w:u w:val="single"/>
          <w:lang w:val="ru-RU"/>
        </w:rPr>
        <w:t xml:space="preserve"> </w:t>
      </w:r>
      <w:r w:rsidR="00042275">
        <w:rPr>
          <w:u w:val="single"/>
        </w:rPr>
        <w:t>Assurance</w:t>
      </w:r>
      <w:r w:rsidR="00042275" w:rsidRPr="00CD089C">
        <w:rPr>
          <w:u w:val="single"/>
          <w:lang w:val="ru-RU"/>
        </w:rPr>
        <w:t>)</w:t>
      </w:r>
      <w:r w:rsidR="00042275" w:rsidRPr="00CD089C">
        <w:rPr>
          <w:lang w:val="ru-RU"/>
        </w:rPr>
        <w:t xml:space="preserve">. Доступно в рамках программы </w:t>
      </w:r>
      <w:r w:rsidR="00042275">
        <w:t>Open</w:t>
      </w:r>
      <w:r w:rsidR="00042275" w:rsidRPr="00CD089C">
        <w:rPr>
          <w:lang w:val="ru-RU"/>
        </w:rPr>
        <w:t xml:space="preserve"> </w:t>
      </w:r>
      <w:r w:rsidR="00042275">
        <w:t>License</w:t>
      </w:r>
      <w:r w:rsidR="00042275" w:rsidRPr="00CD089C">
        <w:rPr>
          <w:lang w:val="ru-RU"/>
        </w:rPr>
        <w:t xml:space="preserve"> при условии приобретения </w:t>
      </w:r>
      <w:r w:rsidR="00042275">
        <w:t>L</w:t>
      </w:r>
      <w:r w:rsidR="00042275" w:rsidRPr="00CD089C">
        <w:rPr>
          <w:lang w:val="ru-RU"/>
        </w:rPr>
        <w:t>&amp;</w:t>
      </w:r>
      <w:r w:rsidR="00042275">
        <w:t>SA</w:t>
      </w:r>
      <w:r w:rsidR="00042275" w:rsidRPr="00CD089C">
        <w:rPr>
          <w:lang w:val="ru-RU"/>
        </w:rPr>
        <w:t xml:space="preserve"> (Лицензии и </w:t>
      </w:r>
      <w:r w:rsidR="00042275">
        <w:t>Software</w:t>
      </w:r>
      <w:r w:rsidR="00042275" w:rsidRPr="00CD089C">
        <w:rPr>
          <w:lang w:val="ru-RU"/>
        </w:rPr>
        <w:t xml:space="preserve"> </w:t>
      </w:r>
      <w:r w:rsidR="00042275">
        <w:t>Assurance</w:t>
      </w:r>
      <w:r w:rsidR="00042275" w:rsidRPr="00CD089C">
        <w:rPr>
          <w:lang w:val="ru-RU"/>
        </w:rPr>
        <w:t xml:space="preserve">) и </w:t>
      </w:r>
      <w:r w:rsidR="00042275">
        <w:t>Software</w:t>
      </w:r>
      <w:r w:rsidR="00042275" w:rsidRPr="00CD089C">
        <w:rPr>
          <w:lang w:val="ru-RU"/>
        </w:rPr>
        <w:t xml:space="preserve"> </w:t>
      </w:r>
      <w:r w:rsidR="00042275">
        <w:t>Assurance</w:t>
      </w:r>
      <w:r w:rsidR="00042275" w:rsidRPr="00CD089C">
        <w:rPr>
          <w:lang w:val="ru-RU"/>
        </w:rPr>
        <w:t>.</w:t>
      </w:r>
    </w:p>
    <w:p w14:paraId="4FA90291" w14:textId="77777777" w:rsidR="005A0966" w:rsidRPr="00CD089C" w:rsidRDefault="00C45D49" w:rsidP="00C45D49">
      <w:pPr>
        <w:pStyle w:val="ProductList-Body"/>
        <w:spacing w:after="20"/>
        <w:ind w:left="187"/>
        <w:rPr>
          <w:lang w:val="ru-RU"/>
        </w:rPr>
      </w:pPr>
      <w:r>
        <w:rPr>
          <w:b/>
        </w:rPr>
        <w:fldChar w:fldCharType="begin"/>
      </w:r>
      <w:r>
        <w:rPr>
          <w:b/>
        </w:rPr>
        <w:instrText xml:space="preserve"> </w:instrText>
      </w:r>
      <w:r w:rsidRPr="00C45D49">
        <w:rPr>
          <w:b/>
        </w:rPr>
        <w:instrText xml:space="preserve">AutoTextList  \s NoStyle \t </w:instrText>
      </w:r>
      <w:r>
        <w:rPr>
          <w:b/>
        </w:rPr>
        <w:instrText>"</w:instrText>
      </w:r>
      <w:r>
        <w:rPr>
          <w:u w:val="single"/>
        </w:rPr>
        <w:instrText>Open License и Open Value</w:instrText>
      </w:r>
      <w:r>
        <w:rPr>
          <w:b/>
        </w:rPr>
        <w:instrText>"</w:instrText>
      </w:r>
      <w:r>
        <w:rPr>
          <w:b/>
        </w:rPr>
        <w:fldChar w:fldCharType="separate"/>
      </w:r>
      <w:r>
        <w:rPr>
          <w:b/>
        </w:rPr>
        <w:t>OF</w:t>
      </w:r>
      <w:r>
        <w:rPr>
          <w:b/>
        </w:rPr>
        <w:fldChar w:fldCharType="end"/>
      </w:r>
      <w:r w:rsidR="00042275">
        <w:t xml:space="preserve"> = </w:t>
      </w:r>
      <w:r w:rsidR="00042275">
        <w:rPr>
          <w:u w:val="single"/>
        </w:rPr>
        <w:t>Open License и Open Value</w:t>
      </w:r>
      <w:r w:rsidR="00042275">
        <w:t xml:space="preserve">. </w:t>
      </w:r>
      <w:r w:rsidR="00042275" w:rsidRPr="00CD089C">
        <w:rPr>
          <w:lang w:val="ru-RU"/>
        </w:rPr>
        <w:t xml:space="preserve">Доступно только в рамках программ </w:t>
      </w:r>
      <w:r w:rsidR="00042275">
        <w:t>Open</w:t>
      </w:r>
      <w:r w:rsidR="00042275" w:rsidRPr="00CD089C">
        <w:rPr>
          <w:lang w:val="ru-RU"/>
        </w:rPr>
        <w:t xml:space="preserve"> </w:t>
      </w:r>
      <w:r w:rsidR="00042275">
        <w:t>License</w:t>
      </w:r>
      <w:r w:rsidR="00042275" w:rsidRPr="00CD089C">
        <w:rPr>
          <w:lang w:val="ru-RU"/>
        </w:rPr>
        <w:t xml:space="preserve"> и </w:t>
      </w:r>
      <w:r w:rsidR="00042275">
        <w:t>Open</w:t>
      </w:r>
      <w:r w:rsidR="00042275" w:rsidRPr="00CD089C">
        <w:rPr>
          <w:lang w:val="ru-RU"/>
        </w:rPr>
        <w:t xml:space="preserve"> </w:t>
      </w:r>
      <w:r w:rsidR="00042275">
        <w:t>Value</w:t>
      </w:r>
      <w:r w:rsidR="00042275" w:rsidRPr="00CD089C">
        <w:rPr>
          <w:lang w:val="ru-RU"/>
        </w:rPr>
        <w:t>.</w:t>
      </w:r>
    </w:p>
    <w:p w14:paraId="4FA90292" w14:textId="77777777" w:rsidR="00F94EE1" w:rsidRPr="00CD089C" w:rsidRDefault="00C45D49" w:rsidP="00E65168">
      <w:pPr>
        <w:pStyle w:val="ProductList-Body"/>
        <w:spacing w:after="20"/>
        <w:ind w:left="187"/>
        <w:rPr>
          <w:lang w:val="ru-RU"/>
        </w:rPr>
      </w:pPr>
      <w:r>
        <w:rPr>
          <w:b/>
        </w:rPr>
        <w:fldChar w:fldCharType="begin"/>
      </w:r>
      <w:r w:rsidRPr="00C45D49">
        <w:rPr>
          <w:b/>
          <w:lang w:val="ru-RU"/>
        </w:rPr>
        <w:instrText xml:space="preserve"> </w:instrText>
      </w:r>
      <w:r w:rsidR="00E65168" w:rsidRPr="00E65168">
        <w:rPr>
          <w:b/>
          <w:lang w:val="ru-RU"/>
        </w:rPr>
        <w:instrText>AutoTextList  \s NoStyle \t "</w:instrText>
      </w:r>
      <w:r w:rsidR="00E65168" w:rsidRPr="00E65168">
        <w:instrText>Open</w:instrText>
      </w:r>
      <w:r w:rsidR="00E65168" w:rsidRPr="00E65168">
        <w:rPr>
          <w:lang w:val="ru-RU"/>
        </w:rPr>
        <w:instrText xml:space="preserve"> </w:instrText>
      </w:r>
      <w:r w:rsidR="00E65168" w:rsidRPr="00E65168">
        <w:instrText>License</w:instrText>
      </w:r>
      <w:r w:rsidR="00E65168" w:rsidRPr="00E65168">
        <w:rPr>
          <w:lang w:val="ru-RU"/>
        </w:rPr>
        <w:instrText xml:space="preserve"> и </w:instrText>
      </w:r>
      <w:r w:rsidR="00E65168" w:rsidRPr="00E65168">
        <w:instrText>Open</w:instrText>
      </w:r>
      <w:r w:rsidR="00E65168" w:rsidRPr="00E65168">
        <w:rPr>
          <w:lang w:val="ru-RU"/>
        </w:rPr>
        <w:instrText xml:space="preserve"> </w:instrText>
      </w:r>
      <w:r w:rsidR="00E65168" w:rsidRPr="00E65168">
        <w:instrText>Value</w:instrText>
      </w:r>
      <w:r w:rsidR="00E65168" w:rsidRPr="00E65168">
        <w:rPr>
          <w:lang w:val="ru-RU"/>
        </w:rPr>
        <w:instrText xml:space="preserve"> для </w:instrText>
      </w:r>
      <w:r w:rsidR="00E65168" w:rsidRPr="00E65168">
        <w:instrText>SA</w:instrText>
      </w:r>
      <w:r w:rsidR="00E65168" w:rsidRPr="00E65168">
        <w:rPr>
          <w:lang w:val="ru-RU"/>
        </w:rPr>
        <w:instrText xml:space="preserve"> (</w:instrText>
      </w:r>
      <w:r w:rsidR="00E65168" w:rsidRPr="00E65168">
        <w:instrText>Software</w:instrText>
      </w:r>
      <w:r w:rsidR="00E65168" w:rsidRPr="00E65168">
        <w:rPr>
          <w:lang w:val="ru-RU"/>
        </w:rPr>
        <w:instrText xml:space="preserve"> </w:instrText>
      </w:r>
      <w:r w:rsidR="00E65168" w:rsidRPr="00E65168">
        <w:instrText>Assurance</w:instrText>
      </w:r>
      <w:r w:rsidR="00E65168" w:rsidRPr="00E65168">
        <w:rPr>
          <w:lang w:val="ru-RU"/>
        </w:rPr>
        <w:instrText xml:space="preserve">) и </w:instrText>
      </w:r>
      <w:r w:rsidR="00E65168" w:rsidRPr="00E65168">
        <w:instrText>L</w:instrText>
      </w:r>
      <w:r w:rsidR="00E65168" w:rsidRPr="00E65168">
        <w:rPr>
          <w:lang w:val="ru-RU"/>
        </w:rPr>
        <w:instrText>/</w:instrText>
      </w:r>
      <w:r w:rsidR="00E65168" w:rsidRPr="00E65168">
        <w:instrText>SA</w:instrText>
      </w:r>
      <w:r w:rsidR="00E65168" w:rsidRPr="00E65168">
        <w:rPr>
          <w:lang w:val="ru-RU"/>
        </w:rPr>
        <w:instrText xml:space="preserve"> (лицензия и </w:instrText>
      </w:r>
      <w:r w:rsidR="00E65168" w:rsidRPr="00E65168">
        <w:instrText>Software</w:instrText>
      </w:r>
      <w:r w:rsidR="00E65168" w:rsidRPr="00E65168">
        <w:rPr>
          <w:b/>
          <w:lang w:val="ru-RU"/>
        </w:rPr>
        <w:instrText xml:space="preserve"> " </w:instrText>
      </w:r>
      <w:r>
        <w:rPr>
          <w:b/>
        </w:rPr>
        <w:fldChar w:fldCharType="separate"/>
      </w:r>
      <w:r w:rsidR="00E65168">
        <w:rPr>
          <w:b/>
        </w:rPr>
        <w:t>OS</w:t>
      </w:r>
      <w:r>
        <w:rPr>
          <w:b/>
        </w:rPr>
        <w:fldChar w:fldCharType="end"/>
      </w:r>
      <w:r w:rsidR="00E65168" w:rsidRPr="00E65168">
        <w:rPr>
          <w:bCs/>
          <w:lang w:val="ru-RU"/>
        </w:rPr>
        <w:t xml:space="preserve"> </w:t>
      </w:r>
      <w:r w:rsidR="00042275" w:rsidRPr="00CD089C">
        <w:rPr>
          <w:lang w:val="ru-RU"/>
        </w:rPr>
        <w:t xml:space="preserve">= </w:t>
      </w:r>
      <w:r w:rsidR="00042275">
        <w:rPr>
          <w:u w:val="single"/>
        </w:rPr>
        <w:t>Open</w:t>
      </w:r>
      <w:r w:rsidR="00042275" w:rsidRPr="00CD089C">
        <w:rPr>
          <w:u w:val="single"/>
          <w:lang w:val="ru-RU"/>
        </w:rPr>
        <w:t xml:space="preserve"> </w:t>
      </w:r>
      <w:r w:rsidR="00042275">
        <w:rPr>
          <w:u w:val="single"/>
        </w:rPr>
        <w:t>License</w:t>
      </w:r>
      <w:r w:rsidR="00042275" w:rsidRPr="00CD089C">
        <w:rPr>
          <w:u w:val="single"/>
          <w:lang w:val="ru-RU"/>
        </w:rPr>
        <w:t xml:space="preserve"> и </w:t>
      </w:r>
      <w:r w:rsidR="00042275">
        <w:rPr>
          <w:u w:val="single"/>
        </w:rPr>
        <w:t>Open</w:t>
      </w:r>
      <w:r w:rsidR="00042275" w:rsidRPr="00CD089C">
        <w:rPr>
          <w:u w:val="single"/>
          <w:lang w:val="ru-RU"/>
        </w:rPr>
        <w:t xml:space="preserve"> </w:t>
      </w:r>
      <w:r w:rsidR="00042275">
        <w:rPr>
          <w:u w:val="single"/>
        </w:rPr>
        <w:t>Value</w:t>
      </w:r>
      <w:r w:rsidR="00042275" w:rsidRPr="00CD089C">
        <w:rPr>
          <w:u w:val="single"/>
          <w:lang w:val="ru-RU"/>
        </w:rPr>
        <w:t xml:space="preserve"> для </w:t>
      </w:r>
      <w:r w:rsidR="00042275">
        <w:rPr>
          <w:u w:val="single"/>
        </w:rPr>
        <w:t>SA</w:t>
      </w:r>
      <w:r w:rsidR="00042275" w:rsidRPr="00CD089C">
        <w:rPr>
          <w:u w:val="single"/>
          <w:lang w:val="ru-RU"/>
        </w:rPr>
        <w:t xml:space="preserve"> (</w:t>
      </w:r>
      <w:r w:rsidR="00042275">
        <w:rPr>
          <w:u w:val="single"/>
        </w:rPr>
        <w:t>Software</w:t>
      </w:r>
      <w:r w:rsidR="00042275" w:rsidRPr="00CD089C">
        <w:rPr>
          <w:u w:val="single"/>
          <w:lang w:val="ru-RU"/>
        </w:rPr>
        <w:t xml:space="preserve"> </w:t>
      </w:r>
      <w:r w:rsidR="00042275">
        <w:rPr>
          <w:u w:val="single"/>
        </w:rPr>
        <w:t>Assurance</w:t>
      </w:r>
      <w:r w:rsidR="00042275" w:rsidRPr="00CD089C">
        <w:rPr>
          <w:u w:val="single"/>
          <w:lang w:val="ru-RU"/>
        </w:rPr>
        <w:t xml:space="preserve">) и </w:t>
      </w:r>
      <w:r w:rsidR="00042275">
        <w:rPr>
          <w:u w:val="single"/>
        </w:rPr>
        <w:t>L</w:t>
      </w:r>
      <w:r w:rsidR="00042275" w:rsidRPr="00CD089C">
        <w:rPr>
          <w:u w:val="single"/>
          <w:lang w:val="ru-RU"/>
        </w:rPr>
        <w:t>/</w:t>
      </w:r>
      <w:r w:rsidR="00042275">
        <w:rPr>
          <w:u w:val="single"/>
        </w:rPr>
        <w:t>SA</w:t>
      </w:r>
      <w:r w:rsidR="00042275" w:rsidRPr="00CD089C">
        <w:rPr>
          <w:u w:val="single"/>
          <w:lang w:val="ru-RU"/>
        </w:rPr>
        <w:t xml:space="preserve"> (лицензия и </w:t>
      </w:r>
      <w:r w:rsidR="00042275">
        <w:rPr>
          <w:u w:val="single"/>
        </w:rPr>
        <w:t>Software</w:t>
      </w:r>
      <w:r w:rsidR="00042275" w:rsidRPr="00CD089C">
        <w:rPr>
          <w:u w:val="single"/>
          <w:lang w:val="ru-RU"/>
        </w:rPr>
        <w:t xml:space="preserve"> </w:t>
      </w:r>
      <w:r w:rsidR="00042275">
        <w:rPr>
          <w:u w:val="single"/>
        </w:rPr>
        <w:t>Assurance</w:t>
      </w:r>
      <w:r w:rsidR="00042275" w:rsidRPr="00CD089C">
        <w:rPr>
          <w:u w:val="single"/>
          <w:lang w:val="ru-RU"/>
        </w:rPr>
        <w:t>).</w:t>
      </w:r>
      <w:r w:rsidR="00042275" w:rsidRPr="00CD089C">
        <w:rPr>
          <w:lang w:val="ru-RU"/>
        </w:rPr>
        <w:t xml:space="preserve"> Доступно в рамках программ </w:t>
      </w:r>
      <w:r w:rsidR="00042275">
        <w:t>Open</w:t>
      </w:r>
      <w:r w:rsidR="00042275" w:rsidRPr="00CD089C">
        <w:rPr>
          <w:lang w:val="ru-RU"/>
        </w:rPr>
        <w:t xml:space="preserve"> </w:t>
      </w:r>
      <w:r w:rsidR="00042275">
        <w:t>License</w:t>
      </w:r>
      <w:r w:rsidR="00042275" w:rsidRPr="00CD089C">
        <w:rPr>
          <w:lang w:val="ru-RU"/>
        </w:rPr>
        <w:t xml:space="preserve"> и </w:t>
      </w:r>
      <w:r w:rsidR="00042275">
        <w:t>Open</w:t>
      </w:r>
      <w:r w:rsidR="00042275" w:rsidRPr="00CD089C">
        <w:rPr>
          <w:lang w:val="ru-RU"/>
        </w:rPr>
        <w:t xml:space="preserve"> </w:t>
      </w:r>
      <w:r w:rsidR="00042275">
        <w:t>Value</w:t>
      </w:r>
      <w:r w:rsidR="00042275" w:rsidRPr="00CD089C">
        <w:rPr>
          <w:lang w:val="ru-RU"/>
        </w:rPr>
        <w:t xml:space="preserve"> при условии приобретения </w:t>
      </w:r>
      <w:r w:rsidR="00042275">
        <w:t>L</w:t>
      </w:r>
      <w:r w:rsidR="00042275" w:rsidRPr="00CD089C">
        <w:rPr>
          <w:lang w:val="ru-RU"/>
        </w:rPr>
        <w:t>&amp;</w:t>
      </w:r>
      <w:r w:rsidR="00042275">
        <w:t>SA</w:t>
      </w:r>
      <w:r w:rsidR="00042275" w:rsidRPr="00CD089C">
        <w:rPr>
          <w:lang w:val="ru-RU"/>
        </w:rPr>
        <w:t xml:space="preserve"> (Лицензии и </w:t>
      </w:r>
      <w:r w:rsidR="00042275">
        <w:t>Software</w:t>
      </w:r>
      <w:r w:rsidR="00042275" w:rsidRPr="00CD089C">
        <w:rPr>
          <w:lang w:val="ru-RU"/>
        </w:rPr>
        <w:t xml:space="preserve"> </w:t>
      </w:r>
      <w:r w:rsidR="00042275">
        <w:t>Assurance</w:t>
      </w:r>
      <w:r w:rsidR="00042275" w:rsidRPr="00CD089C">
        <w:rPr>
          <w:lang w:val="ru-RU"/>
        </w:rPr>
        <w:t xml:space="preserve">) и </w:t>
      </w:r>
      <w:r w:rsidR="00042275">
        <w:t>Software</w:t>
      </w:r>
      <w:r w:rsidR="00042275" w:rsidRPr="00CD089C">
        <w:rPr>
          <w:lang w:val="ru-RU"/>
        </w:rPr>
        <w:t xml:space="preserve"> </w:t>
      </w:r>
      <w:r w:rsidR="00042275">
        <w:t>Assurance</w:t>
      </w:r>
      <w:r w:rsidR="00042275" w:rsidRPr="00CD089C">
        <w:rPr>
          <w:lang w:val="ru-RU"/>
        </w:rPr>
        <w:t>.</w:t>
      </w:r>
    </w:p>
    <w:p w14:paraId="4FA90293" w14:textId="77777777" w:rsidR="00F271E1" w:rsidRPr="00CD089C" w:rsidRDefault="00E65168" w:rsidP="00E65168">
      <w:pPr>
        <w:pStyle w:val="ProductList-Body"/>
        <w:spacing w:after="20"/>
        <w:ind w:left="187"/>
        <w:rPr>
          <w:lang w:val="ru-RU"/>
        </w:rPr>
      </w:pPr>
      <w:r>
        <w:rPr>
          <w:b/>
        </w:rPr>
        <w:fldChar w:fldCharType="begin"/>
      </w:r>
      <w:r w:rsidRPr="00E65168">
        <w:rPr>
          <w:b/>
          <w:lang w:val="ru-RU"/>
        </w:rPr>
        <w:instrText xml:space="preserve"> AutoTextList  \s NoStyle \t "</w:instrText>
      </w:r>
      <w:r w:rsidRPr="00E65168">
        <w:rPr>
          <w:lang w:val="ru-RU"/>
        </w:rPr>
        <w:instrText xml:space="preserve"> Только для </w:instrText>
      </w:r>
      <w:r w:rsidRPr="00E65168">
        <w:instrText>Open</w:instrText>
      </w:r>
      <w:r w:rsidRPr="00E65168">
        <w:rPr>
          <w:lang w:val="ru-RU"/>
        </w:rPr>
        <w:instrText xml:space="preserve"> </w:instrText>
      </w:r>
      <w:r w:rsidRPr="00E65168">
        <w:instrText>Value</w:instrText>
      </w:r>
      <w:r w:rsidRPr="00E65168">
        <w:rPr>
          <w:lang w:val="ru-RU"/>
        </w:rPr>
        <w:instrText xml:space="preserve"> </w:instrText>
      </w:r>
      <w:r w:rsidRPr="00E65168">
        <w:instrText>Subscription</w:instrText>
      </w:r>
      <w:r w:rsidRPr="00E65168">
        <w:rPr>
          <w:b/>
          <w:lang w:val="ru-RU"/>
        </w:rPr>
        <w:instrText xml:space="preserve"> " </w:instrText>
      </w:r>
      <w:r>
        <w:rPr>
          <w:b/>
        </w:rPr>
        <w:fldChar w:fldCharType="separate"/>
      </w:r>
      <w:r>
        <w:rPr>
          <w:b/>
        </w:rPr>
        <w:t>OVS</w:t>
      </w:r>
      <w:r>
        <w:rPr>
          <w:b/>
        </w:rPr>
        <w:fldChar w:fldCharType="end"/>
      </w:r>
      <w:r w:rsidRPr="00E65168">
        <w:rPr>
          <w:bCs/>
          <w:lang w:val="ru-RU"/>
        </w:rPr>
        <w:t xml:space="preserve"> </w:t>
      </w:r>
      <w:r w:rsidR="00042275" w:rsidRPr="00CD089C">
        <w:rPr>
          <w:lang w:val="ru-RU"/>
        </w:rPr>
        <w:t xml:space="preserve">= </w:t>
      </w:r>
      <w:r w:rsidR="00042275" w:rsidRPr="00CD089C">
        <w:rPr>
          <w:u w:val="single"/>
          <w:lang w:val="ru-RU"/>
        </w:rPr>
        <w:t xml:space="preserve">Только для </w:t>
      </w:r>
      <w:r w:rsidR="00042275">
        <w:rPr>
          <w:u w:val="single"/>
        </w:rPr>
        <w:t>Open</w:t>
      </w:r>
      <w:r w:rsidR="00042275" w:rsidRPr="00CD089C">
        <w:rPr>
          <w:u w:val="single"/>
          <w:lang w:val="ru-RU"/>
        </w:rPr>
        <w:t xml:space="preserve"> </w:t>
      </w:r>
      <w:r w:rsidR="00042275">
        <w:rPr>
          <w:u w:val="single"/>
        </w:rPr>
        <w:t>Value</w:t>
      </w:r>
      <w:r w:rsidR="00042275" w:rsidRPr="00CD089C">
        <w:rPr>
          <w:u w:val="single"/>
          <w:lang w:val="ru-RU"/>
        </w:rPr>
        <w:t xml:space="preserve"> </w:t>
      </w:r>
      <w:r w:rsidR="00042275">
        <w:rPr>
          <w:u w:val="single"/>
        </w:rPr>
        <w:t>Subscription</w:t>
      </w:r>
      <w:r w:rsidR="00042275" w:rsidRPr="00CD089C">
        <w:rPr>
          <w:lang w:val="ru-RU"/>
        </w:rPr>
        <w:t xml:space="preserve">: доступно только в рамках </w:t>
      </w:r>
      <w:r w:rsidR="00042275">
        <w:t>Open</w:t>
      </w:r>
      <w:r w:rsidR="00042275" w:rsidRPr="00CD089C">
        <w:rPr>
          <w:lang w:val="ru-RU"/>
        </w:rPr>
        <w:t xml:space="preserve"> </w:t>
      </w:r>
      <w:r w:rsidR="00042275">
        <w:t>Value</w:t>
      </w:r>
      <w:r w:rsidR="00042275" w:rsidRPr="00CD089C">
        <w:rPr>
          <w:lang w:val="ru-RU"/>
        </w:rPr>
        <w:t xml:space="preserve"> </w:t>
      </w:r>
      <w:r w:rsidR="00042275">
        <w:t>Subscription</w:t>
      </w:r>
      <w:r w:rsidR="00042275" w:rsidRPr="00CD089C">
        <w:rPr>
          <w:lang w:val="ru-RU"/>
        </w:rPr>
        <w:t>.</w:t>
      </w:r>
    </w:p>
    <w:p w14:paraId="4FA90294" w14:textId="77777777" w:rsidR="004A6CAA" w:rsidRPr="00CD089C" w:rsidRDefault="00E65168" w:rsidP="00E65168">
      <w:pPr>
        <w:pStyle w:val="ProductList-Body"/>
        <w:spacing w:after="20"/>
        <w:ind w:left="187"/>
        <w:rPr>
          <w:lang w:val="ru-RU"/>
        </w:rPr>
      </w:pPr>
      <w:r>
        <w:rPr>
          <w:b/>
        </w:rPr>
        <w:fldChar w:fldCharType="begin"/>
      </w:r>
      <w:r w:rsidR="00042275" w:rsidRPr="00CD089C">
        <w:rPr>
          <w:lang w:val="ru-RU"/>
        </w:rPr>
        <w:instrText xml:space="preserve"> </w:instrText>
      </w:r>
      <w:r w:rsidRPr="00E65168">
        <w:rPr>
          <w:b/>
        </w:rPr>
        <w:instrText>AutoTextList</w:instrText>
      </w:r>
      <w:r w:rsidRPr="005724BA">
        <w:rPr>
          <w:b/>
          <w:lang w:val="ru-RU"/>
        </w:rPr>
        <w:instrText xml:space="preserve">  \</w:instrText>
      </w:r>
      <w:r w:rsidRPr="00E65168">
        <w:rPr>
          <w:b/>
        </w:rPr>
        <w:instrText>s</w:instrText>
      </w:r>
      <w:r w:rsidRPr="005724BA">
        <w:rPr>
          <w:b/>
          <w:lang w:val="ru-RU"/>
        </w:rPr>
        <w:instrText xml:space="preserve"> </w:instrText>
      </w:r>
      <w:r w:rsidRPr="00E65168">
        <w:rPr>
          <w:b/>
        </w:rPr>
        <w:instrText>NoStyle</w:instrText>
      </w:r>
      <w:r w:rsidRPr="005724BA">
        <w:rPr>
          <w:b/>
          <w:lang w:val="ru-RU"/>
        </w:rPr>
        <w:instrText xml:space="preserve"> \</w:instrText>
      </w:r>
      <w:r w:rsidRPr="00E65168">
        <w:rPr>
          <w:b/>
        </w:rPr>
        <w:instrText>t</w:instrText>
      </w:r>
      <w:r w:rsidRPr="005724BA">
        <w:rPr>
          <w:b/>
          <w:lang w:val="ru-RU"/>
        </w:rPr>
        <w:instrText xml:space="preserve"> "</w:instrText>
      </w:r>
      <w:r w:rsidRPr="00E65168">
        <w:rPr>
          <w:lang w:val="ru-RU"/>
        </w:rPr>
        <w:instrText>для всей организации</w:instrText>
      </w:r>
      <w:r w:rsidRPr="005724BA">
        <w:rPr>
          <w:b/>
          <w:lang w:val="ru-RU"/>
        </w:rPr>
        <w:instrText xml:space="preserve">" </w:instrText>
      </w:r>
      <w:r>
        <w:rPr>
          <w:b/>
        </w:rPr>
        <w:fldChar w:fldCharType="separate"/>
      </w:r>
      <w:r>
        <w:rPr>
          <w:b/>
        </w:rPr>
        <w:t>OW</w:t>
      </w:r>
      <w:r>
        <w:rPr>
          <w:b/>
        </w:rPr>
        <w:fldChar w:fldCharType="end"/>
      </w:r>
      <w:r w:rsidRPr="005724BA">
        <w:rPr>
          <w:bCs/>
          <w:lang w:val="ru-RU"/>
        </w:rPr>
        <w:t xml:space="preserve"> </w:t>
      </w:r>
      <w:r w:rsidR="00042275" w:rsidRPr="00CD089C">
        <w:rPr>
          <w:lang w:val="ru-RU"/>
        </w:rPr>
        <w:t xml:space="preserve">= </w:t>
      </w:r>
      <w:r w:rsidR="00042275" w:rsidRPr="00CD089C">
        <w:rPr>
          <w:u w:val="single"/>
          <w:lang w:val="ru-RU"/>
        </w:rPr>
        <w:t>для всей организации</w:t>
      </w:r>
      <w:r w:rsidR="00042275" w:rsidRPr="00CD089C">
        <w:rPr>
          <w:lang w:val="ru-RU"/>
        </w:rPr>
        <w:t>. Вариант приобретения для всех компьютеров организации.</w:t>
      </w:r>
    </w:p>
    <w:p w14:paraId="4FA90295" w14:textId="77777777" w:rsidR="002E402E" w:rsidRPr="00CD089C" w:rsidRDefault="00706165" w:rsidP="00171DE3">
      <w:pPr>
        <w:pStyle w:val="ProductList-Body"/>
        <w:spacing w:after="20"/>
        <w:ind w:left="187"/>
        <w:rPr>
          <w:lang w:val="ru-RU"/>
        </w:rPr>
      </w:pPr>
      <w:r w:rsidRPr="00706165">
        <w:rPr>
          <w:b/>
        </w:rPr>
        <w:fldChar w:fldCharType="begin"/>
      </w:r>
      <w:r w:rsidRPr="00706165">
        <w:rPr>
          <w:b/>
          <w:lang w:val="ru-RU"/>
        </w:rPr>
        <w:instrText xml:space="preserve"> </w:instrText>
      </w:r>
      <w:r w:rsidRPr="00706165">
        <w:rPr>
          <w:b/>
        </w:rPr>
        <w:instrText>AutoTextList</w:instrText>
      </w:r>
      <w:r w:rsidRPr="00706165">
        <w:rPr>
          <w:b/>
          <w:lang w:val="ru-RU"/>
        </w:rPr>
        <w:instrText xml:space="preserve">  \</w:instrText>
      </w:r>
      <w:r w:rsidRPr="00706165">
        <w:rPr>
          <w:b/>
        </w:rPr>
        <w:instrText>s</w:instrText>
      </w:r>
      <w:r w:rsidRPr="00706165">
        <w:rPr>
          <w:b/>
          <w:lang w:val="ru-RU"/>
        </w:rPr>
        <w:instrText xml:space="preserve"> </w:instrText>
      </w:r>
      <w:r w:rsidRPr="00706165">
        <w:rPr>
          <w:b/>
        </w:rPr>
        <w:instrText>NoStyle</w:instrText>
      </w:r>
      <w:r w:rsidRPr="00706165">
        <w:rPr>
          <w:b/>
          <w:lang w:val="ru-RU"/>
        </w:rPr>
        <w:instrText xml:space="preserve"> \</w:instrText>
      </w:r>
      <w:r w:rsidRPr="00706165">
        <w:rPr>
          <w:b/>
        </w:rPr>
        <w:instrText>t</w:instrText>
      </w:r>
      <w:r w:rsidRPr="00706165">
        <w:rPr>
          <w:b/>
          <w:lang w:val="ru-RU"/>
        </w:rPr>
        <w:instrText xml:space="preserve"> “для части организации в рамках </w:instrText>
      </w:r>
      <w:r w:rsidRPr="00706165">
        <w:rPr>
          <w:b/>
        </w:rPr>
        <w:instrText>Open</w:instrText>
      </w:r>
      <w:r w:rsidRPr="00706165">
        <w:rPr>
          <w:b/>
          <w:lang w:val="ru-RU"/>
        </w:rPr>
        <w:instrText xml:space="preserve"> </w:instrText>
      </w:r>
      <w:r w:rsidRPr="00706165">
        <w:rPr>
          <w:b/>
        </w:rPr>
        <w:instrText>Value</w:instrText>
      </w:r>
      <w:r w:rsidRPr="00706165">
        <w:rPr>
          <w:b/>
          <w:lang w:val="ru-RU"/>
        </w:rPr>
        <w:instrText xml:space="preserve">” </w:instrText>
      </w:r>
      <w:r w:rsidRPr="00706165">
        <w:rPr>
          <w:b/>
        </w:rPr>
        <w:fldChar w:fldCharType="separate"/>
      </w:r>
      <w:r w:rsidRPr="00706165">
        <w:rPr>
          <w:b/>
        </w:rPr>
        <w:t>P</w:t>
      </w:r>
      <w:r w:rsidRPr="00706165">
        <w:rPr>
          <w:b/>
          <w:lang w:val="ru-RU"/>
        </w:rPr>
        <w:t xml:space="preserve"> </w:t>
      </w:r>
      <w:r w:rsidRPr="00706165">
        <w:rPr>
          <w:b/>
        </w:rPr>
        <w:fldChar w:fldCharType="end"/>
      </w:r>
      <w:r w:rsidR="00042275" w:rsidRPr="00CD089C">
        <w:rPr>
          <w:lang w:val="ru-RU"/>
        </w:rPr>
        <w:t xml:space="preserve">= </w:t>
      </w:r>
      <w:r w:rsidR="00042275" w:rsidRPr="00CD089C">
        <w:rPr>
          <w:u w:val="single"/>
          <w:lang w:val="ru-RU"/>
        </w:rPr>
        <w:t xml:space="preserve">для части организации в рамках </w:t>
      </w:r>
      <w:r w:rsidR="00042275">
        <w:rPr>
          <w:u w:val="single"/>
        </w:rPr>
        <w:t>Open</w:t>
      </w:r>
      <w:r w:rsidR="00042275" w:rsidRPr="00CD089C">
        <w:rPr>
          <w:u w:val="single"/>
          <w:lang w:val="ru-RU"/>
        </w:rPr>
        <w:t xml:space="preserve"> </w:t>
      </w:r>
      <w:r w:rsidR="00042275">
        <w:rPr>
          <w:u w:val="single"/>
        </w:rPr>
        <w:t>Value</w:t>
      </w:r>
      <w:r w:rsidR="00042275" w:rsidRPr="00CD089C">
        <w:rPr>
          <w:lang w:val="ru-RU"/>
        </w:rPr>
        <w:t xml:space="preserve">. Продукт предлагается для части настольных компьютеров организации в рамках </w:t>
      </w:r>
      <w:r w:rsidR="00042275">
        <w:t>Open</w:t>
      </w:r>
      <w:r w:rsidR="008976A9">
        <w:t> </w:t>
      </w:r>
      <w:r w:rsidR="00042275">
        <w:t>Value</w:t>
      </w:r>
      <w:r w:rsidR="00042275" w:rsidRPr="00CD089C">
        <w:rPr>
          <w:lang w:val="ru-RU"/>
        </w:rPr>
        <w:t xml:space="preserve">. </w:t>
      </w:r>
    </w:p>
    <w:p w14:paraId="4FA90296" w14:textId="77777777" w:rsidR="002E402E" w:rsidRPr="00CD089C" w:rsidRDefault="00E65168" w:rsidP="00B872FC">
      <w:pPr>
        <w:pStyle w:val="ProductList-Body"/>
        <w:spacing w:after="20"/>
        <w:ind w:left="187"/>
        <w:rPr>
          <w:lang w:val="ru-RU"/>
        </w:rPr>
      </w:pPr>
      <w:r w:rsidRPr="00B872FC">
        <w:rPr>
          <w:b/>
          <w:bCs/>
        </w:rPr>
        <w:fldChar w:fldCharType="begin"/>
      </w:r>
      <w:r w:rsidRPr="005724BA">
        <w:rPr>
          <w:b/>
          <w:bCs/>
          <w:lang w:val="ru-RU"/>
        </w:rPr>
        <w:instrText xml:space="preserve"> </w:instrText>
      </w:r>
      <w:r w:rsidRPr="00B872FC">
        <w:rPr>
          <w:b/>
          <w:bCs/>
        </w:rPr>
        <w:instrText>AutoTextList</w:instrText>
      </w:r>
      <w:r w:rsidRPr="005724BA">
        <w:rPr>
          <w:b/>
          <w:bCs/>
          <w:lang w:val="ru-RU"/>
        </w:rPr>
        <w:instrText xml:space="preserve">  \</w:instrText>
      </w:r>
      <w:r w:rsidRPr="00B872FC">
        <w:rPr>
          <w:b/>
          <w:bCs/>
        </w:rPr>
        <w:instrText>s</w:instrText>
      </w:r>
      <w:r w:rsidRPr="005724BA">
        <w:rPr>
          <w:b/>
          <w:bCs/>
          <w:lang w:val="ru-RU"/>
        </w:rPr>
        <w:instrText xml:space="preserve"> </w:instrText>
      </w:r>
      <w:r w:rsidRPr="00B872FC">
        <w:rPr>
          <w:b/>
          <w:bCs/>
        </w:rPr>
        <w:instrText>NoStyle</w:instrText>
      </w:r>
      <w:r w:rsidRPr="005724BA">
        <w:rPr>
          <w:b/>
          <w:bCs/>
          <w:lang w:val="ru-RU"/>
        </w:rPr>
        <w:instrText xml:space="preserve"> \</w:instrText>
      </w:r>
      <w:r w:rsidRPr="00B872FC">
        <w:rPr>
          <w:b/>
          <w:bCs/>
        </w:rPr>
        <w:instrText>t</w:instrText>
      </w:r>
      <w:r w:rsidRPr="005724BA">
        <w:rPr>
          <w:b/>
          <w:bCs/>
          <w:lang w:val="ru-RU"/>
        </w:rPr>
        <w:instrText xml:space="preserve"> "</w:instrText>
      </w:r>
      <w:r w:rsidRPr="00B872FC">
        <w:rPr>
          <w:b/>
          <w:bCs/>
          <w:u w:val="single"/>
          <w:lang w:val="ru-RU"/>
        </w:rPr>
        <w:instrText xml:space="preserve">платформа </w:instrText>
      </w:r>
      <w:r w:rsidRPr="00B872FC">
        <w:rPr>
          <w:b/>
          <w:bCs/>
          <w:u w:val="single"/>
        </w:rPr>
        <w:instrText>Professional</w:instrText>
      </w:r>
      <w:r w:rsidRPr="00B872FC">
        <w:rPr>
          <w:b/>
          <w:bCs/>
          <w:u w:val="single"/>
          <w:lang w:val="ru-RU"/>
        </w:rPr>
        <w:instrText xml:space="preserve"> </w:instrText>
      </w:r>
      <w:r w:rsidRPr="00B872FC">
        <w:rPr>
          <w:b/>
          <w:bCs/>
          <w:u w:val="single"/>
        </w:rPr>
        <w:instrText>Desktop</w:instrText>
      </w:r>
      <w:r w:rsidRPr="005724BA">
        <w:rPr>
          <w:b/>
          <w:bCs/>
          <w:lang w:val="ru-RU"/>
        </w:rPr>
        <w:instrText xml:space="preserve">" </w:instrText>
      </w:r>
      <w:r w:rsidRPr="00B872FC">
        <w:rPr>
          <w:b/>
          <w:bCs/>
        </w:rPr>
        <w:fldChar w:fldCharType="separate"/>
      </w:r>
      <w:r w:rsidR="00B872FC" w:rsidRPr="00B872FC">
        <w:rPr>
          <w:b/>
          <w:bCs/>
        </w:rPr>
        <w:t>PP</w:t>
      </w:r>
      <w:r w:rsidRPr="00B872FC">
        <w:rPr>
          <w:b/>
          <w:bCs/>
        </w:rPr>
        <w:fldChar w:fldCharType="end"/>
      </w:r>
      <w:r w:rsidR="00042275" w:rsidRPr="00CD089C">
        <w:rPr>
          <w:lang w:val="ru-RU"/>
        </w:rPr>
        <w:t xml:space="preserve"> = </w:t>
      </w:r>
      <w:r w:rsidR="00042275" w:rsidRPr="00CD089C">
        <w:rPr>
          <w:u w:val="single"/>
          <w:lang w:val="ru-RU"/>
        </w:rPr>
        <w:t xml:space="preserve">платформа </w:t>
      </w:r>
      <w:r w:rsidR="00042275">
        <w:rPr>
          <w:u w:val="single"/>
        </w:rPr>
        <w:t>Professional</w:t>
      </w:r>
      <w:r w:rsidR="00042275" w:rsidRPr="00CD089C">
        <w:rPr>
          <w:u w:val="single"/>
          <w:lang w:val="ru-RU"/>
        </w:rPr>
        <w:t xml:space="preserve"> </w:t>
      </w:r>
      <w:r w:rsidR="00042275">
        <w:rPr>
          <w:u w:val="single"/>
        </w:rPr>
        <w:t>Desktop</w:t>
      </w:r>
      <w:r w:rsidR="00042275" w:rsidRPr="00CD089C">
        <w:rPr>
          <w:lang w:val="ru-RU"/>
        </w:rPr>
        <w:t xml:space="preserve">. Продукт предлагается как базовый продукт, который также является платформой </w:t>
      </w:r>
      <w:r w:rsidR="00042275">
        <w:t>professional</w:t>
      </w:r>
      <w:r w:rsidR="00042275" w:rsidRPr="00CD089C">
        <w:rPr>
          <w:lang w:val="ru-RU"/>
        </w:rPr>
        <w:t xml:space="preserve"> </w:t>
      </w:r>
      <w:r w:rsidR="00042275">
        <w:t>desktop</w:t>
      </w:r>
      <w:r w:rsidR="00042275" w:rsidRPr="00CD089C">
        <w:rPr>
          <w:lang w:val="ru-RU"/>
        </w:rPr>
        <w:t xml:space="preserve">. </w:t>
      </w:r>
      <w:r w:rsidR="00042275">
        <w:t>MDOP</w:t>
      </w:r>
      <w:r w:rsidR="00042275" w:rsidRPr="00CD089C">
        <w:rPr>
          <w:lang w:val="ru-RU"/>
        </w:rPr>
        <w:t xml:space="preserve"> </w:t>
      </w:r>
      <w:r w:rsidR="008976A9" w:rsidRPr="00E27A97">
        <w:rPr>
          <w:lang w:val="ru-RU"/>
        </w:rPr>
        <w:t>«</w:t>
      </w:r>
      <w:r w:rsidR="00042275">
        <w:t>Professional</w:t>
      </w:r>
      <w:r w:rsidR="00042275" w:rsidRPr="00CD089C">
        <w:rPr>
          <w:lang w:val="ru-RU"/>
        </w:rPr>
        <w:t xml:space="preserve"> </w:t>
      </w:r>
      <w:r w:rsidR="00042275">
        <w:t>Desktop</w:t>
      </w:r>
      <w:r w:rsidR="00042275" w:rsidRPr="00CD089C">
        <w:rPr>
          <w:lang w:val="ru-RU"/>
        </w:rPr>
        <w:t xml:space="preserve"> </w:t>
      </w:r>
      <w:r w:rsidR="00042275">
        <w:t>Platform</w:t>
      </w:r>
      <w:r w:rsidR="00042275" w:rsidRPr="00CD089C">
        <w:rPr>
          <w:lang w:val="ru-RU"/>
        </w:rPr>
        <w:t xml:space="preserve"> </w:t>
      </w:r>
      <w:r w:rsidR="00042275">
        <w:t>Product</w:t>
      </w:r>
      <w:r w:rsidR="008976A9" w:rsidRPr="00E27A97">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MDOP</w:instrText>
      </w:r>
      <w:r w:rsidR="00042275" w:rsidRPr="00CD089C">
        <w:rPr>
          <w:lang w:val="ru-RU"/>
        </w:rPr>
        <w:instrText>"</w:instrText>
      </w:r>
      <w:r w:rsidR="00042275">
        <w:fldChar w:fldCharType="end"/>
      </w:r>
      <w:r w:rsidR="00042275" w:rsidRPr="00CD089C">
        <w:rPr>
          <w:lang w:val="ru-RU"/>
        </w:rPr>
        <w:t xml:space="preserve"> — необязательный </w:t>
      </w:r>
      <w:r w:rsidR="00042275">
        <w:t>PP</w:t>
      </w:r>
      <w:r w:rsidR="00042275" w:rsidRPr="00CD089C">
        <w:rPr>
          <w:lang w:val="ru-RU"/>
        </w:rPr>
        <w:t>.</w:t>
      </w:r>
    </w:p>
    <w:p w14:paraId="4FA90297" w14:textId="77777777" w:rsidR="002E402E" w:rsidRPr="00CD089C" w:rsidRDefault="00B5475C" w:rsidP="00B5475C">
      <w:pPr>
        <w:pStyle w:val="ProductList-Body"/>
        <w:spacing w:after="20"/>
        <w:ind w:left="187"/>
        <w:rPr>
          <w:lang w:val="ru-RU"/>
        </w:rPr>
      </w:pPr>
      <w:r>
        <w:rPr>
          <w:b/>
        </w:rPr>
        <w:fldChar w:fldCharType="begin"/>
      </w:r>
      <w:r w:rsidRPr="00B5475C">
        <w:rPr>
          <w:b/>
          <w:lang w:val="ru-RU"/>
        </w:rPr>
        <w:instrText xml:space="preserve"> AutoTextList  \s NoStyle \t "</w:instrText>
      </w:r>
      <w:r w:rsidRPr="00B5475C">
        <w:rPr>
          <w:lang w:val="ru-RU"/>
        </w:rPr>
        <w:instrText xml:space="preserve">платформа для настольных компьютеров </w:instrText>
      </w:r>
      <w:r w:rsidRPr="00B5475C">
        <w:instrText>School</w:instrText>
      </w:r>
      <w:r w:rsidRPr="00B5475C">
        <w:rPr>
          <w:b/>
          <w:lang w:val="ru-RU"/>
        </w:rPr>
        <w:instrText xml:space="preserve"> " </w:instrText>
      </w:r>
      <w:r>
        <w:rPr>
          <w:b/>
        </w:rPr>
        <w:fldChar w:fldCharType="separate"/>
      </w:r>
      <w:r>
        <w:rPr>
          <w:b/>
        </w:rPr>
        <w:t>SD</w:t>
      </w:r>
      <w:r>
        <w:rPr>
          <w:b/>
        </w:rPr>
        <w:fldChar w:fldCharType="end"/>
      </w:r>
      <w:r w:rsidRPr="00B5475C">
        <w:rPr>
          <w:bCs/>
          <w:lang w:val="ru-RU"/>
        </w:rPr>
        <w:t xml:space="preserve"> </w:t>
      </w:r>
      <w:r w:rsidR="00042275" w:rsidRPr="00CD089C">
        <w:rPr>
          <w:lang w:val="ru-RU"/>
        </w:rPr>
        <w:t xml:space="preserve">= </w:t>
      </w:r>
      <w:r w:rsidR="00042275" w:rsidRPr="00CD089C">
        <w:rPr>
          <w:u w:val="single"/>
          <w:lang w:val="ru-RU"/>
        </w:rPr>
        <w:t xml:space="preserve">платформа для настольных компьютеров </w:t>
      </w:r>
      <w:r w:rsidR="00042275">
        <w:rPr>
          <w:u w:val="single"/>
        </w:rPr>
        <w:t>School</w:t>
      </w:r>
      <w:r w:rsidR="00042275" w:rsidRPr="00CD089C">
        <w:rPr>
          <w:lang w:val="ru-RU"/>
        </w:rPr>
        <w:t xml:space="preserve">. Продукт предлагается как платформа для настольных компьютеров образовательных учреждений с лицензией </w:t>
      </w:r>
      <w:r w:rsidR="00042275">
        <w:t>Enterprise</w:t>
      </w:r>
      <w:r w:rsidR="00042275" w:rsidRPr="00CD089C">
        <w:rPr>
          <w:lang w:val="ru-RU"/>
        </w:rPr>
        <w:t xml:space="preserve"> </w:t>
      </w:r>
      <w:r w:rsidR="00042275">
        <w:t>CAL</w:t>
      </w:r>
      <w:r w:rsidR="00042275" w:rsidRPr="00CD089C">
        <w:rPr>
          <w:lang w:val="ru-RU"/>
        </w:rPr>
        <w:t xml:space="preserve"> </w:t>
      </w:r>
      <w:r w:rsidR="00042275">
        <w:t>Suite</w:t>
      </w:r>
      <w:r w:rsidR="00042275" w:rsidRPr="00CD089C">
        <w:rPr>
          <w:lang w:val="ru-RU"/>
        </w:rPr>
        <w:t xml:space="preserve"> </w:t>
      </w:r>
      <w:r w:rsidR="008976A9" w:rsidRPr="008976A9">
        <w:rPr>
          <w:lang w:val="ru-RU"/>
        </w:rPr>
        <w:t>«</w:t>
      </w:r>
      <w:r w:rsidR="00042275">
        <w:t>School</w:t>
      </w:r>
      <w:r w:rsidR="00042275" w:rsidRPr="00CD089C">
        <w:rPr>
          <w:lang w:val="ru-RU"/>
        </w:rPr>
        <w:t xml:space="preserve"> </w:t>
      </w:r>
      <w:r w:rsidR="00042275">
        <w:t>Desktop</w:t>
      </w:r>
      <w:r w:rsidR="00042275" w:rsidRPr="00CD089C">
        <w:rPr>
          <w:lang w:val="ru-RU"/>
        </w:rPr>
        <w:t xml:space="preserve"> </w:t>
      </w:r>
      <w:r w:rsidR="00042275">
        <w:t>Platform</w:t>
      </w:r>
      <w:r w:rsidR="00042275" w:rsidRPr="00CD089C">
        <w:rPr>
          <w:lang w:val="ru-RU"/>
        </w:rPr>
        <w:t xml:space="preserve"> </w:t>
      </w:r>
      <w:r w:rsidR="00042275">
        <w:t>Product</w:t>
      </w:r>
      <w:r w:rsidR="008976A9" w:rsidRPr="008976A9">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Enterprise</w:instrText>
      </w:r>
      <w:r w:rsidR="00042275" w:rsidRPr="00CD089C">
        <w:rPr>
          <w:lang w:val="ru-RU"/>
        </w:rPr>
        <w:instrText xml:space="preserve"> </w:instrText>
      </w:r>
      <w:r w:rsidR="00042275">
        <w:instrText>CAL</w:instrText>
      </w:r>
      <w:r w:rsidR="00042275" w:rsidRPr="00CD089C">
        <w:rPr>
          <w:lang w:val="ru-RU"/>
        </w:rPr>
        <w:instrText xml:space="preserve"> </w:instrText>
      </w:r>
      <w:r w:rsidR="00042275">
        <w:instrText>Suite</w:instrText>
      </w:r>
      <w:r w:rsidR="00042275" w:rsidRPr="00CD089C">
        <w:rPr>
          <w:lang w:val="ru-RU"/>
        </w:rPr>
        <w:instrText>"</w:instrText>
      </w:r>
      <w:r w:rsidR="00042275">
        <w:fldChar w:fldCharType="end"/>
      </w:r>
      <w:r w:rsidR="00042275" w:rsidRPr="00CD089C">
        <w:rPr>
          <w:lang w:val="ru-RU"/>
        </w:rPr>
        <w:t xml:space="preserve"> или </w:t>
      </w:r>
      <w:r w:rsidR="00042275">
        <w:t>Core</w:t>
      </w:r>
      <w:r w:rsidR="00042275" w:rsidRPr="00CD089C">
        <w:rPr>
          <w:lang w:val="ru-RU"/>
        </w:rPr>
        <w:t xml:space="preserve"> </w:t>
      </w:r>
      <w:r w:rsidR="00042275">
        <w:t>CAL</w:t>
      </w:r>
      <w:r w:rsidR="00042275" w:rsidRPr="00CD089C">
        <w:rPr>
          <w:lang w:val="ru-RU"/>
        </w:rPr>
        <w:t xml:space="preserve"> </w:t>
      </w:r>
      <w:r w:rsidR="00042275">
        <w:t>Suite</w:t>
      </w:r>
      <w:r w:rsidR="00042275" w:rsidRPr="00CD089C">
        <w:rPr>
          <w:lang w:val="ru-RU"/>
        </w:rPr>
        <w:t xml:space="preserve"> </w:t>
      </w:r>
      <w:r w:rsidR="008976A9" w:rsidRPr="008976A9">
        <w:rPr>
          <w:lang w:val="ru-RU"/>
        </w:rPr>
        <w:t>«</w:t>
      </w:r>
      <w:r w:rsidR="00042275">
        <w:t>School</w:t>
      </w:r>
      <w:r w:rsidR="00042275" w:rsidRPr="00CD089C">
        <w:rPr>
          <w:lang w:val="ru-RU"/>
        </w:rPr>
        <w:t xml:space="preserve"> </w:t>
      </w:r>
      <w:r w:rsidR="00042275">
        <w:t>Desktop</w:t>
      </w:r>
      <w:r w:rsidR="00042275" w:rsidRPr="00CD089C">
        <w:rPr>
          <w:lang w:val="ru-RU"/>
        </w:rPr>
        <w:t xml:space="preserve"> </w:t>
      </w:r>
      <w:r w:rsidR="00042275">
        <w:t>Platform</w:t>
      </w:r>
      <w:r w:rsidR="00042275" w:rsidRPr="00CD089C">
        <w:rPr>
          <w:lang w:val="ru-RU"/>
        </w:rPr>
        <w:t xml:space="preserve"> </w:t>
      </w:r>
      <w:r w:rsidR="00042275">
        <w:t>Product</w:t>
      </w:r>
      <w:r w:rsidR="008976A9" w:rsidRPr="008976A9">
        <w:rPr>
          <w:lang w:val="ru-RU"/>
        </w:rPr>
        <w:t>»</w:t>
      </w:r>
      <w:r w:rsidR="00042275" w:rsidRPr="00CD089C">
        <w:rPr>
          <w:lang w:val="ru-RU"/>
        </w:rPr>
        <w:t xml:space="preserve"> </w:t>
      </w:r>
      <w:r w:rsidR="00042275">
        <w:fldChar w:fldCharType="begin"/>
      </w:r>
      <w:r w:rsidR="00042275">
        <w:instrText>XE</w:instrText>
      </w:r>
      <w:r w:rsidR="00042275" w:rsidRPr="00CD089C">
        <w:rPr>
          <w:lang w:val="ru-RU"/>
        </w:rPr>
        <w:instrText xml:space="preserve"> "</w:instrText>
      </w:r>
      <w:r w:rsidR="00042275">
        <w:instrText>Core</w:instrText>
      </w:r>
      <w:r w:rsidR="00042275" w:rsidRPr="00CD089C">
        <w:rPr>
          <w:lang w:val="ru-RU"/>
        </w:rPr>
        <w:instrText xml:space="preserve"> </w:instrText>
      </w:r>
      <w:r w:rsidR="00042275">
        <w:instrText>CAL</w:instrText>
      </w:r>
      <w:r w:rsidR="00042275" w:rsidRPr="00CD089C">
        <w:rPr>
          <w:lang w:val="ru-RU"/>
        </w:rPr>
        <w:instrText xml:space="preserve"> </w:instrText>
      </w:r>
      <w:r w:rsidR="00042275">
        <w:instrText>Suite</w:instrText>
      </w:r>
      <w:r w:rsidR="00042275" w:rsidRPr="00CD089C">
        <w:rPr>
          <w:lang w:val="ru-RU"/>
        </w:rPr>
        <w:instrText>"</w:instrText>
      </w:r>
      <w:r w:rsidR="00042275">
        <w:fldChar w:fldCharType="end"/>
      </w:r>
      <w:r w:rsidR="00042275" w:rsidRPr="00CD089C">
        <w:rPr>
          <w:lang w:val="ru-RU"/>
        </w:rPr>
        <w:t xml:space="preserve"> в рамках Соглашений </w:t>
      </w:r>
      <w:r w:rsidR="00042275">
        <w:t>Campus</w:t>
      </w:r>
      <w:r w:rsidR="00042275" w:rsidRPr="00CD089C">
        <w:rPr>
          <w:lang w:val="ru-RU"/>
        </w:rPr>
        <w:t xml:space="preserve"> и </w:t>
      </w:r>
      <w:r w:rsidR="00042275">
        <w:t>School</w:t>
      </w:r>
      <w:r w:rsidR="00042275" w:rsidRPr="00CD089C">
        <w:rPr>
          <w:lang w:val="ru-RU"/>
        </w:rPr>
        <w:t xml:space="preserve">. </w:t>
      </w:r>
      <w:r w:rsidR="00042275">
        <w:t>SD</w:t>
      </w:r>
      <w:r w:rsidR="00042275" w:rsidRPr="00CD089C">
        <w:rPr>
          <w:lang w:val="ru-RU"/>
        </w:rPr>
        <w:t xml:space="preserve"> приравнивается к 3 единицам.</w:t>
      </w:r>
    </w:p>
    <w:p w14:paraId="4FA90298" w14:textId="77777777" w:rsidR="004D0ACF" w:rsidRPr="00CD089C" w:rsidRDefault="001B5AD6" w:rsidP="001B5AD6">
      <w:pPr>
        <w:pStyle w:val="ProductList-Body"/>
        <w:spacing w:after="20"/>
        <w:ind w:left="187"/>
        <w:rPr>
          <w:lang w:val="ru-RU"/>
        </w:rPr>
      </w:pPr>
      <w:r>
        <w:rPr>
          <w:b/>
        </w:rPr>
        <w:fldChar w:fldCharType="begin"/>
      </w:r>
      <w:r w:rsidRPr="001B5AD6">
        <w:rPr>
          <w:b/>
          <w:lang w:val="ru-RU"/>
        </w:rPr>
        <w:instrText xml:space="preserve"> AutoTextList  \s NoStyle \t "</w:instrText>
      </w:r>
      <w:r w:rsidRPr="001B5AD6">
        <w:rPr>
          <w:lang w:val="ru-RU"/>
        </w:rPr>
        <w:instrText xml:space="preserve">предложение </w:instrText>
      </w:r>
      <w:r w:rsidRPr="001B5AD6">
        <w:instrText>Student</w:instrText>
      </w:r>
      <w:r w:rsidRPr="001B5AD6">
        <w:rPr>
          <w:lang w:val="ru-RU"/>
        </w:rPr>
        <w:instrText xml:space="preserve"> только для </w:instrText>
      </w:r>
      <w:r w:rsidRPr="001B5AD6">
        <w:instrText>EES</w:instrText>
      </w:r>
      <w:r w:rsidRPr="001B5AD6">
        <w:rPr>
          <w:b/>
          <w:lang w:val="ru-RU"/>
        </w:rPr>
        <w:instrText xml:space="preserve"> " </w:instrText>
      </w:r>
      <w:r>
        <w:rPr>
          <w:b/>
        </w:rPr>
        <w:fldChar w:fldCharType="separate"/>
      </w:r>
      <w:r>
        <w:rPr>
          <w:b/>
        </w:rPr>
        <w:t>SE</w:t>
      </w:r>
      <w:r>
        <w:rPr>
          <w:b/>
        </w:rPr>
        <w:fldChar w:fldCharType="end"/>
      </w:r>
      <w:r w:rsidR="00042275" w:rsidRPr="00CD089C">
        <w:rPr>
          <w:lang w:val="ru-RU"/>
        </w:rPr>
        <w:t xml:space="preserve"> = </w:t>
      </w:r>
      <w:r w:rsidR="00042275" w:rsidRPr="00CD089C">
        <w:rPr>
          <w:u w:val="single"/>
          <w:lang w:val="ru-RU"/>
        </w:rPr>
        <w:t xml:space="preserve">предложение </w:t>
      </w:r>
      <w:r w:rsidR="00042275">
        <w:rPr>
          <w:u w:val="single"/>
        </w:rPr>
        <w:t>Student</w:t>
      </w:r>
      <w:r w:rsidR="00042275" w:rsidRPr="00CD089C">
        <w:rPr>
          <w:u w:val="single"/>
          <w:lang w:val="ru-RU"/>
        </w:rPr>
        <w:t xml:space="preserve"> только для </w:t>
      </w:r>
      <w:r w:rsidR="00042275">
        <w:rPr>
          <w:u w:val="single"/>
        </w:rPr>
        <w:t>EES</w:t>
      </w:r>
      <w:r w:rsidR="00042275" w:rsidRPr="00CD089C">
        <w:rPr>
          <w:lang w:val="ru-RU"/>
        </w:rPr>
        <w:t xml:space="preserve">. Продукт предлагается в рамках предложения </w:t>
      </w:r>
      <w:r w:rsidR="00042275">
        <w:t>Student</w:t>
      </w:r>
      <w:r w:rsidR="00042275" w:rsidRPr="00CD089C">
        <w:rPr>
          <w:lang w:val="ru-RU"/>
        </w:rPr>
        <w:t xml:space="preserve">. Число заказанных копий должно соответствовать общему числу учащихся. Заказ осуществляется в рамках Соглашения </w:t>
      </w:r>
      <w:r w:rsidR="00042275">
        <w:rPr>
          <w:color w:val="000000" w:themeColor="text1"/>
        </w:rPr>
        <w:t>Enrollment</w:t>
      </w:r>
      <w:r w:rsidR="00042275" w:rsidRPr="00CD089C">
        <w:rPr>
          <w:color w:val="000000" w:themeColor="text1"/>
          <w:lang w:val="ru-RU"/>
        </w:rPr>
        <w:t xml:space="preserve"> </w:t>
      </w:r>
      <w:r w:rsidR="00042275">
        <w:rPr>
          <w:color w:val="000000" w:themeColor="text1"/>
        </w:rPr>
        <w:t>for</w:t>
      </w:r>
      <w:r w:rsidR="00042275" w:rsidRPr="00CD089C">
        <w:rPr>
          <w:color w:val="000000" w:themeColor="text1"/>
          <w:lang w:val="ru-RU"/>
        </w:rPr>
        <w:t xml:space="preserve"> </w:t>
      </w:r>
      <w:r w:rsidR="00042275">
        <w:rPr>
          <w:color w:val="000000" w:themeColor="text1"/>
        </w:rPr>
        <w:t>Education</w:t>
      </w:r>
      <w:r w:rsidR="00042275" w:rsidRPr="00CD089C">
        <w:rPr>
          <w:color w:val="000000" w:themeColor="text1"/>
          <w:lang w:val="ru-RU"/>
        </w:rPr>
        <w:t xml:space="preserve"> </w:t>
      </w:r>
      <w:r w:rsidR="00042275">
        <w:rPr>
          <w:color w:val="000000" w:themeColor="text1"/>
        </w:rPr>
        <w:t>Solutions</w:t>
      </w:r>
      <w:r w:rsidR="00042275" w:rsidRPr="00CD089C">
        <w:rPr>
          <w:lang w:val="ru-RU"/>
        </w:rPr>
        <w:t>.</w:t>
      </w:r>
    </w:p>
    <w:p w14:paraId="4FA90299" w14:textId="77777777" w:rsidR="002E402E" w:rsidRPr="00CD089C" w:rsidRDefault="001B5AD6" w:rsidP="001B5AD6">
      <w:pPr>
        <w:pStyle w:val="ProductList-Body"/>
        <w:spacing w:after="20"/>
        <w:ind w:left="187"/>
        <w:rPr>
          <w:lang w:val="ru-RU"/>
        </w:rPr>
      </w:pPr>
      <w:r>
        <w:rPr>
          <w:b/>
        </w:rPr>
        <w:fldChar w:fldCharType="begin"/>
      </w:r>
      <w:r w:rsidRPr="005724BA">
        <w:rPr>
          <w:b/>
          <w:lang w:val="ru-RU"/>
        </w:rPr>
        <w:instrText xml:space="preserve"> </w:instrText>
      </w:r>
      <w:r w:rsidRPr="001B5AD6">
        <w:rPr>
          <w:b/>
        </w:rPr>
        <w:instrText>AutoTextList</w:instrText>
      </w:r>
      <w:r w:rsidRPr="005724BA">
        <w:rPr>
          <w:b/>
          <w:lang w:val="ru-RU"/>
        </w:rPr>
        <w:instrText xml:space="preserve">  \</w:instrText>
      </w:r>
      <w:r w:rsidRPr="001B5AD6">
        <w:rPr>
          <w:b/>
        </w:rPr>
        <w:instrText>s</w:instrText>
      </w:r>
      <w:r w:rsidRPr="005724BA">
        <w:rPr>
          <w:b/>
          <w:lang w:val="ru-RU"/>
        </w:rPr>
        <w:instrText xml:space="preserve"> </w:instrText>
      </w:r>
      <w:r w:rsidRPr="001B5AD6">
        <w:rPr>
          <w:b/>
        </w:rPr>
        <w:instrText>NoStyle</w:instrText>
      </w:r>
      <w:r w:rsidRPr="005724BA">
        <w:rPr>
          <w:b/>
          <w:lang w:val="ru-RU"/>
        </w:rPr>
        <w:instrText xml:space="preserve"> \</w:instrText>
      </w:r>
      <w:r w:rsidRPr="001B5AD6">
        <w:rPr>
          <w:b/>
        </w:rPr>
        <w:instrText>t</w:instrText>
      </w:r>
      <w:r w:rsidRPr="005724BA">
        <w:rPr>
          <w:b/>
          <w:lang w:val="ru-RU"/>
        </w:rPr>
        <w:instrText xml:space="preserve"> "</w:instrText>
      </w:r>
      <w:r w:rsidRPr="001B5AD6">
        <w:rPr>
          <w:lang w:val="ru-RU"/>
        </w:rPr>
        <w:instrText xml:space="preserve">предложение </w:instrText>
      </w:r>
      <w:r w:rsidRPr="001B5AD6">
        <w:instrText>Student</w:instrText>
      </w:r>
      <w:r w:rsidRPr="005724BA">
        <w:rPr>
          <w:b/>
          <w:lang w:val="ru-RU"/>
        </w:rPr>
        <w:instrText xml:space="preserve">" </w:instrText>
      </w:r>
      <w:r>
        <w:rPr>
          <w:b/>
        </w:rPr>
        <w:fldChar w:fldCharType="separate"/>
      </w:r>
      <w:r>
        <w:rPr>
          <w:b/>
        </w:rPr>
        <w:t>ST</w:t>
      </w:r>
      <w:r>
        <w:rPr>
          <w:b/>
        </w:rPr>
        <w:fldChar w:fldCharType="end"/>
      </w:r>
      <w:r w:rsidR="00042275" w:rsidRPr="00CD089C">
        <w:rPr>
          <w:lang w:val="ru-RU"/>
        </w:rPr>
        <w:t xml:space="preserve"> = </w:t>
      </w:r>
      <w:r w:rsidR="00042275" w:rsidRPr="00CD089C">
        <w:rPr>
          <w:u w:val="single"/>
          <w:lang w:val="ru-RU"/>
        </w:rPr>
        <w:t xml:space="preserve">предложение </w:t>
      </w:r>
      <w:r w:rsidR="00042275">
        <w:rPr>
          <w:u w:val="single"/>
        </w:rPr>
        <w:t>Student</w:t>
      </w:r>
      <w:r w:rsidR="00042275" w:rsidRPr="00CD089C">
        <w:rPr>
          <w:lang w:val="ru-RU"/>
        </w:rPr>
        <w:t xml:space="preserve">. Заказ продуктов, доступных по предложению </w:t>
      </w:r>
      <w:r w:rsidR="00042275">
        <w:t>Student</w:t>
      </w:r>
      <w:r w:rsidR="00042275" w:rsidRPr="00CD089C">
        <w:rPr>
          <w:lang w:val="ru-RU"/>
        </w:rPr>
        <w:t>, должен размещаться по полному количеству учащихся.</w:t>
      </w:r>
    </w:p>
    <w:p w14:paraId="4FA9029A" w14:textId="77777777" w:rsidR="002E402E" w:rsidRPr="00CD089C" w:rsidRDefault="001B5AD6" w:rsidP="001B5AD6">
      <w:pPr>
        <w:pStyle w:val="ProductList-Body"/>
        <w:ind w:left="180"/>
        <w:rPr>
          <w:lang w:val="ru-RU"/>
        </w:rPr>
      </w:pPr>
      <w:r>
        <w:rPr>
          <w:b/>
        </w:rPr>
        <w:fldChar w:fldCharType="begin"/>
      </w:r>
      <w:r w:rsidRPr="001B5AD6">
        <w:rPr>
          <w:b/>
          <w:lang w:val="ru-RU"/>
        </w:rPr>
        <w:instrText xml:space="preserve"> </w:instrText>
      </w:r>
      <w:r w:rsidRPr="001B5AD6">
        <w:rPr>
          <w:b/>
        </w:rPr>
        <w:instrText>AutoTextList</w:instrText>
      </w:r>
      <w:r w:rsidRPr="001B5AD6">
        <w:rPr>
          <w:b/>
          <w:lang w:val="ru-RU"/>
        </w:rPr>
        <w:instrText xml:space="preserve">  \</w:instrText>
      </w:r>
      <w:r w:rsidRPr="001B5AD6">
        <w:rPr>
          <w:b/>
        </w:rPr>
        <w:instrText>s</w:instrText>
      </w:r>
      <w:r w:rsidRPr="001B5AD6">
        <w:rPr>
          <w:b/>
          <w:lang w:val="ru-RU"/>
        </w:rPr>
        <w:instrText xml:space="preserve"> </w:instrText>
      </w:r>
      <w:r w:rsidRPr="001B5AD6">
        <w:rPr>
          <w:b/>
        </w:rPr>
        <w:instrText>NoStyle</w:instrText>
      </w:r>
      <w:r w:rsidRPr="001B5AD6">
        <w:rPr>
          <w:b/>
          <w:lang w:val="ru-RU"/>
        </w:rPr>
        <w:instrText xml:space="preserve"> \</w:instrText>
      </w:r>
      <w:r w:rsidRPr="001B5AD6">
        <w:rPr>
          <w:b/>
        </w:rPr>
        <w:instrText>t</w:instrText>
      </w:r>
      <w:r w:rsidRPr="001B5AD6">
        <w:rPr>
          <w:b/>
          <w:lang w:val="ru-RU"/>
        </w:rPr>
        <w:instrText xml:space="preserve"> "</w:instrText>
      </w:r>
      <w:r w:rsidRPr="001B5AD6">
        <w:rPr>
          <w:lang w:val="ru-RU"/>
        </w:rPr>
        <w:instrText>серверные продукты и продукты-средства</w:instrText>
      </w:r>
      <w:r w:rsidRPr="001B5AD6">
        <w:rPr>
          <w:b/>
          <w:lang w:val="ru-RU"/>
        </w:rPr>
        <w:instrText xml:space="preserve"> " </w:instrText>
      </w:r>
      <w:r>
        <w:rPr>
          <w:b/>
        </w:rPr>
        <w:fldChar w:fldCharType="separate"/>
      </w:r>
      <w:r>
        <w:rPr>
          <w:b/>
        </w:rPr>
        <w:t>SP</w:t>
      </w:r>
      <w:r>
        <w:rPr>
          <w:b/>
        </w:rPr>
        <w:fldChar w:fldCharType="end"/>
      </w:r>
      <w:r w:rsidR="00042275" w:rsidRPr="00CD089C">
        <w:rPr>
          <w:lang w:val="ru-RU"/>
        </w:rPr>
        <w:t xml:space="preserve"> = </w:t>
      </w:r>
      <w:r w:rsidR="00042275" w:rsidRPr="00CD089C">
        <w:rPr>
          <w:u w:val="single"/>
          <w:lang w:val="ru-RU"/>
        </w:rPr>
        <w:t>серверные продукты и продукты-средства</w:t>
      </w:r>
      <w:r w:rsidR="00042275" w:rsidRPr="00CD089C">
        <w:rPr>
          <w:lang w:val="ru-RU"/>
        </w:rPr>
        <w:t xml:space="preserve">. Продукт относится к серверным продуктам и продуктам-средствам и предлагается по Соглашению о регистрации </w:t>
      </w:r>
      <w:r w:rsidR="00042275">
        <w:t>Server</w:t>
      </w:r>
      <w:r w:rsidR="00042275" w:rsidRPr="00CD089C">
        <w:rPr>
          <w:lang w:val="ru-RU"/>
        </w:rPr>
        <w:t xml:space="preserve"> </w:t>
      </w:r>
      <w:r w:rsidR="00042275">
        <w:t>and</w:t>
      </w:r>
      <w:r w:rsidR="00042275" w:rsidRPr="00CD089C">
        <w:rPr>
          <w:lang w:val="ru-RU"/>
        </w:rPr>
        <w:t xml:space="preserve"> </w:t>
      </w:r>
      <w:r w:rsidR="00042275">
        <w:t>Cloud</w:t>
      </w:r>
      <w:r w:rsidR="00042275" w:rsidRPr="00CD089C">
        <w:rPr>
          <w:lang w:val="ru-RU"/>
        </w:rPr>
        <w:t xml:space="preserve"> </w:t>
      </w:r>
      <w:r w:rsidR="00042275">
        <w:t>Enrollment</w:t>
      </w:r>
      <w:r w:rsidR="00042275" w:rsidRPr="00CD089C">
        <w:rPr>
          <w:lang w:val="ru-RU"/>
        </w:rPr>
        <w:t>.</w:t>
      </w:r>
    </w:p>
    <w:p w14:paraId="4FA9029B" w14:textId="77777777" w:rsidR="00C4636F" w:rsidRPr="00CD089C" w:rsidRDefault="00C4636F" w:rsidP="004F3C6D">
      <w:pPr>
        <w:pStyle w:val="ProductList-Body"/>
        <w:rPr>
          <w:lang w:val="ru-RU"/>
        </w:rPr>
      </w:pPr>
    </w:p>
    <w:p w14:paraId="4FA9029C" w14:textId="77777777" w:rsidR="001C09BD" w:rsidRPr="00CD089C" w:rsidRDefault="001C09BD" w:rsidP="001C09BD">
      <w:pPr>
        <w:pStyle w:val="ProductList-Body"/>
        <w:rPr>
          <w:lang w:val="ru-RU"/>
        </w:rPr>
      </w:pPr>
      <w:r w:rsidRPr="00CD089C">
        <w:rPr>
          <w:b/>
          <w:color w:val="00188F"/>
          <w:lang w:val="ru-RU"/>
        </w:rPr>
        <w:t>Атрибуты продуктов</w:t>
      </w:r>
    </w:p>
    <w:p w14:paraId="4FA9029D" w14:textId="77777777" w:rsidR="007E7DB0" w:rsidRPr="00CD089C" w:rsidRDefault="007E7DB0" w:rsidP="00A50201">
      <w:pPr>
        <w:pStyle w:val="ProductList-Body"/>
        <w:tabs>
          <w:tab w:val="clear" w:pos="158"/>
          <w:tab w:val="left" w:pos="180"/>
        </w:tabs>
        <w:spacing w:after="20"/>
        <w:ind w:left="187"/>
        <w:rPr>
          <w:lang w:val="ru-RU"/>
        </w:rPr>
      </w:pPr>
      <w:r w:rsidRPr="00CD089C">
        <w:rPr>
          <w:b/>
          <w:lang w:val="ru-RU"/>
        </w:rPr>
        <w:t>Приложение</w:t>
      </w:r>
      <w:r w:rsidRPr="00CD089C">
        <w:rPr>
          <w:lang w:val="ru-RU"/>
        </w:rPr>
        <w:t xml:space="preserve"> = категория продуктов-приложений.</w:t>
      </w:r>
    </w:p>
    <w:p w14:paraId="4FA9029E"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Для настольных компьютеров</w:t>
      </w:r>
      <w:r w:rsidRPr="00CD089C">
        <w:rPr>
          <w:lang w:val="ru-RU"/>
        </w:rPr>
        <w:t xml:space="preserve"> = Преимущества программы </w:t>
      </w:r>
      <w:r>
        <w:t>Software</w:t>
      </w:r>
      <w:r w:rsidRPr="00CD089C">
        <w:rPr>
          <w:lang w:val="ru-RU"/>
        </w:rPr>
        <w:t xml:space="preserve"> </w:t>
      </w:r>
      <w:r>
        <w:t>Assurance</w:t>
      </w:r>
      <w:r w:rsidRPr="00CD089C">
        <w:rPr>
          <w:lang w:val="ru-RU"/>
        </w:rPr>
        <w:t xml:space="preserve"> в рамках предложений для настольных компьютеров. </w:t>
      </w:r>
    </w:p>
    <w:p w14:paraId="4FA9029F" w14:textId="77777777" w:rsidR="00611E56" w:rsidRPr="00CD089C" w:rsidRDefault="00611E56" w:rsidP="00A50201">
      <w:pPr>
        <w:pStyle w:val="ProductList-Body"/>
        <w:tabs>
          <w:tab w:val="clear" w:pos="158"/>
          <w:tab w:val="left" w:pos="180"/>
        </w:tabs>
        <w:spacing w:after="20"/>
        <w:ind w:left="187"/>
        <w:rPr>
          <w:lang w:val="ru-RU"/>
        </w:rPr>
      </w:pPr>
      <w:r w:rsidRPr="00CD089C">
        <w:rPr>
          <w:b/>
          <w:lang w:val="ru-RU"/>
        </w:rPr>
        <w:t>Право на продленный срок</w:t>
      </w:r>
      <w:r w:rsidRPr="00CD089C">
        <w:rPr>
          <w:lang w:val="ru-RU"/>
        </w:rPr>
        <w:t xml:space="preserve"> = веб-службы, для которых клиенты </w:t>
      </w:r>
      <w:r>
        <w:t>Enterprise</w:t>
      </w:r>
      <w:r w:rsidRPr="00CD089C">
        <w:rPr>
          <w:lang w:val="ru-RU"/>
        </w:rPr>
        <w:t xml:space="preserve"> и </w:t>
      </w:r>
      <w:r>
        <w:t>Enterprise</w:t>
      </w:r>
      <w:r w:rsidRPr="00CD089C">
        <w:rPr>
          <w:lang w:val="ru-RU"/>
        </w:rPr>
        <w:t xml:space="preserve"> </w:t>
      </w:r>
      <w:r>
        <w:t>Subscription</w:t>
      </w:r>
      <w:r w:rsidRPr="00CD089C">
        <w:rPr>
          <w:lang w:val="ru-RU"/>
        </w:rPr>
        <w:t xml:space="preserve">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4FA902A0" w14:textId="77777777" w:rsidR="001C09BD" w:rsidRPr="00CD089C" w:rsidRDefault="00BA09A6" w:rsidP="008976A9">
      <w:pPr>
        <w:pStyle w:val="ProductList-Body"/>
        <w:tabs>
          <w:tab w:val="clear" w:pos="158"/>
          <w:tab w:val="left" w:pos="180"/>
        </w:tabs>
        <w:spacing w:after="20"/>
        <w:ind w:left="187"/>
        <w:rPr>
          <w:lang w:val="ru-RU"/>
        </w:rPr>
      </w:pPr>
      <w:r w:rsidRPr="00CD089C">
        <w:rPr>
          <w:b/>
          <w:lang w:val="ru-RU"/>
        </w:rPr>
        <w:t>Категория продуктов =</w:t>
      </w:r>
      <w:r w:rsidRPr="00CD089C">
        <w:rPr>
          <w:lang w:val="ru-RU"/>
        </w:rPr>
        <w:t xml:space="preserve"> Обозначает предложения, которые могут давать право на преимущества </w:t>
      </w:r>
      <w:r>
        <w:t>Software</w:t>
      </w:r>
      <w:r w:rsidRPr="00CD089C">
        <w:rPr>
          <w:lang w:val="ru-RU"/>
        </w:rPr>
        <w:t xml:space="preserve"> </w:t>
      </w:r>
      <w:r>
        <w:t>Assurance</w:t>
      </w:r>
      <w:r w:rsidRPr="00CD089C">
        <w:rPr>
          <w:lang w:val="ru-RU"/>
        </w:rPr>
        <w:t>, связанные с</w:t>
      </w:r>
      <w:r w:rsidR="008976A9">
        <w:t> </w:t>
      </w:r>
      <w:r w:rsidRPr="00CD089C">
        <w:rPr>
          <w:lang w:val="ru-RU"/>
        </w:rPr>
        <w:t>несколькими категориями продуктов, и не требуют от клиента выбора преимуществ той или иной категории. Существуют три категории продуктов: приложения, серверы и системы.</w:t>
      </w:r>
    </w:p>
    <w:p w14:paraId="4FA902A1" w14:textId="77777777" w:rsidR="001C09BD" w:rsidRPr="00CD089C" w:rsidRDefault="001B5AD6" w:rsidP="001B5AD6">
      <w:pPr>
        <w:pStyle w:val="ProductList-Body"/>
        <w:tabs>
          <w:tab w:val="clear" w:pos="158"/>
          <w:tab w:val="left" w:pos="180"/>
        </w:tabs>
        <w:spacing w:after="20"/>
        <w:ind w:left="187"/>
        <w:rPr>
          <w:lang w:val="ru-RU"/>
        </w:rPr>
      </w:pPr>
      <w:r>
        <w:rPr>
          <w:b/>
        </w:rPr>
        <w:fldChar w:fldCharType="begin"/>
      </w:r>
      <w:r w:rsidRPr="005724BA">
        <w:rPr>
          <w:b/>
          <w:lang w:val="ru-RU"/>
        </w:rPr>
        <w:instrText xml:space="preserve"> </w:instrText>
      </w:r>
      <w:r w:rsidRPr="001B5AD6">
        <w:rPr>
          <w:b/>
        </w:rPr>
        <w:instrText>AutoTextList</w:instrText>
      </w:r>
      <w:r w:rsidRPr="005724BA">
        <w:rPr>
          <w:b/>
          <w:lang w:val="ru-RU"/>
        </w:rPr>
        <w:instrText xml:space="preserve">  \</w:instrText>
      </w:r>
      <w:r w:rsidRPr="001B5AD6">
        <w:rPr>
          <w:b/>
        </w:rPr>
        <w:instrText>s</w:instrText>
      </w:r>
      <w:r w:rsidRPr="005724BA">
        <w:rPr>
          <w:b/>
          <w:lang w:val="ru-RU"/>
        </w:rPr>
        <w:instrText xml:space="preserve"> </w:instrText>
      </w:r>
      <w:r w:rsidRPr="001B5AD6">
        <w:rPr>
          <w:b/>
        </w:rPr>
        <w:instrText>NoStyle</w:instrText>
      </w:r>
      <w:r w:rsidRPr="005724BA">
        <w:rPr>
          <w:b/>
          <w:lang w:val="ru-RU"/>
        </w:rPr>
        <w:instrText xml:space="preserve"> \</w:instrText>
      </w:r>
      <w:r w:rsidRPr="001B5AD6">
        <w:rPr>
          <w:b/>
        </w:rPr>
        <w:instrText>t</w:instrText>
      </w:r>
      <w:r w:rsidRPr="005724BA">
        <w:rPr>
          <w:b/>
          <w:lang w:val="ru-RU"/>
        </w:rPr>
        <w:instrText xml:space="preserve"> "</w:instrText>
      </w:r>
      <w:r w:rsidRPr="001B5AD6">
        <w:rPr>
          <w:lang w:val="ru-RU"/>
        </w:rPr>
        <w:instrText xml:space="preserve">программа </w:instrText>
      </w:r>
      <w:r w:rsidRPr="001B5AD6">
        <w:instrText>Online</w:instrText>
      </w:r>
      <w:r w:rsidRPr="001B5AD6">
        <w:rPr>
          <w:lang w:val="ru-RU"/>
        </w:rPr>
        <w:instrText xml:space="preserve"> </w:instrText>
      </w:r>
      <w:r w:rsidRPr="001B5AD6">
        <w:instrText>Subscription</w:instrText>
      </w:r>
      <w:r w:rsidRPr="005724BA">
        <w:rPr>
          <w:b/>
          <w:lang w:val="ru-RU"/>
        </w:rPr>
        <w:instrText xml:space="preserve">" </w:instrText>
      </w:r>
      <w:r>
        <w:rPr>
          <w:b/>
        </w:rPr>
        <w:fldChar w:fldCharType="separate"/>
      </w:r>
      <w:r>
        <w:rPr>
          <w:b/>
        </w:rPr>
        <w:t>OSP</w:t>
      </w:r>
      <w:r>
        <w:rPr>
          <w:b/>
        </w:rPr>
        <w:fldChar w:fldCharType="end"/>
      </w:r>
      <w:r w:rsidR="00042275" w:rsidRPr="00CD089C">
        <w:rPr>
          <w:lang w:val="ru-RU"/>
        </w:rPr>
        <w:t xml:space="preserve"> = </w:t>
      </w:r>
      <w:r w:rsidR="00042275" w:rsidRPr="00CD089C">
        <w:rPr>
          <w:u w:val="single"/>
          <w:lang w:val="ru-RU"/>
        </w:rPr>
        <w:t xml:space="preserve">программа </w:t>
      </w:r>
      <w:r w:rsidR="00042275">
        <w:rPr>
          <w:u w:val="single"/>
        </w:rPr>
        <w:t>Online</w:t>
      </w:r>
      <w:r w:rsidR="00042275" w:rsidRPr="00CD089C">
        <w:rPr>
          <w:u w:val="single"/>
          <w:lang w:val="ru-RU"/>
        </w:rPr>
        <w:t xml:space="preserve"> </w:t>
      </w:r>
      <w:r w:rsidR="00042275">
        <w:rPr>
          <w:u w:val="single"/>
        </w:rPr>
        <w:t>Subscription</w:t>
      </w:r>
      <w:r w:rsidR="00042275" w:rsidRPr="00CD089C">
        <w:rPr>
          <w:lang w:val="ru-RU"/>
        </w:rPr>
        <w:t xml:space="preserve">. Доступно в рамках программы </w:t>
      </w:r>
      <w:r w:rsidR="00042275">
        <w:t>Online</w:t>
      </w:r>
      <w:r w:rsidR="00042275" w:rsidRPr="00CD089C">
        <w:rPr>
          <w:lang w:val="ru-RU"/>
        </w:rPr>
        <w:t xml:space="preserve"> </w:t>
      </w:r>
      <w:r w:rsidR="00042275">
        <w:t>Subscription</w:t>
      </w:r>
      <w:r w:rsidR="00042275" w:rsidRPr="00CD089C">
        <w:rPr>
          <w:lang w:val="ru-RU"/>
        </w:rPr>
        <w:t>.</w:t>
      </w:r>
    </w:p>
    <w:p w14:paraId="4FA902A2"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Не зависимые от платформ</w:t>
      </w:r>
      <w:r w:rsidRPr="00CD089C">
        <w:rPr>
          <w:lang w:val="ru-RU"/>
        </w:rPr>
        <w:t xml:space="preserve"> = Лицензии на программное обеспечение, доступные для использования более чем на одной компьютерной платформе (например, ПК, </w:t>
      </w:r>
      <w:r>
        <w:t>Macintosh</w:t>
      </w:r>
      <w:r w:rsidRPr="00CD089C">
        <w:rPr>
          <w:lang w:val="ru-RU"/>
        </w:rPr>
        <w:t>).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BE3F93">
        <w:rPr>
          <w:lang w:val="ru-RU"/>
        </w:rPr>
        <w:t xml:space="preserve"> </w:t>
      </w:r>
      <w:r w:rsidRPr="00CD089C">
        <w:rPr>
          <w:lang w:val="ru-RU"/>
        </w:rPr>
        <w:t xml:space="preserve">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w:t>
      </w:r>
      <w:r>
        <w:t>Software</w:t>
      </w:r>
      <w:r w:rsidRPr="00CD089C">
        <w:rPr>
          <w:lang w:val="ru-RU"/>
        </w:rPr>
        <w:t xml:space="preserve"> </w:t>
      </w:r>
      <w:r>
        <w:t>Assurance</w:t>
      </w:r>
      <w:r w:rsidRPr="00CD089C">
        <w:rPr>
          <w:lang w:val="ru-RU"/>
        </w:rPr>
        <w:t xml:space="preserv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FA902A3"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Специальные предложения и предложения перехода</w:t>
      </w:r>
      <w:r w:rsidRPr="00CD089C">
        <w:rPr>
          <w:lang w:val="ru-RU"/>
        </w:rPr>
        <w:t xml:space="preserve"> = Для данного программного обеспечения доступно специальное предложение или предложение перехода.</w:t>
      </w:r>
    </w:p>
    <w:p w14:paraId="4FA902A4"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Исключение из соответствующих пользователей</w:t>
      </w:r>
      <w:r w:rsidRPr="00CD089C">
        <w:rPr>
          <w:lang w:val="ru-RU"/>
        </w:rP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BE3F93">
        <w:rPr>
          <w:lang w:val="ru-RU"/>
        </w:rPr>
        <w:t xml:space="preserve"> </w:t>
      </w:r>
    </w:p>
    <w:p w14:paraId="4FA902A5"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Право на сокращение</w:t>
      </w:r>
      <w:r w:rsidRPr="00CD089C">
        <w:rPr>
          <w:lang w:val="ru-RU"/>
        </w:rPr>
        <w:t xml:space="preserve"> = веб-служба, для которой клиенты </w:t>
      </w:r>
      <w:r>
        <w:t>Enterprise</w:t>
      </w:r>
      <w:r w:rsidRPr="00CD089C">
        <w:rPr>
          <w:lang w:val="ru-RU"/>
        </w:rPr>
        <w:t xml:space="preserve">, </w:t>
      </w:r>
      <w:r>
        <w:t>Enterprise</w:t>
      </w:r>
      <w:r w:rsidRPr="00CD089C">
        <w:rPr>
          <w:lang w:val="ru-RU"/>
        </w:rPr>
        <w:t xml:space="preserve"> </w:t>
      </w:r>
      <w:r>
        <w:t>Subscription</w:t>
      </w:r>
      <w:r w:rsidRPr="00CD089C">
        <w:rPr>
          <w:lang w:val="ru-RU"/>
        </w:rPr>
        <w:t xml:space="preserve">, </w:t>
      </w:r>
      <w:r>
        <w:t>Enterprise</w:t>
      </w:r>
      <w:r w:rsidRPr="00CD089C">
        <w:rPr>
          <w:lang w:val="ru-RU"/>
        </w:rPr>
        <w:t xml:space="preserve"> </w:t>
      </w:r>
      <w:r>
        <w:t>Microsoft</w:t>
      </w:r>
      <w:r w:rsidRPr="00CD089C">
        <w:rPr>
          <w:lang w:val="ru-RU"/>
        </w:rPr>
        <w:t xml:space="preserve"> </w:t>
      </w:r>
      <w:r>
        <w:t>Azure</w:t>
      </w:r>
      <w:r w:rsidRPr="00CD089C">
        <w:rPr>
          <w:lang w:val="ru-RU"/>
        </w:rPr>
        <w:t xml:space="preserve"> </w:t>
      </w:r>
      <w:r>
        <w:t>Enrollment</w:t>
      </w:r>
      <w:r w:rsidRPr="00CD089C">
        <w:rPr>
          <w:lang w:val="ru-RU"/>
        </w:rPr>
        <w:t xml:space="preserve"> или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могут уменьшить количество лицензий или сумму предварительного минимального годового заказа.</w:t>
      </w:r>
    </w:p>
    <w:p w14:paraId="4FA902A6"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Право на сокращение (</w:t>
      </w:r>
      <w:r>
        <w:rPr>
          <w:b/>
        </w:rPr>
        <w:t>SCE</w:t>
      </w:r>
      <w:r w:rsidRPr="00CD089C">
        <w:rPr>
          <w:b/>
          <w:lang w:val="ru-RU"/>
        </w:rPr>
        <w:t>)</w:t>
      </w:r>
      <w:r w:rsidRPr="00CD089C">
        <w:rPr>
          <w:lang w:val="ru-RU"/>
        </w:rPr>
        <w:t xml:space="preserve"> = продукты, для которых клиенты по соглашению </w:t>
      </w:r>
      <w:r>
        <w:t>Server</w:t>
      </w:r>
      <w:r w:rsidRPr="00CD089C">
        <w:rPr>
          <w:lang w:val="ru-RU"/>
        </w:rPr>
        <w:t xml:space="preserve"> &amp; </w:t>
      </w:r>
      <w:r>
        <w:t>Cloud</w:t>
      </w:r>
      <w:r w:rsidRPr="00CD089C">
        <w:rPr>
          <w:lang w:val="ru-RU"/>
        </w:rPr>
        <w:t xml:space="preserve">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4FA902A7" w14:textId="77777777" w:rsidR="007E7DB0" w:rsidRPr="00CD089C" w:rsidRDefault="007E7DB0" w:rsidP="00A50201">
      <w:pPr>
        <w:pStyle w:val="ProductList-Body"/>
        <w:tabs>
          <w:tab w:val="clear" w:pos="158"/>
          <w:tab w:val="left" w:pos="180"/>
        </w:tabs>
        <w:spacing w:after="20"/>
        <w:ind w:left="187"/>
        <w:rPr>
          <w:lang w:val="ru-RU"/>
        </w:rPr>
      </w:pPr>
      <w:r w:rsidRPr="00CD089C">
        <w:rPr>
          <w:b/>
          <w:lang w:val="ru-RU"/>
        </w:rPr>
        <w:t>Сервер</w:t>
      </w:r>
      <w:r w:rsidRPr="00CD089C">
        <w:rPr>
          <w:lang w:val="ru-RU"/>
        </w:rPr>
        <w:t xml:space="preserve"> = преимущества в рамках </w:t>
      </w:r>
      <w:r>
        <w:t>Software</w:t>
      </w:r>
      <w:r w:rsidRPr="00CD089C">
        <w:rPr>
          <w:lang w:val="ru-RU"/>
        </w:rPr>
        <w:t xml:space="preserve"> </w:t>
      </w:r>
      <w:r>
        <w:t>Assurance</w:t>
      </w:r>
      <w:r w:rsidRPr="00CD089C">
        <w:rPr>
          <w:lang w:val="ru-RU"/>
        </w:rPr>
        <w:t xml:space="preserve"> для предложений категорий серверов и категорий продуктов для серверных продуктов.</w:t>
      </w:r>
    </w:p>
    <w:p w14:paraId="4FA902A8"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 xml:space="preserve">Преимущества в рамках </w:t>
      </w:r>
      <w:r>
        <w:rPr>
          <w:b/>
        </w:rPr>
        <w:t>Software</w:t>
      </w:r>
      <w:r w:rsidRPr="00CD089C">
        <w:rPr>
          <w:b/>
          <w:lang w:val="ru-RU"/>
        </w:rPr>
        <w:t xml:space="preserve"> </w:t>
      </w:r>
      <w:r>
        <w:rPr>
          <w:b/>
        </w:rPr>
        <w:t>Assurance</w:t>
      </w:r>
      <w:r w:rsidRPr="00CD089C">
        <w:rPr>
          <w:lang w:val="ru-RU"/>
        </w:rPr>
        <w:t xml:space="preserve"> = для клиентов, имеющих соответствующие права и использующих данное программное обеспечение, доступны преимущества в рамках программы </w:t>
      </w:r>
      <w:r>
        <w:t>Software</w:t>
      </w:r>
      <w:r w:rsidRPr="00CD089C">
        <w:rPr>
          <w:lang w:val="ru-RU"/>
        </w:rPr>
        <w:t xml:space="preserve"> </w:t>
      </w:r>
      <w:r>
        <w:t>Assurance</w:t>
      </w:r>
      <w:r w:rsidRPr="00CD089C">
        <w:rPr>
          <w:lang w:val="ru-RU"/>
        </w:rPr>
        <w:t>.</w:t>
      </w:r>
    </w:p>
    <w:p w14:paraId="4FA902A9"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Набор</w:t>
      </w:r>
      <w:r w:rsidRPr="00CD089C">
        <w:rPr>
          <w:lang w:val="ru-RU"/>
        </w:rPr>
        <w:t xml:space="preserve"> = продукт, состоящий из компонентов, которые также лицензируется отдельно.</w:t>
      </w:r>
      <w:r w:rsidR="00BE3F93">
        <w:rPr>
          <w:lang w:val="ru-RU"/>
        </w:rPr>
        <w:t xml:space="preserve"> </w:t>
      </w:r>
      <w:r w:rsidRPr="00CD089C">
        <w:rPr>
          <w:lang w:val="ru-RU"/>
        </w:rP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BE3F93">
        <w:rPr>
          <w:lang w:val="ru-RU"/>
        </w:rPr>
        <w:t xml:space="preserve"> </w:t>
      </w:r>
      <w:r w:rsidRPr="00CD089C">
        <w:rPr>
          <w:lang w:val="ru-RU"/>
        </w:rPr>
        <w:t xml:space="preserve">Продукт не может быть отделен и использован на отдельных устройствах или отдельными пользователями. </w:t>
      </w:r>
    </w:p>
    <w:p w14:paraId="4FA902AA" w14:textId="77777777" w:rsidR="00241FA0" w:rsidRPr="00CD089C" w:rsidRDefault="00241FA0" w:rsidP="00A50201">
      <w:pPr>
        <w:pStyle w:val="ProductList-Body"/>
        <w:tabs>
          <w:tab w:val="clear" w:pos="158"/>
          <w:tab w:val="left" w:pos="180"/>
        </w:tabs>
        <w:spacing w:after="20"/>
        <w:ind w:left="187"/>
        <w:rPr>
          <w:lang w:val="ru-RU"/>
        </w:rPr>
      </w:pPr>
      <w:r w:rsidRPr="00CD089C">
        <w:rPr>
          <w:b/>
          <w:lang w:val="ru-RU"/>
        </w:rPr>
        <w:t>Система</w:t>
      </w:r>
      <w:r w:rsidRPr="00CD089C">
        <w:rPr>
          <w:lang w:val="ru-RU"/>
        </w:rPr>
        <w:t xml:space="preserve"> = категория продуктов, представляющих собой операционные системы для настольных компьютеров.</w:t>
      </w:r>
    </w:p>
    <w:p w14:paraId="4FA902AB"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Право на переход</w:t>
      </w:r>
      <w:r w:rsidRPr="00CD089C">
        <w:rPr>
          <w:lang w:val="ru-RU"/>
        </w:rPr>
        <w:t xml:space="preserve"> = Продукт (в рамках или за рамками платформы для настольных компьютеров), для которого клиент </w:t>
      </w:r>
      <w:r>
        <w:t>Enterprise</w:t>
      </w:r>
      <w:r w:rsidRPr="00CD089C">
        <w:rPr>
          <w:lang w:val="ru-RU"/>
        </w:rPr>
        <w:t xml:space="preserve"> или </w:t>
      </w:r>
      <w:r>
        <w:t>Enterprise</w:t>
      </w:r>
      <w:r w:rsidRPr="00CD089C">
        <w:rPr>
          <w:lang w:val="ru-RU"/>
        </w:rPr>
        <w:t xml:space="preserve"> </w:t>
      </w:r>
      <w:r>
        <w:t>Subscription</w:t>
      </w:r>
      <w:r w:rsidRPr="00CD089C">
        <w:rPr>
          <w:lang w:val="ru-RU"/>
        </w:rPr>
        <w:t xml:space="preserve"> может перейти на подписную лицензию.</w:t>
      </w:r>
    </w:p>
    <w:p w14:paraId="4FA902AC" w14:textId="77777777" w:rsidR="001C09BD" w:rsidRPr="00CD089C" w:rsidRDefault="001C09BD" w:rsidP="00A50201">
      <w:pPr>
        <w:pStyle w:val="ProductList-Body"/>
        <w:tabs>
          <w:tab w:val="clear" w:pos="158"/>
          <w:tab w:val="left" w:pos="180"/>
        </w:tabs>
        <w:spacing w:after="20"/>
        <w:ind w:left="187"/>
        <w:rPr>
          <w:lang w:val="ru-RU"/>
        </w:rPr>
      </w:pPr>
      <w:r w:rsidRPr="00CD089C">
        <w:rPr>
          <w:b/>
          <w:lang w:val="ru-RU"/>
        </w:rPr>
        <w:t>Право на сверочный заказ</w:t>
      </w:r>
      <w:r w:rsidRPr="00CD089C">
        <w:rPr>
          <w:lang w:val="ru-RU"/>
        </w:rPr>
        <w:t xml:space="preserve"> = лицензия для подписки на веб-службу, которую клиент </w:t>
      </w:r>
      <w:r>
        <w:t>Enterprise</w:t>
      </w:r>
      <w:r w:rsidRPr="00CD089C">
        <w:rPr>
          <w:lang w:val="ru-RU"/>
        </w:rPr>
        <w:t xml:space="preserve"> или </w:t>
      </w:r>
      <w:r>
        <w:t>Enterprise</w:t>
      </w:r>
      <w:r w:rsidRPr="00CD089C">
        <w:rPr>
          <w:lang w:val="ru-RU"/>
        </w:rPr>
        <w:t xml:space="preserve"> </w:t>
      </w:r>
      <w:r>
        <w:t>Subscription</w:t>
      </w:r>
      <w:r w:rsidRPr="00CD089C">
        <w:rPr>
          <w:lang w:val="ru-RU"/>
        </w:rPr>
        <w:t xml:space="preserve"> может заказать, используя сверочный или годовой процесс заказа вместо ежемесячного.</w:t>
      </w:r>
    </w:p>
    <w:p w14:paraId="4FA902AD" w14:textId="77777777" w:rsidR="001C09BD" w:rsidRPr="00CD089C" w:rsidRDefault="00287117" w:rsidP="00A50201">
      <w:pPr>
        <w:pStyle w:val="ProductList-Body"/>
        <w:tabs>
          <w:tab w:val="clear" w:pos="158"/>
          <w:tab w:val="left" w:pos="180"/>
        </w:tabs>
        <w:spacing w:after="20"/>
        <w:ind w:left="187"/>
        <w:rPr>
          <w:lang w:val="ru-RU"/>
        </w:rPr>
      </w:pPr>
      <w:r w:rsidRPr="00CD089C">
        <w:rPr>
          <w:b/>
          <w:lang w:val="ru-RU"/>
        </w:rPr>
        <w:t xml:space="preserve">Скидка </w:t>
      </w:r>
      <w:r>
        <w:rPr>
          <w:b/>
        </w:rPr>
        <w:t>Up</w:t>
      </w:r>
      <w:r w:rsidRPr="00CD089C">
        <w:rPr>
          <w:b/>
          <w:lang w:val="ru-RU"/>
        </w:rPr>
        <w:t>-</w:t>
      </w:r>
      <w:r>
        <w:rPr>
          <w:b/>
        </w:rPr>
        <w:t>to</w:t>
      </w:r>
      <w:r w:rsidRPr="00CD089C">
        <w:rPr>
          <w:b/>
          <w:lang w:val="ru-RU"/>
        </w:rPr>
        <w:t>-</w:t>
      </w:r>
      <w:r>
        <w:rPr>
          <w:b/>
        </w:rPr>
        <w:t>Date</w:t>
      </w:r>
      <w:r w:rsidRPr="00CD089C">
        <w:rPr>
          <w:lang w:val="ru-RU"/>
        </w:rPr>
        <w:t xml:space="preserve"> = скидка, доступная клиентам в рамках подписки </w:t>
      </w:r>
      <w:r>
        <w:t>Open</w:t>
      </w:r>
      <w:r w:rsidRPr="00CD089C">
        <w:rPr>
          <w:lang w:val="ru-RU"/>
        </w:rPr>
        <w:t xml:space="preserve"> </w:t>
      </w:r>
      <w:r>
        <w:t>Value</w:t>
      </w:r>
      <w:r w:rsidRPr="00CD089C">
        <w:rPr>
          <w:lang w:val="ru-RU"/>
        </w:rPr>
        <w:t xml:space="preserve"> </w:t>
      </w:r>
      <w:r>
        <w:t>Subscription</w:t>
      </w:r>
      <w:r w:rsidRPr="00CD089C">
        <w:rPr>
          <w:lang w:val="ru-RU"/>
        </w:rPr>
        <w:t xml:space="preserve">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w:t>
      </w:r>
      <w:r>
        <w:t>UTD</w:t>
      </w:r>
      <w:r w:rsidRPr="00CD089C">
        <w:rPr>
          <w:lang w:val="ru-RU"/>
        </w:rPr>
        <w:t>).</w:t>
      </w:r>
    </w:p>
    <w:p w14:paraId="4FA902AE" w14:textId="77777777" w:rsidR="00C4636F" w:rsidRPr="00CD089C" w:rsidRDefault="00C4636F" w:rsidP="004F3C6D">
      <w:pPr>
        <w:pStyle w:val="ProductList-Body"/>
        <w:rPr>
          <w:lang w:val="ru-RU"/>
        </w:rPr>
      </w:pPr>
    </w:p>
    <w:p w14:paraId="4FA902AF" w14:textId="77777777" w:rsidR="00407E60" w:rsidRPr="00CD089C" w:rsidRDefault="00407E60" w:rsidP="002E202B">
      <w:pPr>
        <w:pStyle w:val="ProductList-Offering1Heading"/>
        <w:outlineLvl w:val="1"/>
        <w:rPr>
          <w:lang w:val="ru-RU"/>
        </w:rPr>
      </w:pPr>
      <w:bookmarkStart w:id="29" w:name="_Toc378147614"/>
      <w:bookmarkStart w:id="30" w:name="_Toc378151516"/>
      <w:bookmarkStart w:id="31" w:name="_Toc379797093"/>
      <w:bookmarkStart w:id="32" w:name="_Toc380513119"/>
      <w:bookmarkStart w:id="33" w:name="_Toc380655158"/>
      <w:bookmarkStart w:id="34" w:name="_Toc391366334"/>
      <w:r w:rsidRPr="00CD089C">
        <w:rPr>
          <w:lang w:val="ru-RU"/>
        </w:rPr>
        <w:t>Предыдущие версии</w:t>
      </w:r>
      <w:bookmarkEnd w:id="29"/>
      <w:bookmarkEnd w:id="30"/>
      <w:bookmarkEnd w:id="31"/>
      <w:bookmarkEnd w:id="32"/>
      <w:bookmarkEnd w:id="33"/>
      <w:bookmarkEnd w:id="34"/>
    </w:p>
    <w:p w14:paraId="4FA902B0" w14:textId="77777777" w:rsidR="00407E60" w:rsidRPr="00CD089C" w:rsidRDefault="00AD6DB4" w:rsidP="004F3C6D">
      <w:pPr>
        <w:pStyle w:val="ProductList-Body"/>
        <w:rPr>
          <w:lang w:val="ru-RU"/>
        </w:rPr>
      </w:pPr>
      <w:r w:rsidRPr="00CD089C">
        <w:rPr>
          <w:lang w:val="ru-RU"/>
        </w:rPr>
        <w:t xml:space="preserve">Это список продуктов предоставляет информацию по доступным продуктам. Предыдущие версии этого документа доступны по ссылке </w:t>
      </w:r>
      <w:hyperlink r:id="rId19"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Чтобы найти необходимую версию, клиент может обратиться к торговому посреднику или менеджеру по работе с клиентами Майкрософт.</w:t>
      </w:r>
    </w:p>
    <w:p w14:paraId="4FA902B1" w14:textId="77777777" w:rsidR="00407E60" w:rsidRPr="00E27A97" w:rsidRDefault="00407E60" w:rsidP="004F3C6D">
      <w:pPr>
        <w:pStyle w:val="ProductList-Body"/>
        <w:rPr>
          <w:lang w:val="ru-RU"/>
        </w:rPr>
      </w:pPr>
    </w:p>
    <w:p w14:paraId="4FA902B2" w14:textId="77777777" w:rsidR="008976A9" w:rsidRPr="00E27A97" w:rsidRDefault="008976A9" w:rsidP="004F3C6D">
      <w:pPr>
        <w:pStyle w:val="ProductList-Body"/>
        <w:rPr>
          <w:lang w:val="ru-RU"/>
        </w:rPr>
      </w:pPr>
    </w:p>
    <w:p w14:paraId="4FA902B3" w14:textId="77777777" w:rsidR="00407E60" w:rsidRPr="00CD089C" w:rsidRDefault="00407E60" w:rsidP="002E202B">
      <w:pPr>
        <w:pStyle w:val="ProductList-Offering1Heading"/>
        <w:outlineLvl w:val="1"/>
        <w:rPr>
          <w:lang w:val="ru-RU"/>
        </w:rPr>
      </w:pPr>
      <w:bookmarkStart w:id="35" w:name="_Toc378147615"/>
      <w:bookmarkStart w:id="36" w:name="_Toc378151517"/>
      <w:bookmarkStart w:id="37" w:name="_Toc379797094"/>
      <w:bookmarkStart w:id="38" w:name="_Toc380513120"/>
      <w:bookmarkStart w:id="39" w:name="_Toc380655159"/>
      <w:bookmarkStart w:id="40" w:name="_Toc391366335"/>
      <w:r w:rsidRPr="00CD089C">
        <w:rPr>
          <w:lang w:val="ru-RU"/>
        </w:rPr>
        <w:t>Пояснения и обзор изменений</w:t>
      </w:r>
      <w:bookmarkEnd w:id="35"/>
      <w:bookmarkEnd w:id="36"/>
      <w:bookmarkEnd w:id="37"/>
      <w:bookmarkEnd w:id="38"/>
      <w:bookmarkEnd w:id="39"/>
      <w:bookmarkEnd w:id="40"/>
    </w:p>
    <w:p w14:paraId="4FA902B4" w14:textId="77777777" w:rsidR="009A0C93" w:rsidRPr="00CD089C" w:rsidRDefault="00AD6DB4" w:rsidP="004F3C6D">
      <w:pPr>
        <w:pStyle w:val="ProductList-Body"/>
        <w:rPr>
          <w:lang w:val="ru-RU"/>
        </w:rPr>
      </w:pPr>
      <w:r w:rsidRPr="00CD089C">
        <w:rPr>
          <w:lang w:val="ru-RU"/>
        </w:rPr>
        <w:t>Ниже приведены недавние добавления, удаления и</w:t>
      </w:r>
      <w:r>
        <w:t> </w:t>
      </w:r>
      <w:r w:rsidRPr="00CD089C">
        <w:rPr>
          <w:lang w:val="ru-RU"/>
        </w:rPr>
        <w:t xml:space="preserve">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0"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microsoftvolumelicensing</w:t>
        </w:r>
        <w:r w:rsidRPr="00CD089C">
          <w:rPr>
            <w:rStyle w:val="Hyperlink"/>
            <w:lang w:val="ru-RU"/>
          </w:rPr>
          <w:t>.</w:t>
        </w:r>
        <w:r>
          <w:rPr>
            <w:rStyle w:val="Hyperlink"/>
          </w:rPr>
          <w:t>com</w:t>
        </w:r>
      </w:hyperlink>
      <w:r w:rsidRPr="00CD089C">
        <w:rPr>
          <w:lang w:val="ru-RU"/>
        </w:rPr>
        <w:t>.</w:t>
      </w:r>
    </w:p>
    <w:p w14:paraId="4FA902B5" w14:textId="77777777" w:rsidR="00AD6DB4" w:rsidRPr="00CD089C" w:rsidRDefault="00AD6DB4" w:rsidP="004F3C6D">
      <w:pPr>
        <w:pStyle w:val="ProductList-Body"/>
        <w:rPr>
          <w:lang w:val="ru-RU"/>
        </w:rPr>
      </w:pPr>
    </w:p>
    <w:tbl>
      <w:tblPr>
        <w:tblStyle w:val="TableGrid"/>
        <w:tblW w:w="0" w:type="auto"/>
        <w:tblInd w:w="108" w:type="dxa"/>
        <w:tblLook w:val="04A0" w:firstRow="1" w:lastRow="0" w:firstColumn="1" w:lastColumn="0" w:noHBand="0" w:noVBand="1"/>
      </w:tblPr>
      <w:tblGrid>
        <w:gridCol w:w="5287"/>
        <w:gridCol w:w="5395"/>
      </w:tblGrid>
      <w:tr w:rsidR="00AD6DB4" w:rsidRPr="00AD6DB4" w14:paraId="4FA902B8" w14:textId="77777777" w:rsidTr="008976A9">
        <w:trPr>
          <w:tblHeader/>
        </w:trPr>
        <w:tc>
          <w:tcPr>
            <w:tcW w:w="5287" w:type="dxa"/>
            <w:shd w:val="clear" w:color="auto" w:fill="0072C6"/>
          </w:tcPr>
          <w:p w14:paraId="4FA902B6" w14:textId="77777777" w:rsidR="00AD6DB4" w:rsidRPr="00AD6DB4" w:rsidRDefault="00AD6DB4" w:rsidP="00AD6DB4">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14:paraId="4FA902B7" w14:textId="77777777" w:rsidR="00AD6DB4" w:rsidRPr="00AD6DB4" w:rsidRDefault="00AD6DB4" w:rsidP="00AD6DB4">
            <w:pPr>
              <w:pStyle w:val="ProductList-Body"/>
              <w:spacing w:before="20" w:after="20"/>
              <w:rPr>
                <w:color w:val="FFFFFF" w:themeColor="background1"/>
              </w:rPr>
            </w:pPr>
            <w:r>
              <w:rPr>
                <w:color w:val="FFFFFF" w:themeColor="background1"/>
              </w:rPr>
              <w:t>Удаления</w:t>
            </w:r>
          </w:p>
        </w:tc>
      </w:tr>
      <w:tr w:rsidR="00692F0C" w:rsidRPr="00B01ED2" w14:paraId="4FA902BB" w14:textId="77777777" w:rsidTr="008976A9">
        <w:tc>
          <w:tcPr>
            <w:tcW w:w="5287" w:type="dxa"/>
          </w:tcPr>
          <w:p w14:paraId="4FA902B9" w14:textId="77777777" w:rsidR="00692F0C" w:rsidRPr="00692F0C" w:rsidRDefault="00692F0C" w:rsidP="00905040">
            <w:pPr>
              <w:pStyle w:val="ProductList-Body"/>
            </w:pPr>
            <w:r>
              <w:t>SharePoint Online Plan 1 Add-on (User SL)</w:t>
            </w:r>
          </w:p>
        </w:tc>
        <w:tc>
          <w:tcPr>
            <w:tcW w:w="5395" w:type="dxa"/>
          </w:tcPr>
          <w:p w14:paraId="4FA902BA" w14:textId="77777777" w:rsidR="00692F0C" w:rsidRPr="00CD089C" w:rsidRDefault="00692F0C" w:rsidP="00905040">
            <w:pPr>
              <w:pStyle w:val="ProductList-Body"/>
              <w:rPr>
                <w:lang w:val="ru-RU"/>
              </w:rPr>
            </w:pPr>
            <w:r>
              <w:t>SharePoint</w:t>
            </w:r>
            <w:r w:rsidRPr="00CD089C">
              <w:rPr>
                <w:lang w:val="ru-RU"/>
              </w:rPr>
              <w:t xml:space="preserve"> </w:t>
            </w:r>
            <w:r>
              <w:t>Online</w:t>
            </w:r>
            <w:r w:rsidRPr="00CD089C">
              <w:rPr>
                <w:lang w:val="ru-RU"/>
              </w:rPr>
              <w:t xml:space="preserve"> </w:t>
            </w:r>
            <w:r>
              <w:t>Plan</w:t>
            </w:r>
            <w:r w:rsidRPr="00CD089C">
              <w:rPr>
                <w:lang w:val="ru-RU"/>
              </w:rPr>
              <w:t xml:space="preserve"> 1 с </w:t>
            </w:r>
            <w:r>
              <w:t>Yammer</w:t>
            </w:r>
            <w:r w:rsidRPr="00CD089C">
              <w:rPr>
                <w:lang w:val="ru-RU"/>
              </w:rPr>
              <w:t>, дополнительный компонент</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 </w:instrText>
            </w:r>
            <w:r>
              <w:instrText>c</w:instrText>
            </w:r>
            <w:r w:rsidRPr="00CD089C">
              <w:rPr>
                <w:lang w:val="ru-RU"/>
              </w:rPr>
              <w:instrText xml:space="preserve"> </w:instrText>
            </w:r>
            <w:r>
              <w:instrText>Yammer</w:instrText>
            </w:r>
            <w:r w:rsidRPr="00CD089C">
              <w:rPr>
                <w:lang w:val="ru-RU"/>
              </w:rPr>
              <w:instrText xml:space="preserve"> </w:instrText>
            </w:r>
            <w:r>
              <w:instrText>Add</w:instrText>
            </w:r>
            <w:r w:rsidRPr="00CD089C">
              <w:rPr>
                <w:lang w:val="ru-RU"/>
              </w:rPr>
              <w:instrText>-</w:instrText>
            </w:r>
            <w:r>
              <w:instrText>on</w:instrText>
            </w:r>
            <w:r w:rsidRPr="00CD089C">
              <w:rPr>
                <w:lang w:val="ru-RU"/>
              </w:rPr>
              <w:instrText>"</w:instrText>
            </w:r>
            <w:r>
              <w:fldChar w:fldCharType="end"/>
            </w:r>
            <w:r w:rsidRPr="00CD089C">
              <w:rPr>
                <w:lang w:val="ru-RU"/>
              </w:rPr>
              <w:t xml:space="preserve"> (лицензия </w:t>
            </w:r>
            <w:r>
              <w:t>SL</w:t>
            </w:r>
            <w:r w:rsidRPr="00CD089C">
              <w:rPr>
                <w:lang w:val="ru-RU"/>
              </w:rPr>
              <w:t xml:space="preserve"> «на пользователя»)</w:t>
            </w:r>
          </w:p>
        </w:tc>
      </w:tr>
      <w:tr w:rsidR="00FD7C04" w:rsidRPr="00674625" w14:paraId="4FA902BE" w14:textId="77777777" w:rsidTr="008976A9">
        <w:tc>
          <w:tcPr>
            <w:tcW w:w="5287" w:type="dxa"/>
          </w:tcPr>
          <w:p w14:paraId="4FA902BC" w14:textId="77777777" w:rsidR="00FD7C04" w:rsidRPr="00CD089C" w:rsidRDefault="00692F0C" w:rsidP="00692F0C">
            <w:pPr>
              <w:pStyle w:val="ProductList-Body"/>
              <w:rPr>
                <w:lang w:val="ru-RU"/>
              </w:rPr>
            </w:pPr>
            <w:r w:rsidRPr="00CD089C">
              <w:rPr>
                <w:lang w:val="ru-RU"/>
              </w:rPr>
              <w:t xml:space="preserve">Расширенная поддержка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Enterprise</w:t>
            </w:r>
          </w:p>
        </w:tc>
        <w:tc>
          <w:tcPr>
            <w:tcW w:w="5395" w:type="dxa"/>
          </w:tcPr>
          <w:p w14:paraId="4FA902BD" w14:textId="77777777" w:rsidR="00FD7C04" w:rsidRPr="00CD089C" w:rsidRDefault="00692F0C" w:rsidP="00FD7C04">
            <w:pPr>
              <w:pStyle w:val="ProductList-Body"/>
              <w:rPr>
                <w:lang w:val="ru-RU"/>
              </w:rPr>
            </w:pPr>
            <w:r>
              <w:t>Exchange</w:t>
            </w:r>
            <w:r w:rsidRPr="00CD089C">
              <w:rPr>
                <w:lang w:val="ru-RU"/>
              </w:rPr>
              <w:t xml:space="preserve"> </w:t>
            </w:r>
            <w:r>
              <w:t>Hosted</w:t>
            </w:r>
            <w:r w:rsidRPr="00CD089C">
              <w:rPr>
                <w:lang w:val="ru-RU"/>
              </w:rPr>
              <w:t xml:space="preserve"> </w:t>
            </w:r>
            <w:r>
              <w:t>Encryption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Hosted</w:instrText>
            </w:r>
            <w:r w:rsidRPr="00CD089C">
              <w:rPr>
                <w:lang w:val="ru-RU"/>
              </w:rPr>
              <w:instrText xml:space="preserve"> </w:instrText>
            </w:r>
            <w:r>
              <w:instrText>Encryption</w:instrText>
            </w:r>
            <w:r w:rsidR="00BE3F93">
              <w:rPr>
                <w:lang w:val="ru-RU"/>
              </w:rPr>
              <w:instrText xml:space="preserve"> </w:instrText>
            </w:r>
            <w:r w:rsidRPr="00CD089C">
              <w:rPr>
                <w:lang w:val="ru-RU"/>
              </w:rPr>
              <w:instrText>"</w:instrText>
            </w:r>
            <w:r>
              <w:fldChar w:fldCharType="end"/>
            </w:r>
            <w:r w:rsidRPr="00CD089C">
              <w:rPr>
                <w:lang w:val="ru-RU"/>
              </w:rPr>
              <w:t xml:space="preserve"> (лицензия </w:t>
            </w:r>
            <w:r>
              <w:t>SL</w:t>
            </w:r>
            <w:r w:rsidRPr="00CD089C">
              <w:rPr>
                <w:lang w:val="ru-RU"/>
              </w:rPr>
              <w:t xml:space="preserve"> «на пользователя»)</w:t>
            </w:r>
          </w:p>
        </w:tc>
      </w:tr>
      <w:tr w:rsidR="00FD7C04" w:rsidRPr="00B01ED2" w14:paraId="4FA902C1" w14:textId="77777777" w:rsidTr="008976A9">
        <w:tc>
          <w:tcPr>
            <w:tcW w:w="5287" w:type="dxa"/>
          </w:tcPr>
          <w:p w14:paraId="4FA902BF" w14:textId="77777777" w:rsidR="00FD7C04" w:rsidRPr="00692F0C" w:rsidRDefault="00692F0C" w:rsidP="00692F0C">
            <w:pPr>
              <w:pStyle w:val="ProductList-Body"/>
            </w:pPr>
            <w:r>
              <w:t>Прямая поддержка Microsoft Dynamics Marketing Enterprise Professional</w:t>
            </w:r>
          </w:p>
        </w:tc>
        <w:tc>
          <w:tcPr>
            <w:tcW w:w="5395" w:type="dxa"/>
          </w:tcPr>
          <w:p w14:paraId="4FA902C0" w14:textId="77777777" w:rsidR="00FD7C04" w:rsidRPr="00CD089C" w:rsidRDefault="00692F0C" w:rsidP="00692F0C">
            <w:pPr>
              <w:pStyle w:val="ProductList-Body"/>
              <w:rPr>
                <w:lang w:val="ru-RU"/>
              </w:rPr>
            </w:pPr>
            <w:r>
              <w:t>Forefront</w:t>
            </w:r>
            <w:r w:rsidRPr="00CD089C">
              <w:rPr>
                <w:lang w:val="ru-RU"/>
              </w:rPr>
              <w:t xml:space="preserve"> </w:t>
            </w:r>
            <w:r>
              <w:t>Online</w:t>
            </w:r>
            <w:r w:rsidRPr="00CD089C">
              <w:rPr>
                <w:lang w:val="ru-RU"/>
              </w:rPr>
              <w:t xml:space="preserve"> </w:t>
            </w:r>
            <w:r>
              <w:t>Protection</w:t>
            </w:r>
            <w:r w:rsidRPr="00CD089C">
              <w:rPr>
                <w:lang w:val="ru-RU"/>
              </w:rPr>
              <w:t xml:space="preserve"> для </w:t>
            </w:r>
            <w:r>
              <w:t>Exchange</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 xml:space="preserve"> для </w:instrText>
            </w:r>
            <w:r>
              <w:instrText>Exchange</w:instrText>
            </w:r>
            <w:r w:rsidRPr="00CD089C">
              <w:rPr>
                <w:lang w:val="ru-RU"/>
              </w:rPr>
              <w:instrText>"</w:instrText>
            </w:r>
            <w:r>
              <w:fldChar w:fldCharType="end"/>
            </w:r>
            <w:r w:rsidRPr="00CD089C">
              <w:rPr>
                <w:lang w:val="ru-RU"/>
              </w:rPr>
              <w:t xml:space="preserve"> (лицензия </w:t>
            </w:r>
            <w:r>
              <w:t>SL</w:t>
            </w:r>
            <w:r w:rsidRPr="00CD089C">
              <w:rPr>
                <w:lang w:val="ru-RU"/>
              </w:rPr>
              <w:t xml:space="preserve"> «на устройство» и «на пользователя»)</w:t>
            </w:r>
          </w:p>
        </w:tc>
      </w:tr>
      <w:tr w:rsidR="00FD7C04" w:rsidRPr="00B01ED2" w14:paraId="4FA902C4" w14:textId="77777777" w:rsidTr="008976A9">
        <w:tc>
          <w:tcPr>
            <w:tcW w:w="5287" w:type="dxa"/>
          </w:tcPr>
          <w:p w14:paraId="4FA902C2" w14:textId="77777777" w:rsidR="00FD7C04" w:rsidRPr="00CD089C" w:rsidRDefault="00692F0C" w:rsidP="00692F0C">
            <w:pPr>
              <w:pStyle w:val="ProductList-Body"/>
              <w:rPr>
                <w:lang w:val="nn-NO"/>
              </w:rPr>
            </w:pPr>
            <w:r>
              <w:t>Расширенная</w:t>
            </w:r>
            <w:r w:rsidRPr="00CD089C">
              <w:rPr>
                <w:lang w:val="nn-NO"/>
              </w:rPr>
              <w:t xml:space="preserve"> </w:t>
            </w:r>
            <w:r>
              <w:t>поддержка</w:t>
            </w:r>
            <w:r w:rsidRPr="00CD089C">
              <w:rPr>
                <w:lang w:val="nn-NO"/>
              </w:rPr>
              <w:t xml:space="preserve"> Microsoft Social Listening Professional</w:t>
            </w:r>
          </w:p>
        </w:tc>
        <w:tc>
          <w:tcPr>
            <w:tcW w:w="5395" w:type="dxa"/>
          </w:tcPr>
          <w:p w14:paraId="4FA902C3" w14:textId="77777777" w:rsidR="00FD7C04" w:rsidRPr="00CD089C" w:rsidRDefault="00FD7C04" w:rsidP="00FD7C04">
            <w:pPr>
              <w:pStyle w:val="ProductList-Body"/>
              <w:rPr>
                <w:lang w:val="nn-NO"/>
              </w:rPr>
            </w:pPr>
          </w:p>
        </w:tc>
      </w:tr>
      <w:tr w:rsidR="00FD7C04" w:rsidRPr="00B01ED2" w14:paraId="4FA902C7" w14:textId="77777777" w:rsidTr="008976A9">
        <w:tc>
          <w:tcPr>
            <w:tcW w:w="5287" w:type="dxa"/>
          </w:tcPr>
          <w:p w14:paraId="4FA902C5" w14:textId="77777777" w:rsidR="00FD7C04" w:rsidRPr="00CD089C" w:rsidRDefault="00692F0C" w:rsidP="00692F0C">
            <w:pPr>
              <w:pStyle w:val="ProductList-Body"/>
              <w:rPr>
                <w:lang w:val="nn-NO"/>
              </w:rPr>
            </w:pPr>
            <w:r>
              <w:t>Прямая</w:t>
            </w:r>
            <w:r w:rsidRPr="00CD089C">
              <w:rPr>
                <w:lang w:val="nn-NO"/>
              </w:rPr>
              <w:t xml:space="preserve"> </w:t>
            </w:r>
            <w:r>
              <w:t>поддержка</w:t>
            </w:r>
            <w:r w:rsidRPr="00CD089C">
              <w:rPr>
                <w:lang w:val="nn-NO"/>
              </w:rPr>
              <w:t xml:space="preserve"> Microsoft Social Listening Professional</w:t>
            </w:r>
          </w:p>
        </w:tc>
        <w:tc>
          <w:tcPr>
            <w:tcW w:w="5395" w:type="dxa"/>
          </w:tcPr>
          <w:p w14:paraId="4FA902C6" w14:textId="77777777" w:rsidR="00FD7C04" w:rsidRPr="00CD089C" w:rsidRDefault="00FD7C04" w:rsidP="00FD7C04">
            <w:pPr>
              <w:pStyle w:val="ProductList-Body"/>
              <w:rPr>
                <w:lang w:val="nn-NO"/>
              </w:rPr>
            </w:pPr>
          </w:p>
        </w:tc>
      </w:tr>
    </w:tbl>
    <w:p w14:paraId="4FA902C8" w14:textId="77777777" w:rsidR="008C6215" w:rsidRPr="00CD089C" w:rsidRDefault="008C6215" w:rsidP="004F3C6D">
      <w:pPr>
        <w:pStyle w:val="ProductList-Body"/>
        <w:rPr>
          <w:lang w:val="nn-NO"/>
        </w:rPr>
      </w:pPr>
    </w:p>
    <w:p w14:paraId="4FA902C9" w14:textId="77777777" w:rsidR="00061F6E" w:rsidRPr="00CD089C" w:rsidRDefault="00061F6E" w:rsidP="00061F6E">
      <w:pPr>
        <w:pStyle w:val="ProductList-Body"/>
        <w:rPr>
          <w:lang w:val="ru-RU"/>
        </w:rPr>
      </w:pPr>
      <w:r w:rsidRPr="00CD089C">
        <w:rPr>
          <w:b/>
          <w:color w:val="00188F"/>
          <w:lang w:val="ru-RU"/>
        </w:rPr>
        <w:t>Веб-службы</w:t>
      </w:r>
    </w:p>
    <w:p w14:paraId="4FA902CA" w14:textId="77777777" w:rsidR="00235556" w:rsidRPr="00CD089C" w:rsidRDefault="00732517" w:rsidP="000B0EE9">
      <w:pPr>
        <w:pStyle w:val="ProductList-Body"/>
        <w:tabs>
          <w:tab w:val="clear" w:pos="158"/>
          <w:tab w:val="left" w:pos="180"/>
        </w:tabs>
        <w:rPr>
          <w:lang w:val="ru-RU"/>
        </w:rPr>
      </w:pPr>
      <w:r w:rsidRPr="00CD089C">
        <w:rPr>
          <w:lang w:val="ru-RU"/>
        </w:rPr>
        <w:t xml:space="preserve">Веб-службы, ранее известные как «службы управления правами </w:t>
      </w:r>
      <w:r>
        <w:t>Azure</w:t>
      </w:r>
      <w:r w:rsidRPr="00CD089C">
        <w:rPr>
          <w:lang w:val="ru-RU"/>
        </w:rPr>
        <w:t xml:space="preserve">», теперь называются «службы управления правами </w:t>
      </w:r>
      <w:r>
        <w:t>Microsoft</w:t>
      </w:r>
      <w:r w:rsidRPr="00CD089C">
        <w:rPr>
          <w:lang w:val="ru-RU"/>
        </w:rPr>
        <w:t>».</w:t>
      </w:r>
    </w:p>
    <w:p w14:paraId="4FA902CB" w14:textId="77777777" w:rsidR="000B0EE9" w:rsidRPr="00CD089C" w:rsidRDefault="000B0EE9" w:rsidP="000B0EE9">
      <w:pPr>
        <w:pStyle w:val="ProductList-Body"/>
        <w:tabs>
          <w:tab w:val="clear" w:pos="158"/>
          <w:tab w:val="left" w:pos="180"/>
        </w:tabs>
        <w:rPr>
          <w:lang w:val="ru-RU"/>
        </w:rPr>
      </w:pPr>
    </w:p>
    <w:p w14:paraId="4FA902CC" w14:textId="77777777" w:rsidR="000B0EE9" w:rsidRPr="00CD089C" w:rsidRDefault="000B0EE9" w:rsidP="000B0EE9">
      <w:pPr>
        <w:pStyle w:val="ProductList-Body"/>
        <w:tabs>
          <w:tab w:val="clear" w:pos="158"/>
          <w:tab w:val="left" w:pos="180"/>
        </w:tabs>
        <w:rPr>
          <w:lang w:val="ru-RU"/>
        </w:rPr>
      </w:pPr>
    </w:p>
    <w:p w14:paraId="4FA902CD" w14:textId="77777777" w:rsidR="009A0C93" w:rsidRPr="00CD089C" w:rsidRDefault="009A0C93" w:rsidP="004F3C6D">
      <w:pPr>
        <w:pStyle w:val="ProductList-Body"/>
        <w:rPr>
          <w:lang w:val="ru-RU"/>
        </w:rPr>
        <w:sectPr w:rsidR="009A0C93" w:rsidRPr="00CD089C" w:rsidSect="00F20AFE">
          <w:footerReference w:type="default" r:id="rId21"/>
          <w:pgSz w:w="12240" w:h="15840"/>
          <w:pgMar w:top="1440" w:right="720" w:bottom="1440" w:left="720" w:header="720" w:footer="720" w:gutter="0"/>
          <w:cols w:space="720"/>
          <w:docGrid w:linePitch="360"/>
        </w:sectPr>
      </w:pPr>
    </w:p>
    <w:p w14:paraId="4FA902CE" w14:textId="77777777" w:rsidR="009A0C93" w:rsidRPr="00001778"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66336"/>
      <w:r>
        <w:t>Программное обеспечение</w:t>
      </w:r>
      <w:bookmarkEnd w:id="41"/>
      <w:bookmarkEnd w:id="42"/>
      <w:bookmarkEnd w:id="43"/>
      <w:bookmarkEnd w:id="44"/>
      <w:bookmarkEnd w:id="45"/>
      <w:bookmarkEnd w:id="46"/>
      <w:bookmarkEnd w:id="47"/>
    </w:p>
    <w:p w14:paraId="4FA902CF" w14:textId="77777777" w:rsidR="00407E60" w:rsidRPr="00001778"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1366337"/>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CD601A" w14:paraId="4FA902DE" w14:textId="77777777" w:rsidTr="00171DE3">
        <w:trPr>
          <w:tblHeader/>
        </w:trPr>
        <w:tc>
          <w:tcPr>
            <w:tcW w:w="2932" w:type="dxa"/>
            <w:tcBorders>
              <w:bottom w:val="nil"/>
            </w:tcBorders>
            <w:shd w:val="clear" w:color="auto" w:fill="00188F"/>
          </w:tcPr>
          <w:p w14:paraId="4FA902D0" w14:textId="77777777" w:rsidR="000756A2" w:rsidRPr="00EE0836" w:rsidRDefault="000756A2"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2D1" w14:textId="77777777" w:rsidR="000756A2" w:rsidRPr="001B5AD6" w:rsidRDefault="001B5AD6" w:rsidP="00EE0836">
            <w:pPr>
              <w:pStyle w:val="ProductList-OfferingBody"/>
              <w:ind w:left="-113"/>
              <w:jc w:val="center"/>
              <w:rPr>
                <w:bCs/>
                <w:color w:val="FFFFFF" w:themeColor="background1"/>
              </w:rPr>
            </w:pPr>
            <w:r w:rsidRPr="001B5AD6">
              <w:rPr>
                <w:bCs/>
                <w:color w:val="FFFFFF" w:themeColor="background1"/>
              </w:rPr>
              <w:fldChar w:fldCharType="begin"/>
            </w:r>
            <w:r w:rsidRPr="001B5AD6">
              <w:rPr>
                <w:bCs/>
                <w:color w:val="FFFFFF" w:themeColor="background1"/>
              </w:rPr>
              <w:instrText xml:space="preserve"> AutoTextList  \s NoStyle \t "</w:instrText>
            </w:r>
            <w:r w:rsidRPr="001B5AD6">
              <w:rPr>
                <w:bCs/>
                <w:color w:val="FFFFFF" w:themeColor="background1"/>
                <w:lang w:val="ru-RU"/>
              </w:rPr>
              <w:instrText>дата доступности</w:instrText>
            </w:r>
            <w:r w:rsidRPr="001B5AD6">
              <w:rPr>
                <w:bCs/>
                <w:color w:val="FFFFFF" w:themeColor="background1"/>
              </w:rPr>
              <w:instrText xml:space="preserve">" </w:instrText>
            </w:r>
            <w:r w:rsidRPr="001B5AD6">
              <w:rPr>
                <w:bCs/>
                <w:color w:val="FFFFFF" w:themeColor="background1"/>
              </w:rPr>
              <w:fldChar w:fldCharType="separate"/>
            </w:r>
            <w:r w:rsidRPr="001B5AD6">
              <w:rPr>
                <w:bCs/>
                <w:color w:val="FFFFFF" w:themeColor="background1"/>
              </w:rPr>
              <w:t>DA</w:t>
            </w:r>
            <w:r w:rsidRPr="001B5AD6">
              <w:rPr>
                <w:bCs/>
                <w:color w:val="FFFFFF" w:themeColor="background1"/>
              </w:rPr>
              <w:fldChar w:fldCharType="end"/>
            </w:r>
          </w:p>
        </w:tc>
        <w:tc>
          <w:tcPr>
            <w:tcW w:w="595" w:type="dxa"/>
            <w:tcBorders>
              <w:bottom w:val="nil"/>
            </w:tcBorders>
            <w:shd w:val="clear" w:color="auto" w:fill="00188F"/>
            <w:vAlign w:val="center"/>
          </w:tcPr>
          <w:p w14:paraId="4FA902D2" w14:textId="77777777" w:rsidR="000756A2" w:rsidRPr="001B5AD6" w:rsidRDefault="001B5AD6" w:rsidP="00813FC9">
            <w:pPr>
              <w:pStyle w:val="ProductList-OfferingBody"/>
              <w:ind w:left="-113"/>
              <w:jc w:val="center"/>
              <w:rPr>
                <w:bCs/>
                <w:color w:val="FFFFFF" w:themeColor="background1"/>
              </w:rPr>
            </w:pPr>
            <w:r w:rsidRPr="001B5AD6">
              <w:rPr>
                <w:b/>
                <w:color w:val="000000" w:themeColor="text1"/>
              </w:rPr>
              <w:fldChar w:fldCharType="begin"/>
            </w:r>
            <w:r>
              <w:rPr>
                <w:b/>
                <w:color w:val="000000" w:themeColor="text1"/>
              </w:rPr>
              <w:instrText xml:space="preserve"> </w:instrText>
            </w:r>
            <w:r w:rsidRPr="00300B71">
              <w:rPr>
                <w:b/>
                <w:color w:val="000000" w:themeColor="text1"/>
              </w:rPr>
              <w:instrText xml:space="preserve">AutoTextList  \s NoStyle \t </w:instrText>
            </w:r>
            <w:r>
              <w:rPr>
                <w:b/>
                <w:color w:val="000000" w:themeColor="text1"/>
              </w:rPr>
              <w:instrText>"</w:instrText>
            </w:r>
            <w:r w:rsidRPr="00300B71">
              <w:rPr>
                <w:color w:val="000000" w:themeColor="text1"/>
                <w:lang w:val="ru-RU"/>
              </w:rPr>
              <w:instrText>лицензия</w:instrText>
            </w:r>
            <w:r>
              <w:rPr>
                <w:b/>
                <w:color w:val="000000" w:themeColor="text1"/>
              </w:rPr>
              <w:instrText>"</w:instrText>
            </w:r>
            <w:r w:rsidRPr="00300B71">
              <w:rPr>
                <w:b/>
                <w:color w:val="000000" w:themeColor="text1"/>
              </w:rPr>
              <w:instrText xml:space="preserve"> </w:instrText>
            </w:r>
            <w:r w:rsidRPr="001B5AD6">
              <w:rPr>
                <w:b/>
                <w:color w:val="000000" w:themeColor="text1"/>
              </w:rPr>
              <w:fldChar w:fldCharType="separate"/>
            </w:r>
            <w:r w:rsidRPr="001B5AD6">
              <w:rPr>
                <w:bCs/>
                <w:color w:val="000000" w:themeColor="text1"/>
              </w:rPr>
              <w:t xml:space="preserve"> </w:t>
            </w:r>
            <w:r w:rsidRPr="001B5AD6">
              <w:rPr>
                <w:bCs/>
                <w:color w:val="FFFFFF" w:themeColor="background1"/>
              </w:rPr>
              <w:t xml:space="preserve">L </w:t>
            </w:r>
            <w:r w:rsidRPr="001B5AD6">
              <w:rPr>
                <w:bCs/>
                <w:color w:val="FFFFFF" w:themeColor="background1"/>
              </w:rPr>
              <w:fldChar w:fldCharType="end"/>
            </w:r>
          </w:p>
        </w:tc>
        <w:tc>
          <w:tcPr>
            <w:tcW w:w="596" w:type="dxa"/>
            <w:tcBorders>
              <w:bottom w:val="nil"/>
            </w:tcBorders>
            <w:shd w:val="clear" w:color="auto" w:fill="00188F"/>
            <w:vAlign w:val="center"/>
          </w:tcPr>
          <w:p w14:paraId="4FA902D3" w14:textId="77777777" w:rsidR="000756A2" w:rsidRPr="001B5AD6" w:rsidRDefault="001B5AD6" w:rsidP="00EE0836">
            <w:pPr>
              <w:pStyle w:val="ProductList-OfferingBody"/>
              <w:ind w:left="-113"/>
              <w:jc w:val="center"/>
              <w:rPr>
                <w:bCs/>
                <w:color w:val="FFFFFF" w:themeColor="background1"/>
              </w:rPr>
            </w:pPr>
            <w:r w:rsidRPr="001B5AD6">
              <w:rPr>
                <w:bCs/>
                <w:color w:val="FFFFFF" w:themeColor="background1"/>
              </w:rPr>
              <w:fldChar w:fldCharType="begin"/>
            </w:r>
            <w:r w:rsidRPr="001B5AD6">
              <w:rPr>
                <w:bCs/>
                <w:color w:val="FFFFFF" w:themeColor="background1"/>
              </w:rPr>
              <w:instrText xml:space="preserve"> AutoTextList  \s NoStyle \t "</w:instrText>
            </w:r>
            <w:r w:rsidRPr="001B5AD6">
              <w:rPr>
                <w:bCs/>
                <w:color w:val="FFFFFF" w:themeColor="background1"/>
                <w:lang w:val="ru-RU"/>
              </w:rPr>
              <w:instrText xml:space="preserve">лицензия и </w:instrText>
            </w:r>
            <w:r w:rsidRPr="001B5AD6">
              <w:rPr>
                <w:bCs/>
                <w:color w:val="FFFFFF" w:themeColor="background1"/>
              </w:rPr>
              <w:instrText>Software</w:instrText>
            </w:r>
            <w:r w:rsidRPr="001B5AD6">
              <w:rPr>
                <w:bCs/>
                <w:color w:val="FFFFFF" w:themeColor="background1"/>
                <w:lang w:val="ru-RU"/>
              </w:rPr>
              <w:instrText xml:space="preserve"> </w:instrText>
            </w:r>
            <w:r w:rsidRPr="001B5AD6">
              <w:rPr>
                <w:bCs/>
                <w:color w:val="FFFFFF" w:themeColor="background1"/>
              </w:rPr>
              <w:instrText xml:space="preserve">Assurance" </w:instrText>
            </w:r>
            <w:r w:rsidRPr="001B5AD6">
              <w:rPr>
                <w:bCs/>
                <w:color w:val="FFFFFF" w:themeColor="background1"/>
              </w:rPr>
              <w:fldChar w:fldCharType="separate"/>
            </w:r>
            <w:r w:rsidRPr="001B5AD6">
              <w:rPr>
                <w:bCs/>
                <w:color w:val="FFFFFF" w:themeColor="background1"/>
              </w:rPr>
              <w:t>L/SA</w:t>
            </w:r>
            <w:r w:rsidRPr="001B5AD6">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2D4"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ru-RU"/>
              </w:rPr>
              <w:instrText xml:space="preserve"> </w:instrText>
            </w:r>
            <w:r w:rsidRPr="00860232">
              <w:rPr>
                <w:bCs/>
                <w:color w:val="FFFFFF" w:themeColor="background1"/>
              </w:rPr>
              <w:instrText>AutoTextList</w:instrText>
            </w:r>
            <w:r w:rsidRPr="00860232">
              <w:rPr>
                <w:bCs/>
                <w:color w:val="FFFFFF" w:themeColor="background1"/>
                <w:lang w:val="ru-RU"/>
              </w:rPr>
              <w:instrText xml:space="preserve">  \</w:instrText>
            </w:r>
            <w:r w:rsidRPr="00860232">
              <w:rPr>
                <w:bCs/>
                <w:color w:val="FFFFFF" w:themeColor="background1"/>
              </w:rPr>
              <w:instrText>sNoStyle</w:instrText>
            </w:r>
            <w:r w:rsidRPr="00860232">
              <w:rPr>
                <w:bCs/>
                <w:color w:val="FFFFFF" w:themeColor="background1"/>
                <w:lang w:val="ru-RU"/>
              </w:rPr>
              <w:instrText>\</w:instrText>
            </w:r>
            <w:r w:rsidRPr="00860232">
              <w:rPr>
                <w:bCs/>
                <w:color w:val="FFFFFF" w:themeColor="background1"/>
              </w:rPr>
              <w:instrText>t</w:instrText>
            </w:r>
            <w:r w:rsidRPr="00860232">
              <w:rPr>
                <w:bCs/>
                <w:color w:val="FFFFFF" w:themeColor="background1"/>
                <w:lang w:val="ru-RU"/>
              </w:rPr>
              <w:instrText xml:space="preserve"> “</w:instrText>
            </w:r>
            <w:r w:rsidRPr="00860232">
              <w:rPr>
                <w:bCs/>
                <w:color w:val="FFFFFF" w:themeColor="background1"/>
              </w:rPr>
              <w:instrText>Software</w:instrText>
            </w:r>
            <w:r w:rsidRPr="00860232">
              <w:rPr>
                <w:bCs/>
                <w:color w:val="FFFFFF" w:themeColor="background1"/>
                <w:lang w:val="ru-RU"/>
              </w:rPr>
              <w:instrText xml:space="preserve"> </w:instrText>
            </w:r>
            <w:r w:rsidRPr="00860232">
              <w:rPr>
                <w:bCs/>
                <w:color w:val="FFFFFF" w:themeColor="background1"/>
              </w:rPr>
              <w:instrText>Assurance</w:instrText>
            </w:r>
            <w:r w:rsidRPr="00860232">
              <w:rPr>
                <w:bCs/>
                <w:color w:val="FFFFFF" w:themeColor="background1"/>
                <w:lang w:val="ru-RU"/>
              </w:rPr>
              <w:instrText>”</w:instrText>
            </w:r>
            <w:r w:rsidRPr="00860232">
              <w:rPr>
                <w:bCs/>
                <w:color w:val="FFFFFF" w:themeColor="background1"/>
              </w:rPr>
              <w:fldChar w:fldCharType="separate"/>
            </w:r>
            <w:r w:rsidRPr="00860232">
              <w:rPr>
                <w:bCs/>
                <w:color w:val="FFFFFF" w:themeColor="background1"/>
              </w:rPr>
              <w:t>SA</w:t>
            </w:r>
            <w:r w:rsidRPr="00860232">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4FA902D5"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ru-RU"/>
              </w:rPr>
              <w:instrText xml:space="preserve"> </w:instrText>
            </w:r>
            <w:r w:rsidRPr="00860232">
              <w:rPr>
                <w:bCs/>
                <w:color w:val="FFFFFF" w:themeColor="background1"/>
              </w:rPr>
              <w:instrText>AutoTextList</w:instrText>
            </w:r>
            <w:r w:rsidRPr="00860232">
              <w:rPr>
                <w:bCs/>
                <w:color w:val="FFFFFF" w:themeColor="background1"/>
                <w:lang w:val="ru-RU"/>
              </w:rPr>
              <w:instrText xml:space="preserve">  \</w:instrText>
            </w:r>
            <w:r w:rsidRPr="00860232">
              <w:rPr>
                <w:bCs/>
                <w:color w:val="FFFFFF" w:themeColor="background1"/>
              </w:rPr>
              <w:instrText>s</w:instrText>
            </w:r>
            <w:r w:rsidRPr="00860232">
              <w:rPr>
                <w:bCs/>
                <w:color w:val="FFFFFF" w:themeColor="background1"/>
                <w:lang w:val="ru-RU"/>
              </w:rPr>
              <w:instrText xml:space="preserve"> </w:instrText>
            </w:r>
            <w:r w:rsidRPr="00860232">
              <w:rPr>
                <w:bCs/>
                <w:color w:val="FFFFFF" w:themeColor="background1"/>
              </w:rPr>
              <w:instrText>NoStyle</w:instrText>
            </w:r>
            <w:r w:rsidRPr="00860232">
              <w:rPr>
                <w:bCs/>
                <w:color w:val="FFFFFF" w:themeColor="background1"/>
                <w:lang w:val="ru-RU"/>
              </w:rPr>
              <w:instrText xml:space="preserve"> \</w:instrText>
            </w:r>
            <w:r w:rsidRPr="00860232">
              <w:rPr>
                <w:bCs/>
                <w:color w:val="FFFFFF" w:themeColor="background1"/>
              </w:rPr>
              <w:instrText>t</w:instrText>
            </w:r>
            <w:r w:rsidRPr="00860232">
              <w:rPr>
                <w:bCs/>
                <w:color w:val="FFFFFF" w:themeColor="background1"/>
                <w:lang w:val="ru-RU"/>
              </w:rPr>
              <w:instrText xml:space="preserve"> "соглашения </w:instrText>
            </w:r>
            <w:r w:rsidRPr="00860232">
              <w:rPr>
                <w:bCs/>
                <w:color w:val="FFFFFF" w:themeColor="background1"/>
              </w:rPr>
              <w:instrText>Campus</w:instrText>
            </w:r>
            <w:r w:rsidRPr="00860232">
              <w:rPr>
                <w:bCs/>
                <w:color w:val="FFFFFF" w:themeColor="background1"/>
                <w:lang w:val="ru-RU"/>
              </w:rPr>
              <w:instrText xml:space="preserve"> и </w:instrText>
            </w:r>
            <w:r w:rsidRPr="00860232">
              <w:rPr>
                <w:bCs/>
                <w:color w:val="FFFFFF" w:themeColor="background1"/>
              </w:rPr>
              <w:instrText>School</w:instrText>
            </w:r>
            <w:r w:rsidRPr="00860232">
              <w:rPr>
                <w:bCs/>
                <w:color w:val="FFFFFF" w:themeColor="background1"/>
                <w:lang w:val="ru-RU"/>
              </w:rPr>
              <w:instrText xml:space="preserve">" </w:instrText>
            </w:r>
            <w:r w:rsidRPr="00860232">
              <w:rPr>
                <w:bCs/>
                <w:color w:val="FFFFFF" w:themeColor="background1"/>
              </w:rPr>
              <w:fldChar w:fldCharType="separate"/>
            </w:r>
            <w:r w:rsidRPr="00860232">
              <w:rPr>
                <w:bCs/>
                <w:color w:val="FFFFFF" w:themeColor="background1"/>
              </w:rPr>
              <w:t>CA</w:t>
            </w:r>
            <w:r w:rsidRPr="00860232">
              <w:rPr>
                <w:bCs/>
                <w:color w:val="FFFFFF" w:themeColor="background1"/>
                <w:lang w:val="ru-RU"/>
              </w:rPr>
              <w:t>/</w:t>
            </w:r>
            <w:r w:rsidRPr="00860232">
              <w:rPr>
                <w:bCs/>
                <w:color w:val="FFFFFF" w:themeColor="background1"/>
              </w:rPr>
              <w:t>SA</w:t>
            </w:r>
            <w:r w:rsidRPr="00860232">
              <w:rPr>
                <w:bCs/>
                <w:color w:val="FFFFFF" w:themeColor="background1"/>
              </w:rPr>
              <w:fldChar w:fldCharType="end"/>
            </w:r>
          </w:p>
        </w:tc>
        <w:tc>
          <w:tcPr>
            <w:tcW w:w="596" w:type="dxa"/>
            <w:shd w:val="clear" w:color="auto" w:fill="00188F"/>
            <w:vAlign w:val="center"/>
          </w:tcPr>
          <w:p w14:paraId="4FA902D6"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fr-FR"/>
              </w:rPr>
              <w:instrText xml:space="preserve"> AutoTextList  \s NoStyle \t "</w:instrText>
            </w:r>
            <w:r w:rsidRPr="00860232">
              <w:rPr>
                <w:bCs/>
                <w:color w:val="FFFFFF" w:themeColor="background1"/>
                <w:lang w:val="ru-RU"/>
              </w:rPr>
              <w:instrText>соглашения</w:instrText>
            </w:r>
            <w:r w:rsidRPr="00860232">
              <w:rPr>
                <w:bCs/>
                <w:color w:val="FFFFFF" w:themeColor="background1"/>
                <w:lang w:val="fr-FR"/>
              </w:rPr>
              <w:instrText xml:space="preserve"> Enterprise </w:instrText>
            </w:r>
            <w:r w:rsidRPr="00860232">
              <w:rPr>
                <w:bCs/>
                <w:color w:val="FFFFFF" w:themeColor="background1"/>
                <w:lang w:val="ru-RU"/>
              </w:rPr>
              <w:instrText>и</w:instrText>
            </w:r>
            <w:r w:rsidRPr="00860232">
              <w:rPr>
                <w:bCs/>
                <w:color w:val="FFFFFF" w:themeColor="background1"/>
                <w:lang w:val="fr-FR"/>
              </w:rPr>
              <w:instrText xml:space="preserve"> Enterprise Subscription "</w:instrText>
            </w:r>
            <w:r w:rsidRPr="00860232">
              <w:rPr>
                <w:bCs/>
                <w:color w:val="FFFFFF" w:themeColor="background1"/>
              </w:rPr>
              <w:fldChar w:fldCharType="separate"/>
            </w:r>
            <w:r w:rsidRPr="00860232">
              <w:rPr>
                <w:bCs/>
                <w:color w:val="FFFFFF" w:themeColor="background1"/>
                <w:lang w:val="fr-FR"/>
              </w:rPr>
              <w:t>EA/EAS</w:t>
            </w:r>
            <w:r w:rsidRPr="00860232">
              <w:rPr>
                <w:bCs/>
                <w:color w:val="FFFFFF" w:themeColor="background1"/>
              </w:rPr>
              <w:fldChar w:fldCharType="end"/>
            </w:r>
          </w:p>
        </w:tc>
        <w:tc>
          <w:tcPr>
            <w:tcW w:w="595" w:type="dxa"/>
            <w:shd w:val="clear" w:color="auto" w:fill="00188F"/>
            <w:vAlign w:val="center"/>
          </w:tcPr>
          <w:p w14:paraId="4FA902D7"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rPr>
              <w:instrText xml:space="preserve"> AutoTextList  \s NoStyle \t "</w:instrText>
            </w:r>
            <w:r w:rsidRPr="00860232">
              <w:rPr>
                <w:bCs/>
                <w:color w:val="FFFFFF" w:themeColor="background1"/>
                <w:lang w:val="ru-RU"/>
              </w:rPr>
              <w:instrText>соглашение</w:instrText>
            </w:r>
            <w:r w:rsidRPr="00860232">
              <w:rPr>
                <w:bCs/>
                <w:color w:val="FFFFFF" w:themeColor="background1"/>
              </w:rPr>
              <w:instrText xml:space="preserve"> Enrollment for Education Solutions" </w:instrText>
            </w:r>
            <w:r w:rsidRPr="00860232">
              <w:rPr>
                <w:bCs/>
                <w:color w:val="FFFFFF" w:themeColor="background1"/>
              </w:rPr>
              <w:fldChar w:fldCharType="separate"/>
            </w:r>
            <w:r w:rsidRPr="00860232">
              <w:rPr>
                <w:bCs/>
                <w:color w:val="FFFFFF" w:themeColor="background1"/>
              </w:rPr>
              <w:t>EES</w:t>
            </w:r>
            <w:r w:rsidRPr="00860232">
              <w:rPr>
                <w:bCs/>
                <w:color w:val="FFFFFF" w:themeColor="background1"/>
              </w:rPr>
              <w:fldChar w:fldCharType="end"/>
            </w:r>
          </w:p>
        </w:tc>
        <w:tc>
          <w:tcPr>
            <w:tcW w:w="596" w:type="dxa"/>
            <w:shd w:val="clear" w:color="auto" w:fill="00188F"/>
            <w:vAlign w:val="center"/>
          </w:tcPr>
          <w:p w14:paraId="4FA902D8"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rPr>
              <w:instrText xml:space="preserve"> AutoTextList  \s NoStyle \t "</w:instrText>
            </w:r>
            <w:r w:rsidRPr="00860232">
              <w:rPr>
                <w:bCs/>
                <w:color w:val="FFFFFF" w:themeColor="background1"/>
                <w:u w:val="single"/>
              </w:rPr>
              <w:instrText>соглашение Microsoft Products and Services Agreement</w:instrText>
            </w:r>
            <w:r w:rsidRPr="00860232">
              <w:rPr>
                <w:bCs/>
                <w:color w:val="FFFFFF" w:themeColor="background1"/>
              </w:rPr>
              <w:instrText xml:space="preserve">" </w:instrText>
            </w:r>
            <w:r w:rsidRPr="00860232">
              <w:rPr>
                <w:bCs/>
                <w:color w:val="FFFFFF" w:themeColor="background1"/>
              </w:rPr>
              <w:fldChar w:fldCharType="separate"/>
            </w:r>
            <w:r w:rsidRPr="00860232">
              <w:rPr>
                <w:bCs/>
                <w:color w:val="FFFFFF" w:themeColor="background1"/>
              </w:rPr>
              <w:t>MPSA</w:t>
            </w:r>
            <w:r w:rsidRPr="00860232">
              <w:rPr>
                <w:bCs/>
                <w:color w:val="FFFFFF" w:themeColor="background1"/>
              </w:rPr>
              <w:fldChar w:fldCharType="end"/>
            </w:r>
          </w:p>
        </w:tc>
        <w:tc>
          <w:tcPr>
            <w:tcW w:w="595" w:type="dxa"/>
            <w:shd w:val="clear" w:color="auto" w:fill="00188F"/>
            <w:vAlign w:val="center"/>
          </w:tcPr>
          <w:p w14:paraId="4FA902D9"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rPr>
              <w:instrText xml:space="preserve"> AutoTextList  \s NoStyle \t "соглашение Open License" </w:instrText>
            </w:r>
            <w:r w:rsidRPr="00860232">
              <w:rPr>
                <w:bCs/>
                <w:color w:val="FFFFFF" w:themeColor="background1"/>
              </w:rPr>
              <w:fldChar w:fldCharType="separate"/>
            </w:r>
            <w:r w:rsidRPr="00860232">
              <w:rPr>
                <w:bCs/>
                <w:color w:val="FFFFFF" w:themeColor="background1"/>
              </w:rPr>
              <w:t>OL</w:t>
            </w:r>
            <w:r w:rsidRPr="00860232">
              <w:rPr>
                <w:bCs/>
                <w:color w:val="FFFFFF" w:themeColor="background1"/>
              </w:rPr>
              <w:fldChar w:fldCharType="end"/>
            </w:r>
          </w:p>
        </w:tc>
        <w:tc>
          <w:tcPr>
            <w:tcW w:w="595" w:type="dxa"/>
            <w:shd w:val="clear" w:color="auto" w:fill="00188F"/>
            <w:vAlign w:val="center"/>
          </w:tcPr>
          <w:p w14:paraId="4FA902DA"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ru-RU"/>
              </w:rPr>
              <w:instrText xml:space="preserve"> AutoTextList  \s NoStyle \t "минимальный объем заказа в рамках программ </w:instrText>
            </w:r>
            <w:r w:rsidRPr="00860232">
              <w:rPr>
                <w:bCs/>
                <w:color w:val="FFFFFF" w:themeColor="background1"/>
              </w:rPr>
              <w:instrText>Open</w:instrText>
            </w:r>
            <w:r w:rsidRPr="00860232">
              <w:rPr>
                <w:bCs/>
                <w:color w:val="FFFFFF" w:themeColor="background1"/>
                <w:lang w:val="ru-RU"/>
              </w:rPr>
              <w:instrText xml:space="preserve"> "</w:instrText>
            </w:r>
            <w:r w:rsidRPr="00860232">
              <w:rPr>
                <w:bCs/>
                <w:color w:val="FFFFFF" w:themeColor="background1"/>
              </w:rPr>
              <w:fldChar w:fldCharType="separate"/>
            </w:r>
            <w:r w:rsidRPr="00860232">
              <w:rPr>
                <w:bCs/>
                <w:color w:val="FFFFFF" w:themeColor="background1"/>
              </w:rPr>
              <w:t>OM</w:t>
            </w:r>
            <w:r w:rsidRPr="00860232">
              <w:rPr>
                <w:bCs/>
                <w:color w:val="FFFFFF" w:themeColor="background1"/>
              </w:rPr>
              <w:fldChar w:fldCharType="end"/>
            </w:r>
          </w:p>
        </w:tc>
        <w:tc>
          <w:tcPr>
            <w:tcW w:w="655" w:type="dxa"/>
            <w:shd w:val="clear" w:color="auto" w:fill="00188F"/>
            <w:vAlign w:val="center"/>
          </w:tcPr>
          <w:p w14:paraId="4FA902DB" w14:textId="77777777" w:rsidR="000756A2" w:rsidRPr="00860232" w:rsidRDefault="00860232" w:rsidP="00EE0836">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ru-RU"/>
              </w:rPr>
              <w:instrText xml:space="preserve"> </w:instrText>
            </w:r>
            <w:r w:rsidRPr="00860232">
              <w:rPr>
                <w:bCs/>
                <w:color w:val="FFFFFF" w:themeColor="background1"/>
              </w:rPr>
              <w:instrText>AutoTextList</w:instrText>
            </w:r>
            <w:r w:rsidRPr="00860232">
              <w:rPr>
                <w:bCs/>
                <w:color w:val="FFFFFF" w:themeColor="background1"/>
                <w:lang w:val="ru-RU"/>
              </w:rPr>
              <w:instrText xml:space="preserve">  \</w:instrText>
            </w:r>
            <w:r w:rsidRPr="00860232">
              <w:rPr>
                <w:bCs/>
                <w:color w:val="FFFFFF" w:themeColor="background1"/>
              </w:rPr>
              <w:instrText>s</w:instrText>
            </w:r>
            <w:r w:rsidRPr="00860232">
              <w:rPr>
                <w:bCs/>
                <w:color w:val="FFFFFF" w:themeColor="background1"/>
                <w:lang w:val="ru-RU"/>
              </w:rPr>
              <w:instrText xml:space="preserve"> </w:instrText>
            </w:r>
            <w:r w:rsidRPr="00860232">
              <w:rPr>
                <w:bCs/>
                <w:color w:val="FFFFFF" w:themeColor="background1"/>
              </w:rPr>
              <w:instrText>NoStyle</w:instrText>
            </w:r>
            <w:r w:rsidRPr="00860232">
              <w:rPr>
                <w:bCs/>
                <w:color w:val="FFFFFF" w:themeColor="background1"/>
                <w:lang w:val="ru-RU"/>
              </w:rPr>
              <w:instrText xml:space="preserve"> \</w:instrText>
            </w:r>
            <w:r w:rsidRPr="00860232">
              <w:rPr>
                <w:bCs/>
                <w:color w:val="FFFFFF" w:themeColor="background1"/>
              </w:rPr>
              <w:instrText>t</w:instrText>
            </w:r>
            <w:r w:rsidRPr="00860232">
              <w:rPr>
                <w:bCs/>
                <w:color w:val="FFFFFF" w:themeColor="background1"/>
                <w:lang w:val="ru-RU"/>
              </w:rPr>
              <w:instrText xml:space="preserve"> "соглашения </w:instrText>
            </w:r>
            <w:r w:rsidRPr="00860232">
              <w:rPr>
                <w:bCs/>
                <w:color w:val="FFFFFF" w:themeColor="background1"/>
              </w:rPr>
              <w:instrText>Open</w:instrText>
            </w:r>
            <w:r w:rsidRPr="00860232">
              <w:rPr>
                <w:bCs/>
                <w:color w:val="FFFFFF" w:themeColor="background1"/>
                <w:lang w:val="ru-RU"/>
              </w:rPr>
              <w:instrText xml:space="preserve"> </w:instrText>
            </w:r>
            <w:r w:rsidRPr="00860232">
              <w:rPr>
                <w:bCs/>
                <w:color w:val="FFFFFF" w:themeColor="background1"/>
              </w:rPr>
              <w:instrText>Value</w:instrText>
            </w:r>
            <w:r w:rsidRPr="00860232">
              <w:rPr>
                <w:bCs/>
                <w:color w:val="FFFFFF" w:themeColor="background1"/>
                <w:lang w:val="ru-RU"/>
              </w:rPr>
              <w:instrText xml:space="preserve"> и </w:instrText>
            </w:r>
            <w:r w:rsidRPr="00860232">
              <w:rPr>
                <w:bCs/>
                <w:color w:val="FFFFFF" w:themeColor="background1"/>
              </w:rPr>
              <w:instrText>Open</w:instrText>
            </w:r>
            <w:r w:rsidRPr="00860232">
              <w:rPr>
                <w:bCs/>
                <w:color w:val="FFFFFF" w:themeColor="background1"/>
                <w:lang w:val="ru-RU"/>
              </w:rPr>
              <w:instrText xml:space="preserve"> </w:instrText>
            </w:r>
            <w:r w:rsidRPr="00860232">
              <w:rPr>
                <w:bCs/>
                <w:color w:val="FFFFFF" w:themeColor="background1"/>
              </w:rPr>
              <w:instrText>Value</w:instrText>
            </w:r>
            <w:r w:rsidRPr="00860232">
              <w:rPr>
                <w:bCs/>
                <w:color w:val="FFFFFF" w:themeColor="background1"/>
                <w:lang w:val="ru-RU"/>
              </w:rPr>
              <w:instrText xml:space="preserve"> </w:instrText>
            </w:r>
            <w:r w:rsidRPr="00860232">
              <w:rPr>
                <w:bCs/>
                <w:color w:val="FFFFFF" w:themeColor="background1"/>
              </w:rPr>
              <w:instrText>Subscription</w:instrText>
            </w:r>
            <w:r w:rsidRPr="00860232">
              <w:rPr>
                <w:bCs/>
                <w:color w:val="FFFFFF" w:themeColor="background1"/>
                <w:lang w:val="ru-RU"/>
              </w:rPr>
              <w:instrText xml:space="preserve">" </w:instrText>
            </w:r>
            <w:r w:rsidRPr="00860232">
              <w:rPr>
                <w:bCs/>
                <w:color w:val="FFFFFF" w:themeColor="background1"/>
              </w:rPr>
              <w:fldChar w:fldCharType="separate"/>
            </w:r>
            <w:r w:rsidRPr="00860232">
              <w:rPr>
                <w:bCs/>
                <w:color w:val="FFFFFF" w:themeColor="background1"/>
              </w:rPr>
              <w:t>OV</w:t>
            </w:r>
            <w:r w:rsidRPr="00860232">
              <w:rPr>
                <w:bCs/>
                <w:color w:val="FFFFFF" w:themeColor="background1"/>
                <w:lang w:val="ru-RU"/>
              </w:rPr>
              <w:t>/</w:t>
            </w:r>
            <w:r w:rsidRPr="00860232">
              <w:rPr>
                <w:bCs/>
                <w:color w:val="FFFFFF" w:themeColor="background1"/>
              </w:rPr>
              <w:t>OVS</w:t>
            </w:r>
            <w:r w:rsidRPr="00860232">
              <w:rPr>
                <w:bCs/>
                <w:color w:val="FFFFFF" w:themeColor="background1"/>
              </w:rPr>
              <w:fldChar w:fldCharType="end"/>
            </w:r>
          </w:p>
        </w:tc>
        <w:tc>
          <w:tcPr>
            <w:tcW w:w="536" w:type="dxa"/>
            <w:shd w:val="clear" w:color="auto" w:fill="00188F"/>
            <w:vAlign w:val="center"/>
          </w:tcPr>
          <w:p w14:paraId="4FA902DC" w14:textId="77777777" w:rsidR="000756A2" w:rsidRPr="00244470" w:rsidRDefault="00244470" w:rsidP="00EE0836">
            <w:pPr>
              <w:pStyle w:val="ProductList-OfferingBody"/>
              <w:ind w:left="-113"/>
              <w:jc w:val="center"/>
              <w:rPr>
                <w:bCs/>
                <w:color w:val="FFFFFF" w:themeColor="background1"/>
              </w:rPr>
            </w:pPr>
            <w:r w:rsidRPr="00244470">
              <w:rPr>
                <w:bCs/>
                <w:color w:val="FFFFFF" w:themeColor="background1"/>
              </w:rPr>
              <w:fldChar w:fldCharType="begin"/>
            </w:r>
            <w:r w:rsidRPr="00244470">
              <w:rPr>
                <w:bCs/>
                <w:color w:val="FFFFFF" w:themeColor="background1"/>
              </w:rPr>
              <w:instrText xml:space="preserve"> AutoTextList  \s NoStyle \t " </w:instrText>
            </w:r>
            <w:r w:rsidRPr="00244470">
              <w:rPr>
                <w:bCs/>
                <w:color w:val="FFFFFF" w:themeColor="background1"/>
                <w:lang w:val="ru-RU"/>
              </w:rPr>
              <w:instrText>программы</w:instrText>
            </w:r>
            <w:r w:rsidRPr="00244470">
              <w:rPr>
                <w:bCs/>
                <w:color w:val="FFFFFF" w:themeColor="background1"/>
              </w:rPr>
              <w:instrText xml:space="preserve"> Select </w:instrText>
            </w:r>
            <w:r w:rsidRPr="00244470">
              <w:rPr>
                <w:bCs/>
                <w:color w:val="FFFFFF" w:themeColor="background1"/>
                <w:lang w:val="ru-RU"/>
              </w:rPr>
              <w:instrText>и</w:instrText>
            </w:r>
            <w:r w:rsidRPr="00244470">
              <w:rPr>
                <w:bCs/>
                <w:color w:val="FFFFFF" w:themeColor="background1"/>
              </w:rPr>
              <w:instrText xml:space="preserve"> Select Plus " </w:instrText>
            </w:r>
            <w:r w:rsidRPr="00244470">
              <w:rPr>
                <w:bCs/>
                <w:color w:val="FFFFFF" w:themeColor="background1"/>
              </w:rPr>
              <w:fldChar w:fldCharType="separate"/>
            </w:r>
            <w:r w:rsidRPr="00244470">
              <w:rPr>
                <w:bCs/>
                <w:color w:val="FFFFFF" w:themeColor="background1"/>
              </w:rPr>
              <w:t>S/S+</w:t>
            </w:r>
            <w:r w:rsidRPr="00244470">
              <w:rPr>
                <w:bCs/>
                <w:color w:val="FFFFFF" w:themeColor="background1"/>
              </w:rPr>
              <w:fldChar w:fldCharType="end"/>
            </w:r>
          </w:p>
        </w:tc>
        <w:tc>
          <w:tcPr>
            <w:tcW w:w="724" w:type="dxa"/>
            <w:shd w:val="clear" w:color="auto" w:fill="00188F"/>
            <w:vAlign w:val="center"/>
          </w:tcPr>
          <w:p w14:paraId="4FA902DD" w14:textId="77777777" w:rsidR="000756A2" w:rsidRPr="00244470" w:rsidRDefault="00244470" w:rsidP="00EE0836">
            <w:pPr>
              <w:pStyle w:val="ProductList-OfferingBody"/>
              <w:ind w:left="-113"/>
              <w:jc w:val="center"/>
              <w:rPr>
                <w:bCs/>
                <w:color w:val="FFFFFF" w:themeColor="background1"/>
              </w:rPr>
            </w:pPr>
            <w:r w:rsidRPr="00244470">
              <w:rPr>
                <w:bCs/>
                <w:color w:val="FFFFFF" w:themeColor="background1"/>
              </w:rPr>
              <w:fldChar w:fldCharType="begin"/>
            </w:r>
            <w:r w:rsidRPr="00244470">
              <w:rPr>
                <w:bCs/>
                <w:color w:val="FFFFFF" w:themeColor="background1"/>
                <w:lang w:val="ru-RU"/>
              </w:rPr>
              <w:instrText xml:space="preserve"> AutoTextList  \s NoStyle \t "соглашение о регистрации </w:instrText>
            </w:r>
            <w:r w:rsidRPr="00244470">
              <w:rPr>
                <w:bCs/>
                <w:color w:val="FFFFFF" w:themeColor="background1"/>
              </w:rPr>
              <w:instrText>Server</w:instrText>
            </w:r>
            <w:r w:rsidRPr="00244470">
              <w:rPr>
                <w:bCs/>
                <w:color w:val="FFFFFF" w:themeColor="background1"/>
                <w:lang w:val="ru-RU"/>
              </w:rPr>
              <w:instrText xml:space="preserve"> </w:instrText>
            </w:r>
            <w:r w:rsidRPr="00244470">
              <w:rPr>
                <w:bCs/>
                <w:color w:val="FFFFFF" w:themeColor="background1"/>
              </w:rPr>
              <w:instrText>Cloud</w:instrText>
            </w:r>
            <w:r w:rsidRPr="00244470">
              <w:rPr>
                <w:bCs/>
                <w:color w:val="FFFFFF" w:themeColor="background1"/>
                <w:lang w:val="ru-RU"/>
              </w:rPr>
              <w:instrText xml:space="preserve"> "</w:instrText>
            </w:r>
            <w:r w:rsidRPr="00244470">
              <w:rPr>
                <w:bCs/>
                <w:color w:val="FFFFFF" w:themeColor="background1"/>
              </w:rPr>
              <w:fldChar w:fldCharType="separate"/>
            </w:r>
            <w:r w:rsidRPr="00244470">
              <w:rPr>
                <w:bCs/>
                <w:color w:val="FFFFFF" w:themeColor="background1"/>
              </w:rPr>
              <w:t>SCE</w:t>
            </w:r>
            <w:r w:rsidRPr="00244470">
              <w:rPr>
                <w:bCs/>
                <w:color w:val="FFFFFF" w:themeColor="background1"/>
              </w:rPr>
              <w:fldChar w:fldCharType="end"/>
            </w:r>
          </w:p>
        </w:tc>
      </w:tr>
      <w:tr w:rsidR="00CD601A" w14:paraId="4FA902ED" w14:textId="77777777" w:rsidTr="00171DE3">
        <w:tc>
          <w:tcPr>
            <w:tcW w:w="2932" w:type="dxa"/>
            <w:tcBorders>
              <w:top w:val="nil"/>
              <w:left w:val="nil"/>
              <w:bottom w:val="nil"/>
              <w:right w:val="nil"/>
            </w:tcBorders>
          </w:tcPr>
          <w:p w14:paraId="4FA902DF" w14:textId="77777777" w:rsidR="000756A2" w:rsidRDefault="00C4636F" w:rsidP="00C05A53">
            <w:pPr>
              <w:pStyle w:val="ProductList-Offering1"/>
            </w:pPr>
            <w:bookmarkStart w:id="54" w:name="_Toc379797097"/>
            <w:bookmarkStart w:id="55" w:name="_Toc380513123"/>
            <w:bookmarkStart w:id="56" w:name="_Toc380655162"/>
            <w:bookmarkStart w:id="57" w:name="_Toc391366338"/>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4FA902E0" w14:textId="77777777"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14:paraId="4FA902E1" w14:textId="77777777"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14:paraId="4FA902E2" w14:textId="77777777"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4FA902E3" w14:textId="77777777"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4FA902E4" w14:textId="77777777" w:rsidR="000756A2" w:rsidRPr="00287117" w:rsidRDefault="00C4636F" w:rsidP="00287117">
            <w:pPr>
              <w:pStyle w:val="ProductList-OfferingBody"/>
              <w:ind w:left="-88"/>
              <w:jc w:val="center"/>
            </w:pPr>
            <w:r>
              <w:t>1</w:t>
            </w:r>
          </w:p>
        </w:tc>
        <w:tc>
          <w:tcPr>
            <w:tcW w:w="596" w:type="dxa"/>
            <w:shd w:val="clear" w:color="auto" w:fill="70AD47" w:themeFill="accent6"/>
            <w:vAlign w:val="center"/>
          </w:tcPr>
          <w:p w14:paraId="4FA902E5" w14:textId="77777777" w:rsidR="000756A2" w:rsidRPr="005724BA" w:rsidRDefault="00042275" w:rsidP="005724BA">
            <w:pPr>
              <w:pStyle w:val="ProductList-OfferingBody"/>
              <w:ind w:left="-88"/>
              <w:jc w:val="center"/>
              <w:rPr>
                <w:bCs/>
              </w:rPr>
            </w:pPr>
            <w:r w:rsidRPr="005724BA">
              <w:fldChar w:fldCharType="begin"/>
            </w:r>
            <w:r w:rsidR="00287117" w:rsidRPr="00287117">
              <w:instrText xml:space="preserve"> AutoTextList  \sNoStyle\t "Additional Product"</w:instrText>
            </w:r>
            <w:r w:rsidRPr="005724BA">
              <w:fldChar w:fldCharType="separate"/>
            </w:r>
            <w:r w:rsidR="00F97ACA" w:rsidRPr="005724BA">
              <w:rPr>
                <w:b/>
              </w:rPr>
              <w:fldChar w:fldCharType="begin"/>
            </w:r>
            <w:r w:rsidR="00F97ACA">
              <w:rPr>
                <w:b/>
              </w:rPr>
              <w:instrText xml:space="preserve"> </w:instrText>
            </w:r>
            <w:r w:rsidR="00F97ACA" w:rsidRPr="001A29B6">
              <w:rPr>
                <w:b/>
              </w:rPr>
              <w:instrText xml:space="preserve">AutoTextList  \s NoStyle \t </w:instrText>
            </w:r>
            <w:r w:rsidR="00F97ACA">
              <w:rPr>
                <w:b/>
              </w:rPr>
              <w:instrText>"</w:instrText>
            </w:r>
            <w:r w:rsidR="00F97ACA" w:rsidRPr="001A29B6">
              <w:rPr>
                <w:lang w:val="ru-RU"/>
              </w:rPr>
              <w:instrText>дополнительный продукт</w:instrText>
            </w:r>
            <w:r w:rsidR="00F97ACA">
              <w:rPr>
                <w:b/>
              </w:rPr>
              <w:instrText>"</w:instrText>
            </w:r>
            <w:r w:rsidR="00F97ACA" w:rsidRPr="001A29B6">
              <w:rPr>
                <w:b/>
              </w:rPr>
              <w:instrText xml:space="preserve"> </w:instrText>
            </w:r>
            <w:r w:rsidR="00F97ACA" w:rsidRPr="005724BA">
              <w:rPr>
                <w:b/>
              </w:rPr>
              <w:fldChar w:fldCharType="separate"/>
            </w:r>
            <w:r w:rsidR="00F97ACA" w:rsidRPr="00F97ACA">
              <w:rPr>
                <w:bCs/>
              </w:rPr>
              <w:t xml:space="preserve"> </w:t>
            </w:r>
            <w:r w:rsidR="005724BA" w:rsidRPr="005724BA">
              <w:rPr>
                <w:bCs/>
              </w:rPr>
              <w:t>A</w:t>
            </w:r>
            <w:r w:rsidR="00F97ACA" w:rsidRPr="005724BA">
              <w:rPr>
                <w:bCs/>
              </w:rPr>
              <w:t xml:space="preserve"> </w:t>
            </w:r>
            <w:r w:rsidR="00F97ACA" w:rsidRPr="005724BA">
              <w:rPr>
                <w:bCs/>
              </w:rPr>
              <w:fldChar w:fldCharType="end"/>
            </w:r>
            <w:r w:rsidRPr="005724BA">
              <w:rPr>
                <w:bCs/>
              </w:rPr>
              <w:fldChar w:fldCharType="end"/>
            </w:r>
          </w:p>
        </w:tc>
        <w:tc>
          <w:tcPr>
            <w:tcW w:w="595" w:type="dxa"/>
            <w:shd w:val="clear" w:color="auto" w:fill="70AD47" w:themeFill="accent6"/>
            <w:vAlign w:val="center"/>
          </w:tcPr>
          <w:p w14:paraId="4FA902E6" w14:textId="77777777" w:rsidR="000756A2" w:rsidRPr="00F97ACA" w:rsidRDefault="00F97ACA" w:rsidP="00287117">
            <w:pPr>
              <w:pStyle w:val="ProductList-OfferingBody"/>
              <w:ind w:left="-88"/>
              <w:jc w:val="center"/>
              <w:rPr>
                <w:bCs/>
              </w:rPr>
            </w:pPr>
            <w:r w:rsidRPr="00F97ACA">
              <w:rPr>
                <w:b/>
              </w:rPr>
              <w:fldChar w:fldCharType="begin"/>
            </w:r>
            <w:r>
              <w:rPr>
                <w:b/>
              </w:rPr>
              <w:instrText xml:space="preserve"> </w:instrText>
            </w:r>
            <w:r w:rsidRPr="001A29B6">
              <w:rPr>
                <w:b/>
              </w:rPr>
              <w:instrText xml:space="preserve">AutoTextList  \s NoStyle \t </w:instrText>
            </w:r>
            <w:r>
              <w:rPr>
                <w:b/>
              </w:rPr>
              <w:instrText>"</w:instrText>
            </w:r>
            <w:r w:rsidRPr="001A29B6">
              <w:rPr>
                <w:lang w:val="ru-RU"/>
              </w:rPr>
              <w:instrText>дополнительный продукт</w:instrText>
            </w:r>
            <w:r>
              <w:rPr>
                <w:b/>
              </w:rPr>
              <w:instrText>"</w:instrText>
            </w:r>
            <w:r w:rsidRPr="001A29B6">
              <w:rPr>
                <w:b/>
              </w:rPr>
              <w:instrText xml:space="preserve"> </w:instrText>
            </w:r>
            <w:r w:rsidRPr="00F97ACA">
              <w:rPr>
                <w:b/>
              </w:rPr>
              <w:fldChar w:fldCharType="separate"/>
            </w:r>
            <w:r w:rsidRPr="00F97ACA">
              <w:rPr>
                <w:bCs/>
              </w:rPr>
              <w:t xml:space="preserve"> A </w:t>
            </w:r>
            <w:r w:rsidRPr="00F97ACA">
              <w:rPr>
                <w:bCs/>
              </w:rPr>
              <w:fldChar w:fldCharType="end"/>
            </w:r>
          </w:p>
        </w:tc>
        <w:tc>
          <w:tcPr>
            <w:tcW w:w="596" w:type="dxa"/>
            <w:shd w:val="clear" w:color="auto" w:fill="70AD47" w:themeFill="accent6"/>
            <w:vAlign w:val="center"/>
          </w:tcPr>
          <w:p w14:paraId="4FA902E7" w14:textId="77777777" w:rsidR="000756A2" w:rsidRPr="00287117" w:rsidRDefault="000756A2" w:rsidP="00287117">
            <w:pPr>
              <w:pStyle w:val="ProductList-OfferingBody"/>
              <w:ind w:left="-88"/>
              <w:jc w:val="center"/>
            </w:pPr>
          </w:p>
        </w:tc>
        <w:tc>
          <w:tcPr>
            <w:tcW w:w="595" w:type="dxa"/>
            <w:shd w:val="clear" w:color="auto" w:fill="70AD47" w:themeFill="accent6"/>
            <w:vAlign w:val="center"/>
          </w:tcPr>
          <w:p w14:paraId="4FA902E8" w14:textId="77777777"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14:paraId="4FA902E9" w14:textId="77777777" w:rsidR="000756A2" w:rsidRPr="00287117" w:rsidRDefault="000756A2" w:rsidP="00287117">
            <w:pPr>
              <w:pStyle w:val="ProductList-OfferingBody"/>
              <w:ind w:left="-88"/>
              <w:jc w:val="center"/>
            </w:pPr>
          </w:p>
        </w:tc>
        <w:tc>
          <w:tcPr>
            <w:tcW w:w="655" w:type="dxa"/>
            <w:shd w:val="clear" w:color="auto" w:fill="70AD47" w:themeFill="accent6"/>
            <w:vAlign w:val="center"/>
          </w:tcPr>
          <w:p w14:paraId="4FA902EA" w14:textId="77777777" w:rsidR="000756A2" w:rsidRPr="00706165" w:rsidRDefault="00706165" w:rsidP="005724BA">
            <w:pPr>
              <w:pStyle w:val="ProductList-OfferingBody"/>
              <w:ind w:left="-88"/>
              <w:jc w:val="center"/>
              <w:rPr>
                <w:bCs/>
              </w:rPr>
            </w:pPr>
            <w:r w:rsidRPr="00706165">
              <w:rPr>
                <w:bCs/>
              </w:rPr>
              <w:fldChar w:fldCharType="begin"/>
            </w:r>
            <w:r w:rsidRPr="00706165">
              <w:rPr>
                <w:bCs/>
                <w:lang w:val="ru-RU"/>
              </w:rPr>
              <w:instrText xml:space="preserve"> </w:instrText>
            </w:r>
            <w:r w:rsidRPr="00706165">
              <w:rPr>
                <w:bCs/>
              </w:rPr>
              <w:instrText>AutoTextList</w:instrText>
            </w:r>
            <w:r w:rsidRPr="00706165">
              <w:rPr>
                <w:bCs/>
                <w:lang w:val="ru-RU"/>
              </w:rPr>
              <w:instrText xml:space="preserve">  \</w:instrText>
            </w:r>
            <w:r w:rsidRPr="00706165">
              <w:rPr>
                <w:bCs/>
              </w:rPr>
              <w:instrText>s</w:instrText>
            </w:r>
            <w:r w:rsidRPr="00706165">
              <w:rPr>
                <w:bCs/>
                <w:lang w:val="ru-RU"/>
              </w:rPr>
              <w:instrText xml:space="preserve"> </w:instrText>
            </w:r>
            <w:r w:rsidRPr="00706165">
              <w:rPr>
                <w:bCs/>
              </w:rPr>
              <w:instrText>NoStyle</w:instrText>
            </w:r>
            <w:r w:rsidRPr="00706165">
              <w:rPr>
                <w:bCs/>
                <w:lang w:val="ru-RU"/>
              </w:rPr>
              <w:instrText xml:space="preserve"> \</w:instrText>
            </w:r>
            <w:r w:rsidRPr="00706165">
              <w:rPr>
                <w:bCs/>
              </w:rPr>
              <w:instrText>t</w:instrText>
            </w:r>
            <w:r w:rsidRPr="00706165">
              <w:rPr>
                <w:bCs/>
                <w:lang w:val="ru-RU"/>
              </w:rPr>
              <w:instrText xml:space="preserve"> “для части организации в рамках </w:instrText>
            </w:r>
            <w:r w:rsidRPr="00706165">
              <w:rPr>
                <w:bCs/>
              </w:rPr>
              <w:instrText>Open</w:instrText>
            </w:r>
            <w:r w:rsidRPr="00706165">
              <w:rPr>
                <w:bCs/>
                <w:lang w:val="ru-RU"/>
              </w:rPr>
              <w:instrText xml:space="preserve"> </w:instrText>
            </w:r>
            <w:r w:rsidRPr="00706165">
              <w:rPr>
                <w:bCs/>
              </w:rPr>
              <w:instrText>Value</w:instrText>
            </w:r>
            <w:r w:rsidRPr="00706165">
              <w:rPr>
                <w:bCs/>
                <w:lang w:val="ru-RU"/>
              </w:rPr>
              <w:instrText xml:space="preserve">” </w:instrText>
            </w:r>
            <w:r w:rsidRPr="00706165">
              <w:rPr>
                <w:bCs/>
              </w:rPr>
              <w:fldChar w:fldCharType="separate"/>
            </w:r>
            <w:r w:rsidRPr="00706165">
              <w:rPr>
                <w:bCs/>
              </w:rPr>
              <w:t>P</w:t>
            </w:r>
            <w:r w:rsidRPr="00706165">
              <w:rPr>
                <w:bCs/>
                <w:lang w:val="ru-RU"/>
              </w:rPr>
              <w:t xml:space="preserve"> </w:t>
            </w:r>
            <w:r w:rsidRPr="00706165">
              <w:rPr>
                <w:bCs/>
              </w:rPr>
              <w:fldChar w:fldCharType="end"/>
            </w:r>
          </w:p>
        </w:tc>
        <w:tc>
          <w:tcPr>
            <w:tcW w:w="536" w:type="dxa"/>
            <w:shd w:val="clear" w:color="auto" w:fill="70AD47" w:themeFill="accent6"/>
            <w:vAlign w:val="center"/>
          </w:tcPr>
          <w:p w14:paraId="4FA902EB" w14:textId="77777777" w:rsidR="000756A2" w:rsidRPr="00287117" w:rsidRDefault="000756A2" w:rsidP="00287117">
            <w:pPr>
              <w:pStyle w:val="ProductList-OfferingBody"/>
              <w:ind w:left="-88"/>
              <w:jc w:val="center"/>
            </w:pPr>
          </w:p>
        </w:tc>
        <w:tc>
          <w:tcPr>
            <w:tcW w:w="724" w:type="dxa"/>
            <w:shd w:val="clear" w:color="auto" w:fill="70AD47" w:themeFill="accent6"/>
            <w:vAlign w:val="center"/>
          </w:tcPr>
          <w:p w14:paraId="4FA902EC" w14:textId="77777777" w:rsidR="000756A2" w:rsidRPr="00F97ACA" w:rsidRDefault="00042275" w:rsidP="005724BA">
            <w:pPr>
              <w:pStyle w:val="ProductList-OfferingBody"/>
              <w:ind w:left="-88"/>
              <w:jc w:val="center"/>
              <w:rPr>
                <w:bCs/>
              </w:rPr>
            </w:pPr>
            <w:r w:rsidRPr="00F97ACA">
              <w:fldChar w:fldCharType="begin"/>
            </w:r>
            <w:r w:rsidR="00287117" w:rsidRPr="00287117">
              <w:instrText xml:space="preserve"> AutoTextList  \sNoStyle\t "Additional Product"</w:instrText>
            </w:r>
            <w:r w:rsidRPr="00F97ACA">
              <w:fldChar w:fldCharType="separate"/>
            </w:r>
            <w:r w:rsidR="00F97ACA" w:rsidRPr="00F97ACA">
              <w:rPr>
                <w:bCs/>
              </w:rPr>
              <w:fldChar w:fldCharType="begin"/>
            </w:r>
            <w:r w:rsidR="00F97ACA" w:rsidRPr="00F97ACA">
              <w:rPr>
                <w:bCs/>
              </w:rPr>
              <w:instrText xml:space="preserve"> AutoTextList  \s NoStyle \t "</w:instrText>
            </w:r>
            <w:r w:rsidR="00F97ACA" w:rsidRPr="00F97ACA">
              <w:rPr>
                <w:bCs/>
                <w:lang w:val="ru-RU"/>
              </w:rPr>
              <w:instrText>дополнительный продукт</w:instrText>
            </w:r>
            <w:r w:rsidR="00F97ACA" w:rsidRPr="00F97ACA">
              <w:rPr>
                <w:bCs/>
              </w:rPr>
              <w:instrText xml:space="preserve">" </w:instrText>
            </w:r>
            <w:r w:rsidR="00F97ACA" w:rsidRPr="00F97ACA">
              <w:rPr>
                <w:bCs/>
              </w:rPr>
              <w:fldChar w:fldCharType="separate"/>
            </w:r>
            <w:r w:rsidR="00F97ACA" w:rsidRPr="00F97ACA">
              <w:rPr>
                <w:b/>
              </w:rPr>
              <w:fldChar w:fldCharType="begin"/>
            </w:r>
            <w:r w:rsidR="00F97ACA">
              <w:rPr>
                <w:b/>
              </w:rPr>
              <w:instrText xml:space="preserve"> </w:instrText>
            </w:r>
            <w:r w:rsidR="00F97ACA" w:rsidRPr="001A29B6">
              <w:rPr>
                <w:b/>
              </w:rPr>
              <w:instrText xml:space="preserve">AutoTextList  \s NoStyle \t </w:instrText>
            </w:r>
            <w:r w:rsidR="00F97ACA">
              <w:rPr>
                <w:b/>
              </w:rPr>
              <w:instrText>"</w:instrText>
            </w:r>
            <w:r w:rsidR="00F97ACA" w:rsidRPr="001A29B6">
              <w:rPr>
                <w:lang w:val="ru-RU"/>
              </w:rPr>
              <w:instrText>дополнительный продукт</w:instrText>
            </w:r>
            <w:r w:rsidR="00F97ACA">
              <w:rPr>
                <w:b/>
              </w:rPr>
              <w:instrText>"</w:instrText>
            </w:r>
            <w:r w:rsidR="00F97ACA" w:rsidRPr="001A29B6">
              <w:rPr>
                <w:b/>
              </w:rPr>
              <w:instrText xml:space="preserve"> </w:instrText>
            </w:r>
            <w:r w:rsidR="00F97ACA" w:rsidRPr="00F97ACA">
              <w:rPr>
                <w:b/>
              </w:rPr>
              <w:fldChar w:fldCharType="separate"/>
            </w:r>
            <w:r w:rsidR="00F97ACA" w:rsidRPr="00F97ACA">
              <w:rPr>
                <w:bCs/>
              </w:rPr>
              <w:t xml:space="preserve"> A </w:t>
            </w:r>
            <w:r w:rsidR="00F97ACA" w:rsidRPr="00F97ACA">
              <w:rPr>
                <w:bCs/>
              </w:rPr>
              <w:fldChar w:fldCharType="end"/>
            </w:r>
            <w:r w:rsidR="00F97ACA" w:rsidRPr="00F97ACA">
              <w:rPr>
                <w:bCs/>
              </w:rPr>
              <w:fldChar w:fldCharType="end"/>
            </w:r>
            <w:r w:rsidRPr="00F97ACA">
              <w:rPr>
                <w:bCs/>
              </w:rPr>
              <w:fldChar w:fldCharType="end"/>
            </w:r>
          </w:p>
        </w:tc>
      </w:tr>
    </w:tbl>
    <w:p w14:paraId="4FA902EE"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780"/>
        <w:gridCol w:w="3420"/>
      </w:tblGrid>
      <w:tr w:rsidR="00782C7B" w14:paraId="4FA902F2" w14:textId="77777777" w:rsidTr="00171DE3">
        <w:tc>
          <w:tcPr>
            <w:tcW w:w="3600" w:type="dxa"/>
          </w:tcPr>
          <w:p w14:paraId="4FA902EF" w14:textId="77777777" w:rsidR="00782C7B" w:rsidRDefault="00287117" w:rsidP="00C4636F">
            <w:pPr>
              <w:pStyle w:val="ProductList-Body"/>
            </w:pPr>
            <w:r>
              <w:t xml:space="preserve">Предыдущая версия: </w:t>
            </w:r>
            <w:r>
              <w:rPr>
                <w:b/>
              </w:rPr>
              <w:t>AutoRoute 2011</w:t>
            </w:r>
            <w:r>
              <w:t xml:space="preserve"> (7/11)</w:t>
            </w:r>
          </w:p>
        </w:tc>
        <w:tc>
          <w:tcPr>
            <w:tcW w:w="3780" w:type="dxa"/>
          </w:tcPr>
          <w:p w14:paraId="4FA902F0" w14:textId="77777777" w:rsidR="00782C7B" w:rsidRDefault="00CD3F90" w:rsidP="00C4636F">
            <w:pPr>
              <w:pStyle w:val="ProductList-Body"/>
            </w:pPr>
            <w:r>
              <w:t xml:space="preserve">Категория продукта: </w:t>
            </w:r>
            <w:r>
              <w:rPr>
                <w:b/>
              </w:rPr>
              <w:t>Приложение</w:t>
            </w:r>
          </w:p>
        </w:tc>
        <w:tc>
          <w:tcPr>
            <w:tcW w:w="3420" w:type="dxa"/>
          </w:tcPr>
          <w:p w14:paraId="4FA902F1" w14:textId="77777777" w:rsidR="00782C7B" w:rsidRDefault="00782C7B" w:rsidP="00C4636F">
            <w:pPr>
              <w:pStyle w:val="ProductList-Body"/>
            </w:pPr>
          </w:p>
        </w:tc>
      </w:tr>
      <w:tr w:rsidR="00DB0FA5" w:rsidRPr="00B01ED2" w14:paraId="4FA902F6" w14:textId="77777777" w:rsidTr="00171DE3">
        <w:tc>
          <w:tcPr>
            <w:tcW w:w="3600" w:type="dxa"/>
          </w:tcPr>
          <w:p w14:paraId="4FA902F3" w14:textId="77777777" w:rsidR="00DB0FA5" w:rsidRDefault="00DB0FA5" w:rsidP="00C4636F">
            <w:pPr>
              <w:pStyle w:val="ProductList-Body"/>
            </w:pPr>
          </w:p>
        </w:tc>
        <w:tc>
          <w:tcPr>
            <w:tcW w:w="3780" w:type="dxa"/>
          </w:tcPr>
          <w:p w14:paraId="4FA902F4" w14:textId="77777777" w:rsidR="00DB0FA5" w:rsidRPr="00CD089C" w:rsidRDefault="005E50AA" w:rsidP="00DB0FA5">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420" w:type="dxa"/>
          </w:tcPr>
          <w:p w14:paraId="4FA902F5" w14:textId="77777777" w:rsidR="00DB0FA5" w:rsidRPr="00CD089C" w:rsidRDefault="00DB0FA5" w:rsidP="00C4636F">
            <w:pPr>
              <w:pStyle w:val="ProductList-Body"/>
              <w:rPr>
                <w:lang w:val="ru-RU"/>
              </w:rPr>
            </w:pPr>
          </w:p>
        </w:tc>
      </w:tr>
    </w:tbl>
    <w:bookmarkStart w:id="58" w:name="_Toc378147619"/>
    <w:bookmarkStart w:id="59" w:name="_Toc378151521"/>
    <w:p w14:paraId="4FA902F7" w14:textId="77777777" w:rsidR="00585A48" w:rsidRPr="00CD089C" w:rsidRDefault="00042275" w:rsidP="00753527">
      <w:pPr>
        <w:pStyle w:val="ProductList-Body"/>
        <w:shd w:val="clear" w:color="auto" w:fill="BFBFBF" w:themeFill="background1" w:themeFillShade="BF"/>
        <w:spacing w:before="120" w:after="240"/>
        <w:jc w:val="right"/>
        <w:rPr>
          <w:lang w:val="ru-RU"/>
        </w:rPr>
      </w:pPr>
      <w:r>
        <w:fldChar w:fldCharType="begin"/>
      </w:r>
      <w:r w:rsidR="00F16F8C">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2F8" w14:textId="77777777" w:rsidR="00407E60" w:rsidRPr="00CD089C" w:rsidRDefault="00407E60" w:rsidP="00680B4D">
      <w:pPr>
        <w:pStyle w:val="ProductList-Offering1Heading"/>
        <w:outlineLvl w:val="1"/>
        <w:rPr>
          <w:lang w:val="ru-RU"/>
        </w:rPr>
      </w:pPr>
      <w:bookmarkStart w:id="60" w:name="_Toc379797098"/>
      <w:bookmarkStart w:id="61" w:name="_Toc380513124"/>
      <w:bookmarkStart w:id="62" w:name="_Toc380655163"/>
      <w:bookmarkStart w:id="63" w:name="_Toc391366339"/>
      <w:r>
        <w:t>BizTalk</w:t>
      </w:r>
      <w:r w:rsidRPr="00CD089C">
        <w:rPr>
          <w:lang w:val="ru-RU"/>
        </w:rPr>
        <w:t xml:space="preserve"> </w:t>
      </w:r>
      <w:r>
        <w:t>Server</w:t>
      </w:r>
      <w:bookmarkEnd w:id="58"/>
      <w:bookmarkEnd w:id="59"/>
      <w:bookmarkEnd w:id="60"/>
      <w:bookmarkEnd w:id="61"/>
      <w:bookmarkEnd w:id="62"/>
      <w:bookmarkEnd w:id="63"/>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540"/>
        <w:gridCol w:w="630"/>
        <w:gridCol w:w="475"/>
        <w:gridCol w:w="595"/>
        <w:gridCol w:w="596"/>
        <w:gridCol w:w="595"/>
        <w:gridCol w:w="596"/>
      </w:tblGrid>
      <w:tr w:rsidR="006D6F11" w14:paraId="4FA90307" w14:textId="77777777" w:rsidTr="00171DE3">
        <w:trPr>
          <w:tblHeader/>
        </w:trPr>
        <w:tc>
          <w:tcPr>
            <w:tcW w:w="2947" w:type="dxa"/>
            <w:tcBorders>
              <w:bottom w:val="nil"/>
            </w:tcBorders>
            <w:shd w:val="clear" w:color="auto" w:fill="00188F"/>
          </w:tcPr>
          <w:p w14:paraId="4FA902F9" w14:textId="77777777" w:rsidR="006D6F11" w:rsidRPr="00EE0836" w:rsidRDefault="006D6F1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2FA" w14:textId="77777777" w:rsidR="006D6F11" w:rsidRPr="00EE0836" w:rsidRDefault="006D6F11" w:rsidP="00C05A53">
            <w:pPr>
              <w:pStyle w:val="ProductList-OfferingBody"/>
              <w:ind w:left="-113"/>
              <w:jc w:val="center"/>
              <w:rPr>
                <w:color w:val="FFFFFF" w:themeColor="background1"/>
              </w:rPr>
            </w:pPr>
            <w:r w:rsidRPr="001B5AD6">
              <w:rPr>
                <w:bCs/>
                <w:color w:val="FFFFFF" w:themeColor="background1"/>
              </w:rPr>
              <w:fldChar w:fldCharType="begin"/>
            </w:r>
            <w:r w:rsidRPr="001B5AD6">
              <w:rPr>
                <w:bCs/>
                <w:color w:val="FFFFFF" w:themeColor="background1"/>
              </w:rPr>
              <w:instrText xml:space="preserve"> AutoTextList  \s NoStyle \t "</w:instrText>
            </w:r>
            <w:r w:rsidRPr="001B5AD6">
              <w:rPr>
                <w:bCs/>
                <w:color w:val="FFFFFF" w:themeColor="background1"/>
                <w:lang w:val="ru-RU"/>
              </w:rPr>
              <w:instrText>дата доступности</w:instrText>
            </w:r>
            <w:r w:rsidRPr="001B5AD6">
              <w:rPr>
                <w:bCs/>
                <w:color w:val="FFFFFF" w:themeColor="background1"/>
              </w:rPr>
              <w:instrText xml:space="preserve">" </w:instrText>
            </w:r>
            <w:r w:rsidRPr="001B5AD6">
              <w:rPr>
                <w:bCs/>
                <w:color w:val="FFFFFF" w:themeColor="background1"/>
              </w:rPr>
              <w:fldChar w:fldCharType="separate"/>
            </w:r>
            <w:r w:rsidRPr="001B5AD6">
              <w:rPr>
                <w:bCs/>
                <w:color w:val="FFFFFF" w:themeColor="background1"/>
              </w:rPr>
              <w:t>DA</w:t>
            </w:r>
            <w:r w:rsidRPr="001B5AD6">
              <w:rPr>
                <w:bCs/>
                <w:color w:val="FFFFFF" w:themeColor="background1"/>
              </w:rPr>
              <w:fldChar w:fldCharType="end"/>
            </w:r>
          </w:p>
        </w:tc>
        <w:tc>
          <w:tcPr>
            <w:tcW w:w="595" w:type="dxa"/>
            <w:tcBorders>
              <w:bottom w:val="nil"/>
            </w:tcBorders>
            <w:shd w:val="clear" w:color="auto" w:fill="00188F"/>
            <w:vAlign w:val="center"/>
          </w:tcPr>
          <w:p w14:paraId="4FA902FB" w14:textId="77777777" w:rsidR="006D6F11" w:rsidRPr="00EE0836" w:rsidRDefault="006D6F11" w:rsidP="006D6F1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sidRPr="001B5AD6">
              <w:rPr>
                <w:b/>
                <w:color w:val="000000" w:themeColor="text1"/>
              </w:rPr>
              <w:fldChar w:fldCharType="begin"/>
            </w:r>
            <w:r>
              <w:rPr>
                <w:b/>
                <w:color w:val="000000" w:themeColor="text1"/>
              </w:rPr>
              <w:instrText xml:space="preserve"> </w:instrText>
            </w:r>
            <w:r w:rsidRPr="00300B71">
              <w:rPr>
                <w:b/>
                <w:color w:val="000000" w:themeColor="text1"/>
              </w:rPr>
              <w:instrText xml:space="preserve">AutoTextList  \s NoStyle \t </w:instrText>
            </w:r>
            <w:r>
              <w:rPr>
                <w:b/>
                <w:color w:val="000000" w:themeColor="text1"/>
              </w:rPr>
              <w:instrText>"</w:instrText>
            </w:r>
            <w:r w:rsidRPr="00300B71">
              <w:rPr>
                <w:color w:val="000000" w:themeColor="text1"/>
                <w:lang w:val="ru-RU"/>
              </w:rPr>
              <w:instrText>лицензия</w:instrText>
            </w:r>
            <w:r>
              <w:rPr>
                <w:b/>
                <w:color w:val="000000" w:themeColor="text1"/>
              </w:rPr>
              <w:instrText>"</w:instrText>
            </w:r>
            <w:r w:rsidRPr="00300B71">
              <w:rPr>
                <w:b/>
                <w:color w:val="000000" w:themeColor="text1"/>
              </w:rPr>
              <w:instrText xml:space="preserve"> </w:instrText>
            </w:r>
            <w:r w:rsidRPr="001B5AD6">
              <w:rPr>
                <w:b/>
                <w:color w:val="000000" w:themeColor="text1"/>
              </w:rPr>
              <w:fldChar w:fldCharType="separate"/>
            </w:r>
            <w:r w:rsidRPr="001B5AD6">
              <w:rPr>
                <w:bCs/>
                <w:color w:val="000000" w:themeColor="text1"/>
              </w:rPr>
              <w:t xml:space="preserve"> </w:t>
            </w:r>
            <w:r w:rsidRPr="001B5AD6">
              <w:rPr>
                <w:bCs/>
                <w:color w:val="FFFFFF" w:themeColor="background1"/>
              </w:rPr>
              <w:t xml:space="preserve">L </w:t>
            </w:r>
            <w:r w:rsidRPr="001B5AD6">
              <w:rPr>
                <w:bCs/>
                <w:color w:val="FFFFFF" w:themeColor="background1"/>
              </w:rPr>
              <w:fldChar w:fldCharType="end"/>
            </w:r>
            <w:r>
              <w:fldChar w:fldCharType="end"/>
            </w:r>
          </w:p>
        </w:tc>
        <w:tc>
          <w:tcPr>
            <w:tcW w:w="596" w:type="dxa"/>
            <w:tcBorders>
              <w:bottom w:val="nil"/>
            </w:tcBorders>
            <w:shd w:val="clear" w:color="auto" w:fill="00188F"/>
            <w:vAlign w:val="center"/>
          </w:tcPr>
          <w:p w14:paraId="4FA902FC" w14:textId="77777777" w:rsidR="006D6F11" w:rsidRPr="00EE0836" w:rsidRDefault="006D6F11" w:rsidP="00C05A53">
            <w:pPr>
              <w:pStyle w:val="ProductList-OfferingBody"/>
              <w:ind w:left="-113"/>
              <w:jc w:val="center"/>
              <w:rPr>
                <w:color w:val="FFFFFF" w:themeColor="background1"/>
              </w:rPr>
            </w:pPr>
            <w:r w:rsidRPr="001B5AD6">
              <w:rPr>
                <w:bCs/>
                <w:color w:val="FFFFFF" w:themeColor="background1"/>
              </w:rPr>
              <w:fldChar w:fldCharType="begin"/>
            </w:r>
            <w:r w:rsidRPr="001B5AD6">
              <w:rPr>
                <w:bCs/>
                <w:color w:val="FFFFFF" w:themeColor="background1"/>
              </w:rPr>
              <w:instrText xml:space="preserve"> AutoTextList  \s NoStyle \t "</w:instrText>
            </w:r>
            <w:r w:rsidRPr="001B5AD6">
              <w:rPr>
                <w:bCs/>
                <w:color w:val="FFFFFF" w:themeColor="background1"/>
                <w:lang w:val="ru-RU"/>
              </w:rPr>
              <w:instrText xml:space="preserve">лицензия и </w:instrText>
            </w:r>
            <w:r w:rsidRPr="001B5AD6">
              <w:rPr>
                <w:bCs/>
                <w:color w:val="FFFFFF" w:themeColor="background1"/>
              </w:rPr>
              <w:instrText>Software</w:instrText>
            </w:r>
            <w:r w:rsidRPr="001B5AD6">
              <w:rPr>
                <w:bCs/>
                <w:color w:val="FFFFFF" w:themeColor="background1"/>
                <w:lang w:val="ru-RU"/>
              </w:rPr>
              <w:instrText xml:space="preserve"> </w:instrText>
            </w:r>
            <w:r w:rsidRPr="001B5AD6">
              <w:rPr>
                <w:bCs/>
                <w:color w:val="FFFFFF" w:themeColor="background1"/>
              </w:rPr>
              <w:instrText xml:space="preserve">Assurance" </w:instrText>
            </w:r>
            <w:r w:rsidRPr="001B5AD6">
              <w:rPr>
                <w:bCs/>
                <w:color w:val="FFFFFF" w:themeColor="background1"/>
              </w:rPr>
              <w:fldChar w:fldCharType="separate"/>
            </w:r>
            <w:r w:rsidRPr="001B5AD6">
              <w:rPr>
                <w:bCs/>
                <w:color w:val="FFFFFF" w:themeColor="background1"/>
              </w:rPr>
              <w:t>L/SA</w:t>
            </w:r>
            <w:r w:rsidRPr="001B5AD6">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2FD" w14:textId="77777777" w:rsidR="006D6F11" w:rsidRPr="00EE0836" w:rsidRDefault="006D6F11" w:rsidP="00C05A53">
            <w:pPr>
              <w:pStyle w:val="ProductList-OfferingBody"/>
              <w:ind w:left="-113"/>
              <w:jc w:val="center"/>
              <w:rPr>
                <w:color w:val="FFFFFF" w:themeColor="background1"/>
              </w:rPr>
            </w:pPr>
            <w:r w:rsidRPr="00860232">
              <w:rPr>
                <w:bCs/>
                <w:color w:val="FFFFFF" w:themeColor="background1"/>
              </w:rPr>
              <w:fldChar w:fldCharType="begin"/>
            </w:r>
            <w:r w:rsidRPr="00860232">
              <w:rPr>
                <w:bCs/>
                <w:color w:val="FFFFFF" w:themeColor="background1"/>
                <w:lang w:val="ru-RU"/>
              </w:rPr>
              <w:instrText xml:space="preserve"> </w:instrText>
            </w:r>
            <w:r w:rsidRPr="00860232">
              <w:rPr>
                <w:bCs/>
                <w:color w:val="FFFFFF" w:themeColor="background1"/>
              </w:rPr>
              <w:instrText>AutoTextList</w:instrText>
            </w:r>
            <w:r w:rsidRPr="00860232">
              <w:rPr>
                <w:bCs/>
                <w:color w:val="FFFFFF" w:themeColor="background1"/>
                <w:lang w:val="ru-RU"/>
              </w:rPr>
              <w:instrText xml:space="preserve">  \</w:instrText>
            </w:r>
            <w:r w:rsidRPr="00860232">
              <w:rPr>
                <w:bCs/>
                <w:color w:val="FFFFFF" w:themeColor="background1"/>
              </w:rPr>
              <w:instrText>sNoStyle</w:instrText>
            </w:r>
            <w:r w:rsidRPr="00860232">
              <w:rPr>
                <w:bCs/>
                <w:color w:val="FFFFFF" w:themeColor="background1"/>
                <w:lang w:val="ru-RU"/>
              </w:rPr>
              <w:instrText>\</w:instrText>
            </w:r>
            <w:r w:rsidRPr="00860232">
              <w:rPr>
                <w:bCs/>
                <w:color w:val="FFFFFF" w:themeColor="background1"/>
              </w:rPr>
              <w:instrText>t</w:instrText>
            </w:r>
            <w:r w:rsidRPr="00860232">
              <w:rPr>
                <w:bCs/>
                <w:color w:val="FFFFFF" w:themeColor="background1"/>
                <w:lang w:val="ru-RU"/>
              </w:rPr>
              <w:instrText xml:space="preserve"> “</w:instrText>
            </w:r>
            <w:r w:rsidRPr="00860232">
              <w:rPr>
                <w:bCs/>
                <w:color w:val="FFFFFF" w:themeColor="background1"/>
              </w:rPr>
              <w:instrText>Software</w:instrText>
            </w:r>
            <w:r w:rsidRPr="00860232">
              <w:rPr>
                <w:bCs/>
                <w:color w:val="FFFFFF" w:themeColor="background1"/>
                <w:lang w:val="ru-RU"/>
              </w:rPr>
              <w:instrText xml:space="preserve"> </w:instrText>
            </w:r>
            <w:r w:rsidRPr="00860232">
              <w:rPr>
                <w:bCs/>
                <w:color w:val="FFFFFF" w:themeColor="background1"/>
              </w:rPr>
              <w:instrText>Assurance</w:instrText>
            </w:r>
            <w:r w:rsidRPr="00860232">
              <w:rPr>
                <w:bCs/>
                <w:color w:val="FFFFFF" w:themeColor="background1"/>
                <w:lang w:val="ru-RU"/>
              </w:rPr>
              <w:instrText>”</w:instrText>
            </w:r>
            <w:r w:rsidRPr="00860232">
              <w:rPr>
                <w:bCs/>
                <w:color w:val="FFFFFF" w:themeColor="background1"/>
              </w:rPr>
              <w:fldChar w:fldCharType="separate"/>
            </w:r>
            <w:r w:rsidRPr="00860232">
              <w:rPr>
                <w:bCs/>
                <w:color w:val="FFFFFF" w:themeColor="background1"/>
              </w:rPr>
              <w:t>SA</w:t>
            </w:r>
            <w:r w:rsidRPr="00860232">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4FA902FE" w14:textId="77777777" w:rsidR="006D6F11" w:rsidRPr="00860232" w:rsidRDefault="006D6F11" w:rsidP="00595BEE">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ru-RU"/>
              </w:rPr>
              <w:instrText xml:space="preserve"> </w:instrText>
            </w:r>
            <w:r w:rsidRPr="00860232">
              <w:rPr>
                <w:bCs/>
                <w:color w:val="FFFFFF" w:themeColor="background1"/>
              </w:rPr>
              <w:instrText>AutoTextList</w:instrText>
            </w:r>
            <w:r w:rsidRPr="00860232">
              <w:rPr>
                <w:bCs/>
                <w:color w:val="FFFFFF" w:themeColor="background1"/>
                <w:lang w:val="ru-RU"/>
              </w:rPr>
              <w:instrText xml:space="preserve">  \</w:instrText>
            </w:r>
            <w:r w:rsidRPr="00860232">
              <w:rPr>
                <w:bCs/>
                <w:color w:val="FFFFFF" w:themeColor="background1"/>
              </w:rPr>
              <w:instrText>s</w:instrText>
            </w:r>
            <w:r w:rsidRPr="00860232">
              <w:rPr>
                <w:bCs/>
                <w:color w:val="FFFFFF" w:themeColor="background1"/>
                <w:lang w:val="ru-RU"/>
              </w:rPr>
              <w:instrText xml:space="preserve"> </w:instrText>
            </w:r>
            <w:r w:rsidRPr="00860232">
              <w:rPr>
                <w:bCs/>
                <w:color w:val="FFFFFF" w:themeColor="background1"/>
              </w:rPr>
              <w:instrText>NoStyle</w:instrText>
            </w:r>
            <w:r w:rsidRPr="00860232">
              <w:rPr>
                <w:bCs/>
                <w:color w:val="FFFFFF" w:themeColor="background1"/>
                <w:lang w:val="ru-RU"/>
              </w:rPr>
              <w:instrText xml:space="preserve"> \</w:instrText>
            </w:r>
            <w:r w:rsidRPr="00860232">
              <w:rPr>
                <w:bCs/>
                <w:color w:val="FFFFFF" w:themeColor="background1"/>
              </w:rPr>
              <w:instrText>t</w:instrText>
            </w:r>
            <w:r w:rsidRPr="00860232">
              <w:rPr>
                <w:bCs/>
                <w:color w:val="FFFFFF" w:themeColor="background1"/>
                <w:lang w:val="ru-RU"/>
              </w:rPr>
              <w:instrText xml:space="preserve"> "соглашения </w:instrText>
            </w:r>
            <w:r w:rsidRPr="00860232">
              <w:rPr>
                <w:bCs/>
                <w:color w:val="FFFFFF" w:themeColor="background1"/>
              </w:rPr>
              <w:instrText>Campus</w:instrText>
            </w:r>
            <w:r w:rsidRPr="00860232">
              <w:rPr>
                <w:bCs/>
                <w:color w:val="FFFFFF" w:themeColor="background1"/>
                <w:lang w:val="ru-RU"/>
              </w:rPr>
              <w:instrText xml:space="preserve"> и </w:instrText>
            </w:r>
            <w:r w:rsidRPr="00860232">
              <w:rPr>
                <w:bCs/>
                <w:color w:val="FFFFFF" w:themeColor="background1"/>
              </w:rPr>
              <w:instrText>School</w:instrText>
            </w:r>
            <w:r w:rsidRPr="00860232">
              <w:rPr>
                <w:bCs/>
                <w:color w:val="FFFFFF" w:themeColor="background1"/>
                <w:lang w:val="ru-RU"/>
              </w:rPr>
              <w:instrText xml:space="preserve">" </w:instrText>
            </w:r>
            <w:r w:rsidRPr="00860232">
              <w:rPr>
                <w:bCs/>
                <w:color w:val="FFFFFF" w:themeColor="background1"/>
              </w:rPr>
              <w:fldChar w:fldCharType="separate"/>
            </w:r>
            <w:r w:rsidRPr="00860232">
              <w:rPr>
                <w:bCs/>
                <w:color w:val="FFFFFF" w:themeColor="background1"/>
              </w:rPr>
              <w:t>CA</w:t>
            </w:r>
            <w:r w:rsidRPr="00860232">
              <w:rPr>
                <w:bCs/>
                <w:color w:val="FFFFFF" w:themeColor="background1"/>
                <w:lang w:val="ru-RU"/>
              </w:rPr>
              <w:t>/</w:t>
            </w:r>
            <w:r w:rsidRPr="00860232">
              <w:rPr>
                <w:bCs/>
                <w:color w:val="FFFFFF" w:themeColor="background1"/>
              </w:rPr>
              <w:t>SA</w:t>
            </w:r>
            <w:r w:rsidRPr="00860232">
              <w:rPr>
                <w:bCs/>
                <w:color w:val="FFFFFF" w:themeColor="background1"/>
              </w:rPr>
              <w:fldChar w:fldCharType="end"/>
            </w:r>
          </w:p>
        </w:tc>
        <w:tc>
          <w:tcPr>
            <w:tcW w:w="737" w:type="dxa"/>
            <w:shd w:val="clear" w:color="auto" w:fill="00188F"/>
            <w:vAlign w:val="center"/>
          </w:tcPr>
          <w:p w14:paraId="4FA902FF" w14:textId="77777777" w:rsidR="006D6F11" w:rsidRPr="00860232" w:rsidRDefault="006D6F11" w:rsidP="00595BEE">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fr-FR"/>
              </w:rPr>
              <w:instrText xml:space="preserve"> AutoTextList  \s NoStyle \t "</w:instrText>
            </w:r>
            <w:r w:rsidRPr="00860232">
              <w:rPr>
                <w:bCs/>
                <w:color w:val="FFFFFF" w:themeColor="background1"/>
                <w:lang w:val="ru-RU"/>
              </w:rPr>
              <w:instrText>соглашения</w:instrText>
            </w:r>
            <w:r w:rsidRPr="00860232">
              <w:rPr>
                <w:bCs/>
                <w:color w:val="FFFFFF" w:themeColor="background1"/>
                <w:lang w:val="fr-FR"/>
              </w:rPr>
              <w:instrText xml:space="preserve"> Enterprise </w:instrText>
            </w:r>
            <w:r w:rsidRPr="00860232">
              <w:rPr>
                <w:bCs/>
                <w:color w:val="FFFFFF" w:themeColor="background1"/>
                <w:lang w:val="ru-RU"/>
              </w:rPr>
              <w:instrText>и</w:instrText>
            </w:r>
            <w:r w:rsidRPr="00860232">
              <w:rPr>
                <w:bCs/>
                <w:color w:val="FFFFFF" w:themeColor="background1"/>
                <w:lang w:val="fr-FR"/>
              </w:rPr>
              <w:instrText xml:space="preserve"> Enterprise Subscription "</w:instrText>
            </w:r>
            <w:r w:rsidRPr="00860232">
              <w:rPr>
                <w:bCs/>
                <w:color w:val="FFFFFF" w:themeColor="background1"/>
              </w:rPr>
              <w:fldChar w:fldCharType="separate"/>
            </w:r>
            <w:r w:rsidRPr="00860232">
              <w:rPr>
                <w:bCs/>
                <w:color w:val="FFFFFF" w:themeColor="background1"/>
                <w:lang w:val="fr-FR"/>
              </w:rPr>
              <w:t>EA/EAS</w:t>
            </w:r>
            <w:r w:rsidRPr="00860232">
              <w:rPr>
                <w:bCs/>
                <w:color w:val="FFFFFF" w:themeColor="background1"/>
              </w:rPr>
              <w:fldChar w:fldCharType="end"/>
            </w:r>
          </w:p>
        </w:tc>
        <w:tc>
          <w:tcPr>
            <w:tcW w:w="540" w:type="dxa"/>
            <w:shd w:val="clear" w:color="auto" w:fill="00188F"/>
            <w:vAlign w:val="center"/>
          </w:tcPr>
          <w:p w14:paraId="4FA90300" w14:textId="77777777" w:rsidR="006D6F11" w:rsidRPr="00EE0836" w:rsidRDefault="006D6F11" w:rsidP="00C05A53">
            <w:pPr>
              <w:pStyle w:val="ProductList-OfferingBody"/>
              <w:ind w:left="-113"/>
              <w:jc w:val="center"/>
              <w:rPr>
                <w:color w:val="FFFFFF" w:themeColor="background1"/>
              </w:rPr>
            </w:pPr>
            <w:r w:rsidRPr="00860232">
              <w:rPr>
                <w:bCs/>
                <w:color w:val="FFFFFF" w:themeColor="background1"/>
              </w:rPr>
              <w:fldChar w:fldCharType="begin"/>
            </w:r>
            <w:r w:rsidRPr="00860232">
              <w:rPr>
                <w:bCs/>
                <w:color w:val="FFFFFF" w:themeColor="background1"/>
              </w:rPr>
              <w:instrText xml:space="preserve"> AutoTextList  \s NoStyle \t "</w:instrText>
            </w:r>
            <w:r w:rsidRPr="00860232">
              <w:rPr>
                <w:bCs/>
                <w:color w:val="FFFFFF" w:themeColor="background1"/>
                <w:lang w:val="ru-RU"/>
              </w:rPr>
              <w:instrText>соглашение</w:instrText>
            </w:r>
            <w:r w:rsidRPr="00860232">
              <w:rPr>
                <w:bCs/>
                <w:color w:val="FFFFFF" w:themeColor="background1"/>
              </w:rPr>
              <w:instrText xml:space="preserve"> Enrollment for Education Solutions" </w:instrText>
            </w:r>
            <w:r w:rsidRPr="00860232">
              <w:rPr>
                <w:bCs/>
                <w:color w:val="FFFFFF" w:themeColor="background1"/>
              </w:rPr>
              <w:fldChar w:fldCharType="separate"/>
            </w:r>
            <w:r w:rsidRPr="00860232">
              <w:rPr>
                <w:bCs/>
                <w:color w:val="FFFFFF" w:themeColor="background1"/>
              </w:rPr>
              <w:t>EES</w:t>
            </w:r>
            <w:r w:rsidRPr="00860232">
              <w:rPr>
                <w:bCs/>
                <w:color w:val="FFFFFF" w:themeColor="background1"/>
              </w:rPr>
              <w:fldChar w:fldCharType="end"/>
            </w:r>
          </w:p>
        </w:tc>
        <w:tc>
          <w:tcPr>
            <w:tcW w:w="630" w:type="dxa"/>
            <w:shd w:val="clear" w:color="auto" w:fill="00188F"/>
            <w:vAlign w:val="center"/>
          </w:tcPr>
          <w:p w14:paraId="4FA90301" w14:textId="77777777" w:rsidR="006D6F11" w:rsidRPr="00EE0836" w:rsidRDefault="006D6F11" w:rsidP="00C05A53">
            <w:pPr>
              <w:pStyle w:val="ProductList-OfferingBody"/>
              <w:ind w:left="-113"/>
              <w:jc w:val="center"/>
              <w:rPr>
                <w:color w:val="FFFFFF" w:themeColor="background1"/>
              </w:rPr>
            </w:pPr>
            <w:r w:rsidRPr="00860232">
              <w:rPr>
                <w:bCs/>
                <w:color w:val="FFFFFF" w:themeColor="background1"/>
              </w:rPr>
              <w:fldChar w:fldCharType="begin"/>
            </w:r>
            <w:r w:rsidRPr="00860232">
              <w:rPr>
                <w:bCs/>
                <w:color w:val="FFFFFF" w:themeColor="background1"/>
              </w:rPr>
              <w:instrText xml:space="preserve"> AutoTextList  \s NoStyle \t "</w:instrText>
            </w:r>
            <w:r w:rsidRPr="00860232">
              <w:rPr>
                <w:bCs/>
                <w:color w:val="FFFFFF" w:themeColor="background1"/>
                <w:u w:val="single"/>
              </w:rPr>
              <w:instrText>соглашение Microsoft Products and Services Agreement</w:instrText>
            </w:r>
            <w:r w:rsidRPr="00860232">
              <w:rPr>
                <w:bCs/>
                <w:color w:val="FFFFFF" w:themeColor="background1"/>
              </w:rPr>
              <w:instrText xml:space="preserve">" </w:instrText>
            </w:r>
            <w:r w:rsidRPr="00860232">
              <w:rPr>
                <w:bCs/>
                <w:color w:val="FFFFFF" w:themeColor="background1"/>
              </w:rPr>
              <w:fldChar w:fldCharType="separate"/>
            </w:r>
            <w:r w:rsidRPr="00860232">
              <w:rPr>
                <w:bCs/>
                <w:color w:val="FFFFFF" w:themeColor="background1"/>
              </w:rPr>
              <w:t>MPSA</w:t>
            </w:r>
            <w:r w:rsidRPr="00860232">
              <w:rPr>
                <w:bCs/>
                <w:color w:val="FFFFFF" w:themeColor="background1"/>
              </w:rPr>
              <w:fldChar w:fldCharType="end"/>
            </w:r>
          </w:p>
        </w:tc>
        <w:tc>
          <w:tcPr>
            <w:tcW w:w="475" w:type="dxa"/>
            <w:shd w:val="clear" w:color="auto" w:fill="00188F"/>
            <w:vAlign w:val="center"/>
          </w:tcPr>
          <w:p w14:paraId="4FA90302" w14:textId="77777777" w:rsidR="006D6F11" w:rsidRPr="00EE0836" w:rsidRDefault="006D6F11" w:rsidP="00D450D0">
            <w:pPr>
              <w:pStyle w:val="ProductList-OfferingBody"/>
              <w:ind w:left="-113"/>
              <w:jc w:val="center"/>
              <w:rPr>
                <w:color w:val="FFFFFF" w:themeColor="background1"/>
              </w:rPr>
            </w:pPr>
            <w:r w:rsidRPr="00860232">
              <w:rPr>
                <w:bCs/>
                <w:color w:val="FFFFFF" w:themeColor="background1"/>
              </w:rPr>
              <w:fldChar w:fldCharType="begin"/>
            </w:r>
            <w:r w:rsidRPr="00860232">
              <w:rPr>
                <w:bCs/>
                <w:color w:val="FFFFFF" w:themeColor="background1"/>
              </w:rPr>
              <w:instrText xml:space="preserve"> AutoTextList  \s NoStyle \t "соглашение Open License" </w:instrText>
            </w:r>
            <w:r w:rsidRPr="00860232">
              <w:rPr>
                <w:bCs/>
                <w:color w:val="FFFFFF" w:themeColor="background1"/>
              </w:rPr>
              <w:fldChar w:fldCharType="separate"/>
            </w:r>
            <w:r w:rsidRPr="00860232">
              <w:rPr>
                <w:bCs/>
                <w:color w:val="FFFFFF" w:themeColor="background1"/>
              </w:rPr>
              <w:t>OL</w:t>
            </w:r>
            <w:r w:rsidRPr="00860232">
              <w:rPr>
                <w:bCs/>
                <w:color w:val="FFFFFF" w:themeColor="background1"/>
              </w:rPr>
              <w:fldChar w:fldCharType="end"/>
            </w:r>
          </w:p>
        </w:tc>
        <w:tc>
          <w:tcPr>
            <w:tcW w:w="595" w:type="dxa"/>
            <w:shd w:val="clear" w:color="auto" w:fill="00188F"/>
            <w:vAlign w:val="center"/>
          </w:tcPr>
          <w:p w14:paraId="4FA90303" w14:textId="77777777" w:rsidR="006D6F11" w:rsidRPr="00EE0836" w:rsidRDefault="006D6F11" w:rsidP="00C05A53">
            <w:pPr>
              <w:pStyle w:val="ProductList-OfferingBody"/>
              <w:ind w:left="-113"/>
              <w:jc w:val="center"/>
              <w:rPr>
                <w:color w:val="FFFFFF" w:themeColor="background1"/>
              </w:rPr>
            </w:pPr>
            <w:r w:rsidRPr="00860232">
              <w:rPr>
                <w:bCs/>
                <w:color w:val="FFFFFF" w:themeColor="background1"/>
              </w:rPr>
              <w:fldChar w:fldCharType="begin"/>
            </w:r>
            <w:r w:rsidRPr="00860232">
              <w:rPr>
                <w:bCs/>
                <w:color w:val="FFFFFF" w:themeColor="background1"/>
                <w:lang w:val="ru-RU"/>
              </w:rPr>
              <w:instrText xml:space="preserve"> AutoTextList  \s NoStyle \t "минимальный объем заказа в рамках программ </w:instrText>
            </w:r>
            <w:r w:rsidRPr="00860232">
              <w:rPr>
                <w:bCs/>
                <w:color w:val="FFFFFF" w:themeColor="background1"/>
              </w:rPr>
              <w:instrText>Open</w:instrText>
            </w:r>
            <w:r w:rsidRPr="00860232">
              <w:rPr>
                <w:bCs/>
                <w:color w:val="FFFFFF" w:themeColor="background1"/>
                <w:lang w:val="ru-RU"/>
              </w:rPr>
              <w:instrText xml:space="preserve"> "</w:instrText>
            </w:r>
            <w:r w:rsidRPr="00860232">
              <w:rPr>
                <w:bCs/>
                <w:color w:val="FFFFFF" w:themeColor="background1"/>
              </w:rPr>
              <w:fldChar w:fldCharType="separate"/>
            </w:r>
            <w:r w:rsidRPr="00860232">
              <w:rPr>
                <w:bCs/>
                <w:color w:val="FFFFFF" w:themeColor="background1"/>
              </w:rPr>
              <w:t>OM</w:t>
            </w:r>
            <w:r w:rsidRPr="00860232">
              <w:rPr>
                <w:bCs/>
                <w:color w:val="FFFFFF" w:themeColor="background1"/>
              </w:rPr>
              <w:fldChar w:fldCharType="end"/>
            </w:r>
          </w:p>
        </w:tc>
        <w:tc>
          <w:tcPr>
            <w:tcW w:w="596" w:type="dxa"/>
            <w:shd w:val="clear" w:color="auto" w:fill="00188F"/>
            <w:vAlign w:val="center"/>
          </w:tcPr>
          <w:p w14:paraId="4FA90304" w14:textId="77777777" w:rsidR="006D6F11" w:rsidRPr="00860232" w:rsidRDefault="006D6F11" w:rsidP="00595BEE">
            <w:pPr>
              <w:pStyle w:val="ProductList-OfferingBody"/>
              <w:ind w:left="-113"/>
              <w:jc w:val="center"/>
              <w:rPr>
                <w:bCs/>
                <w:color w:val="FFFFFF" w:themeColor="background1"/>
              </w:rPr>
            </w:pPr>
            <w:r w:rsidRPr="00860232">
              <w:rPr>
                <w:bCs/>
                <w:color w:val="FFFFFF" w:themeColor="background1"/>
              </w:rPr>
              <w:fldChar w:fldCharType="begin"/>
            </w:r>
            <w:r w:rsidRPr="00860232">
              <w:rPr>
                <w:bCs/>
                <w:color w:val="FFFFFF" w:themeColor="background1"/>
                <w:lang w:val="ru-RU"/>
              </w:rPr>
              <w:instrText xml:space="preserve"> </w:instrText>
            </w:r>
            <w:r w:rsidRPr="00860232">
              <w:rPr>
                <w:bCs/>
                <w:color w:val="FFFFFF" w:themeColor="background1"/>
              </w:rPr>
              <w:instrText>AutoTextList</w:instrText>
            </w:r>
            <w:r w:rsidRPr="00860232">
              <w:rPr>
                <w:bCs/>
                <w:color w:val="FFFFFF" w:themeColor="background1"/>
                <w:lang w:val="ru-RU"/>
              </w:rPr>
              <w:instrText xml:space="preserve">  \</w:instrText>
            </w:r>
            <w:r w:rsidRPr="00860232">
              <w:rPr>
                <w:bCs/>
                <w:color w:val="FFFFFF" w:themeColor="background1"/>
              </w:rPr>
              <w:instrText>s</w:instrText>
            </w:r>
            <w:r w:rsidRPr="00860232">
              <w:rPr>
                <w:bCs/>
                <w:color w:val="FFFFFF" w:themeColor="background1"/>
                <w:lang w:val="ru-RU"/>
              </w:rPr>
              <w:instrText xml:space="preserve"> </w:instrText>
            </w:r>
            <w:r w:rsidRPr="00860232">
              <w:rPr>
                <w:bCs/>
                <w:color w:val="FFFFFF" w:themeColor="background1"/>
              </w:rPr>
              <w:instrText>NoStyle</w:instrText>
            </w:r>
            <w:r w:rsidRPr="00860232">
              <w:rPr>
                <w:bCs/>
                <w:color w:val="FFFFFF" w:themeColor="background1"/>
                <w:lang w:val="ru-RU"/>
              </w:rPr>
              <w:instrText xml:space="preserve"> \</w:instrText>
            </w:r>
            <w:r w:rsidRPr="00860232">
              <w:rPr>
                <w:bCs/>
                <w:color w:val="FFFFFF" w:themeColor="background1"/>
              </w:rPr>
              <w:instrText>t</w:instrText>
            </w:r>
            <w:r w:rsidRPr="00860232">
              <w:rPr>
                <w:bCs/>
                <w:color w:val="FFFFFF" w:themeColor="background1"/>
                <w:lang w:val="ru-RU"/>
              </w:rPr>
              <w:instrText xml:space="preserve"> "соглашения </w:instrText>
            </w:r>
            <w:r w:rsidRPr="00860232">
              <w:rPr>
                <w:bCs/>
                <w:color w:val="FFFFFF" w:themeColor="background1"/>
              </w:rPr>
              <w:instrText>Open</w:instrText>
            </w:r>
            <w:r w:rsidRPr="00860232">
              <w:rPr>
                <w:bCs/>
                <w:color w:val="FFFFFF" w:themeColor="background1"/>
                <w:lang w:val="ru-RU"/>
              </w:rPr>
              <w:instrText xml:space="preserve"> </w:instrText>
            </w:r>
            <w:r w:rsidRPr="00860232">
              <w:rPr>
                <w:bCs/>
                <w:color w:val="FFFFFF" w:themeColor="background1"/>
              </w:rPr>
              <w:instrText>Value</w:instrText>
            </w:r>
            <w:r w:rsidRPr="00860232">
              <w:rPr>
                <w:bCs/>
                <w:color w:val="FFFFFF" w:themeColor="background1"/>
                <w:lang w:val="ru-RU"/>
              </w:rPr>
              <w:instrText xml:space="preserve"> и </w:instrText>
            </w:r>
            <w:r w:rsidRPr="00860232">
              <w:rPr>
                <w:bCs/>
                <w:color w:val="FFFFFF" w:themeColor="background1"/>
              </w:rPr>
              <w:instrText>Open</w:instrText>
            </w:r>
            <w:r w:rsidRPr="00860232">
              <w:rPr>
                <w:bCs/>
                <w:color w:val="FFFFFF" w:themeColor="background1"/>
                <w:lang w:val="ru-RU"/>
              </w:rPr>
              <w:instrText xml:space="preserve"> </w:instrText>
            </w:r>
            <w:r w:rsidRPr="00860232">
              <w:rPr>
                <w:bCs/>
                <w:color w:val="FFFFFF" w:themeColor="background1"/>
              </w:rPr>
              <w:instrText>Value</w:instrText>
            </w:r>
            <w:r w:rsidRPr="00860232">
              <w:rPr>
                <w:bCs/>
                <w:color w:val="FFFFFF" w:themeColor="background1"/>
                <w:lang w:val="ru-RU"/>
              </w:rPr>
              <w:instrText xml:space="preserve"> </w:instrText>
            </w:r>
            <w:r w:rsidRPr="00860232">
              <w:rPr>
                <w:bCs/>
                <w:color w:val="FFFFFF" w:themeColor="background1"/>
              </w:rPr>
              <w:instrText>Subscription</w:instrText>
            </w:r>
            <w:r w:rsidRPr="00860232">
              <w:rPr>
                <w:bCs/>
                <w:color w:val="FFFFFF" w:themeColor="background1"/>
                <w:lang w:val="ru-RU"/>
              </w:rPr>
              <w:instrText xml:space="preserve">" </w:instrText>
            </w:r>
            <w:r w:rsidRPr="00860232">
              <w:rPr>
                <w:bCs/>
                <w:color w:val="FFFFFF" w:themeColor="background1"/>
              </w:rPr>
              <w:fldChar w:fldCharType="separate"/>
            </w:r>
            <w:r w:rsidRPr="00860232">
              <w:rPr>
                <w:bCs/>
                <w:color w:val="FFFFFF" w:themeColor="background1"/>
              </w:rPr>
              <w:t>OV</w:t>
            </w:r>
            <w:r w:rsidRPr="00860232">
              <w:rPr>
                <w:bCs/>
                <w:color w:val="FFFFFF" w:themeColor="background1"/>
                <w:lang w:val="ru-RU"/>
              </w:rPr>
              <w:t>/</w:t>
            </w:r>
            <w:r w:rsidRPr="00860232">
              <w:rPr>
                <w:bCs/>
                <w:color w:val="FFFFFF" w:themeColor="background1"/>
              </w:rPr>
              <w:t>OVS</w:t>
            </w:r>
            <w:r w:rsidRPr="00860232">
              <w:rPr>
                <w:bCs/>
                <w:color w:val="FFFFFF" w:themeColor="background1"/>
              </w:rPr>
              <w:fldChar w:fldCharType="end"/>
            </w:r>
          </w:p>
        </w:tc>
        <w:tc>
          <w:tcPr>
            <w:tcW w:w="595" w:type="dxa"/>
            <w:shd w:val="clear" w:color="auto" w:fill="00188F"/>
            <w:vAlign w:val="center"/>
          </w:tcPr>
          <w:p w14:paraId="4FA90305" w14:textId="77777777" w:rsidR="006D6F11" w:rsidRPr="00244470" w:rsidRDefault="006D6F11" w:rsidP="00595BEE">
            <w:pPr>
              <w:pStyle w:val="ProductList-OfferingBody"/>
              <w:ind w:left="-113"/>
              <w:jc w:val="center"/>
              <w:rPr>
                <w:bCs/>
                <w:color w:val="FFFFFF" w:themeColor="background1"/>
              </w:rPr>
            </w:pPr>
            <w:r w:rsidRPr="00244470">
              <w:rPr>
                <w:bCs/>
                <w:color w:val="FFFFFF" w:themeColor="background1"/>
              </w:rPr>
              <w:fldChar w:fldCharType="begin"/>
            </w:r>
            <w:r w:rsidRPr="00244470">
              <w:rPr>
                <w:bCs/>
                <w:color w:val="FFFFFF" w:themeColor="background1"/>
              </w:rPr>
              <w:instrText xml:space="preserve"> AutoTextList  \s NoStyle \t " </w:instrText>
            </w:r>
            <w:r w:rsidRPr="00244470">
              <w:rPr>
                <w:bCs/>
                <w:color w:val="FFFFFF" w:themeColor="background1"/>
                <w:lang w:val="ru-RU"/>
              </w:rPr>
              <w:instrText>программы</w:instrText>
            </w:r>
            <w:r w:rsidRPr="00244470">
              <w:rPr>
                <w:bCs/>
                <w:color w:val="FFFFFF" w:themeColor="background1"/>
              </w:rPr>
              <w:instrText xml:space="preserve"> Select </w:instrText>
            </w:r>
            <w:r w:rsidRPr="00244470">
              <w:rPr>
                <w:bCs/>
                <w:color w:val="FFFFFF" w:themeColor="background1"/>
                <w:lang w:val="ru-RU"/>
              </w:rPr>
              <w:instrText>и</w:instrText>
            </w:r>
            <w:r w:rsidRPr="00244470">
              <w:rPr>
                <w:bCs/>
                <w:color w:val="FFFFFF" w:themeColor="background1"/>
              </w:rPr>
              <w:instrText xml:space="preserve"> Select Plus " </w:instrText>
            </w:r>
            <w:r w:rsidRPr="00244470">
              <w:rPr>
                <w:bCs/>
                <w:color w:val="FFFFFF" w:themeColor="background1"/>
              </w:rPr>
              <w:fldChar w:fldCharType="separate"/>
            </w:r>
            <w:r w:rsidRPr="00244470">
              <w:rPr>
                <w:bCs/>
                <w:color w:val="FFFFFF" w:themeColor="background1"/>
              </w:rPr>
              <w:t>S/S+</w:t>
            </w:r>
            <w:r w:rsidRPr="00244470">
              <w:rPr>
                <w:bCs/>
                <w:color w:val="FFFFFF" w:themeColor="background1"/>
              </w:rPr>
              <w:fldChar w:fldCharType="end"/>
            </w:r>
          </w:p>
        </w:tc>
        <w:tc>
          <w:tcPr>
            <w:tcW w:w="596" w:type="dxa"/>
            <w:shd w:val="clear" w:color="auto" w:fill="00188F"/>
            <w:vAlign w:val="center"/>
          </w:tcPr>
          <w:p w14:paraId="4FA90306" w14:textId="77777777" w:rsidR="006D6F11" w:rsidRPr="00EE0836" w:rsidRDefault="006D6F11" w:rsidP="00C05A53">
            <w:pPr>
              <w:pStyle w:val="ProductList-OfferingBody"/>
              <w:ind w:left="-113"/>
              <w:jc w:val="center"/>
              <w:rPr>
                <w:color w:val="FFFFFF" w:themeColor="background1"/>
              </w:rPr>
            </w:pPr>
            <w:r w:rsidRPr="00244470">
              <w:rPr>
                <w:bCs/>
                <w:color w:val="FFFFFF" w:themeColor="background1"/>
              </w:rPr>
              <w:fldChar w:fldCharType="begin"/>
            </w:r>
            <w:r w:rsidRPr="00244470">
              <w:rPr>
                <w:bCs/>
                <w:color w:val="FFFFFF" w:themeColor="background1"/>
                <w:lang w:val="ru-RU"/>
              </w:rPr>
              <w:instrText xml:space="preserve"> AutoTextList  \s NoStyle \t "соглашение о регистрации </w:instrText>
            </w:r>
            <w:r w:rsidRPr="00244470">
              <w:rPr>
                <w:bCs/>
                <w:color w:val="FFFFFF" w:themeColor="background1"/>
              </w:rPr>
              <w:instrText>Server</w:instrText>
            </w:r>
            <w:r w:rsidRPr="00244470">
              <w:rPr>
                <w:bCs/>
                <w:color w:val="FFFFFF" w:themeColor="background1"/>
                <w:lang w:val="ru-RU"/>
              </w:rPr>
              <w:instrText xml:space="preserve"> </w:instrText>
            </w:r>
            <w:r w:rsidRPr="00244470">
              <w:rPr>
                <w:bCs/>
                <w:color w:val="FFFFFF" w:themeColor="background1"/>
              </w:rPr>
              <w:instrText>Cloud</w:instrText>
            </w:r>
            <w:r w:rsidRPr="00244470">
              <w:rPr>
                <w:bCs/>
                <w:color w:val="FFFFFF" w:themeColor="background1"/>
                <w:lang w:val="ru-RU"/>
              </w:rPr>
              <w:instrText xml:space="preserve"> "</w:instrText>
            </w:r>
            <w:r w:rsidRPr="00244470">
              <w:rPr>
                <w:bCs/>
                <w:color w:val="FFFFFF" w:themeColor="background1"/>
              </w:rPr>
              <w:fldChar w:fldCharType="separate"/>
            </w:r>
            <w:r w:rsidRPr="00244470">
              <w:rPr>
                <w:bCs/>
                <w:color w:val="FFFFFF" w:themeColor="background1"/>
              </w:rPr>
              <w:t>SCE</w:t>
            </w:r>
            <w:r w:rsidRPr="00244470">
              <w:rPr>
                <w:bCs/>
                <w:color w:val="FFFFFF" w:themeColor="background1"/>
              </w:rPr>
              <w:fldChar w:fldCharType="end"/>
            </w:r>
          </w:p>
        </w:tc>
      </w:tr>
      <w:tr w:rsidR="00706165" w14:paraId="4FA90316" w14:textId="77777777" w:rsidTr="00171DE3">
        <w:tc>
          <w:tcPr>
            <w:tcW w:w="2947" w:type="dxa"/>
            <w:tcBorders>
              <w:top w:val="nil"/>
              <w:left w:val="nil"/>
              <w:bottom w:val="dashSmallGap" w:sz="4" w:space="0" w:color="BFBFBF" w:themeColor="background1" w:themeShade="BF"/>
              <w:right w:val="nil"/>
            </w:tcBorders>
          </w:tcPr>
          <w:p w14:paraId="4FA90308" w14:textId="77777777" w:rsidR="00706165" w:rsidRDefault="00706165" w:rsidP="00CD3F90">
            <w:pPr>
              <w:pStyle w:val="ProductList-Offering1"/>
            </w:pPr>
            <w:bookmarkStart w:id="64" w:name="_Toc379797099"/>
            <w:bookmarkStart w:id="65" w:name="_Toc380513125"/>
            <w:bookmarkStart w:id="66" w:name="_Toc380655164"/>
            <w:bookmarkStart w:id="67" w:name="_Toc391366340"/>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A90309" w14:textId="77777777" w:rsidR="00706165" w:rsidRPr="005A0966" w:rsidRDefault="00706165"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A9030A" w14:textId="77777777" w:rsidR="00706165" w:rsidRPr="005A0966" w:rsidRDefault="00706165"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A9030B" w14:textId="77777777" w:rsidR="00706165" w:rsidRPr="005A0966" w:rsidRDefault="00706165"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30C" w14:textId="77777777" w:rsidR="00706165" w:rsidRPr="005A0966" w:rsidRDefault="00706165"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A9030D" w14:textId="77777777" w:rsidR="00706165" w:rsidRPr="005A0966" w:rsidRDefault="00706165" w:rsidP="005A0966">
            <w:pPr>
              <w:pStyle w:val="ProductList-OfferingBody"/>
              <w:jc w:val="center"/>
            </w:pPr>
            <w:r>
              <w:t>25</w:t>
            </w:r>
          </w:p>
        </w:tc>
        <w:tc>
          <w:tcPr>
            <w:tcW w:w="737" w:type="dxa"/>
            <w:shd w:val="clear" w:color="auto" w:fill="70AD47" w:themeFill="accent6"/>
            <w:vAlign w:val="center"/>
          </w:tcPr>
          <w:p w14:paraId="4FA9030E" w14:textId="77777777" w:rsidR="00706165" w:rsidRPr="005A0966" w:rsidRDefault="00706165" w:rsidP="004F3C36">
            <w:pPr>
              <w:pStyle w:val="ProductList-OfferingBody"/>
              <w:jc w:val="center"/>
            </w:pPr>
            <w:r>
              <w:fldChar w:fldCharType="begin"/>
            </w:r>
            <w:r w:rsidRPr="005A0966">
              <w:instrText xml:space="preserve"> AutoTextList  \sNoStyle\t "Additional Product"</w:instrText>
            </w:r>
            <w:r>
              <w:fldChar w:fldCharType="separate"/>
            </w:r>
            <w:r>
              <w:rPr>
                <w:b/>
              </w:rPr>
              <w:fldChar w:fldCharType="begin"/>
            </w:r>
            <w:r w:rsidRPr="00361DA3">
              <w:rPr>
                <w:b/>
                <w:lang w:val="ru-RU"/>
              </w:rPr>
              <w:instrText xml:space="preserve"> </w:instrText>
            </w:r>
            <w:r w:rsidRPr="001A29B6">
              <w:rPr>
                <w:b/>
              </w:rPr>
              <w:instrText>AutoTextList</w:instrText>
            </w:r>
            <w:r w:rsidRPr="00361DA3">
              <w:rPr>
                <w:b/>
                <w:lang w:val="ru-RU"/>
              </w:rPr>
              <w:instrText xml:space="preserve">  \</w:instrText>
            </w:r>
            <w:r w:rsidRPr="001A29B6">
              <w:rPr>
                <w:b/>
              </w:rPr>
              <w:instrText>s</w:instrText>
            </w:r>
            <w:r w:rsidRPr="00361DA3">
              <w:rPr>
                <w:b/>
                <w:lang w:val="ru-RU"/>
              </w:rPr>
              <w:instrText xml:space="preserve"> </w:instrText>
            </w:r>
            <w:r w:rsidRPr="001A29B6">
              <w:rPr>
                <w:b/>
              </w:rPr>
              <w:instrText>NoStyle</w:instrText>
            </w:r>
            <w:r w:rsidRPr="00361DA3">
              <w:rPr>
                <w:b/>
                <w:lang w:val="ru-RU"/>
              </w:rPr>
              <w:instrText xml:space="preserve"> \</w:instrText>
            </w:r>
            <w:r w:rsidRPr="001A29B6">
              <w:rPr>
                <w:b/>
              </w:rPr>
              <w:instrText>t</w:instrText>
            </w:r>
            <w:r w:rsidRPr="00361DA3">
              <w:rPr>
                <w:b/>
                <w:lang w:val="ru-RU"/>
              </w:rPr>
              <w:instrText xml:space="preserve"> "</w:instrText>
            </w:r>
            <w:r w:rsidRPr="001A29B6">
              <w:rPr>
                <w:lang w:val="ru-RU"/>
              </w:rPr>
              <w:instrText>дополнительный продукт</w:instrText>
            </w:r>
            <w:r w:rsidRPr="00361DA3">
              <w:rPr>
                <w:b/>
                <w:lang w:val="ru-RU"/>
              </w:rPr>
              <w:instrText xml:space="preserve">" </w:instrText>
            </w:r>
            <w:r>
              <w:rPr>
                <w:b/>
              </w:rPr>
              <w:fldChar w:fldCharType="separate"/>
            </w:r>
            <w:r w:rsidRPr="004F3C36">
              <w:rPr>
                <w:bCs/>
              </w:rPr>
              <w:t>A</w:t>
            </w:r>
            <w:r>
              <w:rPr>
                <w:bCs/>
              </w:rPr>
              <w:t>,</w:t>
            </w:r>
            <w:r>
              <w:rPr>
                <w:b/>
              </w:rPr>
              <w:fldChar w:fldCharType="end"/>
            </w:r>
            <w:r>
              <w:fldChar w:fldCharType="end"/>
            </w:r>
            <w:r>
              <w:rPr>
                <w:b/>
              </w:rPr>
              <w:fldChar w:fldCharType="begin"/>
            </w:r>
            <w:r w:rsidRPr="00361DA3">
              <w:rPr>
                <w:b/>
                <w:lang w:val="ru-RU"/>
              </w:rPr>
              <w:instrText xml:space="preserve"> </w:instrText>
            </w:r>
            <w:r w:rsidRPr="006C1B35">
              <w:rPr>
                <w:b/>
              </w:rPr>
              <w:instrText>AutoTextList</w:instrText>
            </w:r>
            <w:r w:rsidRPr="00361DA3">
              <w:rPr>
                <w:b/>
                <w:lang w:val="ru-RU"/>
              </w:rPr>
              <w:instrText xml:space="preserve">  \</w:instrText>
            </w:r>
            <w:r w:rsidRPr="006C1B35">
              <w:rPr>
                <w:b/>
              </w:rPr>
              <w:instrText>s</w:instrText>
            </w:r>
            <w:r w:rsidRPr="00361DA3">
              <w:rPr>
                <w:b/>
                <w:lang w:val="ru-RU"/>
              </w:rPr>
              <w:instrText xml:space="preserve"> </w:instrText>
            </w:r>
            <w:r w:rsidRPr="006C1B35">
              <w:rPr>
                <w:b/>
              </w:rPr>
              <w:instrText>NoStyle</w:instrText>
            </w:r>
            <w:r w:rsidRPr="00361DA3">
              <w:rPr>
                <w:b/>
                <w:lang w:val="ru-RU"/>
              </w:rPr>
              <w:instrText xml:space="preserve"> \</w:instrText>
            </w:r>
            <w:r w:rsidRPr="006C1B35">
              <w:rPr>
                <w:b/>
              </w:rPr>
              <w:instrText>t</w:instrText>
            </w:r>
            <w:r w:rsidRPr="00361DA3">
              <w:rPr>
                <w:b/>
                <w:lang w:val="ru-RU"/>
              </w:rPr>
              <w:instrText xml:space="preserve"> "</w:instrText>
            </w:r>
            <w:r w:rsidRPr="006C1B35">
              <w:rPr>
                <w:lang w:val="ru-RU"/>
              </w:rPr>
              <w:instrText>платформа приложений</w:instrText>
            </w:r>
            <w:r w:rsidRPr="00361DA3">
              <w:rPr>
                <w:b/>
                <w:lang w:val="ru-RU"/>
              </w:rPr>
              <w:instrText xml:space="preserve">" </w:instrText>
            </w:r>
            <w:r>
              <w:rPr>
                <w:b/>
              </w:rPr>
              <w:fldChar w:fldCharType="separate"/>
            </w:r>
            <w:r w:rsidRPr="006D6F11">
              <w:rPr>
                <w:bCs/>
              </w:rPr>
              <w:t>AP</w:t>
            </w:r>
            <w:r>
              <w:rPr>
                <w:b/>
              </w:rPr>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40" w:type="dxa"/>
            <w:shd w:val="clear" w:color="auto" w:fill="70AD47" w:themeFill="accent6"/>
            <w:vAlign w:val="center"/>
          </w:tcPr>
          <w:p w14:paraId="4FA9030F" w14:textId="77777777" w:rsidR="00706165" w:rsidRPr="005724BA" w:rsidRDefault="00706165" w:rsidP="00171DE3">
            <w:pPr>
              <w:pStyle w:val="ProductList-OfferingBody"/>
              <w:ind w:left="-88"/>
              <w:jc w:val="center"/>
              <w:rPr>
                <w:bCs/>
              </w:rPr>
            </w:pPr>
            <w:r w:rsidRPr="005724BA">
              <w:fldChar w:fldCharType="begin"/>
            </w:r>
            <w:r w:rsidRPr="00287117">
              <w:instrText xml:space="preserve"> AutoTextList  \sNoStyle\t "Additional Product"</w:instrText>
            </w:r>
            <w:r w:rsidRPr="005724BA">
              <w:fldChar w:fldCharType="separate"/>
            </w:r>
            <w:r w:rsidRPr="005724BA">
              <w:rPr>
                <w:b/>
              </w:rPr>
              <w:fldChar w:fldCharType="begin"/>
            </w:r>
            <w:r>
              <w:rPr>
                <w:b/>
              </w:rPr>
              <w:instrText xml:space="preserve"> </w:instrText>
            </w:r>
            <w:r w:rsidRPr="001A29B6">
              <w:rPr>
                <w:b/>
              </w:rPr>
              <w:instrText xml:space="preserve">AutoTextList  \s NoStyle \t </w:instrText>
            </w:r>
            <w:r>
              <w:rPr>
                <w:b/>
              </w:rPr>
              <w:instrText>"</w:instrText>
            </w:r>
            <w:r w:rsidRPr="001A29B6">
              <w:rPr>
                <w:lang w:val="ru-RU"/>
              </w:rPr>
              <w:instrText>дополнительный продукт</w:instrText>
            </w:r>
            <w:r>
              <w:rPr>
                <w:b/>
              </w:rPr>
              <w:instrText>"</w:instrText>
            </w:r>
            <w:r w:rsidRPr="001A29B6">
              <w:rPr>
                <w:b/>
              </w:rPr>
              <w:instrText xml:space="preserve"> </w:instrText>
            </w:r>
            <w:r w:rsidRPr="005724BA">
              <w:rPr>
                <w:b/>
              </w:rPr>
              <w:fldChar w:fldCharType="separate"/>
            </w:r>
            <w:r w:rsidRPr="005724BA">
              <w:rPr>
                <w:bCs/>
              </w:rPr>
              <w:t xml:space="preserve">A </w:t>
            </w:r>
            <w:r w:rsidRPr="005724BA">
              <w:rPr>
                <w:bCs/>
              </w:rPr>
              <w:fldChar w:fldCharType="end"/>
            </w:r>
            <w:r w:rsidRPr="005724BA">
              <w:rPr>
                <w:bCs/>
              </w:rPr>
              <w:fldChar w:fldCharType="end"/>
            </w:r>
          </w:p>
        </w:tc>
        <w:tc>
          <w:tcPr>
            <w:tcW w:w="630" w:type="dxa"/>
            <w:shd w:val="clear" w:color="auto" w:fill="70AD47" w:themeFill="accent6"/>
            <w:vAlign w:val="center"/>
          </w:tcPr>
          <w:p w14:paraId="4FA90310" w14:textId="77777777" w:rsidR="00706165" w:rsidRPr="005A0966" w:rsidRDefault="00706165" w:rsidP="005A0966">
            <w:pPr>
              <w:pStyle w:val="ProductList-OfferingBody"/>
              <w:jc w:val="center"/>
            </w:pPr>
          </w:p>
        </w:tc>
        <w:tc>
          <w:tcPr>
            <w:tcW w:w="475" w:type="dxa"/>
            <w:shd w:val="clear" w:color="auto" w:fill="70AD47" w:themeFill="accent6"/>
            <w:vAlign w:val="center"/>
          </w:tcPr>
          <w:p w14:paraId="4FA90311" w14:textId="77777777" w:rsidR="00706165" w:rsidRPr="005A0966" w:rsidRDefault="00706165" w:rsidP="005A0966">
            <w:pPr>
              <w:pStyle w:val="ProductList-OfferingBody"/>
              <w:jc w:val="center"/>
            </w:pPr>
          </w:p>
        </w:tc>
        <w:tc>
          <w:tcPr>
            <w:tcW w:w="595" w:type="dxa"/>
            <w:shd w:val="clear" w:color="auto" w:fill="70AD47" w:themeFill="accent6"/>
            <w:vAlign w:val="center"/>
          </w:tcPr>
          <w:p w14:paraId="4FA90312" w14:textId="77777777" w:rsidR="00706165" w:rsidRPr="006D6F11" w:rsidRDefault="00706165" w:rsidP="005A0966">
            <w:pPr>
              <w:pStyle w:val="ProductList-OfferingBody"/>
              <w:jc w:val="center"/>
              <w:rPr>
                <w:bCs/>
              </w:rPr>
            </w:pPr>
            <w:r w:rsidRPr="006D6F11">
              <w:rPr>
                <w:bCs/>
              </w:rPr>
              <w:fldChar w:fldCharType="begin"/>
            </w:r>
            <w:r w:rsidRPr="006D6F11">
              <w:rPr>
                <w:bCs/>
              </w:rPr>
              <w:instrText xml:space="preserve"> AutoTextList  \s NoStyle \t "</w:instrText>
            </w:r>
            <w:r w:rsidRPr="006D6F11">
              <w:rPr>
                <w:bCs/>
                <w:u w:val="single"/>
              </w:rPr>
              <w:instrText>Open License и Open Value</w:instrText>
            </w:r>
            <w:r w:rsidRPr="006D6F11">
              <w:rPr>
                <w:bCs/>
              </w:rPr>
              <w:instrText>"</w:instrText>
            </w:r>
            <w:r w:rsidRPr="006D6F11">
              <w:rPr>
                <w:bCs/>
              </w:rPr>
              <w:fldChar w:fldCharType="separate"/>
            </w:r>
            <w:r w:rsidRPr="006D6F11">
              <w:rPr>
                <w:bCs/>
              </w:rPr>
              <w:t>OF</w:t>
            </w:r>
            <w:r w:rsidRPr="006D6F11">
              <w:rPr>
                <w:bCs/>
              </w:rPr>
              <w:fldChar w:fldCharType="end"/>
            </w:r>
          </w:p>
        </w:tc>
        <w:tc>
          <w:tcPr>
            <w:tcW w:w="596" w:type="dxa"/>
            <w:shd w:val="clear" w:color="auto" w:fill="70AD47" w:themeFill="accent6"/>
            <w:vAlign w:val="center"/>
          </w:tcPr>
          <w:p w14:paraId="4FA90313" w14:textId="77777777" w:rsidR="00706165" w:rsidRPr="00706165" w:rsidRDefault="00706165" w:rsidP="0010490C">
            <w:pPr>
              <w:pStyle w:val="ProductList-OfferingBody"/>
              <w:ind w:left="-88"/>
              <w:jc w:val="center"/>
              <w:rPr>
                <w:bCs/>
              </w:rPr>
            </w:pPr>
            <w:r w:rsidRPr="00706165">
              <w:rPr>
                <w:bCs/>
              </w:rPr>
              <w:fldChar w:fldCharType="begin"/>
            </w:r>
            <w:r w:rsidRPr="00706165">
              <w:rPr>
                <w:bCs/>
                <w:lang w:val="ru-RU"/>
              </w:rPr>
              <w:instrText xml:space="preserve"> </w:instrText>
            </w:r>
            <w:r w:rsidRPr="00706165">
              <w:rPr>
                <w:bCs/>
              </w:rPr>
              <w:instrText>AutoTextList</w:instrText>
            </w:r>
            <w:r w:rsidRPr="00706165">
              <w:rPr>
                <w:bCs/>
                <w:lang w:val="ru-RU"/>
              </w:rPr>
              <w:instrText xml:space="preserve">  \</w:instrText>
            </w:r>
            <w:r w:rsidRPr="00706165">
              <w:rPr>
                <w:bCs/>
              </w:rPr>
              <w:instrText>s</w:instrText>
            </w:r>
            <w:r w:rsidRPr="00706165">
              <w:rPr>
                <w:bCs/>
                <w:lang w:val="ru-RU"/>
              </w:rPr>
              <w:instrText xml:space="preserve"> </w:instrText>
            </w:r>
            <w:r w:rsidRPr="00706165">
              <w:rPr>
                <w:bCs/>
              </w:rPr>
              <w:instrText>NoStyle</w:instrText>
            </w:r>
            <w:r w:rsidRPr="00706165">
              <w:rPr>
                <w:bCs/>
                <w:lang w:val="ru-RU"/>
              </w:rPr>
              <w:instrText xml:space="preserve"> \</w:instrText>
            </w:r>
            <w:r w:rsidRPr="00706165">
              <w:rPr>
                <w:bCs/>
              </w:rPr>
              <w:instrText>t</w:instrText>
            </w:r>
            <w:r w:rsidRPr="00706165">
              <w:rPr>
                <w:bCs/>
                <w:lang w:val="ru-RU"/>
              </w:rPr>
              <w:instrText xml:space="preserve"> “для части организации в рамках </w:instrText>
            </w:r>
            <w:r w:rsidRPr="00706165">
              <w:rPr>
                <w:bCs/>
              </w:rPr>
              <w:instrText>Open</w:instrText>
            </w:r>
            <w:r w:rsidRPr="00706165">
              <w:rPr>
                <w:bCs/>
                <w:lang w:val="ru-RU"/>
              </w:rPr>
              <w:instrText xml:space="preserve"> </w:instrText>
            </w:r>
            <w:r w:rsidRPr="00706165">
              <w:rPr>
                <w:bCs/>
              </w:rPr>
              <w:instrText>Value</w:instrText>
            </w:r>
            <w:r w:rsidRPr="00706165">
              <w:rPr>
                <w:bCs/>
                <w:lang w:val="ru-RU"/>
              </w:rPr>
              <w:instrText xml:space="preserve">” </w:instrText>
            </w:r>
            <w:r w:rsidRPr="00706165">
              <w:rPr>
                <w:bCs/>
              </w:rPr>
              <w:fldChar w:fldCharType="separate"/>
            </w:r>
            <w:r w:rsidRPr="00706165">
              <w:rPr>
                <w:bCs/>
              </w:rPr>
              <w:t>P</w:t>
            </w:r>
            <w:r w:rsidRPr="00706165">
              <w:rPr>
                <w:bCs/>
                <w:lang w:val="ru-RU"/>
              </w:rPr>
              <w:t xml:space="preserve"> </w:t>
            </w:r>
            <w:r w:rsidRPr="00706165">
              <w:rPr>
                <w:bCs/>
              </w:rPr>
              <w:fldChar w:fldCharType="end"/>
            </w:r>
          </w:p>
        </w:tc>
        <w:tc>
          <w:tcPr>
            <w:tcW w:w="595" w:type="dxa"/>
            <w:shd w:val="clear" w:color="auto" w:fill="70AD47" w:themeFill="accent6"/>
            <w:vAlign w:val="center"/>
          </w:tcPr>
          <w:p w14:paraId="4FA90314" w14:textId="77777777" w:rsidR="00706165" w:rsidRPr="005A0966" w:rsidRDefault="00706165" w:rsidP="005A0966">
            <w:pPr>
              <w:pStyle w:val="ProductList-OfferingBody"/>
              <w:jc w:val="center"/>
            </w:pPr>
          </w:p>
        </w:tc>
        <w:tc>
          <w:tcPr>
            <w:tcW w:w="596" w:type="dxa"/>
            <w:shd w:val="clear" w:color="auto" w:fill="70AD47" w:themeFill="accent6"/>
            <w:vAlign w:val="center"/>
          </w:tcPr>
          <w:p w14:paraId="4FA90315" w14:textId="77777777" w:rsidR="00706165" w:rsidRPr="006D6F11" w:rsidRDefault="00706165" w:rsidP="005A0966">
            <w:pPr>
              <w:pStyle w:val="ProductList-OfferingBody"/>
              <w:jc w:val="center"/>
              <w:rPr>
                <w:bCs/>
              </w:rPr>
            </w:pPr>
            <w:r w:rsidRPr="006D6F11">
              <w:rPr>
                <w:bCs/>
              </w:rPr>
              <w:fldChar w:fldCharType="begin"/>
            </w:r>
            <w:r w:rsidRPr="006D6F11">
              <w:rPr>
                <w:bCs/>
                <w:lang w:val="ru-RU"/>
              </w:rPr>
              <w:instrText xml:space="preserve"> </w:instrText>
            </w:r>
            <w:r w:rsidRPr="006D6F11">
              <w:rPr>
                <w:bCs/>
              </w:rPr>
              <w:instrText>AutoTextList</w:instrText>
            </w:r>
            <w:r w:rsidRPr="006D6F11">
              <w:rPr>
                <w:bCs/>
                <w:lang w:val="ru-RU"/>
              </w:rPr>
              <w:instrText xml:space="preserve">  \</w:instrText>
            </w:r>
            <w:r w:rsidRPr="006D6F11">
              <w:rPr>
                <w:bCs/>
              </w:rPr>
              <w:instrText>s</w:instrText>
            </w:r>
            <w:r w:rsidRPr="006D6F11">
              <w:rPr>
                <w:bCs/>
                <w:lang w:val="ru-RU"/>
              </w:rPr>
              <w:instrText xml:space="preserve"> </w:instrText>
            </w:r>
            <w:r w:rsidRPr="006D6F11">
              <w:rPr>
                <w:bCs/>
              </w:rPr>
              <w:instrText>NoStyle</w:instrText>
            </w:r>
            <w:r w:rsidRPr="006D6F11">
              <w:rPr>
                <w:bCs/>
                <w:lang w:val="ru-RU"/>
              </w:rPr>
              <w:instrText xml:space="preserve"> \</w:instrText>
            </w:r>
            <w:r w:rsidRPr="006D6F11">
              <w:rPr>
                <w:bCs/>
              </w:rPr>
              <w:instrText>t</w:instrText>
            </w:r>
            <w:r w:rsidRPr="006D6F11">
              <w:rPr>
                <w:bCs/>
                <w:lang w:val="ru-RU"/>
              </w:rPr>
              <w:instrText xml:space="preserve"> "серверные продукты и продукты-средства " </w:instrText>
            </w:r>
            <w:r w:rsidRPr="006D6F11">
              <w:rPr>
                <w:bCs/>
              </w:rPr>
              <w:fldChar w:fldCharType="separate"/>
            </w:r>
            <w:r w:rsidRPr="006D6F11">
              <w:rPr>
                <w:bCs/>
              </w:rPr>
              <w:t>SP</w:t>
            </w:r>
            <w:r w:rsidRPr="006D6F11">
              <w:rPr>
                <w:bCs/>
              </w:rPr>
              <w:fldChar w:fldCharType="end"/>
            </w:r>
          </w:p>
        </w:tc>
      </w:tr>
      <w:tr w:rsidR="00C05A53" w14:paraId="4FA90325" w14:textId="77777777" w:rsidTr="00171DE3">
        <w:tc>
          <w:tcPr>
            <w:tcW w:w="2947" w:type="dxa"/>
            <w:tcBorders>
              <w:top w:val="dashSmallGap" w:sz="4" w:space="0" w:color="BFBFBF" w:themeColor="background1" w:themeShade="BF"/>
              <w:left w:val="nil"/>
              <w:bottom w:val="dashSmallGap" w:sz="4" w:space="0" w:color="BFBFBF" w:themeColor="background1" w:themeShade="BF"/>
              <w:right w:val="nil"/>
            </w:tcBorders>
          </w:tcPr>
          <w:p w14:paraId="4FA90317" w14:textId="77777777" w:rsidR="00C05A53" w:rsidRDefault="00CD3F90" w:rsidP="00C05A53">
            <w:pPr>
              <w:pStyle w:val="ProductList-Offering1"/>
            </w:pPr>
            <w:bookmarkStart w:id="68" w:name="_Toc379797100"/>
            <w:bookmarkStart w:id="69" w:name="_Toc380513126"/>
            <w:bookmarkStart w:id="70" w:name="_Toc380655165"/>
            <w:bookmarkStart w:id="71" w:name="_Toc391366341"/>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18"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19"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31A"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31B"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A9031C" w14:textId="77777777" w:rsidR="00C05A53" w:rsidRPr="005A0966" w:rsidRDefault="00C05A53" w:rsidP="005A0966">
            <w:pPr>
              <w:pStyle w:val="ProductList-OfferingBody"/>
              <w:jc w:val="center"/>
            </w:pPr>
          </w:p>
        </w:tc>
        <w:tc>
          <w:tcPr>
            <w:tcW w:w="737" w:type="dxa"/>
            <w:shd w:val="clear" w:color="auto" w:fill="70AD47" w:themeFill="accent6"/>
            <w:vAlign w:val="center"/>
          </w:tcPr>
          <w:p w14:paraId="4FA9031D" w14:textId="77777777" w:rsidR="00C05A53" w:rsidRPr="005A0966" w:rsidRDefault="00042275"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40" w:type="dxa"/>
            <w:shd w:val="clear" w:color="auto" w:fill="BFBFBF" w:themeFill="background1" w:themeFillShade="BF"/>
            <w:vAlign w:val="center"/>
          </w:tcPr>
          <w:p w14:paraId="4FA9031E" w14:textId="77777777" w:rsidR="00C05A53" w:rsidRPr="005A0966" w:rsidRDefault="00C05A53" w:rsidP="005A0966">
            <w:pPr>
              <w:pStyle w:val="ProductList-OfferingBody"/>
              <w:jc w:val="center"/>
            </w:pPr>
          </w:p>
        </w:tc>
        <w:tc>
          <w:tcPr>
            <w:tcW w:w="630" w:type="dxa"/>
            <w:shd w:val="clear" w:color="auto" w:fill="BFBFBF" w:themeFill="background1" w:themeFillShade="BF"/>
            <w:vAlign w:val="center"/>
          </w:tcPr>
          <w:p w14:paraId="4FA9031F" w14:textId="77777777" w:rsidR="00C05A53" w:rsidRPr="005A0966" w:rsidRDefault="00C05A53" w:rsidP="005A0966">
            <w:pPr>
              <w:pStyle w:val="ProductList-OfferingBody"/>
              <w:jc w:val="center"/>
            </w:pPr>
          </w:p>
        </w:tc>
        <w:tc>
          <w:tcPr>
            <w:tcW w:w="475" w:type="dxa"/>
            <w:shd w:val="clear" w:color="auto" w:fill="BFBFBF" w:themeFill="background1" w:themeFillShade="BF"/>
            <w:vAlign w:val="center"/>
          </w:tcPr>
          <w:p w14:paraId="4FA90320"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A90321"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A90322"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A90323"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A90324" w14:textId="77777777" w:rsidR="00C05A53" w:rsidRPr="005A0966" w:rsidRDefault="00C05A53" w:rsidP="005A0966">
            <w:pPr>
              <w:pStyle w:val="ProductList-OfferingBody"/>
              <w:jc w:val="center"/>
            </w:pPr>
          </w:p>
        </w:tc>
      </w:tr>
      <w:tr w:rsidR="00476830" w14:paraId="4FA90334" w14:textId="77777777" w:rsidTr="00171DE3">
        <w:tc>
          <w:tcPr>
            <w:tcW w:w="2947" w:type="dxa"/>
            <w:tcBorders>
              <w:top w:val="dashSmallGap" w:sz="4" w:space="0" w:color="BFBFBF" w:themeColor="background1" w:themeShade="BF"/>
              <w:left w:val="nil"/>
              <w:bottom w:val="dashSmallGap" w:sz="4" w:space="0" w:color="BFBFBF" w:themeColor="background1" w:themeShade="BF"/>
              <w:right w:val="nil"/>
            </w:tcBorders>
          </w:tcPr>
          <w:p w14:paraId="4FA90326" w14:textId="77777777" w:rsidR="00476830" w:rsidRDefault="00476830" w:rsidP="004947AF">
            <w:pPr>
              <w:pStyle w:val="ProductList-Offering1"/>
            </w:pPr>
            <w:bookmarkStart w:id="72" w:name="_Toc391366342"/>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27"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28"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329"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32A"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A9032B" w14:textId="77777777" w:rsidR="00476830" w:rsidRDefault="00476830" w:rsidP="005A0966">
            <w:pPr>
              <w:pStyle w:val="ProductList-OfferingBody"/>
              <w:jc w:val="center"/>
            </w:pPr>
          </w:p>
        </w:tc>
        <w:tc>
          <w:tcPr>
            <w:tcW w:w="737" w:type="dxa"/>
            <w:shd w:val="clear" w:color="auto" w:fill="70AD47" w:themeFill="accent6"/>
            <w:vAlign w:val="center"/>
          </w:tcPr>
          <w:p w14:paraId="4FA9032C" w14:textId="77777777" w:rsidR="00476830" w:rsidRPr="005A0966" w:rsidRDefault="00042275" w:rsidP="005A0966">
            <w:pPr>
              <w:pStyle w:val="ProductList-OfferingBody"/>
              <w:jc w:val="center"/>
            </w:pPr>
            <w:r>
              <w:fldChar w:fldCharType="begin"/>
            </w:r>
            <w:r w:rsidR="00C36DBB" w:rsidRPr="005A0966">
              <w:instrText xml:space="preserve"> AutoTextList  \sNoStyle\t "Industry Device"  </w:instrText>
            </w:r>
            <w:r>
              <w:fldChar w:fldCharType="separate"/>
            </w:r>
            <w:r w:rsidR="00C36DBB" w:rsidRPr="005A0966">
              <w:t>ID</w:t>
            </w:r>
            <w:r>
              <w:fldChar w:fldCharType="end"/>
            </w:r>
          </w:p>
        </w:tc>
        <w:tc>
          <w:tcPr>
            <w:tcW w:w="540" w:type="dxa"/>
            <w:shd w:val="clear" w:color="auto" w:fill="BFBFBF" w:themeFill="background1" w:themeFillShade="BF"/>
            <w:vAlign w:val="center"/>
          </w:tcPr>
          <w:p w14:paraId="4FA9032D" w14:textId="77777777" w:rsidR="00476830" w:rsidRPr="00287117" w:rsidRDefault="00476830" w:rsidP="005A0966">
            <w:pPr>
              <w:pStyle w:val="ProductList-OfferingBody"/>
              <w:jc w:val="center"/>
            </w:pPr>
          </w:p>
        </w:tc>
        <w:tc>
          <w:tcPr>
            <w:tcW w:w="630" w:type="dxa"/>
            <w:shd w:val="clear" w:color="auto" w:fill="70AD47" w:themeFill="accent6"/>
            <w:vAlign w:val="center"/>
          </w:tcPr>
          <w:p w14:paraId="4FA9032E" w14:textId="77777777" w:rsidR="00476830" w:rsidRDefault="00476830" w:rsidP="005A0966">
            <w:pPr>
              <w:pStyle w:val="ProductList-OfferingBody"/>
              <w:jc w:val="center"/>
            </w:pPr>
          </w:p>
        </w:tc>
        <w:tc>
          <w:tcPr>
            <w:tcW w:w="475" w:type="dxa"/>
            <w:shd w:val="clear" w:color="auto" w:fill="BFBFBF" w:themeFill="background1" w:themeFillShade="BF"/>
            <w:vAlign w:val="center"/>
          </w:tcPr>
          <w:p w14:paraId="4FA9032F"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4FA90330"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4FA90331"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4FA90332"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4FA90333" w14:textId="77777777" w:rsidR="00476830" w:rsidRPr="005A0966" w:rsidRDefault="00476830" w:rsidP="005A0966">
            <w:pPr>
              <w:pStyle w:val="ProductList-OfferingBody"/>
              <w:jc w:val="center"/>
            </w:pPr>
          </w:p>
        </w:tc>
      </w:tr>
      <w:tr w:rsidR="00706165" w14:paraId="4FA90343" w14:textId="77777777" w:rsidTr="00171DE3">
        <w:tc>
          <w:tcPr>
            <w:tcW w:w="2947" w:type="dxa"/>
            <w:tcBorders>
              <w:top w:val="dashSmallGap" w:sz="4" w:space="0" w:color="BFBFBF" w:themeColor="background1" w:themeShade="BF"/>
              <w:left w:val="nil"/>
              <w:bottom w:val="dashSmallGap" w:sz="4" w:space="0" w:color="BFBFBF" w:themeColor="background1" w:themeShade="BF"/>
              <w:right w:val="nil"/>
            </w:tcBorders>
          </w:tcPr>
          <w:p w14:paraId="4FA90335" w14:textId="77777777" w:rsidR="00706165" w:rsidRDefault="00706165" w:rsidP="00C05A53">
            <w:pPr>
              <w:pStyle w:val="ProductList-Offering1"/>
            </w:pPr>
            <w:bookmarkStart w:id="73" w:name="_Toc379797101"/>
            <w:bookmarkStart w:id="74" w:name="_Toc380513127"/>
            <w:bookmarkStart w:id="75" w:name="_Toc380655166"/>
            <w:bookmarkStart w:id="76" w:name="_Toc391366343"/>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36" w14:textId="77777777" w:rsidR="00706165" w:rsidRPr="005A0966" w:rsidRDefault="0070616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37" w14:textId="77777777" w:rsidR="00706165" w:rsidRPr="005A0966" w:rsidRDefault="00706165"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338" w14:textId="77777777" w:rsidR="00706165" w:rsidRPr="005A0966" w:rsidRDefault="00706165"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339" w14:textId="77777777" w:rsidR="00706165" w:rsidRPr="005A0966" w:rsidRDefault="00706165"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A9033A" w14:textId="77777777" w:rsidR="00706165" w:rsidRPr="005A0966" w:rsidRDefault="00706165" w:rsidP="005A0966">
            <w:pPr>
              <w:pStyle w:val="ProductList-OfferingBody"/>
              <w:jc w:val="center"/>
            </w:pPr>
            <w:r>
              <w:t>200</w:t>
            </w:r>
          </w:p>
        </w:tc>
        <w:tc>
          <w:tcPr>
            <w:tcW w:w="737" w:type="dxa"/>
            <w:shd w:val="clear" w:color="auto" w:fill="70AD47" w:themeFill="accent6"/>
            <w:vAlign w:val="center"/>
          </w:tcPr>
          <w:p w14:paraId="4FA9033B" w14:textId="77777777" w:rsidR="00706165" w:rsidRPr="005A0966" w:rsidRDefault="00706165" w:rsidP="004F3C36">
            <w:pPr>
              <w:pStyle w:val="ProductList-OfferingBody"/>
              <w:jc w:val="center"/>
            </w:pPr>
            <w:r>
              <w:fldChar w:fldCharType="begin"/>
            </w:r>
            <w:r w:rsidRPr="005A0966">
              <w:instrText xml:space="preserve"> AutoTextList  \sNoStyle\t "Additional Product"</w:instrText>
            </w:r>
            <w:r>
              <w:fldChar w:fldCharType="separate"/>
            </w:r>
            <w:r w:rsidRPr="005A0966">
              <w:t xml:space="preserve"> </w:t>
            </w:r>
            <w:r>
              <w:fldChar w:fldCharType="begin"/>
            </w:r>
            <w:r w:rsidRPr="005A0966">
              <w:instrText xml:space="preserve"> AutoTextList  \sNoStyle\t "Additional Product"</w:instrText>
            </w:r>
            <w:r>
              <w:fldChar w:fldCharType="separate"/>
            </w:r>
            <w:r>
              <w:rPr>
                <w:b/>
              </w:rPr>
              <w:fldChar w:fldCharType="begin"/>
            </w:r>
            <w:r w:rsidRPr="00361DA3">
              <w:rPr>
                <w:b/>
                <w:lang w:val="ru-RU"/>
              </w:rPr>
              <w:instrText xml:space="preserve"> </w:instrText>
            </w:r>
            <w:r w:rsidRPr="001A29B6">
              <w:rPr>
                <w:b/>
              </w:rPr>
              <w:instrText>AutoTextList</w:instrText>
            </w:r>
            <w:r w:rsidRPr="00361DA3">
              <w:rPr>
                <w:b/>
                <w:lang w:val="ru-RU"/>
              </w:rPr>
              <w:instrText xml:space="preserve">  \</w:instrText>
            </w:r>
            <w:r w:rsidRPr="001A29B6">
              <w:rPr>
                <w:b/>
              </w:rPr>
              <w:instrText>s</w:instrText>
            </w:r>
            <w:r w:rsidRPr="00361DA3">
              <w:rPr>
                <w:b/>
                <w:lang w:val="ru-RU"/>
              </w:rPr>
              <w:instrText xml:space="preserve"> </w:instrText>
            </w:r>
            <w:r w:rsidRPr="001A29B6">
              <w:rPr>
                <w:b/>
              </w:rPr>
              <w:instrText>NoStyle</w:instrText>
            </w:r>
            <w:r w:rsidRPr="00361DA3">
              <w:rPr>
                <w:b/>
                <w:lang w:val="ru-RU"/>
              </w:rPr>
              <w:instrText xml:space="preserve"> \</w:instrText>
            </w:r>
            <w:r w:rsidRPr="001A29B6">
              <w:rPr>
                <w:b/>
              </w:rPr>
              <w:instrText>t</w:instrText>
            </w:r>
            <w:r w:rsidRPr="00361DA3">
              <w:rPr>
                <w:b/>
                <w:lang w:val="ru-RU"/>
              </w:rPr>
              <w:instrText xml:space="preserve"> "</w:instrText>
            </w:r>
            <w:r w:rsidRPr="001A29B6">
              <w:rPr>
                <w:lang w:val="ru-RU"/>
              </w:rPr>
              <w:instrText>дополнительный продукт</w:instrText>
            </w:r>
            <w:r w:rsidRPr="00361DA3">
              <w:rPr>
                <w:b/>
                <w:lang w:val="ru-RU"/>
              </w:rPr>
              <w:instrText xml:space="preserve">" </w:instrText>
            </w:r>
            <w:r>
              <w:rPr>
                <w:b/>
              </w:rPr>
              <w:fldChar w:fldCharType="separate"/>
            </w:r>
            <w:r w:rsidRPr="004F3C36">
              <w:rPr>
                <w:bCs/>
                <w:lang w:val="ru-RU"/>
              </w:rPr>
              <w:t xml:space="preserve"> </w:t>
            </w:r>
            <w:r w:rsidRPr="004F3C36">
              <w:rPr>
                <w:bCs/>
              </w:rPr>
              <w:t>A</w:t>
            </w:r>
            <w:r>
              <w:rPr>
                <w:bCs/>
              </w:rPr>
              <w:t>,</w:t>
            </w:r>
            <w:r>
              <w:rPr>
                <w:b/>
              </w:rPr>
              <w:fldChar w:fldCharType="end"/>
            </w:r>
            <w:r>
              <w:fldChar w:fldCharType="end"/>
            </w:r>
            <w:r>
              <w:fldChar w:fldCharType="end"/>
            </w:r>
            <w:r w:rsidRPr="006D6F11">
              <w:rPr>
                <w:bCs/>
              </w:rPr>
              <w:fldChar w:fldCharType="begin"/>
            </w:r>
            <w:r w:rsidRPr="006D6F11">
              <w:rPr>
                <w:bCs/>
                <w:lang w:val="ru-RU"/>
              </w:rPr>
              <w:instrText xml:space="preserve"> </w:instrText>
            </w:r>
            <w:r w:rsidRPr="006D6F11">
              <w:rPr>
                <w:bCs/>
              </w:rPr>
              <w:instrText>AutoTextList</w:instrText>
            </w:r>
            <w:r w:rsidRPr="006D6F11">
              <w:rPr>
                <w:bCs/>
                <w:lang w:val="ru-RU"/>
              </w:rPr>
              <w:instrText xml:space="preserve">  \</w:instrText>
            </w:r>
            <w:r w:rsidRPr="006D6F11">
              <w:rPr>
                <w:bCs/>
              </w:rPr>
              <w:instrText>s</w:instrText>
            </w:r>
            <w:r w:rsidRPr="006D6F11">
              <w:rPr>
                <w:bCs/>
                <w:lang w:val="ru-RU"/>
              </w:rPr>
              <w:instrText xml:space="preserve"> </w:instrText>
            </w:r>
            <w:r w:rsidRPr="006D6F11">
              <w:rPr>
                <w:bCs/>
              </w:rPr>
              <w:instrText>NoStyle</w:instrText>
            </w:r>
            <w:r w:rsidRPr="006D6F11">
              <w:rPr>
                <w:bCs/>
                <w:lang w:val="ru-RU"/>
              </w:rPr>
              <w:instrText xml:space="preserve"> \</w:instrText>
            </w:r>
            <w:r w:rsidRPr="006D6F11">
              <w:rPr>
                <w:bCs/>
              </w:rPr>
              <w:instrText>t</w:instrText>
            </w:r>
            <w:r w:rsidRPr="006D6F11">
              <w:rPr>
                <w:bCs/>
                <w:lang w:val="ru-RU"/>
              </w:rPr>
              <w:instrText xml:space="preserve"> "платформа приложений" </w:instrText>
            </w:r>
            <w:r w:rsidRPr="006D6F11">
              <w:rPr>
                <w:bCs/>
              </w:rPr>
              <w:fldChar w:fldCharType="separate"/>
            </w:r>
            <w:r w:rsidRPr="006D6F11">
              <w:rPr>
                <w:bCs/>
              </w:rPr>
              <w:t>AP</w:t>
            </w:r>
            <w:r w:rsidRPr="006D6F11">
              <w:rPr>
                <w:bCs/>
              </w:rPr>
              <w:fldChar w:fldCharType="end"/>
            </w:r>
          </w:p>
        </w:tc>
        <w:tc>
          <w:tcPr>
            <w:tcW w:w="540" w:type="dxa"/>
            <w:shd w:val="clear" w:color="auto" w:fill="70AD47" w:themeFill="accent6"/>
            <w:vAlign w:val="center"/>
          </w:tcPr>
          <w:p w14:paraId="4FA9033C" w14:textId="77777777" w:rsidR="00706165" w:rsidRPr="005724BA" w:rsidRDefault="00706165" w:rsidP="0010490C">
            <w:pPr>
              <w:pStyle w:val="ProductList-OfferingBody"/>
              <w:ind w:left="-88"/>
              <w:jc w:val="center"/>
              <w:rPr>
                <w:bCs/>
              </w:rPr>
            </w:pPr>
            <w:r w:rsidRPr="005724BA">
              <w:fldChar w:fldCharType="begin"/>
            </w:r>
            <w:r w:rsidRPr="00287117">
              <w:instrText xml:space="preserve"> AutoTextList  \sNoStyle\t "Additional Product"</w:instrText>
            </w:r>
            <w:r w:rsidRPr="005724BA">
              <w:fldChar w:fldCharType="separate"/>
            </w:r>
            <w:r w:rsidRPr="005724BA">
              <w:rPr>
                <w:b/>
              </w:rPr>
              <w:fldChar w:fldCharType="begin"/>
            </w:r>
            <w:r>
              <w:rPr>
                <w:b/>
              </w:rPr>
              <w:instrText xml:space="preserve"> </w:instrText>
            </w:r>
            <w:r w:rsidRPr="001A29B6">
              <w:rPr>
                <w:b/>
              </w:rPr>
              <w:instrText xml:space="preserve">AutoTextList  \s NoStyle \t </w:instrText>
            </w:r>
            <w:r>
              <w:rPr>
                <w:b/>
              </w:rPr>
              <w:instrText>"</w:instrText>
            </w:r>
            <w:r w:rsidRPr="001A29B6">
              <w:rPr>
                <w:lang w:val="ru-RU"/>
              </w:rPr>
              <w:instrText>дополнительный продукт</w:instrText>
            </w:r>
            <w:r>
              <w:rPr>
                <w:b/>
              </w:rPr>
              <w:instrText>"</w:instrText>
            </w:r>
            <w:r w:rsidRPr="001A29B6">
              <w:rPr>
                <w:b/>
              </w:rPr>
              <w:instrText xml:space="preserve"> </w:instrText>
            </w:r>
            <w:r w:rsidRPr="005724BA">
              <w:rPr>
                <w:b/>
              </w:rPr>
              <w:fldChar w:fldCharType="separate"/>
            </w:r>
            <w:r w:rsidRPr="005724BA">
              <w:rPr>
                <w:bCs/>
              </w:rPr>
              <w:t xml:space="preserve">A </w:t>
            </w:r>
            <w:r w:rsidRPr="005724BA">
              <w:rPr>
                <w:bCs/>
              </w:rPr>
              <w:fldChar w:fldCharType="end"/>
            </w:r>
            <w:r w:rsidRPr="005724BA">
              <w:rPr>
                <w:bCs/>
              </w:rPr>
              <w:fldChar w:fldCharType="end"/>
            </w:r>
          </w:p>
        </w:tc>
        <w:tc>
          <w:tcPr>
            <w:tcW w:w="630" w:type="dxa"/>
            <w:shd w:val="clear" w:color="auto" w:fill="70AD47" w:themeFill="accent6"/>
            <w:vAlign w:val="center"/>
          </w:tcPr>
          <w:p w14:paraId="4FA9033D" w14:textId="77777777" w:rsidR="00706165" w:rsidRPr="005A0966" w:rsidRDefault="00706165" w:rsidP="005A0966">
            <w:pPr>
              <w:pStyle w:val="ProductList-OfferingBody"/>
              <w:jc w:val="center"/>
            </w:pPr>
            <w:r>
              <w:t xml:space="preserve"> </w:t>
            </w:r>
          </w:p>
        </w:tc>
        <w:tc>
          <w:tcPr>
            <w:tcW w:w="475" w:type="dxa"/>
            <w:shd w:val="clear" w:color="auto" w:fill="70AD47" w:themeFill="accent6"/>
            <w:vAlign w:val="center"/>
          </w:tcPr>
          <w:p w14:paraId="4FA9033E" w14:textId="77777777" w:rsidR="00706165" w:rsidRPr="005A0966" w:rsidRDefault="00706165" w:rsidP="005A0966">
            <w:pPr>
              <w:pStyle w:val="ProductList-OfferingBody"/>
              <w:jc w:val="center"/>
            </w:pPr>
          </w:p>
        </w:tc>
        <w:tc>
          <w:tcPr>
            <w:tcW w:w="595" w:type="dxa"/>
            <w:shd w:val="clear" w:color="auto" w:fill="70AD47" w:themeFill="accent6"/>
            <w:vAlign w:val="center"/>
          </w:tcPr>
          <w:p w14:paraId="4FA9033F" w14:textId="77777777" w:rsidR="00706165" w:rsidRPr="005A0966" w:rsidRDefault="00706165" w:rsidP="005A0966">
            <w:pPr>
              <w:pStyle w:val="ProductList-OfferingBody"/>
              <w:jc w:val="center"/>
            </w:pPr>
            <w:r w:rsidRPr="006D6F11">
              <w:rPr>
                <w:bCs/>
              </w:rPr>
              <w:fldChar w:fldCharType="begin"/>
            </w:r>
            <w:r w:rsidRPr="006D6F11">
              <w:rPr>
                <w:bCs/>
              </w:rPr>
              <w:instrText xml:space="preserve"> AutoTextList  \s NoStyle \t "</w:instrText>
            </w:r>
            <w:r w:rsidRPr="006D6F11">
              <w:rPr>
                <w:bCs/>
                <w:u w:val="single"/>
              </w:rPr>
              <w:instrText>Open License и Open Value</w:instrText>
            </w:r>
            <w:r w:rsidRPr="006D6F11">
              <w:rPr>
                <w:bCs/>
              </w:rPr>
              <w:instrText>"</w:instrText>
            </w:r>
            <w:r w:rsidRPr="006D6F11">
              <w:rPr>
                <w:bCs/>
              </w:rPr>
              <w:fldChar w:fldCharType="separate"/>
            </w:r>
            <w:r w:rsidRPr="006D6F11">
              <w:rPr>
                <w:bCs/>
              </w:rPr>
              <w:t>OF</w:t>
            </w:r>
            <w:r w:rsidRPr="006D6F11">
              <w:rPr>
                <w:bCs/>
              </w:rPr>
              <w:fldChar w:fldCharType="end"/>
            </w:r>
          </w:p>
        </w:tc>
        <w:tc>
          <w:tcPr>
            <w:tcW w:w="596" w:type="dxa"/>
            <w:shd w:val="clear" w:color="auto" w:fill="70AD47" w:themeFill="accent6"/>
            <w:vAlign w:val="center"/>
          </w:tcPr>
          <w:p w14:paraId="4FA90340" w14:textId="77777777" w:rsidR="00706165" w:rsidRPr="00706165" w:rsidRDefault="00706165" w:rsidP="0010490C">
            <w:pPr>
              <w:pStyle w:val="ProductList-OfferingBody"/>
              <w:ind w:left="-88"/>
              <w:jc w:val="center"/>
              <w:rPr>
                <w:bCs/>
              </w:rPr>
            </w:pPr>
            <w:r w:rsidRPr="00706165">
              <w:rPr>
                <w:bCs/>
              </w:rPr>
              <w:fldChar w:fldCharType="begin"/>
            </w:r>
            <w:r w:rsidRPr="00706165">
              <w:rPr>
                <w:bCs/>
                <w:lang w:val="ru-RU"/>
              </w:rPr>
              <w:instrText xml:space="preserve"> </w:instrText>
            </w:r>
            <w:r w:rsidRPr="00706165">
              <w:rPr>
                <w:bCs/>
              </w:rPr>
              <w:instrText>AutoTextList</w:instrText>
            </w:r>
            <w:r w:rsidRPr="00706165">
              <w:rPr>
                <w:bCs/>
                <w:lang w:val="ru-RU"/>
              </w:rPr>
              <w:instrText xml:space="preserve">  \</w:instrText>
            </w:r>
            <w:r w:rsidRPr="00706165">
              <w:rPr>
                <w:bCs/>
              </w:rPr>
              <w:instrText>s</w:instrText>
            </w:r>
            <w:r w:rsidRPr="00706165">
              <w:rPr>
                <w:bCs/>
                <w:lang w:val="ru-RU"/>
              </w:rPr>
              <w:instrText xml:space="preserve"> </w:instrText>
            </w:r>
            <w:r w:rsidRPr="00706165">
              <w:rPr>
                <w:bCs/>
              </w:rPr>
              <w:instrText>NoStyle</w:instrText>
            </w:r>
            <w:r w:rsidRPr="00706165">
              <w:rPr>
                <w:bCs/>
                <w:lang w:val="ru-RU"/>
              </w:rPr>
              <w:instrText xml:space="preserve"> \</w:instrText>
            </w:r>
            <w:r w:rsidRPr="00706165">
              <w:rPr>
                <w:bCs/>
              </w:rPr>
              <w:instrText>t</w:instrText>
            </w:r>
            <w:r w:rsidRPr="00706165">
              <w:rPr>
                <w:bCs/>
                <w:lang w:val="ru-RU"/>
              </w:rPr>
              <w:instrText xml:space="preserve"> “для части организации в рамках </w:instrText>
            </w:r>
            <w:r w:rsidRPr="00706165">
              <w:rPr>
                <w:bCs/>
              </w:rPr>
              <w:instrText>Open</w:instrText>
            </w:r>
            <w:r w:rsidRPr="00706165">
              <w:rPr>
                <w:bCs/>
                <w:lang w:val="ru-RU"/>
              </w:rPr>
              <w:instrText xml:space="preserve"> </w:instrText>
            </w:r>
            <w:r w:rsidRPr="00706165">
              <w:rPr>
                <w:bCs/>
              </w:rPr>
              <w:instrText>Value</w:instrText>
            </w:r>
            <w:r w:rsidRPr="00706165">
              <w:rPr>
                <w:bCs/>
                <w:lang w:val="ru-RU"/>
              </w:rPr>
              <w:instrText xml:space="preserve">” </w:instrText>
            </w:r>
            <w:r w:rsidRPr="00706165">
              <w:rPr>
                <w:bCs/>
              </w:rPr>
              <w:fldChar w:fldCharType="separate"/>
            </w:r>
            <w:r w:rsidRPr="00706165">
              <w:rPr>
                <w:bCs/>
              </w:rPr>
              <w:t>P</w:t>
            </w:r>
            <w:r w:rsidRPr="00706165">
              <w:rPr>
                <w:bCs/>
                <w:lang w:val="ru-RU"/>
              </w:rPr>
              <w:t xml:space="preserve"> </w:t>
            </w:r>
            <w:r w:rsidRPr="00706165">
              <w:rPr>
                <w:bCs/>
              </w:rPr>
              <w:fldChar w:fldCharType="end"/>
            </w:r>
          </w:p>
        </w:tc>
        <w:tc>
          <w:tcPr>
            <w:tcW w:w="595" w:type="dxa"/>
            <w:shd w:val="clear" w:color="auto" w:fill="70AD47" w:themeFill="accent6"/>
            <w:vAlign w:val="center"/>
          </w:tcPr>
          <w:p w14:paraId="4FA90341" w14:textId="77777777" w:rsidR="00706165" w:rsidRPr="005A0966" w:rsidRDefault="00706165" w:rsidP="005A0966">
            <w:pPr>
              <w:pStyle w:val="ProductList-OfferingBody"/>
              <w:jc w:val="center"/>
            </w:pPr>
          </w:p>
        </w:tc>
        <w:tc>
          <w:tcPr>
            <w:tcW w:w="596" w:type="dxa"/>
            <w:shd w:val="clear" w:color="auto" w:fill="70AD47" w:themeFill="accent6"/>
            <w:vAlign w:val="center"/>
          </w:tcPr>
          <w:p w14:paraId="4FA90342" w14:textId="77777777" w:rsidR="00706165" w:rsidRPr="005A0966" w:rsidRDefault="00706165" w:rsidP="005A0966">
            <w:pPr>
              <w:pStyle w:val="ProductList-OfferingBody"/>
              <w:jc w:val="center"/>
            </w:pPr>
            <w:r w:rsidRPr="006D6F11">
              <w:rPr>
                <w:bCs/>
              </w:rPr>
              <w:fldChar w:fldCharType="begin"/>
            </w:r>
            <w:r w:rsidRPr="006D6F11">
              <w:rPr>
                <w:bCs/>
                <w:lang w:val="ru-RU"/>
              </w:rPr>
              <w:instrText xml:space="preserve"> </w:instrText>
            </w:r>
            <w:r w:rsidRPr="006D6F11">
              <w:rPr>
                <w:bCs/>
              </w:rPr>
              <w:instrText>AutoTextList</w:instrText>
            </w:r>
            <w:r w:rsidRPr="006D6F11">
              <w:rPr>
                <w:bCs/>
                <w:lang w:val="ru-RU"/>
              </w:rPr>
              <w:instrText xml:space="preserve">  \</w:instrText>
            </w:r>
            <w:r w:rsidRPr="006D6F11">
              <w:rPr>
                <w:bCs/>
              </w:rPr>
              <w:instrText>s</w:instrText>
            </w:r>
            <w:r w:rsidRPr="006D6F11">
              <w:rPr>
                <w:bCs/>
                <w:lang w:val="ru-RU"/>
              </w:rPr>
              <w:instrText xml:space="preserve"> </w:instrText>
            </w:r>
            <w:r w:rsidRPr="006D6F11">
              <w:rPr>
                <w:bCs/>
              </w:rPr>
              <w:instrText>NoStyle</w:instrText>
            </w:r>
            <w:r w:rsidRPr="006D6F11">
              <w:rPr>
                <w:bCs/>
                <w:lang w:val="ru-RU"/>
              </w:rPr>
              <w:instrText xml:space="preserve"> \</w:instrText>
            </w:r>
            <w:r w:rsidRPr="006D6F11">
              <w:rPr>
                <w:bCs/>
              </w:rPr>
              <w:instrText>t</w:instrText>
            </w:r>
            <w:r w:rsidRPr="006D6F11">
              <w:rPr>
                <w:bCs/>
                <w:lang w:val="ru-RU"/>
              </w:rPr>
              <w:instrText xml:space="preserve"> "серверные продукты и продукты-средства " </w:instrText>
            </w:r>
            <w:r w:rsidRPr="006D6F11">
              <w:rPr>
                <w:bCs/>
              </w:rPr>
              <w:fldChar w:fldCharType="separate"/>
            </w:r>
            <w:r w:rsidRPr="006D6F11">
              <w:rPr>
                <w:bCs/>
              </w:rPr>
              <w:t>SP</w:t>
            </w:r>
            <w:r w:rsidRPr="006D6F11">
              <w:rPr>
                <w:bCs/>
              </w:rPr>
              <w:fldChar w:fldCharType="end"/>
            </w:r>
          </w:p>
        </w:tc>
      </w:tr>
      <w:tr w:rsidR="00706165" w14:paraId="4FA90352" w14:textId="77777777" w:rsidTr="00171DE3">
        <w:tc>
          <w:tcPr>
            <w:tcW w:w="2947" w:type="dxa"/>
            <w:tcBorders>
              <w:top w:val="dashSmallGap" w:sz="4" w:space="0" w:color="BFBFBF" w:themeColor="background1" w:themeShade="BF"/>
              <w:left w:val="nil"/>
              <w:bottom w:val="dashSmallGap" w:sz="4" w:space="0" w:color="BFBFBF" w:themeColor="background1" w:themeShade="BF"/>
              <w:right w:val="nil"/>
            </w:tcBorders>
          </w:tcPr>
          <w:p w14:paraId="4FA90344" w14:textId="77777777" w:rsidR="00706165" w:rsidRDefault="00706165" w:rsidP="00C05A53">
            <w:pPr>
              <w:pStyle w:val="ProductList-Offering1"/>
            </w:pPr>
            <w:bookmarkStart w:id="77" w:name="_Toc379797102"/>
            <w:bookmarkStart w:id="78" w:name="_Toc380513128"/>
            <w:bookmarkStart w:id="79" w:name="_Toc380655167"/>
            <w:bookmarkStart w:id="80" w:name="_Toc391366344"/>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45" w14:textId="77777777" w:rsidR="00706165" w:rsidRPr="005A0966" w:rsidRDefault="0070616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46" w14:textId="77777777" w:rsidR="00706165" w:rsidRPr="005A0966" w:rsidRDefault="0070616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347" w14:textId="77777777" w:rsidR="00706165" w:rsidRPr="005A0966" w:rsidRDefault="0070616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348" w14:textId="77777777" w:rsidR="00706165" w:rsidRPr="005A0966" w:rsidRDefault="0070616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A90349" w14:textId="77777777" w:rsidR="00706165" w:rsidRPr="005A0966" w:rsidRDefault="00706165" w:rsidP="005A0966">
            <w:pPr>
              <w:pStyle w:val="ProductList-OfferingBody"/>
              <w:jc w:val="center"/>
            </w:pPr>
            <w:r>
              <w:t>50</w:t>
            </w:r>
          </w:p>
        </w:tc>
        <w:tc>
          <w:tcPr>
            <w:tcW w:w="737" w:type="dxa"/>
            <w:shd w:val="clear" w:color="auto" w:fill="70AD47" w:themeFill="accent6"/>
            <w:vAlign w:val="center"/>
          </w:tcPr>
          <w:p w14:paraId="4FA9034A" w14:textId="77777777" w:rsidR="00706165" w:rsidRPr="005A0966" w:rsidRDefault="00706165" w:rsidP="004F3C36">
            <w:pPr>
              <w:pStyle w:val="ProductList-OfferingBody"/>
              <w:jc w:val="center"/>
            </w:pPr>
            <w:r>
              <w:fldChar w:fldCharType="begin"/>
            </w:r>
            <w:r w:rsidRPr="005A0966">
              <w:instrText xml:space="preserve"> AutoTextList  \sNoStyle\t "Additional Product"</w:instrText>
            </w:r>
            <w:r>
              <w:fldChar w:fldCharType="separate"/>
            </w:r>
            <w:r w:rsidRPr="005A0966">
              <w:t xml:space="preserve"> </w:t>
            </w:r>
            <w:r>
              <w:fldChar w:fldCharType="begin"/>
            </w:r>
            <w:r w:rsidRPr="005A0966">
              <w:instrText xml:space="preserve"> AutoTextList  \sNoStyle\t "Additional Product"</w:instrText>
            </w:r>
            <w:r>
              <w:fldChar w:fldCharType="separate"/>
            </w:r>
            <w:r>
              <w:rPr>
                <w:b/>
              </w:rPr>
              <w:fldChar w:fldCharType="begin"/>
            </w:r>
            <w:r w:rsidRPr="00361DA3">
              <w:rPr>
                <w:b/>
                <w:lang w:val="ru-RU"/>
              </w:rPr>
              <w:instrText xml:space="preserve"> </w:instrText>
            </w:r>
            <w:r w:rsidRPr="001A29B6">
              <w:rPr>
                <w:b/>
              </w:rPr>
              <w:instrText>AutoTextList</w:instrText>
            </w:r>
            <w:r w:rsidRPr="00361DA3">
              <w:rPr>
                <w:b/>
                <w:lang w:val="ru-RU"/>
              </w:rPr>
              <w:instrText xml:space="preserve">  \</w:instrText>
            </w:r>
            <w:r w:rsidRPr="001A29B6">
              <w:rPr>
                <w:b/>
              </w:rPr>
              <w:instrText>s</w:instrText>
            </w:r>
            <w:r w:rsidRPr="00361DA3">
              <w:rPr>
                <w:b/>
                <w:lang w:val="ru-RU"/>
              </w:rPr>
              <w:instrText xml:space="preserve"> </w:instrText>
            </w:r>
            <w:r w:rsidRPr="001A29B6">
              <w:rPr>
                <w:b/>
              </w:rPr>
              <w:instrText>NoStyle</w:instrText>
            </w:r>
            <w:r w:rsidRPr="00361DA3">
              <w:rPr>
                <w:b/>
                <w:lang w:val="ru-RU"/>
              </w:rPr>
              <w:instrText xml:space="preserve"> \</w:instrText>
            </w:r>
            <w:r w:rsidRPr="001A29B6">
              <w:rPr>
                <w:b/>
              </w:rPr>
              <w:instrText>t</w:instrText>
            </w:r>
            <w:r w:rsidRPr="00361DA3">
              <w:rPr>
                <w:b/>
                <w:lang w:val="ru-RU"/>
              </w:rPr>
              <w:instrText xml:space="preserve"> "</w:instrText>
            </w:r>
            <w:r w:rsidRPr="001A29B6">
              <w:rPr>
                <w:lang w:val="ru-RU"/>
              </w:rPr>
              <w:instrText>дополнительный продукт</w:instrText>
            </w:r>
            <w:r w:rsidRPr="00361DA3">
              <w:rPr>
                <w:b/>
                <w:lang w:val="ru-RU"/>
              </w:rPr>
              <w:instrText xml:space="preserve">" </w:instrText>
            </w:r>
            <w:r>
              <w:rPr>
                <w:b/>
              </w:rPr>
              <w:fldChar w:fldCharType="separate"/>
            </w:r>
            <w:r w:rsidRPr="004F3C36">
              <w:rPr>
                <w:bCs/>
                <w:lang w:val="ru-RU"/>
              </w:rPr>
              <w:t xml:space="preserve"> </w:t>
            </w:r>
            <w:r w:rsidRPr="004F3C36">
              <w:rPr>
                <w:bCs/>
              </w:rPr>
              <w:t>A</w:t>
            </w:r>
            <w:r>
              <w:rPr>
                <w:bCs/>
              </w:rPr>
              <w:t>,</w:t>
            </w:r>
            <w:r>
              <w:rPr>
                <w:b/>
              </w:rPr>
              <w:fldChar w:fldCharType="end"/>
            </w:r>
            <w:r>
              <w:fldChar w:fldCharType="end"/>
            </w:r>
            <w:r>
              <w:fldChar w:fldCharType="end"/>
            </w:r>
            <w:r w:rsidRPr="006D6F11">
              <w:rPr>
                <w:bCs/>
              </w:rPr>
              <w:fldChar w:fldCharType="begin"/>
            </w:r>
            <w:r w:rsidRPr="006D6F11">
              <w:rPr>
                <w:bCs/>
                <w:lang w:val="ru-RU"/>
              </w:rPr>
              <w:instrText xml:space="preserve"> </w:instrText>
            </w:r>
            <w:r w:rsidRPr="006D6F11">
              <w:rPr>
                <w:bCs/>
              </w:rPr>
              <w:instrText>AutoTextList</w:instrText>
            </w:r>
            <w:r w:rsidRPr="006D6F11">
              <w:rPr>
                <w:bCs/>
                <w:lang w:val="ru-RU"/>
              </w:rPr>
              <w:instrText xml:space="preserve">  \</w:instrText>
            </w:r>
            <w:r w:rsidRPr="006D6F11">
              <w:rPr>
                <w:bCs/>
              </w:rPr>
              <w:instrText>s</w:instrText>
            </w:r>
            <w:r w:rsidRPr="006D6F11">
              <w:rPr>
                <w:bCs/>
                <w:lang w:val="ru-RU"/>
              </w:rPr>
              <w:instrText xml:space="preserve"> </w:instrText>
            </w:r>
            <w:r w:rsidRPr="006D6F11">
              <w:rPr>
                <w:bCs/>
              </w:rPr>
              <w:instrText>NoStyle</w:instrText>
            </w:r>
            <w:r w:rsidRPr="006D6F11">
              <w:rPr>
                <w:bCs/>
                <w:lang w:val="ru-RU"/>
              </w:rPr>
              <w:instrText xml:space="preserve"> \</w:instrText>
            </w:r>
            <w:r w:rsidRPr="006D6F11">
              <w:rPr>
                <w:bCs/>
              </w:rPr>
              <w:instrText>t</w:instrText>
            </w:r>
            <w:r w:rsidRPr="006D6F11">
              <w:rPr>
                <w:bCs/>
                <w:lang w:val="ru-RU"/>
              </w:rPr>
              <w:instrText xml:space="preserve"> "платформа приложений" </w:instrText>
            </w:r>
            <w:r w:rsidRPr="006D6F11">
              <w:rPr>
                <w:bCs/>
              </w:rPr>
              <w:fldChar w:fldCharType="separate"/>
            </w:r>
            <w:r w:rsidRPr="006D6F11">
              <w:rPr>
                <w:bCs/>
              </w:rPr>
              <w:t>AP</w:t>
            </w:r>
            <w:r w:rsidRPr="006D6F11">
              <w:rPr>
                <w:bCs/>
              </w:rPr>
              <w:fldChar w:fldCharType="end"/>
            </w:r>
          </w:p>
        </w:tc>
        <w:tc>
          <w:tcPr>
            <w:tcW w:w="540" w:type="dxa"/>
            <w:shd w:val="clear" w:color="auto" w:fill="70AD47" w:themeFill="accent6"/>
            <w:vAlign w:val="center"/>
          </w:tcPr>
          <w:p w14:paraId="4FA9034B" w14:textId="77777777" w:rsidR="00706165" w:rsidRPr="005724BA" w:rsidRDefault="00706165" w:rsidP="0010490C">
            <w:pPr>
              <w:pStyle w:val="ProductList-OfferingBody"/>
              <w:ind w:left="-88"/>
              <w:jc w:val="center"/>
              <w:rPr>
                <w:bCs/>
              </w:rPr>
            </w:pPr>
            <w:r w:rsidRPr="005724BA">
              <w:fldChar w:fldCharType="begin"/>
            </w:r>
            <w:r w:rsidRPr="00287117">
              <w:instrText xml:space="preserve"> AutoTextList  \sNoStyle\t "Additional Product"</w:instrText>
            </w:r>
            <w:r w:rsidRPr="005724BA">
              <w:fldChar w:fldCharType="separate"/>
            </w:r>
            <w:r w:rsidRPr="005724BA">
              <w:rPr>
                <w:b/>
              </w:rPr>
              <w:fldChar w:fldCharType="begin"/>
            </w:r>
            <w:r>
              <w:rPr>
                <w:b/>
              </w:rPr>
              <w:instrText xml:space="preserve"> </w:instrText>
            </w:r>
            <w:r w:rsidRPr="001A29B6">
              <w:rPr>
                <w:b/>
              </w:rPr>
              <w:instrText xml:space="preserve">AutoTextList  \s NoStyle \t </w:instrText>
            </w:r>
            <w:r>
              <w:rPr>
                <w:b/>
              </w:rPr>
              <w:instrText>"</w:instrText>
            </w:r>
            <w:r w:rsidRPr="001A29B6">
              <w:rPr>
                <w:lang w:val="ru-RU"/>
              </w:rPr>
              <w:instrText>дополнительный продукт</w:instrText>
            </w:r>
            <w:r>
              <w:rPr>
                <w:b/>
              </w:rPr>
              <w:instrText>"</w:instrText>
            </w:r>
            <w:r w:rsidRPr="001A29B6">
              <w:rPr>
                <w:b/>
              </w:rPr>
              <w:instrText xml:space="preserve"> </w:instrText>
            </w:r>
            <w:r w:rsidRPr="005724BA">
              <w:rPr>
                <w:b/>
              </w:rPr>
              <w:fldChar w:fldCharType="separate"/>
            </w:r>
            <w:r w:rsidRPr="005724BA">
              <w:rPr>
                <w:bCs/>
              </w:rPr>
              <w:t xml:space="preserve">A </w:t>
            </w:r>
            <w:r w:rsidRPr="005724BA">
              <w:rPr>
                <w:bCs/>
              </w:rPr>
              <w:fldChar w:fldCharType="end"/>
            </w:r>
            <w:r w:rsidRPr="005724BA">
              <w:rPr>
                <w:bCs/>
              </w:rPr>
              <w:fldChar w:fldCharType="end"/>
            </w:r>
          </w:p>
        </w:tc>
        <w:tc>
          <w:tcPr>
            <w:tcW w:w="630" w:type="dxa"/>
            <w:shd w:val="clear" w:color="auto" w:fill="70AD47" w:themeFill="accent6"/>
            <w:vAlign w:val="center"/>
          </w:tcPr>
          <w:p w14:paraId="4FA9034C" w14:textId="77777777" w:rsidR="00706165" w:rsidRPr="005A0966" w:rsidRDefault="00706165" w:rsidP="005A0966">
            <w:pPr>
              <w:pStyle w:val="ProductList-OfferingBody"/>
              <w:jc w:val="center"/>
            </w:pPr>
          </w:p>
        </w:tc>
        <w:tc>
          <w:tcPr>
            <w:tcW w:w="475" w:type="dxa"/>
            <w:shd w:val="clear" w:color="auto" w:fill="70AD47" w:themeFill="accent6"/>
            <w:vAlign w:val="center"/>
          </w:tcPr>
          <w:p w14:paraId="4FA9034D" w14:textId="77777777" w:rsidR="00706165" w:rsidRPr="005A0966" w:rsidRDefault="00706165" w:rsidP="005A0966">
            <w:pPr>
              <w:pStyle w:val="ProductList-OfferingBody"/>
              <w:jc w:val="center"/>
            </w:pPr>
          </w:p>
        </w:tc>
        <w:tc>
          <w:tcPr>
            <w:tcW w:w="595" w:type="dxa"/>
            <w:shd w:val="clear" w:color="auto" w:fill="70AD47" w:themeFill="accent6"/>
            <w:vAlign w:val="center"/>
          </w:tcPr>
          <w:p w14:paraId="4FA9034E" w14:textId="77777777" w:rsidR="00706165" w:rsidRPr="005A0966" w:rsidRDefault="00706165" w:rsidP="005A0966">
            <w:pPr>
              <w:pStyle w:val="ProductList-OfferingBody"/>
              <w:jc w:val="center"/>
            </w:pPr>
            <w:r w:rsidRPr="006D6F11">
              <w:rPr>
                <w:bCs/>
              </w:rPr>
              <w:fldChar w:fldCharType="begin"/>
            </w:r>
            <w:r w:rsidRPr="006D6F11">
              <w:rPr>
                <w:bCs/>
              </w:rPr>
              <w:instrText xml:space="preserve"> AutoTextList  \s NoStyle \t "</w:instrText>
            </w:r>
            <w:r w:rsidRPr="006D6F11">
              <w:rPr>
                <w:bCs/>
                <w:u w:val="single"/>
              </w:rPr>
              <w:instrText>Open License и Open Value</w:instrText>
            </w:r>
            <w:r w:rsidRPr="006D6F11">
              <w:rPr>
                <w:bCs/>
              </w:rPr>
              <w:instrText>"</w:instrText>
            </w:r>
            <w:r w:rsidRPr="006D6F11">
              <w:rPr>
                <w:bCs/>
              </w:rPr>
              <w:fldChar w:fldCharType="separate"/>
            </w:r>
            <w:r w:rsidRPr="006D6F11">
              <w:rPr>
                <w:bCs/>
              </w:rPr>
              <w:t>OF</w:t>
            </w:r>
            <w:r w:rsidRPr="006D6F11">
              <w:rPr>
                <w:bCs/>
              </w:rPr>
              <w:fldChar w:fldCharType="end"/>
            </w:r>
          </w:p>
        </w:tc>
        <w:tc>
          <w:tcPr>
            <w:tcW w:w="596" w:type="dxa"/>
            <w:shd w:val="clear" w:color="auto" w:fill="70AD47" w:themeFill="accent6"/>
            <w:vAlign w:val="center"/>
          </w:tcPr>
          <w:p w14:paraId="4FA9034F" w14:textId="77777777" w:rsidR="00706165" w:rsidRPr="00706165" w:rsidRDefault="00706165" w:rsidP="0010490C">
            <w:pPr>
              <w:pStyle w:val="ProductList-OfferingBody"/>
              <w:ind w:left="-88"/>
              <w:jc w:val="center"/>
              <w:rPr>
                <w:bCs/>
              </w:rPr>
            </w:pPr>
            <w:r w:rsidRPr="00706165">
              <w:rPr>
                <w:bCs/>
              </w:rPr>
              <w:fldChar w:fldCharType="begin"/>
            </w:r>
            <w:r w:rsidRPr="00706165">
              <w:rPr>
                <w:bCs/>
                <w:lang w:val="ru-RU"/>
              </w:rPr>
              <w:instrText xml:space="preserve"> </w:instrText>
            </w:r>
            <w:r w:rsidRPr="00706165">
              <w:rPr>
                <w:bCs/>
              </w:rPr>
              <w:instrText>AutoTextList</w:instrText>
            </w:r>
            <w:r w:rsidRPr="00706165">
              <w:rPr>
                <w:bCs/>
                <w:lang w:val="ru-RU"/>
              </w:rPr>
              <w:instrText xml:space="preserve">  \</w:instrText>
            </w:r>
            <w:r w:rsidRPr="00706165">
              <w:rPr>
                <w:bCs/>
              </w:rPr>
              <w:instrText>s</w:instrText>
            </w:r>
            <w:r w:rsidRPr="00706165">
              <w:rPr>
                <w:bCs/>
                <w:lang w:val="ru-RU"/>
              </w:rPr>
              <w:instrText xml:space="preserve"> </w:instrText>
            </w:r>
            <w:r w:rsidRPr="00706165">
              <w:rPr>
                <w:bCs/>
              </w:rPr>
              <w:instrText>NoStyle</w:instrText>
            </w:r>
            <w:r w:rsidRPr="00706165">
              <w:rPr>
                <w:bCs/>
                <w:lang w:val="ru-RU"/>
              </w:rPr>
              <w:instrText xml:space="preserve"> \</w:instrText>
            </w:r>
            <w:r w:rsidRPr="00706165">
              <w:rPr>
                <w:bCs/>
              </w:rPr>
              <w:instrText>t</w:instrText>
            </w:r>
            <w:r w:rsidRPr="00706165">
              <w:rPr>
                <w:bCs/>
                <w:lang w:val="ru-RU"/>
              </w:rPr>
              <w:instrText xml:space="preserve"> “для части организации в рамках </w:instrText>
            </w:r>
            <w:r w:rsidRPr="00706165">
              <w:rPr>
                <w:bCs/>
              </w:rPr>
              <w:instrText>Open</w:instrText>
            </w:r>
            <w:r w:rsidRPr="00706165">
              <w:rPr>
                <w:bCs/>
                <w:lang w:val="ru-RU"/>
              </w:rPr>
              <w:instrText xml:space="preserve"> </w:instrText>
            </w:r>
            <w:r w:rsidRPr="00706165">
              <w:rPr>
                <w:bCs/>
              </w:rPr>
              <w:instrText>Value</w:instrText>
            </w:r>
            <w:r w:rsidRPr="00706165">
              <w:rPr>
                <w:bCs/>
                <w:lang w:val="ru-RU"/>
              </w:rPr>
              <w:instrText xml:space="preserve">” </w:instrText>
            </w:r>
            <w:r w:rsidRPr="00706165">
              <w:rPr>
                <w:bCs/>
              </w:rPr>
              <w:fldChar w:fldCharType="separate"/>
            </w:r>
            <w:r w:rsidRPr="00706165">
              <w:rPr>
                <w:bCs/>
              </w:rPr>
              <w:t>P</w:t>
            </w:r>
            <w:r w:rsidRPr="00706165">
              <w:rPr>
                <w:bCs/>
                <w:lang w:val="ru-RU"/>
              </w:rPr>
              <w:t xml:space="preserve"> </w:t>
            </w:r>
            <w:r w:rsidRPr="00706165">
              <w:rPr>
                <w:bCs/>
              </w:rPr>
              <w:fldChar w:fldCharType="end"/>
            </w:r>
          </w:p>
        </w:tc>
        <w:tc>
          <w:tcPr>
            <w:tcW w:w="595" w:type="dxa"/>
            <w:shd w:val="clear" w:color="auto" w:fill="70AD47" w:themeFill="accent6"/>
            <w:vAlign w:val="center"/>
          </w:tcPr>
          <w:p w14:paraId="4FA90350" w14:textId="77777777" w:rsidR="00706165" w:rsidRPr="005A0966" w:rsidRDefault="00706165" w:rsidP="005A0966">
            <w:pPr>
              <w:pStyle w:val="ProductList-OfferingBody"/>
              <w:jc w:val="center"/>
            </w:pPr>
          </w:p>
        </w:tc>
        <w:tc>
          <w:tcPr>
            <w:tcW w:w="596" w:type="dxa"/>
            <w:shd w:val="clear" w:color="auto" w:fill="70AD47" w:themeFill="accent6"/>
            <w:vAlign w:val="center"/>
          </w:tcPr>
          <w:p w14:paraId="4FA90351" w14:textId="77777777" w:rsidR="00706165" w:rsidRPr="005A0966" w:rsidRDefault="00706165" w:rsidP="005A0966">
            <w:pPr>
              <w:pStyle w:val="ProductList-OfferingBody"/>
              <w:jc w:val="center"/>
            </w:pPr>
            <w:r w:rsidRPr="006D6F11">
              <w:rPr>
                <w:bCs/>
              </w:rPr>
              <w:fldChar w:fldCharType="begin"/>
            </w:r>
            <w:r w:rsidRPr="006D6F11">
              <w:rPr>
                <w:bCs/>
                <w:lang w:val="ru-RU"/>
              </w:rPr>
              <w:instrText xml:space="preserve"> </w:instrText>
            </w:r>
            <w:r w:rsidRPr="006D6F11">
              <w:rPr>
                <w:bCs/>
              </w:rPr>
              <w:instrText>AutoTextList</w:instrText>
            </w:r>
            <w:r w:rsidRPr="006D6F11">
              <w:rPr>
                <w:bCs/>
                <w:lang w:val="ru-RU"/>
              </w:rPr>
              <w:instrText xml:space="preserve">  \</w:instrText>
            </w:r>
            <w:r w:rsidRPr="006D6F11">
              <w:rPr>
                <w:bCs/>
              </w:rPr>
              <w:instrText>s</w:instrText>
            </w:r>
            <w:r w:rsidRPr="006D6F11">
              <w:rPr>
                <w:bCs/>
                <w:lang w:val="ru-RU"/>
              </w:rPr>
              <w:instrText xml:space="preserve"> </w:instrText>
            </w:r>
            <w:r w:rsidRPr="006D6F11">
              <w:rPr>
                <w:bCs/>
              </w:rPr>
              <w:instrText>NoStyle</w:instrText>
            </w:r>
            <w:r w:rsidRPr="006D6F11">
              <w:rPr>
                <w:bCs/>
                <w:lang w:val="ru-RU"/>
              </w:rPr>
              <w:instrText xml:space="preserve"> \</w:instrText>
            </w:r>
            <w:r w:rsidRPr="006D6F11">
              <w:rPr>
                <w:bCs/>
              </w:rPr>
              <w:instrText>t</w:instrText>
            </w:r>
            <w:r w:rsidRPr="006D6F11">
              <w:rPr>
                <w:bCs/>
                <w:lang w:val="ru-RU"/>
              </w:rPr>
              <w:instrText xml:space="preserve"> "серверные продукты и продукты-средства " </w:instrText>
            </w:r>
            <w:r w:rsidRPr="006D6F11">
              <w:rPr>
                <w:bCs/>
              </w:rPr>
              <w:fldChar w:fldCharType="separate"/>
            </w:r>
            <w:r w:rsidRPr="006D6F11">
              <w:rPr>
                <w:bCs/>
              </w:rPr>
              <w:t>SP</w:t>
            </w:r>
            <w:r w:rsidRPr="006D6F11">
              <w:rPr>
                <w:bCs/>
              </w:rPr>
              <w:fldChar w:fldCharType="end"/>
            </w:r>
          </w:p>
        </w:tc>
      </w:tr>
      <w:tr w:rsidR="00C05A53" w14:paraId="4FA90361" w14:textId="77777777" w:rsidTr="00171DE3">
        <w:tc>
          <w:tcPr>
            <w:tcW w:w="2947" w:type="dxa"/>
            <w:tcBorders>
              <w:top w:val="dashSmallGap" w:sz="4" w:space="0" w:color="BFBFBF" w:themeColor="background1" w:themeShade="BF"/>
              <w:left w:val="nil"/>
              <w:bottom w:val="nil"/>
              <w:right w:val="nil"/>
            </w:tcBorders>
          </w:tcPr>
          <w:p w14:paraId="4FA90353" w14:textId="77777777" w:rsidR="00C05A53" w:rsidRDefault="00CD3F90" w:rsidP="00C05A53">
            <w:pPr>
              <w:pStyle w:val="ProductList-Offering1"/>
            </w:pPr>
            <w:bookmarkStart w:id="81" w:name="_Toc379797103"/>
            <w:bookmarkStart w:id="82" w:name="_Toc380513129"/>
            <w:bookmarkStart w:id="83" w:name="_Toc380655168"/>
            <w:bookmarkStart w:id="84" w:name="_Toc391366345"/>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A90354"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A90355"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A90356"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357"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A90358" w14:textId="77777777" w:rsidR="00C05A53" w:rsidRPr="005A0966" w:rsidRDefault="00C05A53" w:rsidP="005A0966">
            <w:pPr>
              <w:pStyle w:val="ProductList-OfferingBody"/>
              <w:jc w:val="center"/>
            </w:pPr>
          </w:p>
        </w:tc>
        <w:tc>
          <w:tcPr>
            <w:tcW w:w="737" w:type="dxa"/>
            <w:shd w:val="clear" w:color="auto" w:fill="70AD47" w:themeFill="accent6"/>
            <w:vAlign w:val="center"/>
          </w:tcPr>
          <w:p w14:paraId="4FA90359" w14:textId="77777777" w:rsidR="00C05A53" w:rsidRPr="005A0966" w:rsidRDefault="00042275"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40" w:type="dxa"/>
            <w:shd w:val="clear" w:color="auto" w:fill="BFBFBF" w:themeFill="background1" w:themeFillShade="BF"/>
            <w:vAlign w:val="center"/>
          </w:tcPr>
          <w:p w14:paraId="4FA9035A" w14:textId="77777777" w:rsidR="00C05A53" w:rsidRPr="005A0966" w:rsidRDefault="00C05A53" w:rsidP="005A0966">
            <w:pPr>
              <w:pStyle w:val="ProductList-OfferingBody"/>
              <w:jc w:val="center"/>
            </w:pPr>
          </w:p>
        </w:tc>
        <w:tc>
          <w:tcPr>
            <w:tcW w:w="630" w:type="dxa"/>
            <w:shd w:val="clear" w:color="auto" w:fill="BFBFBF" w:themeFill="background1" w:themeFillShade="BF"/>
            <w:vAlign w:val="center"/>
          </w:tcPr>
          <w:p w14:paraId="4FA9035B" w14:textId="77777777" w:rsidR="00C05A53" w:rsidRPr="005A0966" w:rsidRDefault="00C05A53" w:rsidP="005A0966">
            <w:pPr>
              <w:pStyle w:val="ProductList-OfferingBody"/>
              <w:jc w:val="center"/>
            </w:pPr>
          </w:p>
        </w:tc>
        <w:tc>
          <w:tcPr>
            <w:tcW w:w="475" w:type="dxa"/>
            <w:shd w:val="clear" w:color="auto" w:fill="BFBFBF" w:themeFill="background1" w:themeFillShade="BF"/>
            <w:vAlign w:val="center"/>
          </w:tcPr>
          <w:p w14:paraId="4FA9035C"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A9035D"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A9035E"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A9035F"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A90360" w14:textId="77777777" w:rsidR="00C05A53" w:rsidRPr="005A0966" w:rsidRDefault="00C05A53" w:rsidP="005A0966">
            <w:pPr>
              <w:pStyle w:val="ProductList-OfferingBody"/>
              <w:jc w:val="center"/>
            </w:pPr>
          </w:p>
        </w:tc>
      </w:tr>
    </w:tbl>
    <w:p w14:paraId="4FA90362"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597"/>
      </w:tblGrid>
      <w:tr w:rsidR="00782C7B" w:rsidRPr="00B01ED2" w14:paraId="4FA90366" w14:textId="77777777" w:rsidTr="002F4425">
        <w:tc>
          <w:tcPr>
            <w:tcW w:w="3870" w:type="dxa"/>
          </w:tcPr>
          <w:p w14:paraId="4FA90363" w14:textId="77777777"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2F4425">
              <w:rPr>
                <w:bCs/>
              </w:rPr>
              <w:t>(3/13)</w:t>
            </w:r>
          </w:p>
        </w:tc>
        <w:tc>
          <w:tcPr>
            <w:tcW w:w="3215" w:type="dxa"/>
          </w:tcPr>
          <w:p w14:paraId="4FA90364" w14:textId="77777777" w:rsidR="00782C7B" w:rsidRDefault="005A0966" w:rsidP="00C4636F">
            <w:pPr>
              <w:pStyle w:val="ProductList-Body"/>
            </w:pPr>
            <w:r>
              <w:t xml:space="preserve">Категория продукта: </w:t>
            </w:r>
            <w:r>
              <w:rPr>
                <w:b/>
              </w:rPr>
              <w:t>Сервер</w:t>
            </w:r>
          </w:p>
        </w:tc>
        <w:tc>
          <w:tcPr>
            <w:tcW w:w="3597" w:type="dxa"/>
          </w:tcPr>
          <w:p w14:paraId="4FA90365" w14:textId="77777777" w:rsidR="00782C7B" w:rsidRPr="00CD089C" w:rsidRDefault="00AD224C" w:rsidP="00C4636F">
            <w:pPr>
              <w:pStyle w:val="ProductList-Body"/>
              <w:rPr>
                <w:lang w:val="ru-RU"/>
              </w:rPr>
            </w:pPr>
            <w:r w:rsidRPr="00CD089C">
              <w:rPr>
                <w:lang w:val="ru-RU"/>
              </w:rPr>
              <w:t>Право на сокращение (</w:t>
            </w:r>
            <w:r>
              <w:t>SCE</w:t>
            </w:r>
            <w:r w:rsidRPr="00CD089C">
              <w:rPr>
                <w:lang w:val="ru-RU"/>
              </w:rPr>
              <w:t>):</w:t>
            </w:r>
            <w:r w:rsidRPr="00CD089C">
              <w:rPr>
                <w:b/>
                <w:lang w:val="ru-RU"/>
              </w:rPr>
              <w:t xml:space="preserve"> Все, кроме </w:t>
            </w:r>
            <w:r>
              <w:rPr>
                <w:b/>
              </w:rPr>
              <w:t>Branch</w:t>
            </w:r>
            <w:r w:rsidRPr="00CD089C">
              <w:rPr>
                <w:b/>
                <w:lang w:val="ru-RU"/>
              </w:rPr>
              <w:t xml:space="preserve"> </w:t>
            </w:r>
            <w:r>
              <w:rPr>
                <w:b/>
              </w:rPr>
              <w:t>IDC</w:t>
            </w:r>
          </w:p>
        </w:tc>
      </w:tr>
      <w:tr w:rsidR="00782C7B" w:rsidRPr="00674625" w14:paraId="4FA9036A" w14:textId="77777777" w:rsidTr="002F4425">
        <w:tc>
          <w:tcPr>
            <w:tcW w:w="3870" w:type="dxa"/>
          </w:tcPr>
          <w:p w14:paraId="4FA90367" w14:textId="77777777" w:rsidR="00782C7B" w:rsidRPr="00CD089C" w:rsidRDefault="00782C7B" w:rsidP="00C4636F">
            <w:pPr>
              <w:pStyle w:val="ProductList-Body"/>
              <w:rPr>
                <w:lang w:val="ru-RU"/>
              </w:rPr>
            </w:pPr>
          </w:p>
        </w:tc>
        <w:tc>
          <w:tcPr>
            <w:tcW w:w="3215" w:type="dxa"/>
          </w:tcPr>
          <w:p w14:paraId="4FA90368" w14:textId="77777777" w:rsidR="00782C7B" w:rsidRPr="00CD089C" w:rsidRDefault="005E50AA" w:rsidP="00C4636F">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369" w14:textId="77777777" w:rsidR="00782C7B" w:rsidRPr="00CD089C" w:rsidRDefault="00050BC6" w:rsidP="00C4636F">
            <w:pPr>
              <w:pStyle w:val="ProductList-Body"/>
              <w:rPr>
                <w:lang w:val="ru-RU"/>
              </w:rPr>
            </w:pPr>
            <w:r w:rsidRPr="00CD089C">
              <w:rPr>
                <w:lang w:val="ru-RU"/>
              </w:rPr>
              <w:t xml:space="preserve">Исключение из соответствующих пользователей: </w:t>
            </w:r>
            <w:r w:rsidRPr="00CD089C">
              <w:rPr>
                <w:b/>
                <w:lang w:val="ru-RU"/>
              </w:rPr>
              <w:t>Все</w:t>
            </w:r>
          </w:p>
        </w:tc>
      </w:tr>
    </w:tbl>
    <w:p w14:paraId="4FA9036B"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36C" w14:textId="77777777" w:rsidR="00AD224C" w:rsidRPr="00CD089C" w:rsidRDefault="00AD224C" w:rsidP="00AD224C">
      <w:pPr>
        <w:pStyle w:val="ProductList-Body"/>
        <w:rPr>
          <w:lang w:val="ru-RU"/>
        </w:rPr>
      </w:pPr>
      <w:r w:rsidRPr="00CD089C">
        <w:rPr>
          <w:b/>
          <w:color w:val="00188F"/>
          <w:lang w:val="ru-RU"/>
        </w:rPr>
        <w:t xml:space="preserve">Особое развертывание и использование параметров доступны клиентам по программе </w:t>
      </w:r>
      <w:r>
        <w:rPr>
          <w:b/>
          <w:color w:val="00188F"/>
        </w:rPr>
        <w:t>Software</w:t>
      </w:r>
      <w:r w:rsidRPr="00CD089C">
        <w:rPr>
          <w:b/>
          <w:color w:val="00188F"/>
          <w:lang w:val="ru-RU"/>
        </w:rPr>
        <w:t xml:space="preserve"> </w:t>
      </w:r>
      <w:r>
        <w:rPr>
          <w:b/>
          <w:color w:val="00188F"/>
        </w:rPr>
        <w:t>Assurance</w:t>
      </w:r>
    </w:p>
    <w:p w14:paraId="4FA9036D" w14:textId="77777777" w:rsidR="00AD224C" w:rsidRPr="00CD089C" w:rsidRDefault="00AD224C" w:rsidP="002F4425">
      <w:pPr>
        <w:pStyle w:val="ProductList-Body"/>
        <w:rPr>
          <w:lang w:val="ru-RU"/>
        </w:rPr>
      </w:pPr>
      <w:r>
        <w:t>BizTalk</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BizTalk</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будет последней версией лицензированной программы </w:t>
      </w:r>
      <w:r>
        <w:t>BizTalk</w:t>
      </w:r>
      <w:r w:rsidRPr="00CD089C">
        <w:rPr>
          <w:lang w:val="ru-RU"/>
        </w:rPr>
        <w:t xml:space="preserve"> </w:t>
      </w:r>
      <w:r>
        <w:t>Server</w:t>
      </w:r>
      <w:r w:rsidRPr="00CD089C">
        <w:rPr>
          <w:lang w:val="ru-RU"/>
        </w:rPr>
        <w:t xml:space="preserve"> по модели лицензирования «на процессор».</w:t>
      </w:r>
      <w:r w:rsidR="00BE3F93">
        <w:rPr>
          <w:lang w:val="ru-RU"/>
        </w:rPr>
        <w:t xml:space="preserve"> </w:t>
      </w:r>
      <w:r w:rsidRPr="00CD089C">
        <w:rPr>
          <w:lang w:val="ru-RU"/>
        </w:rPr>
        <w:t>В</w:t>
      </w:r>
      <w:r w:rsidR="002F4425">
        <w:t> </w:t>
      </w:r>
      <w:r w:rsidRPr="00CD089C">
        <w:rPr>
          <w:lang w:val="ru-RU"/>
        </w:rPr>
        <w:t xml:space="preserve">качестве исключения клиенты по программам корпоративного лицензирования с действующим на 1 апреля 2013 г. покрытием </w:t>
      </w:r>
      <w:r>
        <w:t>Software</w:t>
      </w:r>
      <w:r w:rsidR="002F4425">
        <w:t> </w:t>
      </w:r>
      <w:r>
        <w:t>Assurance</w:t>
      </w:r>
      <w:r w:rsidRPr="00CD089C">
        <w:rPr>
          <w:lang w:val="ru-RU"/>
        </w:rPr>
        <w:t xml:space="preserve"> для лицензий </w:t>
      </w:r>
      <w:r>
        <w:t>BizTalk</w:t>
      </w:r>
      <w:r w:rsidRPr="00CD089C">
        <w:rPr>
          <w:lang w:val="ru-RU"/>
        </w:rPr>
        <w:t xml:space="preserve"> </w:t>
      </w:r>
      <w:r>
        <w:t>Server</w:t>
      </w:r>
      <w:r w:rsidRPr="00CD089C">
        <w:rPr>
          <w:lang w:val="ru-RU"/>
        </w:rPr>
        <w:t xml:space="preserve"> 2010 «на процессор» («соответствующие лицензии») имеют следующие возможности. </w:t>
      </w:r>
    </w:p>
    <w:p w14:paraId="4FA9036E" w14:textId="77777777" w:rsidR="00AD224C" w:rsidRPr="00CD089C" w:rsidRDefault="00AD224C" w:rsidP="00AD224C">
      <w:pPr>
        <w:pStyle w:val="ProductList-Body"/>
        <w:rPr>
          <w:lang w:val="ru-RU"/>
        </w:rPr>
      </w:pPr>
    </w:p>
    <w:p w14:paraId="4FA9036F" w14:textId="77777777" w:rsidR="00AD224C" w:rsidRPr="00CD089C" w:rsidRDefault="00AD224C" w:rsidP="00AD224C">
      <w:pPr>
        <w:pStyle w:val="ProductList-Body"/>
        <w:rPr>
          <w:lang w:val="ru-RU"/>
        </w:rPr>
      </w:pPr>
      <w:r w:rsidRPr="00CD089C">
        <w:rPr>
          <w:b/>
          <w:color w:val="00188F"/>
          <w:lang w:val="ru-RU"/>
        </w:rPr>
        <w:t>Текущий срок действия</w:t>
      </w:r>
    </w:p>
    <w:p w14:paraId="4FA90370" w14:textId="77777777" w:rsidR="00AD224C" w:rsidRPr="00CD089C" w:rsidRDefault="00AD224C" w:rsidP="002F4425">
      <w:pPr>
        <w:pStyle w:val="ProductList-Body"/>
        <w:rPr>
          <w:lang w:val="ru-RU"/>
        </w:rPr>
      </w:pPr>
      <w:r w:rsidRPr="00CD089C">
        <w:rPr>
          <w:lang w:val="ru-RU"/>
        </w:rPr>
        <w:t xml:space="preserve">В течение текущего срока действия покрытия </w:t>
      </w:r>
      <w:r>
        <w:t>Software</w:t>
      </w:r>
      <w:r w:rsidRPr="00CD089C">
        <w:rPr>
          <w:lang w:val="ru-RU"/>
        </w:rPr>
        <w:t xml:space="preserve"> </w:t>
      </w:r>
      <w:r>
        <w:t>Assurance</w:t>
      </w:r>
      <w:r w:rsidRPr="00CD089C">
        <w:rPr>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w:t>
      </w:r>
      <w:r>
        <w:t>BizTalk</w:t>
      </w:r>
      <w:r w:rsidRPr="00CD089C">
        <w:rPr>
          <w:lang w:val="ru-RU"/>
        </w:rPr>
        <w:t xml:space="preserve"> </w:t>
      </w:r>
      <w:r>
        <w:t>Server</w:t>
      </w:r>
      <w:r w:rsidRPr="00CD089C">
        <w:rPr>
          <w:lang w:val="ru-RU"/>
        </w:rPr>
        <w:t xml:space="preserve"> и</w:t>
      </w:r>
      <w:r w:rsidR="002F4425">
        <w:t> </w:t>
      </w:r>
      <w:r w:rsidRPr="00CD089C">
        <w:rPr>
          <w:lang w:val="ru-RU"/>
        </w:rPr>
        <w:t xml:space="preserve">использовать его вместо </w:t>
      </w:r>
      <w:r>
        <w:t>BizTalk</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BizTalk</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согласно правам на использование продуктов в отношении лицензий </w:t>
      </w:r>
      <w:r>
        <w:t>BizTalk</w:t>
      </w:r>
      <w:r w:rsidRPr="00CD089C">
        <w:rPr>
          <w:lang w:val="ru-RU"/>
        </w:rPr>
        <w:t xml:space="preserve"> </w:t>
      </w:r>
      <w:r>
        <w:t>Server</w:t>
      </w:r>
      <w:r w:rsidRPr="00CD089C">
        <w:rPr>
          <w:lang w:val="ru-RU"/>
        </w:rPr>
        <w:t xml:space="preserve"> 2010 «на</w:t>
      </w:r>
      <w:r w:rsidR="002F4425">
        <w:t> </w:t>
      </w:r>
      <w:r w:rsidRPr="00CD089C">
        <w:rPr>
          <w:lang w:val="ru-RU"/>
        </w:rPr>
        <w:t xml:space="preserve">процессор» (в соответствии с Правами на использование продуктов за январь 2013 г.). </w:t>
      </w:r>
    </w:p>
    <w:p w14:paraId="4FA90371" w14:textId="77777777" w:rsidR="00AD224C" w:rsidRPr="00CD089C" w:rsidRDefault="00AD224C" w:rsidP="00AD224C">
      <w:pPr>
        <w:pStyle w:val="ProductList-Body"/>
        <w:rPr>
          <w:lang w:val="ru-RU"/>
        </w:rPr>
      </w:pPr>
    </w:p>
    <w:p w14:paraId="4FA90372" w14:textId="77777777" w:rsidR="00AD224C" w:rsidRPr="00CD089C" w:rsidRDefault="00AD224C" w:rsidP="00AD224C">
      <w:pPr>
        <w:pStyle w:val="ProductList-Body"/>
        <w:rPr>
          <w:lang w:val="ru-RU"/>
        </w:rPr>
      </w:pPr>
      <w:r w:rsidRPr="00CD089C">
        <w:rPr>
          <w:b/>
          <w:color w:val="00188F"/>
          <w:lang w:val="ru-RU"/>
        </w:rPr>
        <w:t>Первый срок продления</w:t>
      </w:r>
    </w:p>
    <w:p w14:paraId="4FA90373" w14:textId="77777777" w:rsidR="00AD224C" w:rsidRPr="00CD089C" w:rsidRDefault="00AD224C" w:rsidP="002F4425">
      <w:pPr>
        <w:pStyle w:val="ProductList-Body"/>
        <w:rPr>
          <w:lang w:val="ru-RU"/>
        </w:rPr>
      </w:pPr>
      <w:r w:rsidRPr="00CD089C">
        <w:rPr>
          <w:lang w:val="ru-RU"/>
        </w:rPr>
        <w:t xml:space="preserve">После первого возобновления действия </w:t>
      </w:r>
      <w:r>
        <w:t>Software</w:t>
      </w:r>
      <w:r w:rsidRPr="00CD089C">
        <w:rPr>
          <w:lang w:val="ru-RU"/>
        </w:rPr>
        <w:t xml:space="preserve"> </w:t>
      </w:r>
      <w:r>
        <w:t>Assurance</w:t>
      </w:r>
      <w:r w:rsidRPr="00CD089C">
        <w:rPr>
          <w:lang w:val="ru-RU"/>
        </w:rPr>
        <w:t xml:space="preserv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w:t>
      </w:r>
      <w:r>
        <w:t>BizTalk</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BizTalk</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«на процессор», клиент может получить </w:t>
      </w:r>
      <w:r>
        <w:t>Software</w:t>
      </w:r>
      <w:r w:rsidRPr="00CD089C">
        <w:rPr>
          <w:lang w:val="ru-RU"/>
        </w:rPr>
        <w:t xml:space="preserve"> </w:t>
      </w:r>
      <w:r>
        <w:t>Assurance</w:t>
      </w:r>
      <w:r w:rsidRPr="00CD089C">
        <w:rPr>
          <w:lang w:val="ru-RU"/>
        </w:rPr>
        <w:t xml:space="preserve"> для лицензий </w:t>
      </w:r>
      <w:r>
        <w:t>BizTalk</w:t>
      </w:r>
      <w:r w:rsidRPr="00CD089C">
        <w:rPr>
          <w:lang w:val="ru-RU"/>
        </w:rPr>
        <w:t xml:space="preserve"> </w:t>
      </w:r>
      <w:r>
        <w:t>Server</w:t>
      </w:r>
      <w:r w:rsidRPr="00CD089C">
        <w:rPr>
          <w:lang w:val="ru-RU"/>
        </w:rPr>
        <w:t xml:space="preserve"> «на ядро» того же выпуска без приобретения базовых лицензий «на</w:t>
      </w:r>
      <w:r w:rsidR="002F4425">
        <w:t> </w:t>
      </w:r>
      <w:r w:rsidRPr="00CD089C">
        <w:rPr>
          <w:lang w:val="ru-RU"/>
        </w:rP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14:paraId="4FA90374" w14:textId="77777777" w:rsidR="00AD224C" w:rsidRPr="00001778" w:rsidRDefault="00AD224C" w:rsidP="00F32AEC">
      <w:pPr>
        <w:pStyle w:val="ProductList-Body"/>
        <w:numPr>
          <w:ilvl w:val="0"/>
          <w:numId w:val="37"/>
        </w:numPr>
        <w:tabs>
          <w:tab w:val="clear" w:pos="158"/>
          <w:tab w:val="left" w:pos="450"/>
        </w:tabs>
        <w:ind w:left="450" w:hanging="270"/>
      </w:pPr>
      <w:r>
        <w:t>четыре, или</w:t>
      </w:r>
    </w:p>
    <w:p w14:paraId="4FA90375" w14:textId="77777777" w:rsidR="00AD224C" w:rsidRPr="00CD089C" w:rsidRDefault="00AD224C" w:rsidP="00F32AEC">
      <w:pPr>
        <w:pStyle w:val="ProductList-Body"/>
        <w:numPr>
          <w:ilvl w:val="0"/>
          <w:numId w:val="37"/>
        </w:numPr>
        <w:tabs>
          <w:tab w:val="clear" w:pos="158"/>
          <w:tab w:val="left" w:pos="450"/>
        </w:tabs>
        <w:ind w:left="450" w:hanging="270"/>
        <w:rPr>
          <w:lang w:val="ru-RU"/>
        </w:rPr>
      </w:pPr>
      <w:r w:rsidRPr="00CD089C">
        <w:rPr>
          <w:lang w:val="ru-RU"/>
        </w:rPr>
        <w:t>фактическое количество ядер в каждом физическом процессоре, умноженное на соответствующий коэффициент ядра.</w:t>
      </w:r>
      <w:r w:rsidR="00BE3F93">
        <w:rPr>
          <w:lang w:val="ru-RU"/>
        </w:rPr>
        <w:t xml:space="preserve"> </w:t>
      </w:r>
      <w:r w:rsidRPr="00CD089C">
        <w:rPr>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t>BizTalk</w:t>
      </w:r>
      <w:r w:rsidRPr="00CD089C">
        <w:rPr>
          <w:lang w:val="ru-RU"/>
        </w:rPr>
        <w:t xml:space="preserve"> </w:t>
      </w:r>
      <w:r>
        <w:t>Server</w:t>
      </w:r>
      <w:r w:rsidRPr="00CD089C">
        <w:rPr>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t>Software</w:t>
      </w:r>
      <w:r w:rsidRPr="00CD089C">
        <w:rPr>
          <w:lang w:val="ru-RU"/>
        </w:rPr>
        <w:t xml:space="preserve"> </w:t>
      </w:r>
      <w:r>
        <w:t>Assurance</w:t>
      </w:r>
      <w:r w:rsidRPr="00CD089C">
        <w:rPr>
          <w:lang w:val="ru-RU"/>
        </w:rPr>
        <w:t xml:space="preserve"> с помощью средства </w:t>
      </w:r>
      <w:r>
        <w:t>Microsoft</w:t>
      </w:r>
      <w:r w:rsidRPr="00CD089C">
        <w:rPr>
          <w:lang w:val="ru-RU"/>
        </w:rPr>
        <w:t xml:space="preserve"> </w:t>
      </w:r>
      <w:r>
        <w:t>MAP</w:t>
      </w:r>
      <w:r w:rsidRPr="00CD089C">
        <w:rPr>
          <w:lang w:val="ru-RU"/>
        </w:rPr>
        <w:t xml:space="preserve"> или аналогичного программного обеспечения.) </w:t>
      </w:r>
    </w:p>
    <w:p w14:paraId="4FA90376" w14:textId="77777777" w:rsidR="00AD224C" w:rsidRPr="00CD089C" w:rsidRDefault="00AD224C" w:rsidP="00AD224C">
      <w:pPr>
        <w:pStyle w:val="ProductList-Body"/>
        <w:rPr>
          <w:lang w:val="ru-RU"/>
        </w:rPr>
      </w:pPr>
      <w:r w:rsidRPr="00CD089C">
        <w:rPr>
          <w:lang w:val="ru-RU"/>
        </w:rPr>
        <w:t xml:space="preserve">После приобретения </w:t>
      </w:r>
      <w:r>
        <w:t>Software</w:t>
      </w:r>
      <w:r w:rsidRPr="00CD089C">
        <w:rPr>
          <w:lang w:val="ru-RU"/>
        </w:rPr>
        <w:t xml:space="preserve"> </w:t>
      </w:r>
      <w:r>
        <w:t>Assurance</w:t>
      </w:r>
      <w:r w:rsidRPr="00CD089C">
        <w:rPr>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t>Software</w:t>
      </w:r>
      <w:r w:rsidRPr="00CD089C">
        <w:rPr>
          <w:lang w:val="ru-RU"/>
        </w:rPr>
        <w:t xml:space="preserve"> </w:t>
      </w:r>
      <w:r>
        <w:t>Assurance</w:t>
      </w:r>
      <w:r w:rsidRPr="00CD089C">
        <w:rPr>
          <w:lang w:val="ru-RU"/>
        </w:rPr>
        <w:t xml:space="preserve"> для лицензий </w:t>
      </w:r>
      <w:r>
        <w:t>BizTalk</w:t>
      </w:r>
      <w:r w:rsidRPr="00CD089C">
        <w:rPr>
          <w:lang w:val="ru-RU"/>
        </w:rPr>
        <w:t xml:space="preserve"> </w:t>
      </w:r>
      <w:r>
        <w:t>Server</w:t>
      </w:r>
      <w:r w:rsidRPr="00CD089C">
        <w:rPr>
          <w:lang w:val="ru-RU"/>
        </w:rPr>
        <w:t xml:space="preserve"> «на ядро» не распространяется на продление срока действия по программам подписки.</w:t>
      </w:r>
      <w:r w:rsidR="00BE3F93">
        <w:rPr>
          <w:lang w:val="ru-RU"/>
        </w:rPr>
        <w:t xml:space="preserve"> </w:t>
      </w:r>
    </w:p>
    <w:p w14:paraId="4FA90377" w14:textId="77777777" w:rsidR="00AD224C" w:rsidRPr="00CD089C" w:rsidRDefault="00AD224C" w:rsidP="00AD224C">
      <w:pPr>
        <w:pStyle w:val="ProductList-Body"/>
        <w:rPr>
          <w:lang w:val="ru-RU"/>
        </w:rPr>
      </w:pPr>
    </w:p>
    <w:p w14:paraId="4FA90378" w14:textId="77777777" w:rsidR="00AD224C" w:rsidRPr="00CD089C" w:rsidRDefault="00AD224C" w:rsidP="00AD224C">
      <w:pPr>
        <w:pStyle w:val="ProductList-Body"/>
        <w:rPr>
          <w:lang w:val="ru-RU"/>
        </w:rPr>
      </w:pPr>
      <w:r w:rsidRPr="00CD089C">
        <w:rPr>
          <w:b/>
          <w:color w:val="00188F"/>
          <w:lang w:val="ru-RU"/>
        </w:rPr>
        <w:t xml:space="preserve">Для клиентов с покрытием </w:t>
      </w:r>
      <w:r>
        <w:rPr>
          <w:b/>
          <w:color w:val="00188F"/>
        </w:rPr>
        <w:t>Software</w:t>
      </w:r>
      <w:r w:rsidRPr="00CD089C">
        <w:rPr>
          <w:b/>
          <w:color w:val="00188F"/>
          <w:lang w:val="ru-RU"/>
        </w:rPr>
        <w:t xml:space="preserve"> </w:t>
      </w:r>
      <w:r>
        <w:rPr>
          <w:b/>
          <w:color w:val="00188F"/>
        </w:rPr>
        <w:t>Assurance</w:t>
      </w:r>
      <w:r w:rsidRPr="00CD089C">
        <w:rPr>
          <w:b/>
          <w:color w:val="00188F"/>
          <w:lang w:val="ru-RU"/>
        </w:rPr>
        <w:t>, отказавшихся от обновления</w:t>
      </w:r>
    </w:p>
    <w:p w14:paraId="4FA90379" w14:textId="77777777" w:rsidR="00AD224C" w:rsidRPr="00CD089C" w:rsidRDefault="00AD224C" w:rsidP="00AD224C">
      <w:pPr>
        <w:pStyle w:val="ProductList-Body"/>
        <w:rPr>
          <w:lang w:val="ru-RU"/>
        </w:rPr>
      </w:pPr>
      <w:r w:rsidRPr="00CD089C">
        <w:rPr>
          <w:lang w:val="ru-RU"/>
        </w:rPr>
        <w:t xml:space="preserve">Клиенты с подпиской </w:t>
      </w:r>
      <w:r>
        <w:t>Enterprise</w:t>
      </w:r>
      <w:r w:rsidRPr="00CD089C">
        <w:rPr>
          <w:lang w:val="ru-RU"/>
        </w:rPr>
        <w:t xml:space="preserve"> </w:t>
      </w:r>
      <w:r>
        <w:t>Subscription</w:t>
      </w:r>
      <w:r w:rsidRPr="00CD089C">
        <w:rPr>
          <w:lang w:val="ru-RU"/>
        </w:rPr>
        <w:t xml:space="preserve"> и </w:t>
      </w:r>
      <w:r>
        <w:t>Open</w:t>
      </w:r>
      <w:r w:rsidRPr="00CD089C">
        <w:rPr>
          <w:lang w:val="ru-RU"/>
        </w:rPr>
        <w:t xml:space="preserve"> </w:t>
      </w:r>
      <w:r>
        <w:t>Value</w:t>
      </w:r>
      <w:r w:rsidRPr="00CD089C">
        <w:rPr>
          <w:lang w:val="ru-RU"/>
        </w:rPr>
        <w:t xml:space="preserve"> </w:t>
      </w:r>
      <w:r>
        <w:t>Subscription</w:t>
      </w:r>
      <w:r w:rsidRPr="00CD089C">
        <w:rPr>
          <w:lang w:val="ru-RU"/>
        </w:rPr>
        <w:t xml:space="preserve">,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t>Software</w:t>
      </w:r>
      <w:r w:rsidRPr="00CD089C">
        <w:rPr>
          <w:lang w:val="ru-RU"/>
        </w:rPr>
        <w:t xml:space="preserve"> </w:t>
      </w:r>
      <w:r>
        <w:t>Assurance</w:t>
      </w:r>
      <w:r w:rsidRPr="00CD089C">
        <w:rPr>
          <w:lang w:val="ru-RU"/>
        </w:rPr>
        <w:t xml:space="preserve">, могут запускать выпуск </w:t>
      </w:r>
      <w:r>
        <w:t>BizTalk</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BizTalk</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или последнюю доступную версию этого же выпуска </w:t>
      </w:r>
      <w:r>
        <w:t>BizTalk</w:t>
      </w:r>
      <w:r w:rsidRPr="00CD089C">
        <w:rPr>
          <w:lang w:val="ru-RU"/>
        </w:rPr>
        <w:t xml:space="preserve"> </w:t>
      </w:r>
      <w:r>
        <w:t>Server</w:t>
      </w:r>
      <w:r w:rsidRPr="00CD089C">
        <w:rPr>
          <w:lang w:val="ru-RU"/>
        </w:rPr>
        <w:t xml:space="preserve"> по таким лицензиям при соблюдении следующих условий.</w:t>
      </w:r>
    </w:p>
    <w:p w14:paraId="4FA9037A" w14:textId="77777777" w:rsidR="00AD224C" w:rsidRPr="00001778" w:rsidRDefault="00AD224C" w:rsidP="004A23D9">
      <w:pPr>
        <w:pStyle w:val="ProductList-Body"/>
        <w:numPr>
          <w:ilvl w:val="0"/>
          <w:numId w:val="38"/>
        </w:numPr>
        <w:tabs>
          <w:tab w:val="clear" w:pos="158"/>
          <w:tab w:val="left" w:pos="450"/>
        </w:tabs>
        <w:ind w:left="450" w:hanging="270"/>
      </w:pPr>
      <w:r>
        <w:rPr>
          <w:b/>
        </w:rPr>
        <w:t>BizTalk</w:t>
      </w:r>
      <w:r w:rsidRPr="00CD089C">
        <w:rPr>
          <w:b/>
          <w:lang w:val="ru-RU"/>
        </w:rPr>
        <w:t xml:space="preserve"> </w:t>
      </w:r>
      <w:r>
        <w:rPr>
          <w:b/>
        </w:rPr>
        <w:t>Server</w:t>
      </w:r>
      <w:r w:rsidRPr="00CD089C">
        <w:rPr>
          <w:b/>
          <w:lang w:val="ru-RU"/>
        </w:rPr>
        <w:t xml:space="preserve"> 2010</w:t>
      </w:r>
      <w:r w:rsidRPr="00B3748C">
        <w:rPr>
          <w:b/>
          <w:bCs/>
        </w:rPr>
        <w:fldChar w:fldCharType="begin"/>
      </w:r>
      <w:r w:rsidRPr="00B3748C">
        <w:rPr>
          <w:b/>
          <w:bCs/>
        </w:rPr>
        <w:instrText>XE</w:instrText>
      </w:r>
      <w:r w:rsidRPr="00B3748C">
        <w:rPr>
          <w:b/>
          <w:bCs/>
          <w:lang w:val="ru-RU"/>
        </w:rPr>
        <w:instrText xml:space="preserve"> "</w:instrText>
      </w:r>
      <w:r w:rsidRPr="00B3748C">
        <w:rPr>
          <w:b/>
          <w:bCs/>
        </w:rPr>
        <w:instrText>BizTalk</w:instrText>
      </w:r>
      <w:r w:rsidRPr="00B3748C">
        <w:rPr>
          <w:b/>
          <w:bCs/>
          <w:lang w:val="ru-RU"/>
        </w:rPr>
        <w:instrText xml:space="preserve"> </w:instrText>
      </w:r>
      <w:r w:rsidRPr="00B3748C">
        <w:rPr>
          <w:b/>
          <w:bCs/>
        </w:rPr>
        <w:instrText>Server</w:instrText>
      </w:r>
      <w:r w:rsidRPr="00B3748C">
        <w:rPr>
          <w:b/>
          <w:bCs/>
          <w:lang w:val="ru-RU"/>
        </w:rPr>
        <w:instrText xml:space="preserve"> 2010"</w:instrText>
      </w:r>
      <w:r w:rsidRPr="00B3748C">
        <w:rPr>
          <w:b/>
          <w:bCs/>
        </w:rPr>
        <w:fldChar w:fldCharType="end"/>
      </w:r>
      <w:r w:rsidRPr="00B3748C">
        <w:rPr>
          <w:b/>
          <w:bCs/>
          <w:lang w:val="ru-RU"/>
        </w:rPr>
        <w:t>.</w:t>
      </w:r>
      <w:r w:rsidRPr="00CD089C">
        <w:rPr>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t>BizTalk</w:t>
      </w:r>
      <w:r w:rsidRPr="00CD089C">
        <w:rPr>
          <w:lang w:val="ru-RU"/>
        </w:rPr>
        <w:t xml:space="preserve"> </w:t>
      </w:r>
      <w:r>
        <w:t>Server</w:t>
      </w:r>
      <w:r w:rsidRPr="00CD089C">
        <w:rPr>
          <w:lang w:val="ru-RU"/>
        </w:rPr>
        <w:t xml:space="preserve"> 2010 «на процессор», однако у клиентов больше нет возможности «Перемещения лицензий с</w:t>
      </w:r>
      <w:r w:rsidR="004A23D9">
        <w:t> </w:t>
      </w:r>
      <w:r w:rsidRPr="00CD089C">
        <w:rPr>
          <w:lang w:val="ru-RU"/>
        </w:rPr>
        <w:t xml:space="preserve">помощью </w:t>
      </w:r>
      <w:r>
        <w:t>Software Assurance».</w:t>
      </w:r>
    </w:p>
    <w:p w14:paraId="4FA9037B" w14:textId="77777777" w:rsidR="00AD224C" w:rsidRPr="00CD089C" w:rsidRDefault="00AD224C" w:rsidP="00136452">
      <w:pPr>
        <w:pStyle w:val="ProductList-Body"/>
        <w:numPr>
          <w:ilvl w:val="0"/>
          <w:numId w:val="38"/>
        </w:numPr>
        <w:tabs>
          <w:tab w:val="clear" w:pos="158"/>
          <w:tab w:val="left" w:pos="450"/>
        </w:tabs>
        <w:ind w:left="450" w:hanging="270"/>
        <w:rPr>
          <w:lang w:val="ru-RU"/>
        </w:rPr>
      </w:pPr>
      <w:r w:rsidRPr="00CD089C">
        <w:rPr>
          <w:b/>
          <w:lang w:val="ru-RU"/>
        </w:rPr>
        <w:t xml:space="preserve">Последняя версия </w:t>
      </w:r>
      <w:r>
        <w:rPr>
          <w:b/>
        </w:rPr>
        <w:t>BizTalk</w:t>
      </w:r>
      <w:r w:rsidRPr="00CD089C">
        <w:rPr>
          <w:b/>
          <w:lang w:val="ru-RU"/>
        </w:rPr>
        <w:t xml:space="preserve"> </w:t>
      </w:r>
      <w:r>
        <w:rPr>
          <w:b/>
        </w:rPr>
        <w:t>Server</w:t>
      </w:r>
      <w:r w:rsidRPr="00B3748C">
        <w:rPr>
          <w:b/>
          <w:bCs/>
          <w:lang w:val="ru-RU"/>
        </w:rPr>
        <w:t>.</w:t>
      </w:r>
      <w:r w:rsidRPr="00CD089C">
        <w:rPr>
          <w:lang w:val="ru-RU"/>
        </w:rPr>
        <w:t xml:space="preserve"> Использование этой версии программного обеспечения регулируется правами на использование продуктов для лицензий </w:t>
      </w:r>
      <w:r>
        <w:t>BizTalk</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BizTalk</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«на процессор», однако: </w:t>
      </w:r>
    </w:p>
    <w:p w14:paraId="4FA9037C" w14:textId="77777777" w:rsidR="00AD224C" w:rsidRPr="00001778" w:rsidRDefault="00AD224C" w:rsidP="00136452">
      <w:pPr>
        <w:pStyle w:val="ProductList-Body"/>
        <w:numPr>
          <w:ilvl w:val="1"/>
          <w:numId w:val="38"/>
        </w:numPr>
        <w:tabs>
          <w:tab w:val="clear" w:pos="158"/>
          <w:tab w:val="left" w:pos="450"/>
        </w:tabs>
        <w:ind w:left="720" w:hanging="270"/>
      </w:pPr>
      <w:r w:rsidRPr="00CD089C">
        <w:rPr>
          <w:lang w:val="ru-RU"/>
        </w:rPr>
        <w:t xml:space="preserve">у клиентов больше нет возможности «Перемещения лицензий в фермах серверов» и «Перемещения лицензий с помощью </w:t>
      </w:r>
      <w:r>
        <w:t xml:space="preserve">Software Assurance»; и </w:t>
      </w:r>
    </w:p>
    <w:p w14:paraId="4FA9037D" w14:textId="77777777" w:rsidR="00AD224C" w:rsidRPr="00001778" w:rsidRDefault="00AD224C" w:rsidP="00136452">
      <w:pPr>
        <w:pStyle w:val="ProductList-Body"/>
        <w:numPr>
          <w:ilvl w:val="1"/>
          <w:numId w:val="38"/>
        </w:numPr>
        <w:tabs>
          <w:tab w:val="clear" w:pos="158"/>
          <w:tab w:val="left" w:pos="450"/>
        </w:tabs>
        <w:ind w:left="720" w:hanging="270"/>
      </w:pPr>
      <w:r w:rsidRPr="00CD089C">
        <w:rPr>
          <w:lang w:val="ru-RU"/>
        </w:rPr>
        <w:t xml:space="preserve">любая передача лицензий попадает под действие ограничений, указанных ниже, связанных с «эквивалентом в лицензиях на ядро». </w:t>
      </w:r>
      <w:r>
        <w:t xml:space="preserve">«Эквивалент в лицензиях на ядро» определяется следующим образом. </w:t>
      </w:r>
    </w:p>
    <w:p w14:paraId="4FA9037E" w14:textId="77777777" w:rsidR="00AD224C" w:rsidRPr="00CD089C" w:rsidRDefault="00AD224C" w:rsidP="00C01184">
      <w:pPr>
        <w:pStyle w:val="ProductList-Body"/>
        <w:numPr>
          <w:ilvl w:val="0"/>
          <w:numId w:val="39"/>
        </w:numPr>
        <w:tabs>
          <w:tab w:val="clear" w:pos="158"/>
          <w:tab w:val="left" w:pos="450"/>
        </w:tabs>
        <w:ind w:left="450" w:hanging="270"/>
        <w:rPr>
          <w:lang w:val="ru-RU"/>
        </w:rPr>
      </w:pPr>
      <w:r w:rsidRPr="00CD089C">
        <w:rPr>
          <w:lang w:val="ru-RU"/>
        </w:rPr>
        <w:t>Для каждой соответствующей лицензии, назначенной серверу, «эквивалент в лицензиях на ядро» равен большему из следующих</w:t>
      </w:r>
      <w:r w:rsidR="00C01184">
        <w:t> </w:t>
      </w:r>
      <w:r w:rsidRPr="00CD089C">
        <w:rPr>
          <w:lang w:val="ru-RU"/>
        </w:rPr>
        <w:t xml:space="preserve">чисел: </w:t>
      </w:r>
    </w:p>
    <w:p w14:paraId="4FA9037F" w14:textId="77777777" w:rsidR="00AD224C" w:rsidRPr="00CD089C" w:rsidRDefault="00AD224C" w:rsidP="00136452">
      <w:pPr>
        <w:pStyle w:val="ProductList-Body"/>
        <w:numPr>
          <w:ilvl w:val="1"/>
          <w:numId w:val="39"/>
        </w:numPr>
        <w:tabs>
          <w:tab w:val="clear" w:pos="158"/>
          <w:tab w:val="left" w:pos="450"/>
        </w:tabs>
        <w:ind w:left="720" w:hanging="270"/>
        <w:rPr>
          <w:lang w:val="ru-RU"/>
        </w:rPr>
      </w:pPr>
      <w:r w:rsidRPr="00CD089C">
        <w:rPr>
          <w:lang w:val="ru-RU"/>
        </w:rPr>
        <w:t xml:space="preserve">четыре ядра для одной лицензии «на процессор», ИЛИ </w:t>
      </w:r>
    </w:p>
    <w:p w14:paraId="4FA90380" w14:textId="77777777" w:rsidR="00AD224C" w:rsidRPr="00CD089C" w:rsidRDefault="00AD224C" w:rsidP="004A23D9">
      <w:pPr>
        <w:pStyle w:val="ProductList-Body"/>
        <w:numPr>
          <w:ilvl w:val="1"/>
          <w:numId w:val="39"/>
        </w:numPr>
        <w:tabs>
          <w:tab w:val="clear" w:pos="158"/>
          <w:tab w:val="left" w:pos="450"/>
        </w:tabs>
        <w:ind w:left="720" w:hanging="270"/>
        <w:rPr>
          <w:lang w:val="ru-RU"/>
        </w:rPr>
      </w:pPr>
      <w:r w:rsidRPr="00CD089C">
        <w:rPr>
          <w:lang w:val="ru-RU"/>
        </w:rPr>
        <w:t xml:space="preserve">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t>BizTalk</w:t>
      </w:r>
      <w:r w:rsidRPr="00CD089C">
        <w:rPr>
          <w:lang w:val="ru-RU"/>
        </w:rPr>
        <w:t xml:space="preserve"> </w:t>
      </w:r>
      <w:r>
        <w:t>Server</w:t>
      </w:r>
      <w:r w:rsidRPr="00CD089C">
        <w:rPr>
          <w:lang w:val="ru-RU"/>
        </w:rPr>
        <w:t>, запущенного на сервере (лицензированные экземпляры, запущенные в операционных средах на лицензированном сервере), и</w:t>
      </w:r>
      <w:r w:rsidR="004A23D9">
        <w:t> </w:t>
      </w:r>
      <w:r w:rsidRPr="00CD089C">
        <w:rPr>
          <w:lang w:val="ru-RU"/>
        </w:rPr>
        <w:t xml:space="preserve">физическом оборудовании, обеспечивающем работу этого программного обеспечения, непосредственно перед истечением срока действия </w:t>
      </w:r>
      <w:r>
        <w:t>Software</w:t>
      </w:r>
      <w:r w:rsidRPr="00CD089C">
        <w:rPr>
          <w:lang w:val="ru-RU"/>
        </w:rPr>
        <w:t xml:space="preserve"> </w:t>
      </w:r>
      <w:r>
        <w:t>Assurance</w:t>
      </w:r>
      <w:r w:rsidRPr="00CD089C">
        <w:rPr>
          <w:lang w:val="ru-RU"/>
        </w:rPr>
        <w:t xml:space="preserve"> с помощью средства </w:t>
      </w:r>
      <w:r>
        <w:t>Microsoft</w:t>
      </w:r>
      <w:r w:rsidRPr="00CD089C">
        <w:rPr>
          <w:lang w:val="ru-RU"/>
        </w:rPr>
        <w:t xml:space="preserve"> </w:t>
      </w:r>
      <w:r>
        <w:t>MAP</w:t>
      </w:r>
      <w:r w:rsidRPr="00CD089C">
        <w:rPr>
          <w:lang w:val="ru-RU"/>
        </w:rPr>
        <w:t xml:space="preserve"> или аналогичного программного обеспечения.) </w:t>
      </w:r>
    </w:p>
    <w:p w14:paraId="4FA90381" w14:textId="77777777" w:rsidR="00AD224C" w:rsidRPr="00CD089C" w:rsidRDefault="00AD224C" w:rsidP="00136452">
      <w:pPr>
        <w:pStyle w:val="ProductList-Body"/>
        <w:numPr>
          <w:ilvl w:val="0"/>
          <w:numId w:val="39"/>
        </w:numPr>
        <w:tabs>
          <w:tab w:val="clear" w:pos="158"/>
          <w:tab w:val="left" w:pos="450"/>
        </w:tabs>
        <w:ind w:left="450" w:hanging="270"/>
        <w:rPr>
          <w:lang w:val="ru-RU"/>
        </w:rPr>
      </w:pPr>
      <w:r w:rsidRPr="00CD089C">
        <w:rPr>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t>BizTalk</w:t>
      </w:r>
      <w:r w:rsidRPr="00CD089C">
        <w:rPr>
          <w:lang w:val="ru-RU"/>
        </w:rPr>
        <w:t xml:space="preserve"> </w:t>
      </w:r>
      <w:r>
        <w:t>Server</w:t>
      </w:r>
      <w:r w:rsidRPr="00CD089C">
        <w:rPr>
          <w:lang w:val="ru-RU"/>
        </w:rPr>
        <w:t>.</w:t>
      </w:r>
    </w:p>
    <w:p w14:paraId="4FA90382" w14:textId="77777777" w:rsidR="00782C7B" w:rsidRPr="00CD089C" w:rsidRDefault="00AD224C" w:rsidP="00136452">
      <w:pPr>
        <w:pStyle w:val="ProductList-Body"/>
        <w:numPr>
          <w:ilvl w:val="0"/>
          <w:numId w:val="39"/>
        </w:numPr>
        <w:tabs>
          <w:tab w:val="clear" w:pos="158"/>
          <w:tab w:val="left" w:pos="450"/>
        </w:tabs>
        <w:ind w:left="450" w:hanging="270"/>
        <w:rPr>
          <w:lang w:val="ru-RU"/>
        </w:rPr>
      </w:pPr>
      <w:r w:rsidRPr="00CD089C">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5" w:name="_Toc378147621"/>
    <w:bookmarkStart w:id="86" w:name="_Toc378151523"/>
    <w:p w14:paraId="4FA90383" w14:textId="77777777" w:rsidR="00585A48" w:rsidRPr="009C28D6"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384" w14:textId="77777777" w:rsidR="00407E60" w:rsidRPr="009C28D6" w:rsidRDefault="00407E60" w:rsidP="00680B4D">
      <w:pPr>
        <w:pStyle w:val="ProductList-Offering1Heading"/>
        <w:outlineLvl w:val="1"/>
        <w:rPr>
          <w:lang w:val="ru-RU"/>
        </w:rPr>
      </w:pPr>
      <w:bookmarkStart w:id="87" w:name="_Toc379797104"/>
      <w:bookmarkStart w:id="88" w:name="_Toc380513130"/>
      <w:bookmarkStart w:id="89" w:name="_Toc380655169"/>
      <w:bookmarkStart w:id="90" w:name="_Toc391366346"/>
      <w:r>
        <w:t>Core</w:t>
      </w:r>
      <w:r w:rsidRPr="009C28D6">
        <w:rPr>
          <w:lang w:val="ru-RU"/>
        </w:rPr>
        <w:t xml:space="preserve"> </w:t>
      </w:r>
      <w:r>
        <w:t>Infrastructure</w:t>
      </w:r>
      <w:r w:rsidRPr="009C28D6">
        <w:rPr>
          <w:lang w:val="ru-RU"/>
        </w:rPr>
        <w:t xml:space="preserve"> </w:t>
      </w:r>
      <w:r>
        <w:t>Server</w:t>
      </w:r>
      <w:bookmarkEnd w:id="85"/>
      <w:bookmarkEnd w:id="86"/>
      <w:bookmarkEnd w:id="87"/>
      <w:bookmarkEnd w:id="88"/>
      <w:r w:rsidRPr="009C28D6">
        <w:rPr>
          <w:lang w:val="ru-RU"/>
        </w:rPr>
        <w:t xml:space="preserve"> </w:t>
      </w:r>
      <w:r>
        <w:t>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36"/>
        <w:gridCol w:w="595"/>
        <w:gridCol w:w="596"/>
        <w:gridCol w:w="595"/>
        <w:gridCol w:w="595"/>
        <w:gridCol w:w="596"/>
        <w:gridCol w:w="595"/>
        <w:gridCol w:w="596"/>
        <w:gridCol w:w="595"/>
        <w:gridCol w:w="595"/>
        <w:gridCol w:w="658"/>
        <w:gridCol w:w="533"/>
        <w:gridCol w:w="709"/>
      </w:tblGrid>
      <w:tr w:rsidR="00C05A53" w14:paraId="4FA90393" w14:textId="77777777" w:rsidTr="00C01184">
        <w:trPr>
          <w:tblHeader/>
        </w:trPr>
        <w:tc>
          <w:tcPr>
            <w:tcW w:w="3006" w:type="dxa"/>
            <w:tcBorders>
              <w:bottom w:val="nil"/>
            </w:tcBorders>
            <w:shd w:val="clear" w:color="auto" w:fill="00188F"/>
          </w:tcPr>
          <w:p w14:paraId="4FA90385"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36" w:type="dxa"/>
            <w:tcBorders>
              <w:bottom w:val="nil"/>
            </w:tcBorders>
            <w:shd w:val="clear" w:color="auto" w:fill="00188F"/>
            <w:vAlign w:val="center"/>
          </w:tcPr>
          <w:p w14:paraId="4FA90386" w14:textId="77777777" w:rsidR="00C05A53" w:rsidRPr="00EE0836" w:rsidRDefault="00E5790D" w:rsidP="00C05A53">
            <w:pPr>
              <w:pStyle w:val="ProductList-OfferingBody"/>
              <w:ind w:left="-113"/>
              <w:jc w:val="center"/>
              <w:rPr>
                <w:color w:val="FFFFFF" w:themeColor="background1"/>
              </w:rPr>
            </w:pPr>
            <w:r w:rsidRPr="001B5AD6">
              <w:rPr>
                <w:bCs/>
                <w:color w:val="FFFFFF" w:themeColor="background1"/>
              </w:rPr>
              <w:fldChar w:fldCharType="begin"/>
            </w:r>
            <w:r w:rsidRPr="001B5AD6">
              <w:rPr>
                <w:bCs/>
                <w:color w:val="FFFFFF" w:themeColor="background1"/>
              </w:rPr>
              <w:instrText xml:space="preserve"> AutoTextList  \s NoStyle \t "</w:instrText>
            </w:r>
            <w:r w:rsidRPr="001B5AD6">
              <w:rPr>
                <w:bCs/>
                <w:color w:val="FFFFFF" w:themeColor="background1"/>
                <w:lang w:val="ru-RU"/>
              </w:rPr>
              <w:instrText>дата доступности</w:instrText>
            </w:r>
            <w:r w:rsidRPr="001B5AD6">
              <w:rPr>
                <w:bCs/>
                <w:color w:val="FFFFFF" w:themeColor="background1"/>
              </w:rPr>
              <w:instrText xml:space="preserve">" </w:instrText>
            </w:r>
            <w:r w:rsidRPr="001B5AD6">
              <w:rPr>
                <w:bCs/>
                <w:color w:val="FFFFFF" w:themeColor="background1"/>
              </w:rPr>
              <w:fldChar w:fldCharType="separate"/>
            </w:r>
            <w:r w:rsidRPr="001B5AD6">
              <w:rPr>
                <w:bCs/>
                <w:color w:val="FFFFFF" w:themeColor="background1"/>
              </w:rPr>
              <w:t>DA</w:t>
            </w:r>
            <w:r w:rsidRPr="001B5AD6">
              <w:rPr>
                <w:bCs/>
                <w:color w:val="FFFFFF" w:themeColor="background1"/>
              </w:rPr>
              <w:fldChar w:fldCharType="end"/>
            </w:r>
          </w:p>
        </w:tc>
        <w:tc>
          <w:tcPr>
            <w:tcW w:w="595" w:type="dxa"/>
            <w:tcBorders>
              <w:bottom w:val="nil"/>
            </w:tcBorders>
            <w:shd w:val="clear" w:color="auto" w:fill="00188F"/>
            <w:vAlign w:val="center"/>
          </w:tcPr>
          <w:p w14:paraId="4FA90387" w14:textId="77777777" w:rsidR="00C05A53" w:rsidRPr="00E5790D" w:rsidRDefault="00E5790D" w:rsidP="00C05A53">
            <w:pPr>
              <w:pStyle w:val="ProductList-OfferingBody"/>
              <w:ind w:left="-113"/>
              <w:jc w:val="center"/>
              <w:rPr>
                <w:bCs/>
                <w:color w:val="FFFFFF" w:themeColor="background1"/>
              </w:rPr>
            </w:pPr>
            <w:r w:rsidRPr="00E5790D">
              <w:rPr>
                <w:b/>
                <w:color w:val="000000" w:themeColor="text1"/>
              </w:rPr>
              <w:fldChar w:fldCharType="begin"/>
            </w:r>
            <w:r w:rsidRPr="00361DA3">
              <w:rPr>
                <w:b/>
                <w:color w:val="000000" w:themeColor="text1"/>
                <w:lang w:val="ru-RU"/>
              </w:rPr>
              <w:instrText xml:space="preserve"> </w:instrText>
            </w:r>
            <w:r w:rsidRPr="00300B71">
              <w:rPr>
                <w:b/>
                <w:color w:val="000000" w:themeColor="text1"/>
              </w:rPr>
              <w:instrText>AutoTextList</w:instrText>
            </w:r>
            <w:r w:rsidRPr="00361DA3">
              <w:rPr>
                <w:b/>
                <w:color w:val="000000" w:themeColor="text1"/>
                <w:lang w:val="ru-RU"/>
              </w:rPr>
              <w:instrText xml:space="preserve">  \</w:instrText>
            </w:r>
            <w:r w:rsidRPr="00300B71">
              <w:rPr>
                <w:b/>
                <w:color w:val="000000" w:themeColor="text1"/>
              </w:rPr>
              <w:instrText>s</w:instrText>
            </w:r>
            <w:r w:rsidRPr="00361DA3">
              <w:rPr>
                <w:b/>
                <w:color w:val="000000" w:themeColor="text1"/>
                <w:lang w:val="ru-RU"/>
              </w:rPr>
              <w:instrText xml:space="preserve"> </w:instrText>
            </w:r>
            <w:r w:rsidRPr="00300B71">
              <w:rPr>
                <w:b/>
                <w:color w:val="000000" w:themeColor="text1"/>
              </w:rPr>
              <w:instrText>NoStyle</w:instrText>
            </w:r>
            <w:r w:rsidRPr="00361DA3">
              <w:rPr>
                <w:b/>
                <w:color w:val="000000" w:themeColor="text1"/>
                <w:lang w:val="ru-RU"/>
              </w:rPr>
              <w:instrText xml:space="preserve"> \</w:instrText>
            </w:r>
            <w:r w:rsidRPr="00300B71">
              <w:rPr>
                <w:b/>
                <w:color w:val="000000" w:themeColor="text1"/>
              </w:rPr>
              <w:instrText>t</w:instrText>
            </w:r>
            <w:r w:rsidRPr="00361DA3">
              <w:rPr>
                <w:b/>
                <w:color w:val="000000" w:themeColor="text1"/>
                <w:lang w:val="ru-RU"/>
              </w:rPr>
              <w:instrText xml:space="preserve"> "</w:instrText>
            </w:r>
            <w:r w:rsidRPr="00300B71">
              <w:rPr>
                <w:color w:val="000000" w:themeColor="text1"/>
                <w:lang w:val="ru-RU"/>
              </w:rPr>
              <w:instrText>лицензия</w:instrText>
            </w:r>
            <w:r w:rsidRPr="00361DA3">
              <w:rPr>
                <w:b/>
                <w:color w:val="000000" w:themeColor="text1"/>
                <w:lang w:val="ru-RU"/>
              </w:rPr>
              <w:instrText xml:space="preserve">" </w:instrText>
            </w:r>
            <w:r w:rsidRPr="00E5790D">
              <w:rPr>
                <w:b/>
                <w:color w:val="000000" w:themeColor="text1"/>
              </w:rPr>
              <w:fldChar w:fldCharType="separate"/>
            </w:r>
            <w:r w:rsidRPr="00E5790D">
              <w:rPr>
                <w:bCs/>
                <w:color w:val="FFFFFF" w:themeColor="background1"/>
                <w:lang w:val="ru-RU"/>
              </w:rPr>
              <w:t xml:space="preserve"> </w:t>
            </w:r>
            <w:r w:rsidRPr="00E5790D">
              <w:rPr>
                <w:bCs/>
                <w:color w:val="FFFFFF" w:themeColor="background1"/>
              </w:rPr>
              <w:t>L</w:t>
            </w:r>
            <w:r w:rsidRPr="00E5790D">
              <w:rPr>
                <w:bCs/>
                <w:color w:val="FFFFFF" w:themeColor="background1"/>
                <w:lang w:val="ru-RU"/>
              </w:rPr>
              <w:t xml:space="preserve"> </w:t>
            </w:r>
            <w:r w:rsidRPr="00E5790D">
              <w:rPr>
                <w:bCs/>
                <w:color w:val="FFFFFF" w:themeColor="background1"/>
              </w:rPr>
              <w:fldChar w:fldCharType="end"/>
            </w:r>
          </w:p>
        </w:tc>
        <w:tc>
          <w:tcPr>
            <w:tcW w:w="596" w:type="dxa"/>
            <w:tcBorders>
              <w:bottom w:val="nil"/>
            </w:tcBorders>
            <w:shd w:val="clear" w:color="auto" w:fill="00188F"/>
            <w:vAlign w:val="center"/>
          </w:tcPr>
          <w:p w14:paraId="4FA90388"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w:instrText>
            </w:r>
            <w:r w:rsidRPr="00E5790D">
              <w:rPr>
                <w:bCs/>
                <w:color w:val="FFFFFF" w:themeColor="background1"/>
                <w:lang w:val="ru-RU"/>
              </w:rPr>
              <w:instrText xml:space="preserve"> </w:instrText>
            </w:r>
            <w:r w:rsidRPr="00E5790D">
              <w:rPr>
                <w:bCs/>
                <w:color w:val="FFFFFF" w:themeColor="background1"/>
              </w:rPr>
              <w:instrText>NoStyle</w:instrText>
            </w:r>
            <w:r w:rsidRPr="00E5790D">
              <w:rPr>
                <w:bCs/>
                <w:color w:val="FFFFFF" w:themeColor="background1"/>
                <w:lang w:val="ru-RU"/>
              </w:rPr>
              <w:instrText xml:space="preserve"> \</w:instrText>
            </w:r>
            <w:r w:rsidRPr="00E5790D">
              <w:rPr>
                <w:bCs/>
                <w:color w:val="FFFFFF" w:themeColor="background1"/>
              </w:rPr>
              <w:instrText>t</w:instrText>
            </w:r>
            <w:r w:rsidRPr="00E5790D">
              <w:rPr>
                <w:bCs/>
                <w:color w:val="FFFFFF" w:themeColor="background1"/>
                <w:lang w:val="ru-RU"/>
              </w:rPr>
              <w:instrText xml:space="preserve"> "лицензия и </w:instrText>
            </w:r>
            <w:r w:rsidRPr="00E5790D">
              <w:rPr>
                <w:bCs/>
                <w:color w:val="FFFFFF" w:themeColor="background1"/>
              </w:rPr>
              <w:instrText>Software</w:instrText>
            </w:r>
            <w:r w:rsidRPr="00E5790D">
              <w:rPr>
                <w:bCs/>
                <w:color w:val="FFFFFF" w:themeColor="background1"/>
                <w:lang w:val="ru-RU"/>
              </w:rPr>
              <w:instrText xml:space="preserve"> </w:instrText>
            </w:r>
            <w:r w:rsidRPr="00E5790D">
              <w:rPr>
                <w:bCs/>
                <w:color w:val="FFFFFF" w:themeColor="background1"/>
              </w:rPr>
              <w:instrText>Assurance</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rPr>
              <w:t>L</w:t>
            </w:r>
            <w:r w:rsidRPr="00E5790D">
              <w:rPr>
                <w:bCs/>
                <w:color w:val="FFFFFF" w:themeColor="background1"/>
                <w:lang w:val="ru-RU"/>
              </w:rPr>
              <w:t>/</w:t>
            </w:r>
            <w:r w:rsidRPr="00E5790D">
              <w:rPr>
                <w:bCs/>
                <w:color w:val="FFFFFF" w:themeColor="background1"/>
              </w:rPr>
              <w:t>SA</w:t>
            </w:r>
            <w:r w:rsidRPr="00E5790D">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389"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sNoStyle</w:instrText>
            </w:r>
            <w:r w:rsidRPr="00E5790D">
              <w:rPr>
                <w:bCs/>
                <w:color w:val="FFFFFF" w:themeColor="background1"/>
                <w:lang w:val="ru-RU"/>
              </w:rPr>
              <w:instrText>\</w:instrText>
            </w:r>
            <w:r w:rsidRPr="00E5790D">
              <w:rPr>
                <w:bCs/>
                <w:color w:val="FFFFFF" w:themeColor="background1"/>
              </w:rPr>
              <w:instrText>t</w:instrText>
            </w:r>
            <w:r w:rsidRPr="00E5790D">
              <w:rPr>
                <w:bCs/>
                <w:color w:val="FFFFFF" w:themeColor="background1"/>
                <w:lang w:val="ru-RU"/>
              </w:rPr>
              <w:instrText xml:space="preserve"> “</w:instrText>
            </w:r>
            <w:r w:rsidRPr="00E5790D">
              <w:rPr>
                <w:bCs/>
                <w:color w:val="FFFFFF" w:themeColor="background1"/>
              </w:rPr>
              <w:instrText>Software</w:instrText>
            </w:r>
            <w:r w:rsidRPr="00E5790D">
              <w:rPr>
                <w:bCs/>
                <w:color w:val="FFFFFF" w:themeColor="background1"/>
                <w:lang w:val="ru-RU"/>
              </w:rPr>
              <w:instrText xml:space="preserve"> </w:instrText>
            </w:r>
            <w:r w:rsidRPr="00E5790D">
              <w:rPr>
                <w:bCs/>
                <w:color w:val="FFFFFF" w:themeColor="background1"/>
              </w:rPr>
              <w:instrText>Assurance</w:instrText>
            </w:r>
            <w:r w:rsidRPr="00E5790D">
              <w:rPr>
                <w:bCs/>
                <w:color w:val="FFFFFF" w:themeColor="background1"/>
                <w:lang w:val="ru-RU"/>
              </w:rPr>
              <w:instrText>”</w:instrText>
            </w:r>
            <w:r w:rsidRPr="00E5790D">
              <w:rPr>
                <w:bCs/>
                <w:color w:val="FFFFFF" w:themeColor="background1"/>
              </w:rPr>
              <w:fldChar w:fldCharType="separate"/>
            </w:r>
            <w:r w:rsidRPr="00E5790D">
              <w:rPr>
                <w:bCs/>
                <w:color w:val="FFFFFF" w:themeColor="background1"/>
              </w:rPr>
              <w:t>SA</w:t>
            </w:r>
            <w:r w:rsidRPr="00E5790D">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4FA9038A"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w:instrText>
            </w:r>
            <w:r w:rsidRPr="00E5790D">
              <w:rPr>
                <w:bCs/>
                <w:color w:val="FFFFFF" w:themeColor="background1"/>
                <w:lang w:val="ru-RU"/>
              </w:rPr>
              <w:instrText xml:space="preserve"> </w:instrText>
            </w:r>
            <w:r w:rsidRPr="00E5790D">
              <w:rPr>
                <w:bCs/>
                <w:color w:val="FFFFFF" w:themeColor="background1"/>
              </w:rPr>
              <w:instrText>NoStyle</w:instrText>
            </w:r>
            <w:r w:rsidRPr="00E5790D">
              <w:rPr>
                <w:bCs/>
                <w:color w:val="FFFFFF" w:themeColor="background1"/>
                <w:lang w:val="ru-RU"/>
              </w:rPr>
              <w:instrText xml:space="preserve"> \</w:instrText>
            </w:r>
            <w:r w:rsidRPr="00E5790D">
              <w:rPr>
                <w:bCs/>
                <w:color w:val="FFFFFF" w:themeColor="background1"/>
              </w:rPr>
              <w:instrText>t</w:instrText>
            </w:r>
            <w:r w:rsidRPr="00E5790D">
              <w:rPr>
                <w:bCs/>
                <w:color w:val="FFFFFF" w:themeColor="background1"/>
                <w:lang w:val="ru-RU"/>
              </w:rPr>
              <w:instrText xml:space="preserve"> "соглашения </w:instrText>
            </w:r>
            <w:r w:rsidRPr="00E5790D">
              <w:rPr>
                <w:bCs/>
                <w:color w:val="FFFFFF" w:themeColor="background1"/>
              </w:rPr>
              <w:instrText>Campus</w:instrText>
            </w:r>
            <w:r w:rsidRPr="00E5790D">
              <w:rPr>
                <w:bCs/>
                <w:color w:val="FFFFFF" w:themeColor="background1"/>
                <w:lang w:val="ru-RU"/>
              </w:rPr>
              <w:instrText xml:space="preserve"> и </w:instrText>
            </w:r>
            <w:r w:rsidRPr="00E5790D">
              <w:rPr>
                <w:bCs/>
                <w:color w:val="FFFFFF" w:themeColor="background1"/>
              </w:rPr>
              <w:instrText>School</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rPr>
              <w:t>CA</w:t>
            </w:r>
            <w:r w:rsidRPr="00E5790D">
              <w:rPr>
                <w:bCs/>
                <w:color w:val="FFFFFF" w:themeColor="background1"/>
                <w:lang w:val="ru-RU"/>
              </w:rPr>
              <w:t>/</w:t>
            </w:r>
            <w:r w:rsidRPr="00E5790D">
              <w:rPr>
                <w:bCs/>
                <w:color w:val="FFFFFF" w:themeColor="background1"/>
              </w:rPr>
              <w:t>SA</w:t>
            </w:r>
            <w:r w:rsidRPr="00E5790D">
              <w:rPr>
                <w:bCs/>
                <w:color w:val="FFFFFF" w:themeColor="background1"/>
              </w:rPr>
              <w:fldChar w:fldCharType="end"/>
            </w:r>
          </w:p>
        </w:tc>
        <w:tc>
          <w:tcPr>
            <w:tcW w:w="596" w:type="dxa"/>
            <w:shd w:val="clear" w:color="auto" w:fill="00188F"/>
            <w:vAlign w:val="center"/>
          </w:tcPr>
          <w:p w14:paraId="4FA9038B"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lang w:val="fr-FR"/>
              </w:rPr>
              <w:instrText>AutoTextList</w:instrText>
            </w:r>
            <w:r w:rsidRPr="00E5790D">
              <w:rPr>
                <w:bCs/>
                <w:color w:val="FFFFFF" w:themeColor="background1"/>
                <w:lang w:val="ru-RU"/>
              </w:rPr>
              <w:instrText xml:space="preserve">  \</w:instrText>
            </w:r>
            <w:r w:rsidRPr="00E5790D">
              <w:rPr>
                <w:bCs/>
                <w:color w:val="FFFFFF" w:themeColor="background1"/>
                <w:lang w:val="fr-FR"/>
              </w:rPr>
              <w:instrText>s</w:instrText>
            </w:r>
            <w:r w:rsidRPr="00E5790D">
              <w:rPr>
                <w:bCs/>
                <w:color w:val="FFFFFF" w:themeColor="background1"/>
                <w:lang w:val="ru-RU"/>
              </w:rPr>
              <w:instrText xml:space="preserve"> </w:instrText>
            </w:r>
            <w:r w:rsidRPr="00E5790D">
              <w:rPr>
                <w:bCs/>
                <w:color w:val="FFFFFF" w:themeColor="background1"/>
                <w:lang w:val="fr-FR"/>
              </w:rPr>
              <w:instrText>NoStyle</w:instrText>
            </w:r>
            <w:r w:rsidRPr="00E5790D">
              <w:rPr>
                <w:bCs/>
                <w:color w:val="FFFFFF" w:themeColor="background1"/>
                <w:lang w:val="ru-RU"/>
              </w:rPr>
              <w:instrText xml:space="preserve"> \</w:instrText>
            </w:r>
            <w:r w:rsidRPr="00E5790D">
              <w:rPr>
                <w:bCs/>
                <w:color w:val="FFFFFF" w:themeColor="background1"/>
                <w:lang w:val="fr-FR"/>
              </w:rPr>
              <w:instrText>t</w:instrText>
            </w:r>
            <w:r w:rsidRPr="00E5790D">
              <w:rPr>
                <w:bCs/>
                <w:color w:val="FFFFFF" w:themeColor="background1"/>
                <w:lang w:val="ru-RU"/>
              </w:rPr>
              <w:instrText xml:space="preserve"> "соглашения </w:instrText>
            </w:r>
            <w:r w:rsidRPr="00E5790D">
              <w:rPr>
                <w:bCs/>
                <w:color w:val="FFFFFF" w:themeColor="background1"/>
                <w:lang w:val="fr-FR"/>
              </w:rPr>
              <w:instrText>Enterprise</w:instrText>
            </w:r>
            <w:r w:rsidRPr="00E5790D">
              <w:rPr>
                <w:bCs/>
                <w:color w:val="FFFFFF" w:themeColor="background1"/>
                <w:lang w:val="ru-RU"/>
              </w:rPr>
              <w:instrText xml:space="preserve"> и </w:instrText>
            </w:r>
            <w:r w:rsidRPr="00E5790D">
              <w:rPr>
                <w:bCs/>
                <w:color w:val="FFFFFF" w:themeColor="background1"/>
                <w:lang w:val="fr-FR"/>
              </w:rPr>
              <w:instrText>Enterprise</w:instrText>
            </w:r>
            <w:r w:rsidRPr="00E5790D">
              <w:rPr>
                <w:bCs/>
                <w:color w:val="FFFFFF" w:themeColor="background1"/>
                <w:lang w:val="ru-RU"/>
              </w:rPr>
              <w:instrText xml:space="preserve"> </w:instrText>
            </w:r>
            <w:r w:rsidRPr="00E5790D">
              <w:rPr>
                <w:bCs/>
                <w:color w:val="FFFFFF" w:themeColor="background1"/>
                <w:lang w:val="fr-FR"/>
              </w:rPr>
              <w:instrText>Subscription</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lang w:val="fr-FR"/>
              </w:rPr>
              <w:t>EA</w:t>
            </w:r>
            <w:r w:rsidRPr="00E5790D">
              <w:rPr>
                <w:bCs/>
                <w:color w:val="FFFFFF" w:themeColor="background1"/>
                <w:lang w:val="ru-RU"/>
              </w:rPr>
              <w:t>/</w:t>
            </w:r>
            <w:r w:rsidRPr="00E5790D">
              <w:rPr>
                <w:bCs/>
                <w:color w:val="FFFFFF" w:themeColor="background1"/>
                <w:lang w:val="fr-FR"/>
              </w:rPr>
              <w:t>EAS</w:t>
            </w:r>
            <w:r w:rsidRPr="00E5790D">
              <w:rPr>
                <w:bCs/>
                <w:color w:val="FFFFFF" w:themeColor="background1"/>
              </w:rPr>
              <w:fldChar w:fldCharType="end"/>
            </w:r>
          </w:p>
        </w:tc>
        <w:tc>
          <w:tcPr>
            <w:tcW w:w="595" w:type="dxa"/>
            <w:shd w:val="clear" w:color="auto" w:fill="00188F"/>
            <w:vAlign w:val="center"/>
          </w:tcPr>
          <w:p w14:paraId="4FA9038C"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w:instrText>
            </w:r>
            <w:r w:rsidRPr="00E5790D">
              <w:rPr>
                <w:bCs/>
                <w:color w:val="FFFFFF" w:themeColor="background1"/>
                <w:lang w:val="ru-RU"/>
              </w:rPr>
              <w:instrText xml:space="preserve"> </w:instrText>
            </w:r>
            <w:r w:rsidRPr="00E5790D">
              <w:rPr>
                <w:bCs/>
                <w:color w:val="FFFFFF" w:themeColor="background1"/>
              </w:rPr>
              <w:instrText>NoStyle</w:instrText>
            </w:r>
            <w:r w:rsidRPr="00E5790D">
              <w:rPr>
                <w:bCs/>
                <w:color w:val="FFFFFF" w:themeColor="background1"/>
                <w:lang w:val="ru-RU"/>
              </w:rPr>
              <w:instrText xml:space="preserve"> \</w:instrText>
            </w:r>
            <w:r w:rsidRPr="00E5790D">
              <w:rPr>
                <w:bCs/>
                <w:color w:val="FFFFFF" w:themeColor="background1"/>
              </w:rPr>
              <w:instrText>t</w:instrText>
            </w:r>
            <w:r w:rsidRPr="00E5790D">
              <w:rPr>
                <w:bCs/>
                <w:color w:val="FFFFFF" w:themeColor="background1"/>
                <w:lang w:val="ru-RU"/>
              </w:rPr>
              <w:instrText xml:space="preserve"> "соглашение </w:instrText>
            </w:r>
            <w:r w:rsidRPr="00E5790D">
              <w:rPr>
                <w:bCs/>
                <w:color w:val="FFFFFF" w:themeColor="background1"/>
              </w:rPr>
              <w:instrText>Enrollment</w:instrText>
            </w:r>
            <w:r w:rsidRPr="00E5790D">
              <w:rPr>
                <w:bCs/>
                <w:color w:val="FFFFFF" w:themeColor="background1"/>
                <w:lang w:val="ru-RU"/>
              </w:rPr>
              <w:instrText xml:space="preserve"> </w:instrText>
            </w:r>
            <w:r w:rsidRPr="00E5790D">
              <w:rPr>
                <w:bCs/>
                <w:color w:val="FFFFFF" w:themeColor="background1"/>
              </w:rPr>
              <w:instrText>for</w:instrText>
            </w:r>
            <w:r w:rsidRPr="00E5790D">
              <w:rPr>
                <w:bCs/>
                <w:color w:val="FFFFFF" w:themeColor="background1"/>
                <w:lang w:val="ru-RU"/>
              </w:rPr>
              <w:instrText xml:space="preserve"> </w:instrText>
            </w:r>
            <w:r w:rsidRPr="00E5790D">
              <w:rPr>
                <w:bCs/>
                <w:color w:val="FFFFFF" w:themeColor="background1"/>
              </w:rPr>
              <w:instrText>Education</w:instrText>
            </w:r>
            <w:r w:rsidRPr="00E5790D">
              <w:rPr>
                <w:bCs/>
                <w:color w:val="FFFFFF" w:themeColor="background1"/>
                <w:lang w:val="ru-RU"/>
              </w:rPr>
              <w:instrText xml:space="preserve"> </w:instrText>
            </w:r>
            <w:r w:rsidRPr="00E5790D">
              <w:rPr>
                <w:bCs/>
                <w:color w:val="FFFFFF" w:themeColor="background1"/>
              </w:rPr>
              <w:instrText>Solutions</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rPr>
              <w:t>EES</w:t>
            </w:r>
            <w:r w:rsidRPr="00E5790D">
              <w:rPr>
                <w:bCs/>
                <w:color w:val="FFFFFF" w:themeColor="background1"/>
              </w:rPr>
              <w:fldChar w:fldCharType="end"/>
            </w:r>
          </w:p>
        </w:tc>
        <w:tc>
          <w:tcPr>
            <w:tcW w:w="596" w:type="dxa"/>
            <w:shd w:val="clear" w:color="auto" w:fill="00188F"/>
            <w:vAlign w:val="center"/>
          </w:tcPr>
          <w:p w14:paraId="4FA9038D"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rPr>
              <w:instrText xml:space="preserve"> AutoTextList  \s NoStyle \t "</w:instrText>
            </w:r>
            <w:r w:rsidRPr="00E5790D">
              <w:rPr>
                <w:bCs/>
                <w:color w:val="FFFFFF" w:themeColor="background1"/>
                <w:u w:val="single"/>
              </w:rPr>
              <w:instrText>соглашение Microsoft Products and Services Agreement</w:instrText>
            </w:r>
            <w:r w:rsidRPr="00E5790D">
              <w:rPr>
                <w:bCs/>
                <w:color w:val="FFFFFF" w:themeColor="background1"/>
              </w:rPr>
              <w:instrText xml:space="preserve">" </w:instrText>
            </w:r>
            <w:r w:rsidRPr="00E5790D">
              <w:rPr>
                <w:bCs/>
                <w:color w:val="FFFFFF" w:themeColor="background1"/>
              </w:rPr>
              <w:fldChar w:fldCharType="separate"/>
            </w:r>
            <w:r w:rsidRPr="00E5790D">
              <w:rPr>
                <w:bCs/>
                <w:color w:val="FFFFFF" w:themeColor="background1"/>
              </w:rPr>
              <w:t>MPSA</w:t>
            </w:r>
            <w:r w:rsidRPr="00E5790D">
              <w:rPr>
                <w:bCs/>
                <w:color w:val="FFFFFF" w:themeColor="background1"/>
              </w:rPr>
              <w:fldChar w:fldCharType="end"/>
            </w:r>
          </w:p>
        </w:tc>
        <w:tc>
          <w:tcPr>
            <w:tcW w:w="595" w:type="dxa"/>
            <w:shd w:val="clear" w:color="auto" w:fill="00188F"/>
            <w:vAlign w:val="center"/>
          </w:tcPr>
          <w:p w14:paraId="4FA9038E"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rPr>
              <w:instrText xml:space="preserve"> AutoTextList  \s NoStyle \t "соглашение Open License" </w:instrText>
            </w:r>
            <w:r w:rsidRPr="00E5790D">
              <w:rPr>
                <w:bCs/>
                <w:color w:val="FFFFFF" w:themeColor="background1"/>
              </w:rPr>
              <w:fldChar w:fldCharType="separate"/>
            </w:r>
            <w:r w:rsidRPr="00E5790D">
              <w:rPr>
                <w:bCs/>
                <w:color w:val="FFFFFF" w:themeColor="background1"/>
              </w:rPr>
              <w:t>OL</w:t>
            </w:r>
            <w:r w:rsidRPr="00E5790D">
              <w:rPr>
                <w:bCs/>
                <w:color w:val="FFFFFF" w:themeColor="background1"/>
              </w:rPr>
              <w:fldChar w:fldCharType="end"/>
            </w:r>
          </w:p>
        </w:tc>
        <w:tc>
          <w:tcPr>
            <w:tcW w:w="595" w:type="dxa"/>
            <w:shd w:val="clear" w:color="auto" w:fill="00188F"/>
            <w:vAlign w:val="center"/>
          </w:tcPr>
          <w:p w14:paraId="4FA9038F"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AutoTextList  \s NoStyle \t "минимальный объем заказа в рамках программ </w:instrText>
            </w:r>
            <w:r w:rsidRPr="00E5790D">
              <w:rPr>
                <w:bCs/>
                <w:color w:val="FFFFFF" w:themeColor="background1"/>
              </w:rPr>
              <w:instrText>Open</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rPr>
              <w:t>OM</w:t>
            </w:r>
            <w:r w:rsidRPr="00E5790D">
              <w:rPr>
                <w:bCs/>
                <w:color w:val="FFFFFF" w:themeColor="background1"/>
              </w:rPr>
              <w:fldChar w:fldCharType="end"/>
            </w:r>
          </w:p>
        </w:tc>
        <w:tc>
          <w:tcPr>
            <w:tcW w:w="658" w:type="dxa"/>
            <w:shd w:val="clear" w:color="auto" w:fill="00188F"/>
            <w:vAlign w:val="center"/>
          </w:tcPr>
          <w:p w14:paraId="4FA90390"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w:instrText>
            </w:r>
            <w:r w:rsidRPr="00E5790D">
              <w:rPr>
                <w:bCs/>
                <w:color w:val="FFFFFF" w:themeColor="background1"/>
                <w:lang w:val="ru-RU"/>
              </w:rPr>
              <w:instrText xml:space="preserve"> </w:instrText>
            </w:r>
            <w:r w:rsidRPr="00E5790D">
              <w:rPr>
                <w:bCs/>
                <w:color w:val="FFFFFF" w:themeColor="background1"/>
              </w:rPr>
              <w:instrText>NoStyle</w:instrText>
            </w:r>
            <w:r w:rsidRPr="00E5790D">
              <w:rPr>
                <w:bCs/>
                <w:color w:val="FFFFFF" w:themeColor="background1"/>
                <w:lang w:val="ru-RU"/>
              </w:rPr>
              <w:instrText xml:space="preserve"> \</w:instrText>
            </w:r>
            <w:r w:rsidRPr="00E5790D">
              <w:rPr>
                <w:bCs/>
                <w:color w:val="FFFFFF" w:themeColor="background1"/>
              </w:rPr>
              <w:instrText>t</w:instrText>
            </w:r>
            <w:r w:rsidRPr="00E5790D">
              <w:rPr>
                <w:bCs/>
                <w:color w:val="FFFFFF" w:themeColor="background1"/>
                <w:lang w:val="ru-RU"/>
              </w:rPr>
              <w:instrText xml:space="preserve"> "соглашения </w:instrText>
            </w:r>
            <w:r w:rsidRPr="00E5790D">
              <w:rPr>
                <w:bCs/>
                <w:color w:val="FFFFFF" w:themeColor="background1"/>
              </w:rPr>
              <w:instrText>Open</w:instrText>
            </w:r>
            <w:r w:rsidRPr="00E5790D">
              <w:rPr>
                <w:bCs/>
                <w:color w:val="FFFFFF" w:themeColor="background1"/>
                <w:lang w:val="ru-RU"/>
              </w:rPr>
              <w:instrText xml:space="preserve"> </w:instrText>
            </w:r>
            <w:r w:rsidRPr="00E5790D">
              <w:rPr>
                <w:bCs/>
                <w:color w:val="FFFFFF" w:themeColor="background1"/>
              </w:rPr>
              <w:instrText>Value</w:instrText>
            </w:r>
            <w:r w:rsidRPr="00E5790D">
              <w:rPr>
                <w:bCs/>
                <w:color w:val="FFFFFF" w:themeColor="background1"/>
                <w:lang w:val="ru-RU"/>
              </w:rPr>
              <w:instrText xml:space="preserve"> и </w:instrText>
            </w:r>
            <w:r w:rsidRPr="00E5790D">
              <w:rPr>
                <w:bCs/>
                <w:color w:val="FFFFFF" w:themeColor="background1"/>
              </w:rPr>
              <w:instrText>Open</w:instrText>
            </w:r>
            <w:r w:rsidRPr="00E5790D">
              <w:rPr>
                <w:bCs/>
                <w:color w:val="FFFFFF" w:themeColor="background1"/>
                <w:lang w:val="ru-RU"/>
              </w:rPr>
              <w:instrText xml:space="preserve"> </w:instrText>
            </w:r>
            <w:r w:rsidRPr="00E5790D">
              <w:rPr>
                <w:bCs/>
                <w:color w:val="FFFFFF" w:themeColor="background1"/>
              </w:rPr>
              <w:instrText>Value</w:instrText>
            </w:r>
            <w:r w:rsidRPr="00E5790D">
              <w:rPr>
                <w:bCs/>
                <w:color w:val="FFFFFF" w:themeColor="background1"/>
                <w:lang w:val="ru-RU"/>
              </w:rPr>
              <w:instrText xml:space="preserve"> </w:instrText>
            </w:r>
            <w:r w:rsidRPr="00E5790D">
              <w:rPr>
                <w:bCs/>
                <w:color w:val="FFFFFF" w:themeColor="background1"/>
              </w:rPr>
              <w:instrText>Subscription</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rPr>
              <w:t>OV</w:t>
            </w:r>
            <w:r w:rsidRPr="00E5790D">
              <w:rPr>
                <w:bCs/>
                <w:color w:val="FFFFFF" w:themeColor="background1"/>
                <w:lang w:val="ru-RU"/>
              </w:rPr>
              <w:t>/</w:t>
            </w:r>
            <w:r w:rsidRPr="00E5790D">
              <w:rPr>
                <w:bCs/>
                <w:color w:val="FFFFFF" w:themeColor="background1"/>
              </w:rPr>
              <w:t>OVS</w:t>
            </w:r>
            <w:r w:rsidRPr="00E5790D">
              <w:rPr>
                <w:bCs/>
                <w:color w:val="FFFFFF" w:themeColor="background1"/>
              </w:rPr>
              <w:fldChar w:fldCharType="end"/>
            </w:r>
          </w:p>
        </w:tc>
        <w:tc>
          <w:tcPr>
            <w:tcW w:w="533" w:type="dxa"/>
            <w:shd w:val="clear" w:color="auto" w:fill="00188F"/>
            <w:vAlign w:val="center"/>
          </w:tcPr>
          <w:p w14:paraId="4FA90391"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rPr>
              <w:instrText xml:space="preserve"> AutoTextList  \s NoStyle \t " </w:instrText>
            </w:r>
            <w:r w:rsidRPr="00E5790D">
              <w:rPr>
                <w:bCs/>
                <w:color w:val="FFFFFF" w:themeColor="background1"/>
                <w:lang w:val="ru-RU"/>
              </w:rPr>
              <w:instrText>программы</w:instrText>
            </w:r>
            <w:r w:rsidRPr="00E5790D">
              <w:rPr>
                <w:bCs/>
                <w:color w:val="FFFFFF" w:themeColor="background1"/>
              </w:rPr>
              <w:instrText xml:space="preserve"> Select </w:instrText>
            </w:r>
            <w:r w:rsidRPr="00E5790D">
              <w:rPr>
                <w:bCs/>
                <w:color w:val="FFFFFF" w:themeColor="background1"/>
                <w:lang w:val="ru-RU"/>
              </w:rPr>
              <w:instrText>и</w:instrText>
            </w:r>
            <w:r w:rsidRPr="00E5790D">
              <w:rPr>
                <w:bCs/>
                <w:color w:val="FFFFFF" w:themeColor="background1"/>
              </w:rPr>
              <w:instrText xml:space="preserve"> Select Plus " </w:instrText>
            </w:r>
            <w:r w:rsidRPr="00E5790D">
              <w:rPr>
                <w:bCs/>
                <w:color w:val="FFFFFF" w:themeColor="background1"/>
              </w:rPr>
              <w:fldChar w:fldCharType="separate"/>
            </w:r>
            <w:r w:rsidRPr="00E5790D">
              <w:rPr>
                <w:bCs/>
                <w:color w:val="FFFFFF" w:themeColor="background1"/>
              </w:rPr>
              <w:t>S/S+</w:t>
            </w:r>
            <w:r w:rsidRPr="00E5790D">
              <w:rPr>
                <w:bCs/>
                <w:color w:val="FFFFFF" w:themeColor="background1"/>
              </w:rPr>
              <w:fldChar w:fldCharType="end"/>
            </w:r>
          </w:p>
        </w:tc>
        <w:tc>
          <w:tcPr>
            <w:tcW w:w="709" w:type="dxa"/>
            <w:shd w:val="clear" w:color="auto" w:fill="00188F"/>
            <w:vAlign w:val="center"/>
          </w:tcPr>
          <w:p w14:paraId="4FA90392"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AutoTextList  \s NoStyle \t "соглашение о регистрации </w:instrText>
            </w:r>
            <w:r w:rsidRPr="00E5790D">
              <w:rPr>
                <w:bCs/>
                <w:color w:val="FFFFFF" w:themeColor="background1"/>
              </w:rPr>
              <w:instrText>Server</w:instrText>
            </w:r>
            <w:r w:rsidRPr="00E5790D">
              <w:rPr>
                <w:bCs/>
                <w:color w:val="FFFFFF" w:themeColor="background1"/>
                <w:lang w:val="ru-RU"/>
              </w:rPr>
              <w:instrText xml:space="preserve"> </w:instrText>
            </w:r>
            <w:r w:rsidRPr="00E5790D">
              <w:rPr>
                <w:bCs/>
                <w:color w:val="FFFFFF" w:themeColor="background1"/>
              </w:rPr>
              <w:instrText>Cloud</w:instrText>
            </w:r>
            <w:r w:rsidRPr="00E5790D">
              <w:rPr>
                <w:bCs/>
                <w:color w:val="FFFFFF" w:themeColor="background1"/>
                <w:lang w:val="ru-RU"/>
              </w:rPr>
              <w:instrText xml:space="preserve"> "</w:instrText>
            </w:r>
            <w:r w:rsidRPr="00E5790D">
              <w:rPr>
                <w:bCs/>
                <w:color w:val="FFFFFF" w:themeColor="background1"/>
              </w:rPr>
              <w:fldChar w:fldCharType="separate"/>
            </w:r>
            <w:r w:rsidRPr="00E5790D">
              <w:rPr>
                <w:bCs/>
                <w:color w:val="FFFFFF" w:themeColor="background1"/>
              </w:rPr>
              <w:t>SCE</w:t>
            </w:r>
            <w:r w:rsidRPr="00E5790D">
              <w:rPr>
                <w:bCs/>
                <w:color w:val="FFFFFF" w:themeColor="background1"/>
              </w:rPr>
              <w:fldChar w:fldCharType="end"/>
            </w:r>
          </w:p>
        </w:tc>
      </w:tr>
      <w:tr w:rsidR="00C05A53" w14:paraId="4FA903A2" w14:textId="77777777" w:rsidTr="00C01184">
        <w:tc>
          <w:tcPr>
            <w:tcW w:w="3006" w:type="dxa"/>
            <w:tcBorders>
              <w:top w:val="nil"/>
              <w:left w:val="nil"/>
              <w:bottom w:val="dashSmallGap" w:sz="4" w:space="0" w:color="BFBFBF" w:themeColor="background1" w:themeShade="BF"/>
              <w:right w:val="nil"/>
            </w:tcBorders>
          </w:tcPr>
          <w:p w14:paraId="4FA90394" w14:textId="77777777" w:rsidR="00C05A53" w:rsidRPr="00CD089C" w:rsidRDefault="005F17AF" w:rsidP="00C05A53">
            <w:pPr>
              <w:pStyle w:val="ProductList-Offering1"/>
              <w:rPr>
                <w:lang w:val="fr-FR"/>
              </w:rPr>
            </w:pPr>
            <w:bookmarkStart w:id="91" w:name="_Toc379797105"/>
            <w:bookmarkStart w:id="92" w:name="_Toc380513131"/>
            <w:bookmarkStart w:id="93" w:name="_Toc380655170"/>
            <w:bookmarkStart w:id="94" w:name="_Toc391366347"/>
            <w:r w:rsidRPr="00CD089C">
              <w:rPr>
                <w:lang w:val="fr-FR"/>
              </w:rPr>
              <w:t>Core Infrastructure Server Suite Datacenter</w:t>
            </w:r>
            <w:bookmarkEnd w:id="91"/>
            <w:bookmarkEnd w:id="92"/>
            <w:bookmarkEnd w:id="93"/>
            <w:bookmarkEnd w:id="94"/>
            <w:r>
              <w:fldChar w:fldCharType="begin"/>
            </w:r>
            <w:r w:rsidRPr="00CD089C">
              <w:rPr>
                <w:lang w:val="fr-FR"/>
              </w:rPr>
              <w:instrText>XE "Core Infrastructure Server Suite Datacenter"</w:instrText>
            </w:r>
            <w:r>
              <w:fldChar w:fldCharType="end"/>
            </w:r>
          </w:p>
        </w:tc>
        <w:tc>
          <w:tcPr>
            <w:tcW w:w="536" w:type="dxa"/>
            <w:tcBorders>
              <w:top w:val="nil"/>
              <w:left w:val="nil"/>
              <w:bottom w:val="dashSmallGap" w:sz="4" w:space="0" w:color="BFBFBF" w:themeColor="background1" w:themeShade="BF"/>
              <w:right w:val="nil"/>
            </w:tcBorders>
            <w:vAlign w:val="center"/>
          </w:tcPr>
          <w:p w14:paraId="4FA90395" w14:textId="77777777"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A90396" w14:textId="77777777"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A90397" w14:textId="77777777"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398" w14:textId="77777777"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A90399" w14:textId="77777777" w:rsidR="00C05A53" w:rsidRDefault="005E2606" w:rsidP="00C05A53">
            <w:pPr>
              <w:pStyle w:val="ProductList-OfferingBody"/>
              <w:ind w:left="-113"/>
              <w:jc w:val="center"/>
            </w:pPr>
            <w:r>
              <w:t>75</w:t>
            </w:r>
          </w:p>
        </w:tc>
        <w:tc>
          <w:tcPr>
            <w:tcW w:w="596" w:type="dxa"/>
            <w:shd w:val="clear" w:color="auto" w:fill="70AD47" w:themeFill="accent6"/>
            <w:vAlign w:val="center"/>
          </w:tcPr>
          <w:p w14:paraId="4FA9039A" w14:textId="77777777" w:rsidR="00C05A53" w:rsidRPr="00E5790D" w:rsidRDefault="00042275" w:rsidP="00E5790D">
            <w:pPr>
              <w:pStyle w:val="ProductList-OfferingBody"/>
              <w:ind w:left="-113"/>
              <w:jc w:val="center"/>
            </w:pPr>
            <w:r w:rsidRPr="00E5790D">
              <w:fldChar w:fldCharType="begin"/>
            </w:r>
            <w:r w:rsidR="005E2606">
              <w:instrText xml:space="preserve"> AutoTextList  \sNoStyle\t "Core Infrastructure" </w:instrText>
            </w:r>
            <w:r w:rsidRPr="00E5790D">
              <w:fldChar w:fldCharType="separate"/>
            </w:r>
            <w:r w:rsidR="00E5790D" w:rsidRPr="00E5790D">
              <w:fldChar w:fldCharType="begin"/>
            </w:r>
            <w:r w:rsidR="00E5790D" w:rsidRPr="00361DA3">
              <w:rPr>
                <w:lang w:val="ru-RU"/>
              </w:rPr>
              <w:instrText xml:space="preserve"> </w:instrText>
            </w:r>
            <w:r w:rsidR="00E5790D" w:rsidRPr="00656351">
              <w:instrText>AutoTextList</w:instrText>
            </w:r>
            <w:r w:rsidR="00E5790D" w:rsidRPr="00361DA3">
              <w:rPr>
                <w:lang w:val="ru-RU"/>
              </w:rPr>
              <w:instrText xml:space="preserve">  \</w:instrText>
            </w:r>
            <w:r w:rsidR="00E5790D" w:rsidRPr="00656351">
              <w:instrText>s</w:instrText>
            </w:r>
            <w:r w:rsidR="00E5790D" w:rsidRPr="00361DA3">
              <w:rPr>
                <w:lang w:val="ru-RU"/>
              </w:rPr>
              <w:instrText xml:space="preserve"> </w:instrText>
            </w:r>
            <w:r w:rsidR="00E5790D" w:rsidRPr="00656351">
              <w:instrText>NoStyle</w:instrText>
            </w:r>
            <w:r w:rsidR="00E5790D" w:rsidRPr="00361DA3">
              <w:rPr>
                <w:lang w:val="ru-RU"/>
              </w:rPr>
              <w:instrText xml:space="preserve"> \</w:instrText>
            </w:r>
            <w:r w:rsidR="00E5790D" w:rsidRPr="00656351">
              <w:instrText>t</w:instrText>
            </w:r>
            <w:r w:rsidR="00E5790D" w:rsidRPr="00361DA3">
              <w:rPr>
                <w:lang w:val="ru-RU"/>
              </w:rPr>
              <w:instrText xml:space="preserve"> "</w:instrText>
            </w:r>
            <w:r w:rsidR="00E5790D" w:rsidRPr="00656351">
              <w:rPr>
                <w:lang w:val="ru-RU"/>
              </w:rPr>
              <w:instrText>основная инфраструктура</w:instrText>
            </w:r>
            <w:r w:rsidR="00E5790D" w:rsidRPr="00361DA3">
              <w:rPr>
                <w:lang w:val="ru-RU"/>
              </w:rPr>
              <w:instrText xml:space="preserve">" </w:instrText>
            </w:r>
            <w:r w:rsidR="00E5790D" w:rsidRPr="00E5790D">
              <w:fldChar w:fldCharType="separate"/>
            </w:r>
            <w:r w:rsidR="00E5790D" w:rsidRPr="00E5790D">
              <w:rPr>
                <w:lang w:val="ru-RU"/>
              </w:rPr>
              <w:t xml:space="preserve"> </w:t>
            </w:r>
            <w:r w:rsidR="00E5790D" w:rsidRPr="00E5790D">
              <w:t>C</w:t>
            </w:r>
            <w:r w:rsidR="00E5790D" w:rsidRPr="00E5790D">
              <w:rPr>
                <w:lang w:val="ru-RU"/>
              </w:rPr>
              <w:t xml:space="preserve"> </w:t>
            </w:r>
            <w:r w:rsidR="00E5790D" w:rsidRPr="00E5790D">
              <w:fldChar w:fldCharType="end"/>
            </w:r>
            <w:r w:rsidRPr="00E5790D">
              <w:fldChar w:fldCharType="end"/>
            </w:r>
          </w:p>
        </w:tc>
        <w:tc>
          <w:tcPr>
            <w:tcW w:w="595" w:type="dxa"/>
            <w:shd w:val="clear" w:color="auto" w:fill="BFBFBF" w:themeFill="background1" w:themeFillShade="BF"/>
            <w:vAlign w:val="center"/>
          </w:tcPr>
          <w:p w14:paraId="4FA9039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39C"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39D"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39E" w14:textId="77777777" w:rsidR="00C05A53" w:rsidRDefault="00C05A53" w:rsidP="00C05A53">
            <w:pPr>
              <w:pStyle w:val="ProductList-OfferingBody"/>
              <w:ind w:left="-113"/>
              <w:jc w:val="center"/>
            </w:pPr>
          </w:p>
        </w:tc>
        <w:tc>
          <w:tcPr>
            <w:tcW w:w="658" w:type="dxa"/>
            <w:shd w:val="clear" w:color="auto" w:fill="70AD47" w:themeFill="accent6"/>
            <w:vAlign w:val="center"/>
          </w:tcPr>
          <w:p w14:paraId="4FA9039F" w14:textId="77777777" w:rsidR="00C05A53" w:rsidRDefault="00C05A53" w:rsidP="00C05A53">
            <w:pPr>
              <w:pStyle w:val="ProductList-OfferingBody"/>
              <w:ind w:left="-113"/>
              <w:jc w:val="center"/>
            </w:pPr>
          </w:p>
        </w:tc>
        <w:tc>
          <w:tcPr>
            <w:tcW w:w="533" w:type="dxa"/>
            <w:shd w:val="clear" w:color="auto" w:fill="70AD47" w:themeFill="accent6"/>
            <w:vAlign w:val="center"/>
          </w:tcPr>
          <w:p w14:paraId="4FA903A0" w14:textId="77777777" w:rsidR="00C05A53" w:rsidRDefault="00C05A53" w:rsidP="00C05A53">
            <w:pPr>
              <w:pStyle w:val="ProductList-OfferingBody"/>
              <w:ind w:left="-113"/>
              <w:jc w:val="center"/>
            </w:pPr>
          </w:p>
        </w:tc>
        <w:tc>
          <w:tcPr>
            <w:tcW w:w="709" w:type="dxa"/>
            <w:shd w:val="clear" w:color="auto" w:fill="70AD47" w:themeFill="accent6"/>
            <w:vAlign w:val="center"/>
          </w:tcPr>
          <w:p w14:paraId="4FA903A1" w14:textId="77777777" w:rsidR="00C05A53" w:rsidRPr="00E5790D" w:rsidRDefault="00E5790D" w:rsidP="00C05A53">
            <w:pPr>
              <w:pStyle w:val="ProductList-OfferingBody"/>
              <w:ind w:left="-113"/>
              <w:jc w:val="center"/>
              <w:rPr>
                <w:bCs/>
              </w:rPr>
            </w:pPr>
            <w:r w:rsidRPr="00E5790D">
              <w:rPr>
                <w:bCs/>
              </w:rPr>
              <w:fldChar w:fldCharType="begin"/>
            </w:r>
            <w:r w:rsidRPr="00E5790D">
              <w:rPr>
                <w:bCs/>
                <w:lang w:val="ru-RU"/>
              </w:rPr>
              <w:instrText xml:space="preserve"> </w:instrText>
            </w:r>
            <w:r w:rsidRPr="00E5790D">
              <w:rPr>
                <w:bCs/>
              </w:rPr>
              <w:instrText>AutoTextList</w:instrText>
            </w:r>
            <w:r w:rsidRPr="00E5790D">
              <w:rPr>
                <w:bCs/>
                <w:lang w:val="ru-RU"/>
              </w:rPr>
              <w:instrText xml:space="preserve">  \</w:instrText>
            </w:r>
            <w:r w:rsidRPr="00E5790D">
              <w:rPr>
                <w:bCs/>
              </w:rPr>
              <w:instrText>s</w:instrText>
            </w:r>
            <w:r w:rsidRPr="00E5790D">
              <w:rPr>
                <w:bCs/>
                <w:lang w:val="ru-RU"/>
              </w:rPr>
              <w:instrText xml:space="preserve"> </w:instrText>
            </w:r>
            <w:r w:rsidRPr="00E5790D">
              <w:rPr>
                <w:bCs/>
              </w:rPr>
              <w:instrText>NoStyle</w:instrText>
            </w:r>
            <w:r w:rsidRPr="00E5790D">
              <w:rPr>
                <w:bCs/>
                <w:lang w:val="ru-RU"/>
              </w:rPr>
              <w:instrText xml:space="preserve"> \</w:instrText>
            </w:r>
            <w:r w:rsidRPr="00E5790D">
              <w:rPr>
                <w:bCs/>
              </w:rPr>
              <w:instrText>t</w:instrText>
            </w:r>
            <w:r w:rsidRPr="00E5790D">
              <w:rPr>
                <w:bCs/>
                <w:lang w:val="ru-RU"/>
              </w:rPr>
              <w:instrText xml:space="preserve"> "серверные продукты и продукты-средства " </w:instrText>
            </w:r>
            <w:r w:rsidRPr="00E5790D">
              <w:rPr>
                <w:bCs/>
              </w:rPr>
              <w:fldChar w:fldCharType="separate"/>
            </w:r>
            <w:r w:rsidRPr="00E5790D">
              <w:rPr>
                <w:bCs/>
              </w:rPr>
              <w:t>SP</w:t>
            </w:r>
            <w:r w:rsidRPr="00E5790D">
              <w:rPr>
                <w:bCs/>
              </w:rPr>
              <w:fldChar w:fldCharType="end"/>
            </w:r>
          </w:p>
        </w:tc>
      </w:tr>
      <w:tr w:rsidR="00C05A53" w14:paraId="4FA903B1" w14:textId="77777777" w:rsidTr="00C01184">
        <w:tc>
          <w:tcPr>
            <w:tcW w:w="3006" w:type="dxa"/>
            <w:tcBorders>
              <w:top w:val="dashSmallGap" w:sz="4" w:space="0" w:color="BFBFBF" w:themeColor="background1" w:themeShade="BF"/>
              <w:left w:val="nil"/>
              <w:bottom w:val="dashSmallGap" w:sz="4" w:space="0" w:color="BFBFBF" w:themeColor="background1" w:themeShade="BF"/>
              <w:right w:val="nil"/>
            </w:tcBorders>
          </w:tcPr>
          <w:p w14:paraId="4FA903A3" w14:textId="77777777" w:rsidR="00C05A53" w:rsidRPr="00CD089C" w:rsidRDefault="005E2606" w:rsidP="00C05A53">
            <w:pPr>
              <w:pStyle w:val="ProductList-Offering1"/>
              <w:rPr>
                <w:lang w:val="fr-FR"/>
              </w:rPr>
            </w:pPr>
            <w:bookmarkStart w:id="95" w:name="_Toc379797106"/>
            <w:bookmarkStart w:id="96" w:name="_Toc380513132"/>
            <w:bookmarkStart w:id="97" w:name="_Toc380655171"/>
            <w:bookmarkStart w:id="98" w:name="_Toc391366348"/>
            <w:r w:rsidRPr="00CD089C">
              <w:rPr>
                <w:lang w:val="fr-FR"/>
              </w:rPr>
              <w:t>Core Infrastructure Server Suite Enterprise</w:t>
            </w:r>
            <w:bookmarkEnd w:id="95"/>
            <w:bookmarkEnd w:id="96"/>
            <w:bookmarkEnd w:id="97"/>
            <w:bookmarkEnd w:id="98"/>
            <w:r>
              <w:fldChar w:fldCharType="begin"/>
            </w:r>
            <w:r w:rsidRPr="00CD089C">
              <w:rPr>
                <w:lang w:val="fr-FR"/>
              </w:rPr>
              <w:instrText>XE "Core Infrastructure Server Suite Enterprise"</w:instrText>
            </w:r>
            <w: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14:paraId="4FA903A4"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3A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3A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3A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3A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3A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3A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3A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3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3AD" w14:textId="77777777" w:rsidR="00C05A53" w:rsidRDefault="00C05A53" w:rsidP="00C05A53">
            <w:pPr>
              <w:pStyle w:val="ProductList-OfferingBody"/>
              <w:ind w:left="-113"/>
              <w:jc w:val="center"/>
            </w:pPr>
          </w:p>
        </w:tc>
        <w:tc>
          <w:tcPr>
            <w:tcW w:w="658" w:type="dxa"/>
            <w:shd w:val="clear" w:color="auto" w:fill="BFBFBF" w:themeFill="background1" w:themeFillShade="BF"/>
            <w:vAlign w:val="center"/>
          </w:tcPr>
          <w:p w14:paraId="4FA903AE" w14:textId="77777777" w:rsidR="00C05A53" w:rsidRDefault="00C05A53" w:rsidP="00C05A53">
            <w:pPr>
              <w:pStyle w:val="ProductList-OfferingBody"/>
              <w:ind w:left="-113"/>
              <w:jc w:val="center"/>
            </w:pPr>
          </w:p>
        </w:tc>
        <w:tc>
          <w:tcPr>
            <w:tcW w:w="533" w:type="dxa"/>
            <w:shd w:val="clear" w:color="auto" w:fill="BFBFBF" w:themeFill="background1" w:themeFillShade="BF"/>
            <w:vAlign w:val="center"/>
          </w:tcPr>
          <w:p w14:paraId="4FA903AF"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4FA903B0" w14:textId="77777777" w:rsidR="00C05A53" w:rsidRPr="00A12C31" w:rsidRDefault="00C05A53" w:rsidP="00A12C31">
            <w:pPr>
              <w:pStyle w:val="ProductList-OfferingBody"/>
              <w:ind w:left="-113"/>
              <w:jc w:val="center"/>
            </w:pPr>
          </w:p>
        </w:tc>
      </w:tr>
      <w:tr w:rsidR="00C05A53" w14:paraId="4FA903C0" w14:textId="77777777" w:rsidTr="00C01184">
        <w:tc>
          <w:tcPr>
            <w:tcW w:w="3006" w:type="dxa"/>
            <w:tcBorders>
              <w:top w:val="dashSmallGap" w:sz="4" w:space="0" w:color="BFBFBF" w:themeColor="background1" w:themeShade="BF"/>
              <w:left w:val="nil"/>
              <w:bottom w:val="nil"/>
              <w:right w:val="nil"/>
            </w:tcBorders>
          </w:tcPr>
          <w:p w14:paraId="4FA903B2" w14:textId="77777777" w:rsidR="00C05A53" w:rsidRPr="00CD089C" w:rsidRDefault="005E2606" w:rsidP="00C05A53">
            <w:pPr>
              <w:pStyle w:val="ProductList-Offering1"/>
              <w:rPr>
                <w:lang w:val="fr-FR"/>
              </w:rPr>
            </w:pPr>
            <w:bookmarkStart w:id="99" w:name="_Toc379797107"/>
            <w:bookmarkStart w:id="100" w:name="_Toc380513133"/>
            <w:bookmarkStart w:id="101" w:name="_Toc380655172"/>
            <w:bookmarkStart w:id="102" w:name="_Toc391366349"/>
            <w:r w:rsidRPr="00CD089C">
              <w:rPr>
                <w:lang w:val="fr-FR"/>
              </w:rPr>
              <w:t>Core Infrastructure Server Suite Standard</w:t>
            </w:r>
            <w:bookmarkEnd w:id="99"/>
            <w:bookmarkEnd w:id="100"/>
            <w:bookmarkEnd w:id="101"/>
            <w:bookmarkEnd w:id="102"/>
            <w:r>
              <w:fldChar w:fldCharType="begin"/>
            </w:r>
            <w:r w:rsidRPr="00CD089C">
              <w:rPr>
                <w:lang w:val="fr-FR"/>
              </w:rPr>
              <w:instrText>XE "Core Infrastructure Server Suite Standard"</w:instrText>
            </w:r>
            <w:r>
              <w:fldChar w:fldCharType="end"/>
            </w:r>
          </w:p>
        </w:tc>
        <w:tc>
          <w:tcPr>
            <w:tcW w:w="536" w:type="dxa"/>
            <w:tcBorders>
              <w:top w:val="dashSmallGap" w:sz="4" w:space="0" w:color="BFBFBF" w:themeColor="background1" w:themeShade="BF"/>
              <w:left w:val="nil"/>
              <w:bottom w:val="nil"/>
              <w:right w:val="nil"/>
            </w:tcBorders>
            <w:vAlign w:val="center"/>
          </w:tcPr>
          <w:p w14:paraId="4FA903B3"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A903B4" w14:textId="77777777"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A903B5" w14:textId="77777777"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3B6" w14:textId="77777777"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A903B7" w14:textId="77777777" w:rsidR="00C05A53" w:rsidRDefault="005E2606" w:rsidP="00C05A53">
            <w:pPr>
              <w:pStyle w:val="ProductList-OfferingBody"/>
              <w:ind w:left="-113"/>
              <w:jc w:val="center"/>
            </w:pPr>
            <w:r>
              <w:t>25</w:t>
            </w:r>
          </w:p>
        </w:tc>
        <w:tc>
          <w:tcPr>
            <w:tcW w:w="596" w:type="dxa"/>
            <w:shd w:val="clear" w:color="auto" w:fill="70AD47" w:themeFill="accent6"/>
            <w:vAlign w:val="center"/>
          </w:tcPr>
          <w:p w14:paraId="4FA903B8" w14:textId="77777777" w:rsidR="00C05A53" w:rsidRPr="00E5790D" w:rsidRDefault="00E5790D" w:rsidP="00C05A53">
            <w:pPr>
              <w:pStyle w:val="ProductList-OfferingBody"/>
              <w:ind w:left="-113"/>
              <w:jc w:val="center"/>
            </w:pPr>
            <w:r w:rsidRPr="00E5790D">
              <w:fldChar w:fldCharType="begin"/>
            </w:r>
            <w:r w:rsidRPr="00E5790D">
              <w:rPr>
                <w:lang w:val="ru-RU"/>
              </w:rPr>
              <w:instrText xml:space="preserve"> </w:instrText>
            </w:r>
            <w:r w:rsidRPr="00E5790D">
              <w:instrText>AutoTextList</w:instrText>
            </w:r>
            <w:r w:rsidRPr="00E5790D">
              <w:rPr>
                <w:lang w:val="ru-RU"/>
              </w:rPr>
              <w:instrText xml:space="preserve">  \</w:instrText>
            </w:r>
            <w:r w:rsidRPr="00E5790D">
              <w:instrText>s</w:instrText>
            </w:r>
            <w:r w:rsidRPr="00E5790D">
              <w:rPr>
                <w:lang w:val="ru-RU"/>
              </w:rPr>
              <w:instrText xml:space="preserve"> </w:instrText>
            </w:r>
            <w:r w:rsidRPr="00E5790D">
              <w:instrText>NoStyle</w:instrText>
            </w:r>
            <w:r w:rsidRPr="00E5790D">
              <w:rPr>
                <w:lang w:val="ru-RU"/>
              </w:rPr>
              <w:instrText xml:space="preserve"> \</w:instrText>
            </w:r>
            <w:r w:rsidRPr="00E5790D">
              <w:instrText>t</w:instrText>
            </w:r>
            <w:r w:rsidRPr="00E5790D">
              <w:rPr>
                <w:lang w:val="ru-RU"/>
              </w:rPr>
              <w:instrText xml:space="preserve"> "основная инфраструктура" </w:instrText>
            </w:r>
            <w:r w:rsidRPr="00E5790D">
              <w:fldChar w:fldCharType="separate"/>
            </w:r>
            <w:r w:rsidRPr="00E5790D">
              <w:rPr>
                <w:lang w:val="ru-RU"/>
              </w:rPr>
              <w:t xml:space="preserve"> </w:t>
            </w:r>
            <w:r w:rsidRPr="00E5790D">
              <w:t>C</w:t>
            </w:r>
            <w:r w:rsidRPr="00E5790D">
              <w:rPr>
                <w:lang w:val="ru-RU"/>
              </w:rPr>
              <w:t xml:space="preserve"> </w:t>
            </w:r>
            <w:r w:rsidRPr="00E5790D">
              <w:fldChar w:fldCharType="end"/>
            </w:r>
          </w:p>
        </w:tc>
        <w:tc>
          <w:tcPr>
            <w:tcW w:w="595" w:type="dxa"/>
            <w:shd w:val="clear" w:color="auto" w:fill="BFBFBF" w:themeFill="background1" w:themeFillShade="BF"/>
            <w:vAlign w:val="center"/>
          </w:tcPr>
          <w:p w14:paraId="4FA903B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3BA"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3BB"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3BC" w14:textId="77777777" w:rsidR="00C05A53" w:rsidRDefault="00C05A53" w:rsidP="00C05A53">
            <w:pPr>
              <w:pStyle w:val="ProductList-OfferingBody"/>
              <w:ind w:left="-113"/>
              <w:jc w:val="center"/>
            </w:pPr>
          </w:p>
        </w:tc>
        <w:tc>
          <w:tcPr>
            <w:tcW w:w="658" w:type="dxa"/>
            <w:shd w:val="clear" w:color="auto" w:fill="70AD47" w:themeFill="accent6"/>
            <w:vAlign w:val="center"/>
          </w:tcPr>
          <w:p w14:paraId="4FA903BD" w14:textId="77777777" w:rsidR="00C05A53" w:rsidRDefault="00C05A53" w:rsidP="00C05A53">
            <w:pPr>
              <w:pStyle w:val="ProductList-OfferingBody"/>
              <w:ind w:left="-113"/>
              <w:jc w:val="center"/>
            </w:pPr>
          </w:p>
        </w:tc>
        <w:tc>
          <w:tcPr>
            <w:tcW w:w="533" w:type="dxa"/>
            <w:shd w:val="clear" w:color="auto" w:fill="70AD47" w:themeFill="accent6"/>
            <w:vAlign w:val="center"/>
          </w:tcPr>
          <w:p w14:paraId="4FA903BE" w14:textId="77777777" w:rsidR="00C05A53" w:rsidRDefault="00C05A53" w:rsidP="00C05A53">
            <w:pPr>
              <w:pStyle w:val="ProductList-OfferingBody"/>
              <w:ind w:left="-113"/>
              <w:jc w:val="center"/>
            </w:pPr>
          </w:p>
        </w:tc>
        <w:tc>
          <w:tcPr>
            <w:tcW w:w="709" w:type="dxa"/>
            <w:shd w:val="clear" w:color="auto" w:fill="70AD47" w:themeFill="accent6"/>
            <w:vAlign w:val="center"/>
          </w:tcPr>
          <w:p w14:paraId="4FA903BF" w14:textId="77777777" w:rsidR="00C05A53" w:rsidRPr="00A12C31" w:rsidRDefault="00E5790D" w:rsidP="00C05A53">
            <w:pPr>
              <w:pStyle w:val="ProductList-OfferingBody"/>
              <w:ind w:left="-113"/>
              <w:jc w:val="center"/>
            </w:pPr>
            <w:r w:rsidRPr="00E5790D">
              <w:rPr>
                <w:bCs/>
              </w:rPr>
              <w:fldChar w:fldCharType="begin"/>
            </w:r>
            <w:r w:rsidRPr="00E5790D">
              <w:rPr>
                <w:bCs/>
                <w:lang w:val="ru-RU"/>
              </w:rPr>
              <w:instrText xml:space="preserve"> </w:instrText>
            </w:r>
            <w:r w:rsidRPr="00E5790D">
              <w:rPr>
                <w:bCs/>
              </w:rPr>
              <w:instrText>AutoTextList</w:instrText>
            </w:r>
            <w:r w:rsidRPr="00E5790D">
              <w:rPr>
                <w:bCs/>
                <w:lang w:val="ru-RU"/>
              </w:rPr>
              <w:instrText xml:space="preserve">  \</w:instrText>
            </w:r>
            <w:r w:rsidRPr="00E5790D">
              <w:rPr>
                <w:bCs/>
              </w:rPr>
              <w:instrText>s</w:instrText>
            </w:r>
            <w:r w:rsidRPr="00E5790D">
              <w:rPr>
                <w:bCs/>
                <w:lang w:val="ru-RU"/>
              </w:rPr>
              <w:instrText xml:space="preserve"> </w:instrText>
            </w:r>
            <w:r w:rsidRPr="00E5790D">
              <w:rPr>
                <w:bCs/>
              </w:rPr>
              <w:instrText>NoStyle</w:instrText>
            </w:r>
            <w:r w:rsidRPr="00E5790D">
              <w:rPr>
                <w:bCs/>
                <w:lang w:val="ru-RU"/>
              </w:rPr>
              <w:instrText xml:space="preserve"> \</w:instrText>
            </w:r>
            <w:r w:rsidRPr="00E5790D">
              <w:rPr>
                <w:bCs/>
              </w:rPr>
              <w:instrText>t</w:instrText>
            </w:r>
            <w:r w:rsidRPr="00E5790D">
              <w:rPr>
                <w:bCs/>
                <w:lang w:val="ru-RU"/>
              </w:rPr>
              <w:instrText xml:space="preserve"> "серверные продукты и продукты-средства " </w:instrText>
            </w:r>
            <w:r w:rsidRPr="00E5790D">
              <w:rPr>
                <w:bCs/>
              </w:rPr>
              <w:fldChar w:fldCharType="separate"/>
            </w:r>
            <w:r w:rsidRPr="00E5790D">
              <w:rPr>
                <w:bCs/>
              </w:rPr>
              <w:t>SP</w:t>
            </w:r>
            <w:r w:rsidRPr="00E5790D">
              <w:rPr>
                <w:bCs/>
              </w:rPr>
              <w:fldChar w:fldCharType="end"/>
            </w:r>
          </w:p>
        </w:tc>
      </w:tr>
    </w:tbl>
    <w:p w14:paraId="4FA903C1" w14:textId="77777777" w:rsidR="00407E60" w:rsidRPr="00001778" w:rsidRDefault="00407E60" w:rsidP="004F3C6D">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04"/>
      </w:tblGrid>
      <w:tr w:rsidR="000C0ACA" w:rsidRPr="00B01ED2" w14:paraId="4FA903C5" w14:textId="77777777" w:rsidTr="00016008">
        <w:tc>
          <w:tcPr>
            <w:tcW w:w="3487" w:type="dxa"/>
          </w:tcPr>
          <w:p w14:paraId="4FA903C2" w14:textId="77777777" w:rsidR="000C0ACA" w:rsidRDefault="000C0ACA" w:rsidP="005E2606">
            <w:pPr>
              <w:pStyle w:val="ProductList-Body"/>
            </w:pPr>
          </w:p>
        </w:tc>
        <w:tc>
          <w:tcPr>
            <w:tcW w:w="3600" w:type="dxa"/>
          </w:tcPr>
          <w:p w14:paraId="4FA903C3" w14:textId="77777777" w:rsidR="000C0ACA" w:rsidRDefault="000C0ACA" w:rsidP="005E2606">
            <w:pPr>
              <w:pStyle w:val="ProductList-Body"/>
            </w:pPr>
            <w:r>
              <w:t xml:space="preserve">Категория продукта: </w:t>
            </w:r>
            <w:r>
              <w:rPr>
                <w:b/>
              </w:rPr>
              <w:t>Сервер</w:t>
            </w:r>
          </w:p>
        </w:tc>
        <w:tc>
          <w:tcPr>
            <w:tcW w:w="3704" w:type="dxa"/>
          </w:tcPr>
          <w:p w14:paraId="4FA903C4" w14:textId="77777777" w:rsidR="000C0ACA" w:rsidRPr="00CD089C" w:rsidRDefault="000C0ACA" w:rsidP="005E2606">
            <w:pPr>
              <w:pStyle w:val="ProductList-Body"/>
              <w:rPr>
                <w:b/>
                <w:lang w:val="ru-RU"/>
              </w:rPr>
            </w:pPr>
            <w:r w:rsidRPr="00CD089C">
              <w:rPr>
                <w:lang w:val="ru-RU"/>
              </w:rPr>
              <w:t>Право на сокращение (</w:t>
            </w:r>
            <w:r>
              <w:t>SCE</w:t>
            </w:r>
            <w:r w:rsidRPr="00CD089C">
              <w:rPr>
                <w:lang w:val="ru-RU"/>
              </w:rPr>
              <w:t xml:space="preserve">): </w:t>
            </w:r>
            <w:r w:rsidRPr="00CD089C">
              <w:rPr>
                <w:b/>
                <w:lang w:val="ru-RU"/>
              </w:rPr>
              <w:t>Все</w:t>
            </w:r>
          </w:p>
        </w:tc>
      </w:tr>
      <w:tr w:rsidR="000C0ACA" w:rsidRPr="00674625" w14:paraId="4FA903C9" w14:textId="77777777" w:rsidTr="00016008">
        <w:tc>
          <w:tcPr>
            <w:tcW w:w="3487" w:type="dxa"/>
          </w:tcPr>
          <w:p w14:paraId="4FA903C6" w14:textId="77777777" w:rsidR="000C0ACA" w:rsidRPr="00CD089C" w:rsidRDefault="000C0ACA" w:rsidP="005E2606">
            <w:pPr>
              <w:pStyle w:val="ProductList-Body"/>
              <w:rPr>
                <w:lang w:val="ru-RU"/>
              </w:rPr>
            </w:pPr>
          </w:p>
        </w:tc>
        <w:tc>
          <w:tcPr>
            <w:tcW w:w="3600" w:type="dxa"/>
          </w:tcPr>
          <w:p w14:paraId="4FA903C7" w14:textId="77777777" w:rsidR="000C0ACA" w:rsidRPr="00CD089C" w:rsidRDefault="005E50AA" w:rsidP="005E2606">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04" w:type="dxa"/>
          </w:tcPr>
          <w:p w14:paraId="4FA903C8" w14:textId="77777777" w:rsidR="000C0ACA" w:rsidRPr="00CD089C" w:rsidRDefault="000C0ACA" w:rsidP="005E2606">
            <w:pPr>
              <w:pStyle w:val="ProductList-Body"/>
              <w:rPr>
                <w:lang w:val="ru-RU"/>
              </w:rPr>
            </w:pPr>
          </w:p>
        </w:tc>
      </w:tr>
    </w:tbl>
    <w:p w14:paraId="4FA903CA"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3CB" w14:textId="77777777" w:rsidR="001F2DDF" w:rsidRPr="00CD089C" w:rsidRDefault="001F2DDF" w:rsidP="001F2DDF">
      <w:pPr>
        <w:pStyle w:val="ProductList-Body"/>
        <w:rPr>
          <w:lang w:val="ru-RU"/>
        </w:rPr>
      </w:pPr>
      <w:r>
        <w:rPr>
          <w:b/>
          <w:color w:val="00188F"/>
        </w:rPr>
        <w:t>Core</w:t>
      </w:r>
      <w:r w:rsidRPr="00CD089C">
        <w:rPr>
          <w:b/>
          <w:color w:val="00188F"/>
          <w:lang w:val="ru-RU"/>
        </w:rPr>
        <w:t xml:space="preserve"> </w:t>
      </w:r>
      <w:r>
        <w:rPr>
          <w:b/>
          <w:color w:val="00188F"/>
        </w:rPr>
        <w:t>Infrastructure</w:t>
      </w:r>
      <w:r w:rsidRPr="00CD089C">
        <w:rPr>
          <w:b/>
          <w:color w:val="00188F"/>
          <w:lang w:val="ru-RU"/>
        </w:rPr>
        <w:t xml:space="preserve"> </w:t>
      </w:r>
      <w:r>
        <w:rPr>
          <w:b/>
          <w:color w:val="00188F"/>
        </w:rPr>
        <w:t>Server</w:t>
      </w:r>
      <w:r w:rsidRPr="00CD089C">
        <w:rPr>
          <w:b/>
          <w:color w:val="00188F"/>
          <w:lang w:val="ru-RU"/>
        </w:rPr>
        <w:t xml:space="preserve"> </w:t>
      </w:r>
      <w:r>
        <w:rPr>
          <w:b/>
          <w:color w:val="00188F"/>
        </w:rPr>
        <w:t>Suite</w:t>
      </w:r>
      <w:r w:rsidRPr="00CD089C">
        <w:rPr>
          <w:b/>
          <w:color w:val="00188F"/>
          <w:lang w:val="ru-RU"/>
        </w:rPr>
        <w:t xml:space="preserve"> (</w:t>
      </w:r>
      <w:r>
        <w:rPr>
          <w:b/>
          <w:color w:val="00188F"/>
        </w:rPr>
        <w:t>Standard</w:t>
      </w:r>
      <w:r w:rsidRPr="00CD089C">
        <w:rPr>
          <w:b/>
          <w:color w:val="00188F"/>
          <w:lang w:val="ru-RU"/>
        </w:rPr>
        <w:t xml:space="preserve"> или </w:t>
      </w:r>
      <w:r>
        <w:rPr>
          <w:b/>
          <w:color w:val="00188F"/>
        </w:rPr>
        <w:t>Datacenter</w:t>
      </w:r>
      <w:r w:rsidRPr="00CD089C">
        <w:rPr>
          <w:b/>
          <w:color w:val="00188F"/>
          <w:lang w:val="ru-RU"/>
        </w:rPr>
        <w:t>)</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Infrastructure</w:instrText>
      </w:r>
      <w:r w:rsidRPr="00CD089C">
        <w:rPr>
          <w:lang w:val="ru-RU"/>
        </w:rPr>
        <w:instrText xml:space="preserve"> </w:instrText>
      </w:r>
      <w:r>
        <w:instrText>Server</w:instrText>
      </w:r>
      <w:r w:rsidRPr="00CD089C">
        <w:rPr>
          <w:lang w:val="ru-RU"/>
        </w:rPr>
        <w:instrText xml:space="preserve"> </w:instrText>
      </w:r>
      <w:r>
        <w:instrText>Suite</w:instrText>
      </w:r>
      <w:r w:rsidRPr="00CD089C">
        <w:rPr>
          <w:lang w:val="ru-RU"/>
        </w:rPr>
        <w:instrText xml:space="preserve"> </w:instrText>
      </w:r>
      <w:r>
        <w:instrText>Standard</w:instrText>
      </w:r>
      <w:r w:rsidRPr="00CD089C">
        <w:rPr>
          <w:lang w:val="ru-RU"/>
        </w:rPr>
        <w:instrText>"</w:instrText>
      </w:r>
      <w:r>
        <w:fldChar w:fldCharType="end"/>
      </w:r>
    </w:p>
    <w:p w14:paraId="4FA903CC" w14:textId="77777777" w:rsidR="001F2DDF" w:rsidRPr="00CD089C" w:rsidRDefault="001F2DDF" w:rsidP="00516278">
      <w:pPr>
        <w:pStyle w:val="ProductList-Body"/>
        <w:ind w:left="180"/>
        <w:rPr>
          <w:lang w:val="ru-RU"/>
        </w:rPr>
      </w:pPr>
      <w:r w:rsidRPr="00CD089C">
        <w:rPr>
          <w:b/>
          <w:color w:val="00188F"/>
          <w:lang w:val="ru-RU"/>
        </w:rPr>
        <w:t>Миграция на Новую Модель Лицензирования:</w:t>
      </w:r>
    </w:p>
    <w:p w14:paraId="4FA903CD" w14:textId="77777777" w:rsidR="001F2DDF" w:rsidRPr="00CD089C" w:rsidRDefault="001F2DDF" w:rsidP="00B3748C">
      <w:pPr>
        <w:pStyle w:val="ProductList-Body"/>
        <w:ind w:left="180"/>
        <w:rPr>
          <w:lang w:val="ru-RU"/>
        </w:rPr>
      </w:pPr>
      <w:r w:rsidRPr="00CD089C">
        <w:rPr>
          <w:lang w:val="ru-RU"/>
        </w:rPr>
        <w:t xml:space="preserve">С 1 апреля 2012 года модель лицензирования для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CIS</w:t>
      </w:r>
      <w:r w:rsidRPr="00CD089C">
        <w:rPr>
          <w:lang w:val="ru-RU"/>
        </w:rPr>
        <w:t>) была изменена. С помощью лицензий, приобретенных в</w:t>
      </w:r>
      <w:r w:rsidR="00B3748C">
        <w:t> </w:t>
      </w:r>
      <w:r w:rsidRPr="00CD089C">
        <w:rPr>
          <w:lang w:val="ru-RU"/>
        </w:rPr>
        <w:t>рамках соглашений о регистрации, вступающих в силу после 1 апреля 2012 г., можно лицензировать до двух физических процессоров.</w:t>
      </w:r>
    </w:p>
    <w:p w14:paraId="4FA903CE" w14:textId="77777777" w:rsidR="001F2DDF" w:rsidRPr="00CD089C" w:rsidRDefault="001F2DDF" w:rsidP="00516278">
      <w:pPr>
        <w:pStyle w:val="ProductList-Body"/>
        <w:ind w:left="180"/>
        <w:rPr>
          <w:lang w:val="ru-RU"/>
        </w:rPr>
      </w:pPr>
    </w:p>
    <w:p w14:paraId="4FA903CF" w14:textId="77777777" w:rsidR="001F2DDF" w:rsidRPr="00CD089C" w:rsidRDefault="001F2DDF" w:rsidP="00516278">
      <w:pPr>
        <w:pStyle w:val="ProductList-Body"/>
        <w:ind w:left="180"/>
        <w:rPr>
          <w:lang w:val="ru-RU"/>
        </w:rPr>
      </w:pPr>
      <w:r w:rsidRPr="00CD089C">
        <w:rPr>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4FA903D0" w14:textId="77777777" w:rsidR="00EF171D" w:rsidRPr="00E27A97" w:rsidRDefault="00EF171D" w:rsidP="00516278">
      <w:pPr>
        <w:pStyle w:val="ProductList-Body"/>
        <w:ind w:left="180"/>
        <w:rPr>
          <w:lang w:val="ru-RU"/>
        </w:rPr>
      </w:pPr>
    </w:p>
    <w:p w14:paraId="4FA903D1" w14:textId="77777777" w:rsidR="002F4425" w:rsidRPr="00E27A97" w:rsidRDefault="002F4425" w:rsidP="00516278">
      <w:pPr>
        <w:pStyle w:val="ProductList-Body"/>
        <w:ind w:left="180"/>
        <w:rPr>
          <w:lang w:val="ru-RU"/>
        </w:rPr>
      </w:pPr>
    </w:p>
    <w:p w14:paraId="4FA903D2" w14:textId="77777777" w:rsidR="00EF171D" w:rsidRPr="00CD089C" w:rsidRDefault="00EF171D" w:rsidP="00516278">
      <w:pPr>
        <w:pStyle w:val="ProductList-Body"/>
        <w:ind w:left="180"/>
        <w:rPr>
          <w:lang w:val="ru-RU"/>
        </w:rPr>
      </w:pPr>
      <w:r>
        <w:rPr>
          <w:b/>
          <w:color w:val="00188F"/>
        </w:rPr>
        <w:t>Core</w:t>
      </w:r>
      <w:r w:rsidRPr="00CD089C">
        <w:rPr>
          <w:b/>
          <w:color w:val="00188F"/>
          <w:lang w:val="ru-RU"/>
        </w:rPr>
        <w:t xml:space="preserve"> </w:t>
      </w:r>
      <w:r>
        <w:rPr>
          <w:b/>
          <w:color w:val="00188F"/>
        </w:rPr>
        <w:t>Infrastructure</w:t>
      </w:r>
      <w:r w:rsidRPr="00CD089C">
        <w:rPr>
          <w:b/>
          <w:color w:val="00188F"/>
          <w:lang w:val="ru-RU"/>
        </w:rPr>
        <w:t xml:space="preserve"> </w:t>
      </w:r>
      <w:r>
        <w:rPr>
          <w:b/>
          <w:color w:val="00188F"/>
        </w:rPr>
        <w:t>Suite</w:t>
      </w:r>
    </w:p>
    <w:p w14:paraId="4FA903D3" w14:textId="77777777" w:rsidR="00EF171D" w:rsidRPr="00CD089C" w:rsidRDefault="001F2DDF" w:rsidP="00516278">
      <w:pPr>
        <w:pStyle w:val="ProductList-Body"/>
        <w:ind w:left="180"/>
        <w:rPr>
          <w:lang w:val="ru-RU"/>
        </w:rPr>
      </w:pPr>
      <w:r w:rsidRPr="00CD089C">
        <w:rPr>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4FA903D4" w14:textId="77777777" w:rsidR="00EF171D" w:rsidRPr="00001778" w:rsidRDefault="00EF171D" w:rsidP="00F32AEC">
      <w:pPr>
        <w:pStyle w:val="ProductList-Body"/>
        <w:numPr>
          <w:ilvl w:val="0"/>
          <w:numId w:val="41"/>
        </w:numPr>
        <w:ind w:hanging="270"/>
      </w:pPr>
      <w:r>
        <w:t xml:space="preserve">Core Infrastructure Suite Standard — 1:1; </w:t>
      </w:r>
    </w:p>
    <w:p w14:paraId="4FA903D5" w14:textId="77777777" w:rsidR="00EF171D" w:rsidRPr="00CD089C" w:rsidRDefault="00EF171D" w:rsidP="002F4425">
      <w:pPr>
        <w:pStyle w:val="ProductList-Body"/>
        <w:numPr>
          <w:ilvl w:val="0"/>
          <w:numId w:val="41"/>
        </w:numPr>
        <w:ind w:hanging="270"/>
        <w:rPr>
          <w:lang w:val="ru-RU"/>
        </w:rPr>
      </w:pPr>
      <w:r>
        <w:t>Core</w:t>
      </w:r>
      <w:r w:rsidRPr="00CD089C">
        <w:rPr>
          <w:lang w:val="ru-RU"/>
        </w:rPr>
        <w:t xml:space="preserve"> </w:t>
      </w:r>
      <w:r>
        <w:t>Infrastructure</w:t>
      </w:r>
      <w:r w:rsidRPr="00CD089C">
        <w:rPr>
          <w:lang w:val="ru-RU"/>
        </w:rPr>
        <w:t xml:space="preserve"> </w:t>
      </w:r>
      <w:r>
        <w:t>Suite</w:t>
      </w:r>
      <w:r w:rsidRPr="00CD089C">
        <w:rPr>
          <w:lang w:val="ru-RU"/>
        </w:rPr>
        <w:t xml:space="preserve"> </w:t>
      </w:r>
      <w:r>
        <w:t>Datacenter</w:t>
      </w:r>
      <w:r w:rsidRPr="00CD089C">
        <w:rPr>
          <w:lang w:val="ru-RU"/>
        </w:rPr>
        <w:t xml:space="preserve"> — 2:1. Каждые две лицензии в рамках старой модели будут приравнены к одной лицензии в</w:t>
      </w:r>
      <w:r w:rsidR="002F4425">
        <w:t> </w:t>
      </w:r>
      <w:r w:rsidRPr="00CD089C">
        <w:rPr>
          <w:lang w:val="ru-RU"/>
        </w:rPr>
        <w:t>рамках новой модели.</w:t>
      </w:r>
    </w:p>
    <w:p w14:paraId="4FA903D6" w14:textId="77777777" w:rsidR="00EF171D" w:rsidRPr="00CD089C" w:rsidRDefault="00EF171D" w:rsidP="00516278">
      <w:pPr>
        <w:pStyle w:val="ProductList-Body"/>
        <w:ind w:left="180"/>
        <w:rPr>
          <w:lang w:val="ru-RU"/>
        </w:rPr>
      </w:pPr>
    </w:p>
    <w:p w14:paraId="4FA903D7" w14:textId="77777777" w:rsidR="001F2DDF" w:rsidRPr="00CD089C" w:rsidRDefault="001F2DDF" w:rsidP="004A23D9">
      <w:pPr>
        <w:pStyle w:val="ProductList-Body"/>
        <w:ind w:left="180"/>
        <w:rPr>
          <w:lang w:val="ru-RU"/>
        </w:rPr>
      </w:pPr>
      <w:r w:rsidRPr="00CD089C">
        <w:rPr>
          <w:lang w:val="ru-RU"/>
        </w:rPr>
        <w:t xml:space="preserve"> При возобновлении действия клиенты могут возобновить </w:t>
      </w:r>
      <w:r>
        <w:t>Software</w:t>
      </w:r>
      <w:r w:rsidRPr="00CD089C">
        <w:rPr>
          <w:lang w:val="ru-RU"/>
        </w:rPr>
        <w:t xml:space="preserve"> </w:t>
      </w:r>
      <w:r>
        <w:t>Assurance</w:t>
      </w:r>
      <w:r w:rsidRPr="00CD089C">
        <w:rPr>
          <w:lang w:val="ru-RU"/>
        </w:rPr>
        <w:t xml:space="preserve"> в лицензиях в рамках новой модели.</w:t>
      </w:r>
    </w:p>
    <w:p w14:paraId="4FA903D8" w14:textId="77777777" w:rsidR="001F2DDF" w:rsidRPr="00CD089C" w:rsidRDefault="001F2DDF" w:rsidP="00516278">
      <w:pPr>
        <w:pStyle w:val="ProductList-Body"/>
        <w:ind w:left="180"/>
        <w:rPr>
          <w:lang w:val="ru-RU"/>
        </w:rPr>
      </w:pPr>
    </w:p>
    <w:p w14:paraId="4FA903D9" w14:textId="77777777" w:rsidR="001F2DDF" w:rsidRPr="00CD089C" w:rsidRDefault="001F2DDF" w:rsidP="00516278">
      <w:pPr>
        <w:pStyle w:val="ProductList-Body"/>
        <w:ind w:left="180"/>
        <w:rPr>
          <w:lang w:val="ru-RU"/>
        </w:rPr>
      </w:pPr>
      <w:r w:rsidRPr="00CD089C">
        <w:rPr>
          <w:b/>
          <w:color w:val="00188F"/>
          <w:lang w:val="ru-RU"/>
        </w:rPr>
        <w:t xml:space="preserve">Выпуск Новой Версии </w:t>
      </w:r>
      <w:r>
        <w:rPr>
          <w:b/>
          <w:color w:val="00188F"/>
        </w:rPr>
        <w:t>Windows</w:t>
      </w:r>
      <w:r w:rsidRPr="00CD089C">
        <w:rPr>
          <w:b/>
          <w:color w:val="00188F"/>
          <w:lang w:val="ru-RU"/>
        </w:rPr>
        <w:t xml:space="preserve"> </w:t>
      </w:r>
      <w:r>
        <w:rPr>
          <w:b/>
          <w:color w:val="00188F"/>
        </w:rPr>
        <w:t>Server</w:t>
      </w:r>
    </w:p>
    <w:p w14:paraId="4FA903DA" w14:textId="77777777" w:rsidR="001F2DDF" w:rsidRPr="00CD089C" w:rsidRDefault="001F2DDF" w:rsidP="00516278">
      <w:pPr>
        <w:pStyle w:val="ProductList-Body"/>
        <w:ind w:left="180"/>
        <w:rPr>
          <w:lang w:val="ru-RU"/>
        </w:rPr>
      </w:pPr>
      <w:r w:rsidRPr="00CD089C">
        <w:rPr>
          <w:lang w:val="ru-RU"/>
        </w:rPr>
        <w:t xml:space="preserve">Клиенты, имеющие лицензии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rsidRPr="00CD089C">
        <w:rPr>
          <w:lang w:val="ru-RU"/>
        </w:rPr>
        <w:t xml:space="preserve"> (</w:t>
      </w:r>
      <w:r>
        <w:t>Standard</w:t>
      </w:r>
      <w:r w:rsidRPr="00CD089C">
        <w:rPr>
          <w:lang w:val="ru-RU"/>
        </w:rPr>
        <w:t xml:space="preserve"> или </w:t>
      </w:r>
      <w:r>
        <w:t>Datacenter</w:t>
      </w:r>
      <w:r w:rsidRPr="00CD089C">
        <w:rPr>
          <w:lang w:val="ru-RU"/>
        </w:rPr>
        <w:t>)</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Infrastructure</w:instrText>
      </w:r>
      <w:r w:rsidRPr="00CD089C">
        <w:rPr>
          <w:lang w:val="ru-RU"/>
        </w:rPr>
        <w:instrText xml:space="preserve"> </w:instrText>
      </w:r>
      <w:r>
        <w:instrText>Server</w:instrText>
      </w:r>
      <w:r w:rsidRPr="00CD089C">
        <w:rPr>
          <w:lang w:val="ru-RU"/>
        </w:rPr>
        <w:instrText xml:space="preserve"> </w:instrText>
      </w:r>
      <w:r>
        <w:instrText>Suite</w:instrText>
      </w:r>
      <w:r w:rsidRPr="00CD089C">
        <w:rPr>
          <w:lang w:val="ru-RU"/>
        </w:rPr>
        <w:instrText xml:space="preserve"> </w:instrText>
      </w:r>
      <w:r>
        <w:instrText>Standard</w:instrText>
      </w:r>
      <w:r w:rsidRPr="00CD089C">
        <w:rPr>
          <w:lang w:val="ru-RU"/>
        </w:rPr>
        <w:instrText>"</w:instrText>
      </w:r>
      <w:r>
        <w:fldChar w:fldCharType="end"/>
      </w:r>
      <w:r w:rsidRPr="00CD089C">
        <w:rPr>
          <w:lang w:val="ru-RU"/>
        </w:rPr>
        <w:t xml:space="preserve"> с действующим на 1 сентября 2012</w:t>
      </w:r>
      <w:r>
        <w:t> </w:t>
      </w:r>
      <w:r w:rsidRPr="00CD089C">
        <w:rPr>
          <w:lang w:val="ru-RU"/>
        </w:rPr>
        <w:t xml:space="preserve">г. покрытием </w:t>
      </w:r>
      <w:r>
        <w:t>Software</w:t>
      </w:r>
      <w:r w:rsidRPr="00CD089C">
        <w:rPr>
          <w:lang w:val="ru-RU"/>
        </w:rPr>
        <w:t xml:space="preserve"> </w:t>
      </w:r>
      <w:r>
        <w:t>Assurance</w:t>
      </w:r>
      <w:r w:rsidRPr="00CD089C">
        <w:rPr>
          <w:lang w:val="ru-RU"/>
        </w:rPr>
        <w:t xml:space="preserve">, имеют право на использование следующих продуктов согласно правам на использование продуктов для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rsidRPr="00CD089C">
        <w:rPr>
          <w:lang w:val="ru-RU"/>
        </w:rPr>
        <w:t xml:space="preserve"> (</w:t>
      </w:r>
      <w:r>
        <w:t>Standard</w:t>
      </w:r>
      <w:r w:rsidRPr="00CD089C">
        <w:rPr>
          <w:lang w:val="ru-RU"/>
        </w:rPr>
        <w:t xml:space="preserve"> или </w:t>
      </w:r>
      <w:r>
        <w:t>Datacenter</w:t>
      </w:r>
      <w:r w:rsidRPr="00CD089C">
        <w:rPr>
          <w:lang w:val="ru-RU"/>
        </w:rPr>
        <w:t>).</w:t>
      </w:r>
    </w:p>
    <w:p w14:paraId="4FA903DB" w14:textId="77777777" w:rsidR="001F2DDF" w:rsidRPr="00001778"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4FA903DC" w14:textId="77777777" w:rsidR="00846616" w:rsidRPr="00CD089C" w:rsidRDefault="001F2DDF" w:rsidP="00846616">
      <w:pPr>
        <w:pStyle w:val="ProductList-Body"/>
        <w:numPr>
          <w:ilvl w:val="0"/>
          <w:numId w:val="1"/>
        </w:numPr>
        <w:ind w:hanging="270"/>
        <w:rPr>
          <w:lang w:val="fr-FR"/>
        </w:rPr>
      </w:pPr>
      <w:r w:rsidRPr="00CD089C">
        <w:rPr>
          <w:lang w:val="fr-FR"/>
        </w:rPr>
        <w:t>System Center 2012 R2 Standard (Core Infrastructure Suite Standard)</w:t>
      </w:r>
    </w:p>
    <w:p w14:paraId="4FA903DD" w14:textId="77777777" w:rsidR="00846616" w:rsidRPr="00F1691D" w:rsidRDefault="00846616" w:rsidP="00846616">
      <w:pPr>
        <w:pStyle w:val="ProductList-Body"/>
        <w:numPr>
          <w:ilvl w:val="0"/>
          <w:numId w:val="1"/>
        </w:numPr>
        <w:ind w:hanging="270"/>
        <w:rPr>
          <w:lang w:val="pt-BR"/>
        </w:rPr>
      </w:pPr>
      <w:r w:rsidRPr="00F1691D">
        <w:rPr>
          <w:lang w:val="pt-BR"/>
        </w:rPr>
        <w:t>Windows Server 2012 R2 Datacenter (Core Infrastructure Suite Datacenter)</w:t>
      </w:r>
    </w:p>
    <w:p w14:paraId="4FA903DE" w14:textId="77777777" w:rsidR="001F2DDF" w:rsidRPr="00F1691D" w:rsidRDefault="00846616" w:rsidP="00846616">
      <w:pPr>
        <w:pStyle w:val="ProductList-Body"/>
        <w:numPr>
          <w:ilvl w:val="0"/>
          <w:numId w:val="1"/>
        </w:numPr>
        <w:ind w:hanging="270"/>
        <w:rPr>
          <w:lang w:val="pt-BR"/>
        </w:rPr>
      </w:pPr>
      <w:r w:rsidRPr="00F1691D">
        <w:rPr>
          <w:lang w:val="pt-BR"/>
        </w:rPr>
        <w:t xml:space="preserve">System Center 2012 R2 Datacenter (Core Infrastructure Suite Datacenter) </w:t>
      </w:r>
      <w:r>
        <w:fldChar w:fldCharType="begin"/>
      </w:r>
      <w:r w:rsidRPr="00F1691D">
        <w:rPr>
          <w:lang w:val="pt-BR"/>
        </w:rPr>
        <w:instrText>XE "System Center 2012 Standard"</w:instrText>
      </w:r>
      <w:r>
        <w:fldChar w:fldCharType="end"/>
      </w:r>
    </w:p>
    <w:p w14:paraId="4FA903DF" w14:textId="77777777" w:rsidR="001F2DDF" w:rsidRPr="00F1691D" w:rsidRDefault="001F2DDF" w:rsidP="001F2DDF">
      <w:pPr>
        <w:pStyle w:val="ProductList-Body"/>
        <w:rPr>
          <w:lang w:val="pt-BR"/>
        </w:rPr>
      </w:pPr>
    </w:p>
    <w:p w14:paraId="4FA903E0" w14:textId="77777777" w:rsidR="001F2DDF" w:rsidRPr="00F1691D" w:rsidRDefault="001F2DDF" w:rsidP="00516278">
      <w:pPr>
        <w:pStyle w:val="ProductList-Body"/>
        <w:ind w:left="180"/>
        <w:rPr>
          <w:lang w:val="pt-BR"/>
        </w:rPr>
      </w:pPr>
      <w:r>
        <w:t>Для</w:t>
      </w:r>
      <w:r w:rsidRPr="00F1691D">
        <w:rPr>
          <w:lang w:val="pt-BR"/>
        </w:rPr>
        <w:t xml:space="preserve"> </w:t>
      </w:r>
      <w:r>
        <w:t>любого</w:t>
      </w:r>
      <w:r w:rsidRPr="00F1691D">
        <w:rPr>
          <w:lang w:val="pt-BR"/>
        </w:rPr>
        <w:t xml:space="preserve"> </w:t>
      </w:r>
      <w:r>
        <w:t>сервера</w:t>
      </w:r>
      <w:r w:rsidRPr="00F1691D">
        <w:rPr>
          <w:lang w:val="pt-BR"/>
        </w:rPr>
        <w:t xml:space="preserve">, </w:t>
      </w:r>
      <w:r>
        <w:t>имеющего</w:t>
      </w:r>
      <w:r w:rsidRPr="00F1691D">
        <w:rPr>
          <w:lang w:val="pt-BR"/>
        </w:rPr>
        <w:t xml:space="preserve"> </w:t>
      </w:r>
      <w:r>
        <w:t>лицензию</w:t>
      </w:r>
      <w:r w:rsidRPr="00F1691D">
        <w:rPr>
          <w:lang w:val="pt-BR"/>
        </w:rPr>
        <w:t xml:space="preserve"> Core Infrastructure Server Suite Standard</w:t>
      </w:r>
      <w:r>
        <w:fldChar w:fldCharType="begin"/>
      </w:r>
      <w:r w:rsidRPr="00F1691D">
        <w:rPr>
          <w:lang w:val="pt-BR"/>
        </w:rPr>
        <w:instrText>XE "Core Infrastructure Server Suite Standard"</w:instrText>
      </w:r>
      <w:r>
        <w:fldChar w:fldCharType="end"/>
      </w:r>
      <w:r w:rsidRPr="00F1691D">
        <w:rPr>
          <w:lang w:val="pt-BR"/>
        </w:rPr>
        <w:t xml:space="preserve">, </w:t>
      </w:r>
      <w:r>
        <w:t>клиенты</w:t>
      </w:r>
      <w:r w:rsidRPr="00F1691D">
        <w:rPr>
          <w:lang w:val="pt-BR"/>
        </w:rPr>
        <w:t xml:space="preserve"> </w:t>
      </w:r>
      <w:r>
        <w:t>могут</w:t>
      </w:r>
      <w:r w:rsidRPr="00F1691D">
        <w:rPr>
          <w:lang w:val="pt-BR"/>
        </w:rPr>
        <w:t xml:space="preserve"> </w:t>
      </w:r>
      <w:r>
        <w:t>запускать</w:t>
      </w:r>
      <w:r w:rsidRPr="00F1691D">
        <w:rPr>
          <w:lang w:val="pt-BR"/>
        </w:rPr>
        <w:t xml:space="preserve"> </w:t>
      </w:r>
      <w:r>
        <w:t>экземпляр</w:t>
      </w:r>
      <w:r w:rsidRPr="00F1691D">
        <w:rPr>
          <w:lang w:val="pt-BR"/>
        </w:rPr>
        <w:t xml:space="preserve"> Windows Server 2008 R2</w:t>
      </w:r>
      <w:r>
        <w:fldChar w:fldCharType="begin"/>
      </w:r>
      <w:r w:rsidRPr="00F1691D">
        <w:rPr>
          <w:lang w:val="pt-BR"/>
        </w:rPr>
        <w:instrText>XE "Windows Server 2008 R2"</w:instrText>
      </w:r>
      <w:r>
        <w:fldChar w:fldCharType="end"/>
      </w:r>
      <w:r w:rsidRPr="00F1691D">
        <w:rPr>
          <w:lang w:val="pt-BR"/>
        </w:rPr>
        <w:t xml:space="preserve"> Enterprise </w:t>
      </w:r>
      <w:r>
        <w:t>вместо</w:t>
      </w:r>
      <w:r w:rsidRPr="00F1691D">
        <w:rPr>
          <w:lang w:val="pt-BR"/>
        </w:rPr>
        <w:t xml:space="preserve"> Windows Server Standard.</w:t>
      </w:r>
    </w:p>
    <w:p w14:paraId="4FA903E1" w14:textId="77777777" w:rsidR="001F2DDF" w:rsidRPr="00F1691D" w:rsidRDefault="001F2DDF" w:rsidP="00516278">
      <w:pPr>
        <w:pStyle w:val="ProductList-Body"/>
        <w:ind w:left="180"/>
        <w:rPr>
          <w:lang w:val="pt-BR"/>
        </w:rPr>
      </w:pPr>
    </w:p>
    <w:p w14:paraId="4FA903E2" w14:textId="77777777" w:rsidR="00846616" w:rsidRPr="00F1691D" w:rsidRDefault="001F2DDF" w:rsidP="00516278">
      <w:pPr>
        <w:pStyle w:val="ProductList-Body"/>
        <w:ind w:left="180"/>
        <w:rPr>
          <w:lang w:val="pt-BR"/>
        </w:rPr>
      </w:pPr>
      <w:r>
        <w:rPr>
          <w:b/>
          <w:color w:val="00188F"/>
        </w:rPr>
        <w:t>Предложение</w:t>
      </w:r>
      <w:r w:rsidRPr="00F1691D">
        <w:rPr>
          <w:b/>
          <w:color w:val="00188F"/>
          <w:lang w:val="pt-BR"/>
        </w:rPr>
        <w:t xml:space="preserve"> </w:t>
      </w:r>
      <w:r>
        <w:rPr>
          <w:b/>
          <w:color w:val="00188F"/>
        </w:rPr>
        <w:t>возобновления</w:t>
      </w:r>
      <w:r w:rsidRPr="00F1691D">
        <w:rPr>
          <w:b/>
          <w:color w:val="00188F"/>
          <w:lang w:val="pt-BR"/>
        </w:rPr>
        <w:t xml:space="preserve"> Software Assurance </w:t>
      </w:r>
      <w:r>
        <w:rPr>
          <w:b/>
          <w:color w:val="00188F"/>
        </w:rPr>
        <w:t>для</w:t>
      </w:r>
      <w:r w:rsidRPr="00F1691D">
        <w:rPr>
          <w:b/>
          <w:color w:val="00188F"/>
          <w:lang w:val="pt-BR"/>
        </w:rPr>
        <w:t xml:space="preserve"> Windows Server </w:t>
      </w:r>
      <w:r>
        <w:rPr>
          <w:b/>
          <w:color w:val="00188F"/>
        </w:rPr>
        <w:t>и</w:t>
      </w:r>
      <w:r w:rsidRPr="00F1691D">
        <w:rPr>
          <w:b/>
          <w:color w:val="00188F"/>
          <w:lang w:val="pt-BR"/>
        </w:rPr>
        <w:t xml:space="preserve"> System Center</w:t>
      </w:r>
      <w:r w:rsidRPr="00F1691D">
        <w:rPr>
          <w:lang w:val="pt-BR"/>
        </w:rPr>
        <w:t xml:space="preserve"> </w:t>
      </w:r>
    </w:p>
    <w:p w14:paraId="4FA903E3" w14:textId="77777777" w:rsidR="00782C7B" w:rsidRPr="00CD089C" w:rsidRDefault="001F2DDF" w:rsidP="00516278">
      <w:pPr>
        <w:pStyle w:val="ProductList-Body"/>
        <w:ind w:left="180"/>
        <w:rPr>
          <w:lang w:val="ru-RU"/>
        </w:rPr>
      </w:pPr>
      <w:r w:rsidRPr="00CD089C">
        <w:rPr>
          <w:lang w:val="ru-RU"/>
        </w:rPr>
        <w:t xml:space="preserve">Клиенты, имеющие лицензии с активным покрытием </w:t>
      </w:r>
      <w:r w:rsidRPr="00F1691D">
        <w:rPr>
          <w:lang w:val="pt-BR"/>
        </w:rPr>
        <w:t>Software</w:t>
      </w:r>
      <w:r w:rsidRPr="00CD089C">
        <w:rPr>
          <w:lang w:val="ru-RU"/>
        </w:rPr>
        <w:t xml:space="preserve"> </w:t>
      </w:r>
      <w:r w:rsidRPr="00F1691D">
        <w:rPr>
          <w:lang w:val="pt-BR"/>
        </w:rPr>
        <w:t>Assurance</w:t>
      </w:r>
      <w:r w:rsidRPr="00CD089C">
        <w:rPr>
          <w:lang w:val="ru-RU"/>
        </w:rPr>
        <w:t xml:space="preserve"> для всех продуктов, приведенных в столбце А в таблице ниже, могут по истечении этого покрытия приобрести </w:t>
      </w:r>
      <w:r w:rsidRPr="00F1691D">
        <w:rPr>
          <w:lang w:val="pt-BR"/>
        </w:rPr>
        <w:t>Software</w:t>
      </w:r>
      <w:r w:rsidRPr="00CD089C">
        <w:rPr>
          <w:lang w:val="ru-RU"/>
        </w:rPr>
        <w:t xml:space="preserve"> </w:t>
      </w:r>
      <w:r w:rsidRPr="00F1691D">
        <w:rPr>
          <w:lang w:val="pt-BR"/>
        </w:rPr>
        <w:t>Assurance</w:t>
      </w:r>
      <w:r w:rsidRPr="00CD089C">
        <w:rPr>
          <w:lang w:val="ru-RU"/>
        </w:rPr>
        <w:t xml:space="preserve"> для соответствующей версии </w:t>
      </w:r>
      <w:r w:rsidRPr="00F1691D">
        <w:rPr>
          <w:lang w:val="pt-BR"/>
        </w:rPr>
        <w:t>Core</w:t>
      </w:r>
      <w:r w:rsidRPr="00CD089C">
        <w:rPr>
          <w:lang w:val="ru-RU"/>
        </w:rPr>
        <w:t xml:space="preserve"> </w:t>
      </w:r>
      <w:r w:rsidRPr="00F1691D">
        <w:rPr>
          <w:lang w:val="pt-BR"/>
        </w:rPr>
        <w:t>Infrastructure</w:t>
      </w:r>
      <w:r w:rsidRPr="00CD089C">
        <w:rPr>
          <w:lang w:val="ru-RU"/>
        </w:rPr>
        <w:t xml:space="preserve"> </w:t>
      </w:r>
      <w:r w:rsidRPr="00F1691D">
        <w:rPr>
          <w:lang w:val="pt-BR"/>
        </w:rPr>
        <w:t>Server</w:t>
      </w:r>
      <w:r w:rsidRPr="00CD089C">
        <w:rPr>
          <w:lang w:val="ru-RU"/>
        </w:rPr>
        <w:t xml:space="preserve"> </w:t>
      </w:r>
      <w:r w:rsidRPr="00F1691D">
        <w:rPr>
          <w:lang w:val="pt-BR"/>
        </w:rPr>
        <w:t>Suite</w:t>
      </w:r>
      <w:r w:rsidRPr="00CD089C">
        <w:rPr>
          <w:lang w:val="ru-RU"/>
        </w:rPr>
        <w:t>, как указано в столбце В</w:t>
      </w:r>
      <w:r>
        <w:fldChar w:fldCharType="begin"/>
      </w:r>
      <w:r w:rsidRPr="00F1691D">
        <w:rPr>
          <w:lang w:val="pt-BR"/>
        </w:rPr>
        <w:instrText>XE</w:instrText>
      </w:r>
      <w:r w:rsidRPr="00CD089C">
        <w:rPr>
          <w:lang w:val="ru-RU"/>
        </w:rPr>
        <w:instrText xml:space="preserve"> "</w:instrText>
      </w:r>
      <w:r w:rsidRPr="00F1691D">
        <w:rPr>
          <w:lang w:val="pt-BR"/>
        </w:rPr>
        <w:instrText>Core</w:instrText>
      </w:r>
      <w:r w:rsidRPr="00CD089C">
        <w:rPr>
          <w:lang w:val="ru-RU"/>
        </w:rPr>
        <w:instrText xml:space="preserve"> </w:instrText>
      </w:r>
      <w:r w:rsidRPr="00F1691D">
        <w:rPr>
          <w:lang w:val="pt-BR"/>
        </w:rPr>
        <w:instrText>Infrastructure</w:instrText>
      </w:r>
      <w:r w:rsidRPr="00CD089C">
        <w:rPr>
          <w:lang w:val="ru-RU"/>
        </w:rPr>
        <w:instrText xml:space="preserve"> </w:instrText>
      </w:r>
      <w:r w:rsidRPr="00F1691D">
        <w:rPr>
          <w:lang w:val="pt-BR"/>
        </w:rPr>
        <w:instrText>Server</w:instrText>
      </w:r>
      <w:r w:rsidRPr="00CD089C">
        <w:rPr>
          <w:lang w:val="ru-RU"/>
        </w:rPr>
        <w:instrText xml:space="preserve"> </w:instrText>
      </w:r>
      <w:r w:rsidRPr="00F1691D">
        <w:rPr>
          <w:lang w:val="pt-BR"/>
        </w:rPr>
        <w:instrText>Suite</w:instrText>
      </w:r>
      <w:r w:rsidRPr="00CD089C">
        <w:rPr>
          <w:lang w:val="ru-RU"/>
        </w:rPr>
        <w:instrText xml:space="preserve"> </w:instrText>
      </w:r>
      <w:r w:rsidRPr="00F1691D">
        <w:rPr>
          <w:lang w:val="pt-BR"/>
        </w:rPr>
        <w:instrText>Standard</w:instrText>
      </w:r>
      <w:r w:rsidRPr="00CD089C">
        <w:rPr>
          <w:lang w:val="ru-RU"/>
        </w:rPr>
        <w:instrText>"</w:instrText>
      </w:r>
      <w:r>
        <w:fldChar w:fldCharType="end"/>
      </w:r>
      <w:r w:rsidRPr="00CD089C">
        <w:rPr>
          <w:lang w:val="ru-RU"/>
        </w:rPr>
        <w:t xml:space="preserve">, без приобретения основной лицензии </w:t>
      </w:r>
      <w:r w:rsidRPr="00F1691D">
        <w:rPr>
          <w:lang w:val="pt-BR"/>
        </w:rPr>
        <w:t>Core</w:t>
      </w:r>
      <w:r w:rsidRPr="00CD089C">
        <w:rPr>
          <w:lang w:val="ru-RU"/>
        </w:rPr>
        <w:t xml:space="preserve"> </w:t>
      </w:r>
      <w:r w:rsidRPr="00F1691D">
        <w:rPr>
          <w:lang w:val="pt-BR"/>
        </w:rPr>
        <w:t>Infrastructure</w:t>
      </w:r>
      <w:r w:rsidRPr="00CD089C">
        <w:rPr>
          <w:lang w:val="ru-RU"/>
        </w:rPr>
        <w:t xml:space="preserve"> </w:t>
      </w:r>
      <w:r w:rsidRPr="00F1691D">
        <w:rPr>
          <w:lang w:val="pt-BR"/>
        </w:rPr>
        <w:t>Server</w:t>
      </w:r>
      <w:r w:rsidRPr="00CD089C">
        <w:rPr>
          <w:lang w:val="ru-RU"/>
        </w:rPr>
        <w:t xml:space="preserve"> </w:t>
      </w:r>
      <w:r w:rsidRPr="00F1691D">
        <w:rPr>
          <w:lang w:val="pt-BR"/>
        </w:rPr>
        <w:t>Suite</w:t>
      </w:r>
      <w:r w:rsidRPr="00CD089C">
        <w:rPr>
          <w:lang w:val="ru-RU"/>
        </w:rPr>
        <w:t>.</w:t>
      </w:r>
    </w:p>
    <w:p w14:paraId="4FA903E4" w14:textId="77777777" w:rsidR="001F2DDF" w:rsidRPr="00CD089C" w:rsidRDefault="001F2DDF" w:rsidP="001F2DDF">
      <w:pPr>
        <w:pStyle w:val="ProductList-Body"/>
        <w:rPr>
          <w:lang w:val="ru-RU"/>
        </w:rPr>
      </w:pPr>
    </w:p>
    <w:tbl>
      <w:tblPr>
        <w:tblStyle w:val="TableGrid"/>
        <w:tblW w:w="0" w:type="auto"/>
        <w:tblInd w:w="175" w:type="dxa"/>
        <w:tblLook w:val="04A0" w:firstRow="1" w:lastRow="0" w:firstColumn="1" w:lastColumn="0" w:noHBand="0" w:noVBand="1"/>
      </w:tblPr>
      <w:tblGrid>
        <w:gridCol w:w="4140"/>
        <w:gridCol w:w="4140"/>
      </w:tblGrid>
      <w:tr w:rsidR="00846616" w14:paraId="4FA903E7" w14:textId="77777777" w:rsidTr="000872EB">
        <w:trPr>
          <w:tblHeader/>
        </w:trPr>
        <w:tc>
          <w:tcPr>
            <w:tcW w:w="4140" w:type="dxa"/>
            <w:shd w:val="clear" w:color="auto" w:fill="0072C6"/>
          </w:tcPr>
          <w:p w14:paraId="4FA903E5" w14:textId="7777777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4FA903E6"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B01ED2" w14:paraId="4FA903EB" w14:textId="77777777" w:rsidTr="00733083">
        <w:tc>
          <w:tcPr>
            <w:tcW w:w="4140" w:type="dxa"/>
          </w:tcPr>
          <w:p w14:paraId="4FA903E8" w14:textId="77777777" w:rsidR="00846616" w:rsidRPr="00001778" w:rsidRDefault="00846616" w:rsidP="001F2DDF">
            <w:pPr>
              <w:pStyle w:val="ProductList-Body"/>
            </w:pPr>
            <w:r>
              <w:t>Windows Server Standard</w:t>
            </w:r>
          </w:p>
          <w:p w14:paraId="4FA903E9" w14:textId="77777777" w:rsidR="00846616" w:rsidRDefault="00846616" w:rsidP="001F2DDF">
            <w:pPr>
              <w:pStyle w:val="ProductList-Body"/>
            </w:pPr>
            <w:r>
              <w:t>System Center Standard</w:t>
            </w:r>
          </w:p>
        </w:tc>
        <w:tc>
          <w:tcPr>
            <w:tcW w:w="4140" w:type="dxa"/>
            <w:vAlign w:val="center"/>
          </w:tcPr>
          <w:p w14:paraId="4FA903EA" w14:textId="77777777" w:rsidR="00846616" w:rsidRPr="00CD089C" w:rsidRDefault="00846616" w:rsidP="00846616">
            <w:pPr>
              <w:pStyle w:val="ProductList-Body"/>
              <w:rPr>
                <w:lang w:val="fr-FR"/>
              </w:rPr>
            </w:pPr>
            <w:r w:rsidRPr="00CD089C">
              <w:rPr>
                <w:lang w:val="fr-FR"/>
              </w:rPr>
              <w:t>Core Infrastructure Server Suite Standard</w:t>
            </w:r>
          </w:p>
        </w:tc>
      </w:tr>
      <w:tr w:rsidR="00846616" w:rsidRPr="00B01ED2" w14:paraId="4FA903EF" w14:textId="77777777" w:rsidTr="00733083">
        <w:tc>
          <w:tcPr>
            <w:tcW w:w="4140" w:type="dxa"/>
          </w:tcPr>
          <w:p w14:paraId="4FA903EC" w14:textId="77777777" w:rsidR="00846616" w:rsidRPr="00F1691D" w:rsidRDefault="00846616" w:rsidP="00846616">
            <w:pPr>
              <w:pStyle w:val="ProductList-Body"/>
              <w:rPr>
                <w:lang w:val="pt-BR"/>
              </w:rPr>
            </w:pPr>
            <w:r w:rsidRPr="00F1691D">
              <w:rPr>
                <w:lang w:val="pt-BR"/>
              </w:rPr>
              <w:t>Windows Server Datacenter</w:t>
            </w:r>
          </w:p>
          <w:p w14:paraId="4FA903ED" w14:textId="77777777" w:rsidR="00846616" w:rsidRPr="00F1691D" w:rsidRDefault="00846616" w:rsidP="00846616">
            <w:pPr>
              <w:pStyle w:val="ProductList-Body"/>
              <w:rPr>
                <w:lang w:val="pt-BR"/>
              </w:rPr>
            </w:pPr>
            <w:r w:rsidRPr="00F1691D">
              <w:rPr>
                <w:lang w:val="pt-BR"/>
              </w:rPr>
              <w:t>System Center Datacenter</w:t>
            </w:r>
          </w:p>
        </w:tc>
        <w:tc>
          <w:tcPr>
            <w:tcW w:w="4140" w:type="dxa"/>
            <w:vAlign w:val="center"/>
          </w:tcPr>
          <w:p w14:paraId="4FA903EE" w14:textId="77777777" w:rsidR="00846616" w:rsidRPr="00CD089C" w:rsidRDefault="00846616" w:rsidP="00846616">
            <w:pPr>
              <w:pStyle w:val="ProductList-Body"/>
              <w:rPr>
                <w:lang w:val="fr-FR"/>
              </w:rPr>
            </w:pPr>
            <w:r w:rsidRPr="00CD089C">
              <w:rPr>
                <w:lang w:val="fr-FR"/>
              </w:rPr>
              <w:t>Core Infrastructure Server Suite Datacenter</w:t>
            </w:r>
          </w:p>
        </w:tc>
      </w:tr>
    </w:tbl>
    <w:p w14:paraId="4FA903F0" w14:textId="77777777" w:rsidR="001F2DDF" w:rsidRPr="00CD089C" w:rsidRDefault="001F2DDF" w:rsidP="001F2DDF">
      <w:pPr>
        <w:pStyle w:val="ProductList-Body"/>
        <w:rPr>
          <w:lang w:val="fr-FR"/>
        </w:rPr>
      </w:pPr>
    </w:p>
    <w:p w14:paraId="4FA903F1" w14:textId="77777777" w:rsidR="001F2DDF" w:rsidRPr="00CD089C" w:rsidRDefault="001F2DDF" w:rsidP="00516278">
      <w:pPr>
        <w:pStyle w:val="ProductList-Body"/>
        <w:ind w:left="180"/>
        <w:rPr>
          <w:lang w:val="ru-RU"/>
        </w:rPr>
      </w:pPr>
      <w:r w:rsidRPr="00CD089C">
        <w:rPr>
          <w:lang w:val="ru-RU"/>
        </w:rPr>
        <w:t xml:space="preserve">Для каждого набора, состоящего из одной из соответствующих лицензий, указанных в таблице выше, клиенты имеют право приобрести </w:t>
      </w:r>
      <w:r w:rsidRPr="00F1691D">
        <w:rPr>
          <w:lang w:val="fr-FR"/>
        </w:rPr>
        <w:t>Software</w:t>
      </w:r>
      <w:r w:rsidRPr="00CD089C">
        <w:rPr>
          <w:lang w:val="ru-RU"/>
        </w:rPr>
        <w:t xml:space="preserve"> </w:t>
      </w:r>
      <w:r w:rsidRPr="00F1691D">
        <w:rPr>
          <w:lang w:val="fr-FR"/>
        </w:rPr>
        <w:t>Assurance</w:t>
      </w:r>
      <w:r w:rsidRPr="00CD089C">
        <w:rPr>
          <w:lang w:val="ru-RU"/>
        </w:rPr>
        <w:t xml:space="preserve"> для одной лицензии на </w:t>
      </w:r>
      <w:r w:rsidRPr="00F1691D">
        <w:rPr>
          <w:lang w:val="fr-FR"/>
        </w:rPr>
        <w:t>Core</w:t>
      </w:r>
      <w:r w:rsidRPr="00CD089C">
        <w:rPr>
          <w:lang w:val="ru-RU"/>
        </w:rPr>
        <w:t xml:space="preserve"> </w:t>
      </w:r>
      <w:r w:rsidRPr="00F1691D">
        <w:rPr>
          <w:lang w:val="fr-FR"/>
        </w:rPr>
        <w:t>Infrastructure</w:t>
      </w:r>
      <w:r w:rsidRPr="00CD089C">
        <w:rPr>
          <w:lang w:val="ru-RU"/>
        </w:rPr>
        <w:t xml:space="preserve"> </w:t>
      </w:r>
      <w:r w:rsidRPr="00F1691D">
        <w:rPr>
          <w:lang w:val="fr-FR"/>
        </w:rPr>
        <w:t>Server</w:t>
      </w:r>
      <w:r w:rsidRPr="00CD089C">
        <w:rPr>
          <w:lang w:val="ru-RU"/>
        </w:rPr>
        <w:t xml:space="preserve"> </w:t>
      </w:r>
      <w:r w:rsidRPr="00F1691D">
        <w:rPr>
          <w:lang w:val="fr-FR"/>
        </w:rPr>
        <w:t>Suite</w:t>
      </w:r>
      <w:r>
        <w:fldChar w:fldCharType="begin"/>
      </w:r>
      <w:r w:rsidRPr="00F1691D">
        <w:rPr>
          <w:lang w:val="fr-FR"/>
        </w:rPr>
        <w:instrText>XE</w:instrText>
      </w:r>
      <w:r w:rsidRPr="00CD089C">
        <w:rPr>
          <w:lang w:val="ru-RU"/>
        </w:rPr>
        <w:instrText xml:space="preserve"> "</w:instrText>
      </w:r>
      <w:r w:rsidRPr="00F1691D">
        <w:rPr>
          <w:lang w:val="fr-FR"/>
        </w:rPr>
        <w:instrText>Core</w:instrText>
      </w:r>
      <w:r w:rsidRPr="00CD089C">
        <w:rPr>
          <w:lang w:val="ru-RU"/>
        </w:rPr>
        <w:instrText xml:space="preserve"> </w:instrText>
      </w:r>
      <w:r w:rsidRPr="00F1691D">
        <w:rPr>
          <w:lang w:val="fr-FR"/>
        </w:rPr>
        <w:instrText>Infrastructure</w:instrText>
      </w:r>
      <w:r w:rsidRPr="00CD089C">
        <w:rPr>
          <w:lang w:val="ru-RU"/>
        </w:rPr>
        <w:instrText xml:space="preserve"> </w:instrText>
      </w:r>
      <w:r w:rsidRPr="00F1691D">
        <w:rPr>
          <w:lang w:val="fr-FR"/>
        </w:rPr>
        <w:instrText>Server</w:instrText>
      </w:r>
      <w:r w:rsidRPr="00CD089C">
        <w:rPr>
          <w:lang w:val="ru-RU"/>
        </w:rPr>
        <w:instrText xml:space="preserve"> </w:instrText>
      </w:r>
      <w:r w:rsidRPr="00F1691D">
        <w:rPr>
          <w:lang w:val="fr-FR"/>
        </w:rPr>
        <w:instrText>Suite</w:instrText>
      </w:r>
      <w:r w:rsidRPr="00CD089C">
        <w:rPr>
          <w:lang w:val="ru-RU"/>
        </w:rPr>
        <w:instrText xml:space="preserve"> </w:instrText>
      </w:r>
      <w:r w:rsidRPr="00F1691D">
        <w:rPr>
          <w:lang w:val="fr-FR"/>
        </w:rPr>
        <w:instrText>Standard</w:instrText>
      </w:r>
      <w:r w:rsidRPr="00CD089C">
        <w:rPr>
          <w:lang w:val="ru-RU"/>
        </w:rPr>
        <w:instrText>"</w:instrText>
      </w:r>
      <w:r>
        <w:fldChar w:fldCharType="end"/>
      </w:r>
      <w:r w:rsidRPr="00CD089C">
        <w:rPr>
          <w:lang w:val="ru-RU"/>
        </w:rPr>
        <w:t xml:space="preserve">. </w:t>
      </w:r>
    </w:p>
    <w:p w14:paraId="4FA903F2" w14:textId="77777777" w:rsidR="001F2DDF" w:rsidRPr="00CD089C" w:rsidRDefault="001F2DDF" w:rsidP="00516278">
      <w:pPr>
        <w:pStyle w:val="ProductList-Body"/>
        <w:ind w:left="180"/>
        <w:rPr>
          <w:lang w:val="ru-RU"/>
        </w:rPr>
      </w:pPr>
    </w:p>
    <w:p w14:paraId="4FA903F3" w14:textId="77777777" w:rsidR="001F2DDF" w:rsidRPr="00CD089C" w:rsidRDefault="001F2DDF" w:rsidP="00516278">
      <w:pPr>
        <w:pStyle w:val="ProductList-Body"/>
        <w:ind w:left="180"/>
        <w:rPr>
          <w:lang w:val="ru-RU"/>
        </w:rPr>
      </w:pPr>
      <w:r w:rsidRPr="00CD089C">
        <w:rPr>
          <w:lang w:val="ru-RU"/>
        </w:rPr>
        <w:t xml:space="preserve">Клиенты, лицензировавшие и использующие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rsidRPr="00CD089C">
        <w:rPr>
          <w:lang w:val="ru-RU"/>
        </w:rPr>
        <w:t xml:space="preserve"> (</w:t>
      </w:r>
      <w:r>
        <w:t>Standard</w:t>
      </w:r>
      <w:r w:rsidRPr="00CD089C">
        <w:rPr>
          <w:lang w:val="ru-RU"/>
        </w:rPr>
        <w:t xml:space="preserve"> или </w:t>
      </w:r>
      <w:r>
        <w:t>Datacenter</w:t>
      </w:r>
      <w:r w:rsidRPr="00CD089C">
        <w:rPr>
          <w:lang w:val="ru-RU"/>
        </w:rPr>
        <w:t>)</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Infrastructure</w:instrText>
      </w:r>
      <w:r w:rsidRPr="00CD089C">
        <w:rPr>
          <w:lang w:val="ru-RU"/>
        </w:rPr>
        <w:instrText xml:space="preserve"> </w:instrText>
      </w:r>
      <w:r>
        <w:instrText>Server</w:instrText>
      </w:r>
      <w:r w:rsidRPr="00CD089C">
        <w:rPr>
          <w:lang w:val="ru-RU"/>
        </w:rPr>
        <w:instrText xml:space="preserve"> </w:instrText>
      </w:r>
      <w:r>
        <w:instrText>Suite</w:instrText>
      </w:r>
      <w:r w:rsidRPr="00CD089C">
        <w:rPr>
          <w:lang w:val="ru-RU"/>
        </w:rPr>
        <w:instrText xml:space="preserve"> </w:instrText>
      </w:r>
      <w:r>
        <w:instrText>Standard</w:instrText>
      </w:r>
      <w:r w:rsidRPr="00CD089C">
        <w:rPr>
          <w:lang w:val="ru-RU"/>
        </w:rPr>
        <w:instrText>"</w:instrText>
      </w:r>
      <w:r>
        <w:fldChar w:fldCharType="end"/>
      </w:r>
      <w:r w:rsidRPr="00CD089C">
        <w:rPr>
          <w:lang w:val="ru-RU"/>
        </w:rP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w:t>
      </w:r>
      <w:r>
        <w:t>Software</w:t>
      </w:r>
      <w:r w:rsidRPr="00CD089C">
        <w:rPr>
          <w:lang w:val="ru-RU"/>
        </w:rPr>
        <w:t xml:space="preserve"> </w:t>
      </w:r>
      <w:r>
        <w:t>Assurance</w:t>
      </w:r>
      <w:r w:rsidRPr="00CD089C">
        <w:rPr>
          <w:lang w:val="ru-RU"/>
        </w:rPr>
        <w:t>, приобретенные по соглашению о подписке.</w:t>
      </w:r>
    </w:p>
    <w:p w14:paraId="4FA903F4" w14:textId="77777777" w:rsidR="001F2DDF" w:rsidRPr="00CD089C" w:rsidRDefault="001F2DDF" w:rsidP="00516278">
      <w:pPr>
        <w:pStyle w:val="ProductList-Body"/>
        <w:ind w:left="180"/>
        <w:rPr>
          <w:lang w:val="ru-RU"/>
        </w:rPr>
      </w:pPr>
    </w:p>
    <w:p w14:paraId="4FA903F5" w14:textId="77777777" w:rsidR="001F2DDF" w:rsidRPr="00CD089C" w:rsidRDefault="001F2DDF" w:rsidP="00516278">
      <w:pPr>
        <w:pStyle w:val="ProductList-Body"/>
        <w:ind w:left="180"/>
        <w:rPr>
          <w:lang w:val="ru-RU"/>
        </w:rPr>
      </w:pPr>
      <w:r w:rsidRPr="00CD089C">
        <w:rPr>
          <w:b/>
          <w:color w:val="00188F"/>
          <w:lang w:val="ru-RU"/>
        </w:rPr>
        <w:t xml:space="preserve">Переход вверх с </w:t>
      </w:r>
      <w:r>
        <w:rPr>
          <w:b/>
          <w:color w:val="00188F"/>
        </w:rPr>
        <w:t>Windows</w:t>
      </w:r>
      <w:r w:rsidRPr="00CD089C">
        <w:rPr>
          <w:b/>
          <w:color w:val="00188F"/>
          <w:lang w:val="ru-RU"/>
        </w:rPr>
        <w:t xml:space="preserve"> </w:t>
      </w:r>
      <w:r>
        <w:rPr>
          <w:b/>
          <w:color w:val="00188F"/>
        </w:rPr>
        <w:t>Server</w:t>
      </w:r>
      <w:r w:rsidRPr="00CD089C">
        <w:rPr>
          <w:b/>
          <w:color w:val="00188F"/>
          <w:lang w:val="ru-RU"/>
        </w:rPr>
        <w:t xml:space="preserve"> или </w:t>
      </w:r>
      <w:r>
        <w:rPr>
          <w:b/>
          <w:color w:val="00188F"/>
        </w:rPr>
        <w:t>System</w:t>
      </w:r>
      <w:r w:rsidRPr="00CD089C">
        <w:rPr>
          <w:b/>
          <w:color w:val="00188F"/>
          <w:lang w:val="ru-RU"/>
        </w:rPr>
        <w:t xml:space="preserve"> </w:t>
      </w:r>
      <w:r>
        <w:rPr>
          <w:b/>
          <w:color w:val="00188F"/>
        </w:rPr>
        <w:t>Center</w:t>
      </w:r>
      <w:r w:rsidRPr="00CD089C">
        <w:rPr>
          <w:b/>
          <w:color w:val="00188F"/>
          <w:lang w:val="ru-RU"/>
        </w:rPr>
        <w:t xml:space="preserve"> на </w:t>
      </w:r>
      <w:r>
        <w:rPr>
          <w:b/>
          <w:color w:val="00188F"/>
        </w:rPr>
        <w:t>Core</w:t>
      </w:r>
      <w:r w:rsidRPr="00CD089C">
        <w:rPr>
          <w:b/>
          <w:color w:val="00188F"/>
          <w:lang w:val="ru-RU"/>
        </w:rPr>
        <w:t xml:space="preserve"> </w:t>
      </w:r>
      <w:r>
        <w:rPr>
          <w:b/>
          <w:color w:val="00188F"/>
        </w:rPr>
        <w:t>Infrastructure</w:t>
      </w:r>
      <w:r w:rsidRPr="00CD089C">
        <w:rPr>
          <w:b/>
          <w:color w:val="00188F"/>
          <w:lang w:val="ru-RU"/>
        </w:rPr>
        <w:t xml:space="preserve"> </w:t>
      </w:r>
      <w:r>
        <w:rPr>
          <w:b/>
          <w:color w:val="00188F"/>
        </w:rPr>
        <w:t>Server</w:t>
      </w:r>
      <w:r w:rsidRPr="00CD089C">
        <w:rPr>
          <w:b/>
          <w:color w:val="00188F"/>
          <w:lang w:val="ru-RU"/>
        </w:rPr>
        <w:t xml:space="preserve"> </w:t>
      </w:r>
      <w:r>
        <w:rPr>
          <w:b/>
          <w:color w:val="00188F"/>
        </w:rPr>
        <w:t>Suite</w:t>
      </w:r>
      <w:r w:rsidRPr="00CD089C">
        <w:rPr>
          <w:b/>
          <w:color w:val="00188F"/>
          <w:lang w:val="ru-RU"/>
        </w:rPr>
        <w:t xml:space="preserve"> </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Infrastructure</w:instrText>
      </w:r>
      <w:r w:rsidRPr="00CD089C">
        <w:rPr>
          <w:lang w:val="ru-RU"/>
        </w:rPr>
        <w:instrText xml:space="preserve"> </w:instrText>
      </w:r>
      <w:r>
        <w:instrText>Server</w:instrText>
      </w:r>
      <w:r w:rsidRPr="00CD089C">
        <w:rPr>
          <w:lang w:val="ru-RU"/>
        </w:rPr>
        <w:instrText xml:space="preserve"> </w:instrText>
      </w:r>
      <w:r>
        <w:instrText>Suite</w:instrText>
      </w:r>
      <w:r w:rsidRPr="00CD089C">
        <w:rPr>
          <w:lang w:val="ru-RU"/>
        </w:rPr>
        <w:instrText xml:space="preserve"> </w:instrText>
      </w:r>
      <w:r>
        <w:instrText>Standard</w:instrText>
      </w:r>
      <w:r w:rsidRPr="00CD089C">
        <w:rPr>
          <w:lang w:val="ru-RU"/>
        </w:rPr>
        <w:instrText>"</w:instrText>
      </w:r>
      <w:r>
        <w:fldChar w:fldCharType="end"/>
      </w:r>
    </w:p>
    <w:p w14:paraId="4FA903F6" w14:textId="77777777" w:rsidR="001F2DDF" w:rsidRPr="00CD089C" w:rsidRDefault="001F2DDF" w:rsidP="00516278">
      <w:pPr>
        <w:pStyle w:val="ProductList-Body"/>
        <w:ind w:left="180"/>
        <w:rPr>
          <w:lang w:val="ru-RU"/>
        </w:rPr>
      </w:pPr>
      <w:r w:rsidRPr="00CD089C">
        <w:rPr>
          <w:lang w:val="ru-RU"/>
        </w:rPr>
        <w:t xml:space="preserve">Клиенты имеют право перейти вверх с </w:t>
      </w:r>
      <w:r>
        <w:t>Windows</w:t>
      </w:r>
      <w:r w:rsidRPr="00CD089C">
        <w:rPr>
          <w:lang w:val="ru-RU"/>
        </w:rPr>
        <w:t xml:space="preserve"> </w:t>
      </w:r>
      <w:r>
        <w:t>Server</w:t>
      </w:r>
      <w:r w:rsidRPr="00CD089C">
        <w:rPr>
          <w:lang w:val="ru-RU"/>
        </w:rPr>
        <w:t xml:space="preserve"> или </w:t>
      </w:r>
      <w:r>
        <w:t>System</w:t>
      </w:r>
      <w:r w:rsidRPr="00CD089C">
        <w:rPr>
          <w:lang w:val="ru-RU"/>
        </w:rPr>
        <w:t xml:space="preserve"> </w:t>
      </w:r>
      <w:r>
        <w:t>Center</w:t>
      </w:r>
      <w:r w:rsidRPr="00CD089C">
        <w:rPr>
          <w:lang w:val="ru-RU"/>
        </w:rPr>
        <w:t xml:space="preserve"> на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Infrastructure</w:instrText>
      </w:r>
      <w:r w:rsidRPr="00CD089C">
        <w:rPr>
          <w:lang w:val="ru-RU"/>
        </w:rPr>
        <w:instrText xml:space="preserve"> </w:instrText>
      </w:r>
      <w:r>
        <w:instrText>Server</w:instrText>
      </w:r>
      <w:r w:rsidRPr="00CD089C">
        <w:rPr>
          <w:lang w:val="ru-RU"/>
        </w:rPr>
        <w:instrText xml:space="preserve"> </w:instrText>
      </w:r>
      <w:r>
        <w:instrText>Suite</w:instrText>
      </w:r>
      <w:r w:rsidRPr="00CD089C">
        <w:rPr>
          <w:lang w:val="ru-RU"/>
        </w:rPr>
        <w:instrText xml:space="preserve"> </w:instrText>
      </w:r>
      <w:r>
        <w:instrText>Standard</w:instrText>
      </w:r>
      <w:r w:rsidRPr="00CD089C">
        <w:rPr>
          <w:lang w:val="ru-RU"/>
        </w:rPr>
        <w:instrText>"</w:instrText>
      </w:r>
      <w:r>
        <w:fldChar w:fldCharType="end"/>
      </w:r>
      <w:r w:rsidRPr="00CD089C">
        <w:rPr>
          <w:lang w:val="ru-RU"/>
        </w:rPr>
        <w:t xml:space="preserve">, приобретя соответствующую лицензию на переход вверх для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rsidRPr="00CD089C">
        <w:rPr>
          <w:lang w:val="ru-RU"/>
        </w:rPr>
        <w:t>.</w:t>
      </w:r>
      <w:r w:rsidR="00BE3F93">
        <w:rPr>
          <w:lang w:val="ru-RU"/>
        </w:rPr>
        <w:t xml:space="preserve"> </w:t>
      </w:r>
      <w:r w:rsidRPr="00CD089C">
        <w:rPr>
          <w:lang w:val="ru-RU"/>
        </w:rPr>
        <w:t xml:space="preserve">Для приобретения такой лицензии на переход вверх у клиентов должно быть действующее покрытие </w:t>
      </w:r>
      <w:r>
        <w:t>Software</w:t>
      </w:r>
      <w:r w:rsidRPr="00CD089C">
        <w:rPr>
          <w:lang w:val="ru-RU"/>
        </w:rPr>
        <w:t xml:space="preserve"> </w:t>
      </w:r>
      <w:r>
        <w:t>Assurance</w:t>
      </w:r>
      <w:r w:rsidRPr="00CD089C">
        <w:rPr>
          <w:lang w:val="ru-RU"/>
        </w:rPr>
        <w:t xml:space="preserve"> для лицензии </w:t>
      </w:r>
      <w:r>
        <w:t>Windows</w:t>
      </w:r>
      <w:r w:rsidRPr="00CD089C">
        <w:rPr>
          <w:lang w:val="ru-RU"/>
        </w:rPr>
        <w:t xml:space="preserve"> </w:t>
      </w:r>
      <w:r>
        <w:t>Server</w:t>
      </w:r>
      <w:r w:rsidRPr="00CD089C">
        <w:rPr>
          <w:lang w:val="ru-RU"/>
        </w:rPr>
        <w:t xml:space="preserve"> или </w:t>
      </w:r>
      <w:r>
        <w:t>System</w:t>
      </w:r>
      <w:r w:rsidRPr="00CD089C">
        <w:rPr>
          <w:lang w:val="ru-RU"/>
        </w:rPr>
        <w:t xml:space="preserve"> </w:t>
      </w:r>
      <w:r>
        <w:t>Center</w:t>
      </w:r>
      <w:r w:rsidRPr="00CD089C">
        <w:rPr>
          <w:lang w:val="ru-RU"/>
        </w:rPr>
        <w:t>.</w:t>
      </w:r>
      <w:r w:rsidR="00BE3F93">
        <w:rPr>
          <w:lang w:val="ru-RU"/>
        </w:rPr>
        <w:t xml:space="preserve"> </w:t>
      </w:r>
    </w:p>
    <w:p w14:paraId="4FA903F7" w14:textId="77777777" w:rsidR="001F2DDF" w:rsidRPr="00CD089C" w:rsidRDefault="001F2DDF" w:rsidP="00516278">
      <w:pPr>
        <w:pStyle w:val="ProductList-Body"/>
        <w:ind w:left="180"/>
        <w:rPr>
          <w:lang w:val="ru-RU"/>
        </w:rPr>
      </w:pPr>
    </w:p>
    <w:p w14:paraId="4FA903F8" w14:textId="77777777" w:rsidR="001F2DDF" w:rsidRPr="00CD089C" w:rsidRDefault="001F2DDF" w:rsidP="00516278">
      <w:pPr>
        <w:pStyle w:val="ProductList-Body"/>
        <w:ind w:left="180"/>
        <w:rPr>
          <w:lang w:val="ru-RU"/>
        </w:rPr>
      </w:pPr>
      <w:r w:rsidRPr="00CD089C">
        <w:rPr>
          <w:lang w:val="ru-RU"/>
        </w:rPr>
        <w:t xml:space="preserve">Право клиентов на использование программного обеспечения по лицензии на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Infrastructure</w:instrText>
      </w:r>
      <w:r w:rsidRPr="00CD089C">
        <w:rPr>
          <w:lang w:val="ru-RU"/>
        </w:rPr>
        <w:instrText xml:space="preserve"> </w:instrText>
      </w:r>
      <w:r>
        <w:instrText>Server</w:instrText>
      </w:r>
      <w:r w:rsidRPr="00CD089C">
        <w:rPr>
          <w:lang w:val="ru-RU"/>
        </w:rPr>
        <w:instrText xml:space="preserve"> </w:instrText>
      </w:r>
      <w:r>
        <w:instrText>Suite</w:instrText>
      </w:r>
      <w:r w:rsidRPr="00CD089C">
        <w:rPr>
          <w:lang w:val="ru-RU"/>
        </w:rPr>
        <w:instrText xml:space="preserve"> </w:instrText>
      </w:r>
      <w:r>
        <w:instrText>Standard</w:instrText>
      </w:r>
      <w:r w:rsidRPr="00CD089C">
        <w:rPr>
          <w:lang w:val="ru-RU"/>
        </w:rPr>
        <w:instrText>"</w:instrText>
      </w:r>
      <w:r>
        <w:fldChar w:fldCharType="end"/>
      </w:r>
      <w:r w:rsidRPr="00CD089C">
        <w:rPr>
          <w:lang w:val="ru-RU"/>
        </w:rPr>
        <w:t xml:space="preserve"> обусловлено выполнением их обязательств по оплате оставшихся платежей за лицензию на соответствующий продукт.</w:t>
      </w:r>
      <w:r w:rsidR="00BE3F93">
        <w:rPr>
          <w:lang w:val="ru-RU"/>
        </w:rPr>
        <w:t xml:space="preserve"> </w:t>
      </w:r>
      <w:r w:rsidRPr="00CD089C">
        <w:rPr>
          <w:lang w:val="ru-RU"/>
        </w:rPr>
        <w:t xml:space="preserve">Лицензия клиентов на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rsidRPr="00CD089C">
        <w:rPr>
          <w:lang w:val="ru-RU"/>
        </w:rPr>
        <w:t xml:space="preserve"> заменяет основную лицензию на соответствующий продукт</w:t>
      </w:r>
      <w:r w:rsidR="00E9492A" w:rsidRPr="009C28D6">
        <w:rPr>
          <w:lang w:val="ru-RU"/>
        </w:rPr>
        <w:t xml:space="preserve"> </w:t>
      </w:r>
      <w:r w:rsidRPr="00CD089C">
        <w:rPr>
          <w:lang w:val="ru-RU"/>
        </w:rPr>
        <w:t>.</w:t>
      </w:r>
    </w:p>
    <w:p w14:paraId="4FA903F9" w14:textId="77777777" w:rsidR="001F2DDF" w:rsidRPr="00CD089C" w:rsidRDefault="001F2DDF" w:rsidP="001F2DDF">
      <w:pPr>
        <w:pStyle w:val="ProductList-Body"/>
        <w:rPr>
          <w:lang w:val="ru-RU"/>
        </w:rPr>
      </w:pPr>
    </w:p>
    <w:tbl>
      <w:tblPr>
        <w:tblStyle w:val="TableGrid"/>
        <w:tblW w:w="0" w:type="auto"/>
        <w:tblInd w:w="175" w:type="dxa"/>
        <w:tblLook w:val="04A0" w:firstRow="1" w:lastRow="0" w:firstColumn="1" w:lastColumn="0" w:noHBand="0" w:noVBand="1"/>
      </w:tblPr>
      <w:tblGrid>
        <w:gridCol w:w="4140"/>
        <w:gridCol w:w="4140"/>
      </w:tblGrid>
      <w:tr w:rsidR="001F2DDF" w14:paraId="4FA903FC" w14:textId="77777777" w:rsidTr="00733083">
        <w:trPr>
          <w:tblHeader/>
        </w:trPr>
        <w:tc>
          <w:tcPr>
            <w:tcW w:w="4140" w:type="dxa"/>
            <w:shd w:val="clear" w:color="auto" w:fill="0072C6"/>
          </w:tcPr>
          <w:p w14:paraId="4FA903FA"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4FA903FB"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B01ED2" w14:paraId="4FA903FF" w14:textId="77777777" w:rsidTr="00733083">
        <w:tc>
          <w:tcPr>
            <w:tcW w:w="4140" w:type="dxa"/>
          </w:tcPr>
          <w:p w14:paraId="4FA903FD" w14:textId="77777777" w:rsidR="001F2DDF" w:rsidRDefault="001F2DDF" w:rsidP="001F2DDF">
            <w:pPr>
              <w:pStyle w:val="ProductList-Body"/>
            </w:pPr>
            <w:r>
              <w:t>Windows Server Standard</w:t>
            </w:r>
          </w:p>
        </w:tc>
        <w:tc>
          <w:tcPr>
            <w:tcW w:w="4140" w:type="dxa"/>
          </w:tcPr>
          <w:p w14:paraId="4FA903FE" w14:textId="77777777" w:rsidR="001F2DDF" w:rsidRPr="00CD089C" w:rsidRDefault="001F2DDF" w:rsidP="001F2DDF">
            <w:pPr>
              <w:pStyle w:val="ProductList-Body"/>
              <w:rPr>
                <w:lang w:val="fr-FR"/>
              </w:rPr>
            </w:pPr>
            <w:r w:rsidRPr="00CD089C">
              <w:rPr>
                <w:lang w:val="fr-FR"/>
              </w:rPr>
              <w:t>Core Infrastructure Server Suite Standard</w:t>
            </w:r>
            <w:r>
              <w:fldChar w:fldCharType="begin"/>
            </w:r>
            <w:r w:rsidRPr="00CD089C">
              <w:rPr>
                <w:lang w:val="fr-FR"/>
              </w:rPr>
              <w:instrText>XE "Core Infrastructure Server Suite Standard"</w:instrText>
            </w:r>
            <w:r>
              <w:fldChar w:fldCharType="end"/>
            </w:r>
          </w:p>
        </w:tc>
      </w:tr>
      <w:tr w:rsidR="001F2DDF" w:rsidRPr="00B01ED2" w14:paraId="4FA90402" w14:textId="77777777" w:rsidTr="00733083">
        <w:tc>
          <w:tcPr>
            <w:tcW w:w="4140" w:type="dxa"/>
          </w:tcPr>
          <w:p w14:paraId="4FA90400" w14:textId="77777777" w:rsidR="001F2DDF" w:rsidRDefault="001F2DDF" w:rsidP="001F2DDF">
            <w:pPr>
              <w:pStyle w:val="ProductList-Body"/>
            </w:pPr>
            <w:r>
              <w:t>System Center Standard</w:t>
            </w:r>
          </w:p>
        </w:tc>
        <w:tc>
          <w:tcPr>
            <w:tcW w:w="4140" w:type="dxa"/>
          </w:tcPr>
          <w:p w14:paraId="4FA90401" w14:textId="77777777" w:rsidR="001F2DDF" w:rsidRPr="00CD089C" w:rsidRDefault="001F2DDF" w:rsidP="001F2DDF">
            <w:pPr>
              <w:pStyle w:val="ProductList-Body"/>
              <w:rPr>
                <w:lang w:val="fr-FR"/>
              </w:rPr>
            </w:pPr>
            <w:r w:rsidRPr="00CD089C">
              <w:rPr>
                <w:lang w:val="fr-FR"/>
              </w:rPr>
              <w:t>Core Infrastructure Server Suite Standard</w:t>
            </w:r>
            <w:r>
              <w:fldChar w:fldCharType="begin"/>
            </w:r>
            <w:r w:rsidRPr="00CD089C">
              <w:rPr>
                <w:lang w:val="fr-FR"/>
              </w:rPr>
              <w:instrText>XE "Core Infrastructure Server Suite Standard"</w:instrText>
            </w:r>
            <w:r>
              <w:fldChar w:fldCharType="end"/>
            </w:r>
          </w:p>
        </w:tc>
      </w:tr>
      <w:tr w:rsidR="00087BC2" w:rsidRPr="00B01ED2" w14:paraId="4FA90405" w14:textId="77777777" w:rsidTr="00733083">
        <w:tc>
          <w:tcPr>
            <w:tcW w:w="4140" w:type="dxa"/>
          </w:tcPr>
          <w:p w14:paraId="4FA90403" w14:textId="77777777" w:rsidR="00087BC2" w:rsidRDefault="00087BC2" w:rsidP="00087BC2">
            <w:pPr>
              <w:pStyle w:val="ProductList-Body"/>
            </w:pPr>
            <w:r>
              <w:t>Windows Server Datacenter</w:t>
            </w:r>
          </w:p>
        </w:tc>
        <w:tc>
          <w:tcPr>
            <w:tcW w:w="4140" w:type="dxa"/>
          </w:tcPr>
          <w:p w14:paraId="4FA90404" w14:textId="77777777" w:rsidR="00087BC2" w:rsidRPr="00CD089C" w:rsidRDefault="00087BC2" w:rsidP="00087BC2">
            <w:pPr>
              <w:pStyle w:val="ProductList-Body"/>
              <w:rPr>
                <w:lang w:val="fr-FR"/>
              </w:rPr>
            </w:pPr>
            <w:r w:rsidRPr="00CD089C">
              <w:rPr>
                <w:lang w:val="fr-FR"/>
              </w:rPr>
              <w:t>Core Infrastructure Server Suite Datacenter</w:t>
            </w:r>
            <w:r>
              <w:fldChar w:fldCharType="begin"/>
            </w:r>
            <w:r w:rsidRPr="00CD089C">
              <w:rPr>
                <w:lang w:val="fr-FR"/>
              </w:rPr>
              <w:instrText>XE "Core Infrastructure Server Suite Standard"</w:instrText>
            </w:r>
            <w:r>
              <w:fldChar w:fldCharType="end"/>
            </w:r>
          </w:p>
        </w:tc>
      </w:tr>
      <w:tr w:rsidR="00087BC2" w:rsidRPr="00B01ED2" w14:paraId="4FA90408" w14:textId="77777777" w:rsidTr="00733083">
        <w:tc>
          <w:tcPr>
            <w:tcW w:w="4140" w:type="dxa"/>
          </w:tcPr>
          <w:p w14:paraId="4FA90406" w14:textId="77777777" w:rsidR="00087BC2" w:rsidRDefault="00087BC2" w:rsidP="00087BC2">
            <w:pPr>
              <w:pStyle w:val="ProductList-Body"/>
            </w:pPr>
            <w:r>
              <w:t>System Center Datacenter</w:t>
            </w:r>
          </w:p>
        </w:tc>
        <w:tc>
          <w:tcPr>
            <w:tcW w:w="4140" w:type="dxa"/>
          </w:tcPr>
          <w:p w14:paraId="4FA90407" w14:textId="77777777" w:rsidR="00087BC2" w:rsidRPr="00CD089C" w:rsidRDefault="00087BC2" w:rsidP="00087BC2">
            <w:pPr>
              <w:pStyle w:val="ProductList-Body"/>
              <w:rPr>
                <w:lang w:val="fr-FR"/>
              </w:rPr>
            </w:pPr>
            <w:r w:rsidRPr="00CD089C">
              <w:rPr>
                <w:lang w:val="fr-FR"/>
              </w:rPr>
              <w:t>Core Infrastructure Server Suite Datacenter</w:t>
            </w:r>
            <w:r>
              <w:fldChar w:fldCharType="begin"/>
            </w:r>
            <w:r w:rsidRPr="00CD089C">
              <w:rPr>
                <w:lang w:val="fr-FR"/>
              </w:rPr>
              <w:instrText>XE "Core Infrastructure Server Suite Standard"</w:instrText>
            </w:r>
            <w:r>
              <w:fldChar w:fldCharType="end"/>
            </w:r>
          </w:p>
        </w:tc>
      </w:tr>
    </w:tbl>
    <w:p w14:paraId="4FA90409" w14:textId="77777777" w:rsidR="001F2DDF" w:rsidRPr="00CD089C" w:rsidRDefault="001F2DDF" w:rsidP="001F2DDF">
      <w:pPr>
        <w:pStyle w:val="ProductList-Body"/>
        <w:rPr>
          <w:lang w:val="fr-FR"/>
        </w:rPr>
      </w:pPr>
    </w:p>
    <w:p w14:paraId="4FA9040A" w14:textId="77777777" w:rsidR="001F2DDF" w:rsidRPr="00CD089C" w:rsidRDefault="001F2DDF" w:rsidP="001F2DDF">
      <w:pPr>
        <w:pStyle w:val="ProductList-Body"/>
        <w:rPr>
          <w:lang w:val="fr-FR"/>
        </w:rPr>
      </w:pPr>
      <w:r w:rsidRPr="00CF3F1A">
        <w:rPr>
          <w:b/>
          <w:color w:val="00188F"/>
          <w:lang w:val="fr-FR"/>
        </w:rPr>
        <w:t>Core Infrastructure Server Suite Enterprise</w:t>
      </w:r>
      <w:r>
        <w:fldChar w:fldCharType="begin"/>
      </w:r>
      <w:r w:rsidRPr="00CD089C">
        <w:rPr>
          <w:lang w:val="fr-FR"/>
        </w:rPr>
        <w:instrText>XE "Core Infrastructure Server Suite Enterprise"</w:instrText>
      </w:r>
      <w:r>
        <w:fldChar w:fldCharType="end"/>
      </w:r>
    </w:p>
    <w:p w14:paraId="4FA9040B" w14:textId="77777777" w:rsidR="001F2DDF" w:rsidRPr="00CD089C" w:rsidRDefault="001F2DDF" w:rsidP="004644CB">
      <w:pPr>
        <w:pStyle w:val="ProductList-Body"/>
        <w:rPr>
          <w:lang w:val="ru-RU"/>
        </w:rPr>
      </w:pPr>
      <w:r>
        <w:t>С</w:t>
      </w:r>
      <w:r w:rsidRPr="00CD089C">
        <w:rPr>
          <w:lang w:val="fr-FR"/>
        </w:rPr>
        <w:t xml:space="preserve"> 1 </w:t>
      </w:r>
      <w:r>
        <w:t>апреля</w:t>
      </w:r>
      <w:r w:rsidRPr="00CD089C">
        <w:rPr>
          <w:lang w:val="fr-FR"/>
        </w:rPr>
        <w:t xml:space="preserve"> 2012 </w:t>
      </w:r>
      <w:r>
        <w:t>г</w:t>
      </w:r>
      <w:r w:rsidRPr="00CD089C">
        <w:rPr>
          <w:lang w:val="fr-FR"/>
        </w:rPr>
        <w:t xml:space="preserve">. </w:t>
      </w:r>
      <w:r>
        <w:t>корпорация</w:t>
      </w:r>
      <w:r w:rsidRPr="00CD089C">
        <w:rPr>
          <w:lang w:val="fr-FR"/>
        </w:rPr>
        <w:t xml:space="preserve"> </w:t>
      </w:r>
      <w:r>
        <w:t>Майкрософт</w:t>
      </w:r>
      <w:r w:rsidRPr="00CD089C">
        <w:rPr>
          <w:lang w:val="fr-FR"/>
        </w:rPr>
        <w:t xml:space="preserve"> </w:t>
      </w:r>
      <w:r>
        <w:t>прекратила</w:t>
      </w:r>
      <w:r w:rsidRPr="00CD089C">
        <w:rPr>
          <w:lang w:val="fr-FR"/>
        </w:rPr>
        <w:t xml:space="preserve"> </w:t>
      </w:r>
      <w:r>
        <w:t>выпуск</w:t>
      </w:r>
      <w:r w:rsidRPr="00CD089C">
        <w:rPr>
          <w:lang w:val="fr-FR"/>
        </w:rPr>
        <w:t xml:space="preserve"> Core Infrastructure Server Suite Enterprise</w:t>
      </w:r>
      <w:r>
        <w:fldChar w:fldCharType="begin"/>
      </w:r>
      <w:r w:rsidRPr="00CD089C">
        <w:rPr>
          <w:lang w:val="fr-FR"/>
        </w:rPr>
        <w:instrText>XE "Core Infrastructure Server Suite Enterprise"</w:instrText>
      </w:r>
      <w:r>
        <w:fldChar w:fldCharType="end"/>
      </w:r>
      <w:r w:rsidRPr="00CD089C">
        <w:rPr>
          <w:lang w:val="fr-FR"/>
        </w:rPr>
        <w:t xml:space="preserve">. </w:t>
      </w:r>
      <w:r>
        <w:t>Клиенты</w:t>
      </w:r>
      <w:r w:rsidRPr="00CD089C">
        <w:rPr>
          <w:lang w:val="fr-FR"/>
        </w:rPr>
        <w:t xml:space="preserve"> </w:t>
      </w:r>
      <w:r>
        <w:t>с</w:t>
      </w:r>
      <w:r w:rsidRPr="00CD089C">
        <w:rPr>
          <w:lang w:val="fr-FR"/>
        </w:rPr>
        <w:t xml:space="preserve"> </w:t>
      </w:r>
      <w:r>
        <w:t>лицензиями</w:t>
      </w:r>
      <w:r w:rsidRPr="00CD089C">
        <w:rPr>
          <w:lang w:val="fr-FR"/>
        </w:rPr>
        <w:t xml:space="preserve"> Core Infrastructure Server Suite Enterprise </w:t>
      </w:r>
      <w:r>
        <w:t>с</w:t>
      </w:r>
      <w:r w:rsidRPr="00CD089C">
        <w:rPr>
          <w:lang w:val="fr-FR"/>
        </w:rPr>
        <w:t xml:space="preserve"> </w:t>
      </w:r>
      <w:r>
        <w:t>действующим</w:t>
      </w:r>
      <w:r w:rsidRPr="00CD089C">
        <w:rPr>
          <w:lang w:val="fr-FR"/>
        </w:rPr>
        <w:t xml:space="preserve"> </w:t>
      </w:r>
      <w:r>
        <w:t>на</w:t>
      </w:r>
      <w:r w:rsidRPr="00CD089C">
        <w:rPr>
          <w:lang w:val="fr-FR"/>
        </w:rPr>
        <w:t xml:space="preserve"> 1 </w:t>
      </w:r>
      <w:r>
        <w:t>апреля</w:t>
      </w:r>
      <w:r w:rsidRPr="00CD089C">
        <w:rPr>
          <w:lang w:val="fr-FR"/>
        </w:rPr>
        <w:t xml:space="preserve"> 2012 </w:t>
      </w:r>
      <w:r>
        <w:t>г</w:t>
      </w:r>
      <w:r w:rsidRPr="00CD089C">
        <w:rPr>
          <w:lang w:val="fr-FR"/>
        </w:rPr>
        <w:t xml:space="preserve">. </w:t>
      </w:r>
      <w:r>
        <w:t>покрытием</w:t>
      </w:r>
      <w:r w:rsidRPr="00CD089C">
        <w:rPr>
          <w:lang w:val="fr-FR"/>
        </w:rPr>
        <w:t xml:space="preserve"> Software Assurance </w:t>
      </w:r>
      <w:r>
        <w:t>будут</w:t>
      </w:r>
      <w:r w:rsidRPr="00CD089C">
        <w:rPr>
          <w:lang w:val="fr-FR"/>
        </w:rPr>
        <w:t xml:space="preserve"> </w:t>
      </w:r>
      <w:r>
        <w:t>иметь</w:t>
      </w:r>
      <w:r w:rsidRPr="00CD089C">
        <w:rPr>
          <w:lang w:val="fr-FR"/>
        </w:rPr>
        <w:t xml:space="preserve"> </w:t>
      </w:r>
      <w:r>
        <w:t>право</w:t>
      </w:r>
      <w:r w:rsidRPr="00CD089C">
        <w:rPr>
          <w:lang w:val="fr-FR"/>
        </w:rPr>
        <w:t xml:space="preserve"> </w:t>
      </w:r>
      <w:r>
        <w:t>на</w:t>
      </w:r>
      <w:r w:rsidRPr="00CD089C">
        <w:rPr>
          <w:lang w:val="fr-FR"/>
        </w:rPr>
        <w:t xml:space="preserve"> </w:t>
      </w:r>
      <w:r>
        <w:t>получение</w:t>
      </w:r>
      <w:r w:rsidRPr="00CD089C">
        <w:rPr>
          <w:lang w:val="fr-FR"/>
        </w:rPr>
        <w:t xml:space="preserve"> </w:t>
      </w:r>
      <w:r>
        <w:t>одной</w:t>
      </w:r>
      <w:r w:rsidRPr="00CD089C">
        <w:rPr>
          <w:lang w:val="fr-FR"/>
        </w:rPr>
        <w:t xml:space="preserve"> </w:t>
      </w:r>
      <w:r>
        <w:t>лицензии</w:t>
      </w:r>
      <w:r w:rsidRPr="00CD089C">
        <w:rPr>
          <w:lang w:val="fr-FR"/>
        </w:rPr>
        <w:t xml:space="preserve"> Core Infrastructure Server Standard </w:t>
      </w:r>
      <w:r>
        <w:t>за</w:t>
      </w:r>
      <w:r w:rsidRPr="00CD089C">
        <w:rPr>
          <w:lang w:val="fr-FR"/>
        </w:rPr>
        <w:t xml:space="preserve"> </w:t>
      </w:r>
      <w:r>
        <w:t>каждую</w:t>
      </w:r>
      <w:r w:rsidRPr="00CD089C">
        <w:rPr>
          <w:lang w:val="fr-FR"/>
        </w:rPr>
        <w:t xml:space="preserve"> </w:t>
      </w:r>
      <w:r>
        <w:t>лицензию</w:t>
      </w:r>
      <w:r w:rsidRPr="00CD089C">
        <w:rPr>
          <w:lang w:val="fr-FR"/>
        </w:rPr>
        <w:t xml:space="preserve"> Core Infrastructure Server Suite Enterprise </w:t>
      </w:r>
      <w:r>
        <w:t>с</w:t>
      </w:r>
      <w:r w:rsidRPr="00CD089C">
        <w:rPr>
          <w:lang w:val="fr-FR"/>
        </w:rPr>
        <w:t xml:space="preserve"> </w:t>
      </w:r>
      <w:r>
        <w:t>действующим</w:t>
      </w:r>
      <w:r w:rsidRPr="00CD089C">
        <w:rPr>
          <w:lang w:val="fr-FR"/>
        </w:rPr>
        <w:t xml:space="preserve"> </w:t>
      </w:r>
      <w:r>
        <w:t>покрытием</w:t>
      </w:r>
      <w:r w:rsidRPr="00CD089C">
        <w:rPr>
          <w:lang w:val="fr-FR"/>
        </w:rPr>
        <w:t xml:space="preserve"> Software Assurance </w:t>
      </w:r>
      <w:r>
        <w:t>на</w:t>
      </w:r>
      <w:r w:rsidRPr="00CD089C">
        <w:rPr>
          <w:lang w:val="fr-FR"/>
        </w:rPr>
        <w:t xml:space="preserve"> </w:t>
      </w:r>
      <w:r>
        <w:t>эту</w:t>
      </w:r>
      <w:r w:rsidRPr="00CD089C">
        <w:rPr>
          <w:lang w:val="fr-FR"/>
        </w:rPr>
        <w:t xml:space="preserve"> </w:t>
      </w:r>
      <w:r>
        <w:t>дату</w:t>
      </w:r>
      <w:r w:rsidRPr="00CD089C">
        <w:rPr>
          <w:lang w:val="fr-FR"/>
        </w:rPr>
        <w:t>.</w:t>
      </w:r>
      <w:r w:rsidR="00BE3F93">
        <w:rPr>
          <w:lang w:val="fr-FR"/>
        </w:rPr>
        <w:t xml:space="preserve"> </w:t>
      </w:r>
      <w:r>
        <w:t>Лицензии</w:t>
      </w:r>
      <w:r w:rsidRPr="00BE3F93">
        <w:rPr>
          <w:lang w:val="fr-FR"/>
        </w:rPr>
        <w:t xml:space="preserve"> </w:t>
      </w:r>
      <w:r>
        <w:t>на</w:t>
      </w:r>
      <w:r w:rsidRPr="00BE3F93">
        <w:rPr>
          <w:lang w:val="fr-FR"/>
        </w:rPr>
        <w:t xml:space="preserve"> Core Infrastructure Server Suite Standard</w:t>
      </w:r>
      <w:r>
        <w:fldChar w:fldCharType="begin"/>
      </w:r>
      <w:r w:rsidRPr="00BE3F93">
        <w:rPr>
          <w:lang w:val="fr-FR"/>
        </w:rPr>
        <w:instrText>XE "Core Infrastructure Server Suite Standard"</w:instrText>
      </w:r>
      <w:r>
        <w:fldChar w:fldCharType="end"/>
      </w:r>
      <w:r w:rsidRPr="00BE3F93">
        <w:rPr>
          <w:lang w:val="fr-FR"/>
        </w:rPr>
        <w:t xml:space="preserve">, </w:t>
      </w:r>
      <w:r>
        <w:t>предоставляемые</w:t>
      </w:r>
      <w:r w:rsidRPr="00BE3F93">
        <w:rPr>
          <w:lang w:val="fr-FR"/>
        </w:rPr>
        <w:t xml:space="preserve"> </w:t>
      </w:r>
      <w:r>
        <w:t>в</w:t>
      </w:r>
      <w:r w:rsidRPr="00BE3F93">
        <w:rPr>
          <w:lang w:val="fr-FR"/>
        </w:rPr>
        <w:t xml:space="preserve"> </w:t>
      </w:r>
      <w:r>
        <w:t>рамках</w:t>
      </w:r>
      <w:r w:rsidRPr="00BE3F93">
        <w:rPr>
          <w:lang w:val="fr-FR"/>
        </w:rPr>
        <w:t xml:space="preserve"> </w:t>
      </w:r>
      <w:r>
        <w:t>данного</w:t>
      </w:r>
      <w:r w:rsidRPr="00BE3F93">
        <w:rPr>
          <w:lang w:val="fr-FR"/>
        </w:rPr>
        <w:t xml:space="preserve"> </w:t>
      </w:r>
      <w:r>
        <w:t>предложения</w:t>
      </w:r>
      <w:r w:rsidRPr="00BE3F93">
        <w:rPr>
          <w:lang w:val="fr-FR"/>
        </w:rPr>
        <w:t xml:space="preserve">, </w:t>
      </w:r>
      <w:r>
        <w:t>будут</w:t>
      </w:r>
      <w:r w:rsidRPr="00BE3F93">
        <w:rPr>
          <w:lang w:val="fr-FR"/>
        </w:rPr>
        <w:t xml:space="preserve"> </w:t>
      </w:r>
      <w:r>
        <w:t>включать</w:t>
      </w:r>
      <w:r w:rsidRPr="00BE3F93">
        <w:rPr>
          <w:lang w:val="fr-FR"/>
        </w:rPr>
        <w:t xml:space="preserve"> </w:t>
      </w:r>
      <w:r>
        <w:t>покрытие</w:t>
      </w:r>
      <w:r w:rsidRPr="00BE3F93">
        <w:rPr>
          <w:lang w:val="fr-FR"/>
        </w:rPr>
        <w:t xml:space="preserve"> Software Assurance, </w:t>
      </w:r>
      <w:r>
        <w:t>срок</w:t>
      </w:r>
      <w:r w:rsidRPr="00BE3F93">
        <w:rPr>
          <w:lang w:val="fr-FR"/>
        </w:rPr>
        <w:t xml:space="preserve"> </w:t>
      </w:r>
      <w:r>
        <w:t>действия</w:t>
      </w:r>
      <w:r w:rsidRPr="00BE3F93">
        <w:rPr>
          <w:lang w:val="fr-FR"/>
        </w:rPr>
        <w:t xml:space="preserve"> </w:t>
      </w:r>
      <w:r>
        <w:t>которого</w:t>
      </w:r>
      <w:r w:rsidRPr="00BE3F93">
        <w:rPr>
          <w:lang w:val="fr-FR"/>
        </w:rPr>
        <w:t xml:space="preserve"> </w:t>
      </w:r>
      <w:r>
        <w:t>истекает</w:t>
      </w:r>
      <w:r w:rsidRPr="00BE3F93">
        <w:rPr>
          <w:lang w:val="fr-FR"/>
        </w:rPr>
        <w:t xml:space="preserve"> </w:t>
      </w:r>
      <w:r>
        <w:t>вместе</w:t>
      </w:r>
      <w:r w:rsidRPr="00BE3F93">
        <w:rPr>
          <w:lang w:val="fr-FR"/>
        </w:rPr>
        <w:t xml:space="preserve"> </w:t>
      </w:r>
      <w:r>
        <w:t>с</w:t>
      </w:r>
      <w:r w:rsidRPr="00BE3F93">
        <w:rPr>
          <w:lang w:val="fr-FR"/>
        </w:rPr>
        <w:t xml:space="preserve"> </w:t>
      </w:r>
      <w:r>
        <w:t>покрытием</w:t>
      </w:r>
      <w:r w:rsidRPr="00BE3F93">
        <w:rPr>
          <w:lang w:val="fr-FR"/>
        </w:rPr>
        <w:t xml:space="preserve"> </w:t>
      </w:r>
      <w:r>
        <w:t>для</w:t>
      </w:r>
      <w:r w:rsidRPr="00BE3F93">
        <w:rPr>
          <w:lang w:val="fr-FR"/>
        </w:rPr>
        <w:t xml:space="preserve"> </w:t>
      </w:r>
      <w:r>
        <w:t>соответствующих</w:t>
      </w:r>
      <w:r w:rsidRPr="00BE3F93">
        <w:rPr>
          <w:lang w:val="fr-FR"/>
        </w:rPr>
        <w:t xml:space="preserve"> </w:t>
      </w:r>
      <w:r>
        <w:t>лицензий</w:t>
      </w:r>
      <w:r w:rsidRPr="00BE3F93">
        <w:rPr>
          <w:lang w:val="fr-FR"/>
        </w:rPr>
        <w:t xml:space="preserve"> Core Infrastructure Server Suite Enterprise. </w:t>
      </w:r>
      <w:r w:rsidRPr="00CD089C">
        <w:rPr>
          <w:lang w:val="ru-RU"/>
        </w:rPr>
        <w:t xml:space="preserve">Клиенты, использующие </w:t>
      </w:r>
      <w:r w:rsidRPr="00F1691D">
        <w:rPr>
          <w:lang w:val="fr-FR"/>
        </w:rPr>
        <w:t>Core</w:t>
      </w:r>
      <w:r w:rsidRPr="00CD089C">
        <w:rPr>
          <w:lang w:val="ru-RU"/>
        </w:rPr>
        <w:t xml:space="preserve"> </w:t>
      </w:r>
      <w:r w:rsidRPr="00F1691D">
        <w:rPr>
          <w:lang w:val="fr-FR"/>
        </w:rPr>
        <w:t>Infrastructure</w:t>
      </w:r>
      <w:r w:rsidRPr="00CD089C">
        <w:rPr>
          <w:lang w:val="ru-RU"/>
        </w:rPr>
        <w:t xml:space="preserve"> </w:t>
      </w:r>
      <w:r w:rsidRPr="00F1691D">
        <w:rPr>
          <w:lang w:val="fr-FR"/>
        </w:rPr>
        <w:t>Server</w:t>
      </w:r>
      <w:r w:rsidRPr="00CD089C">
        <w:rPr>
          <w:lang w:val="ru-RU"/>
        </w:rPr>
        <w:t xml:space="preserve"> </w:t>
      </w:r>
      <w:r w:rsidRPr="00F1691D">
        <w:rPr>
          <w:lang w:val="fr-FR"/>
        </w:rPr>
        <w:t>Suite</w:t>
      </w:r>
      <w:r w:rsidRPr="00CD089C">
        <w:rPr>
          <w:lang w:val="ru-RU"/>
        </w:rPr>
        <w:t xml:space="preserve"> </w:t>
      </w:r>
      <w:r w:rsidRPr="00F1691D">
        <w:rPr>
          <w:lang w:val="fr-FR"/>
        </w:rPr>
        <w:t>Standard</w:t>
      </w:r>
      <w:r w:rsidRPr="00CD089C">
        <w:rPr>
          <w:lang w:val="ru-RU"/>
        </w:rPr>
        <w:t xml:space="preserve"> в рамках данного предложения, больше не могут использовать программное обеспечения в рамках своих соответствующих лицензий.</w:t>
      </w:r>
      <w:r w:rsidR="00BE3F93">
        <w:rPr>
          <w:lang w:val="ru-RU"/>
        </w:rPr>
        <w:t xml:space="preserve"> </w:t>
      </w:r>
      <w:r w:rsidRPr="00CD089C">
        <w:rPr>
          <w:lang w:val="ru-RU"/>
        </w:rPr>
        <w:t xml:space="preserve">Право клиента использовать </w:t>
      </w:r>
      <w:r>
        <w:t>Core</w:t>
      </w:r>
      <w:r w:rsidRPr="00CD089C">
        <w:rPr>
          <w:lang w:val="ru-RU"/>
        </w:rPr>
        <w:t xml:space="preserve"> </w:t>
      </w:r>
      <w:r>
        <w:t>Infrastructure</w:t>
      </w:r>
      <w:r w:rsidRPr="00CD089C">
        <w:rPr>
          <w:lang w:val="ru-RU"/>
        </w:rPr>
        <w:t xml:space="preserve"> </w:t>
      </w:r>
      <w:r>
        <w:t>Server</w:t>
      </w:r>
      <w:r w:rsidRPr="00CD089C">
        <w:rPr>
          <w:lang w:val="ru-RU"/>
        </w:rPr>
        <w:t xml:space="preserve"> </w:t>
      </w:r>
      <w:r>
        <w:t>Suite</w:t>
      </w:r>
      <w:r w:rsidRPr="00CD089C">
        <w:rPr>
          <w:lang w:val="ru-RU"/>
        </w:rPr>
        <w:t xml:space="preserve"> </w:t>
      </w:r>
      <w:r>
        <w:t>Standard</w:t>
      </w:r>
      <w:r w:rsidRPr="00CD089C">
        <w:rPr>
          <w:lang w:val="ru-RU"/>
        </w:rPr>
        <w:t xml:space="preserve"> в рамках данного предложения подтверждается данным уведомлением о продукте и</w:t>
      </w:r>
      <w:r w:rsidR="004644CB">
        <w:t> </w:t>
      </w:r>
      <w:r w:rsidRPr="00CD089C">
        <w:rPr>
          <w:lang w:val="ru-RU"/>
        </w:rPr>
        <w:t>документами в соответствующих лицензиях клиента.</w:t>
      </w:r>
      <w:r w:rsidR="00BE3F93">
        <w:rPr>
          <w:lang w:val="ru-RU"/>
        </w:rPr>
        <w:t xml:space="preserve"> </w:t>
      </w:r>
      <w:r w:rsidRPr="00CD089C">
        <w:rPr>
          <w:lang w:val="ru-RU"/>
        </w:rPr>
        <w:t>Это право истекает по окончании срока действия соответствующих лицензий.</w:t>
      </w:r>
    </w:p>
    <w:bookmarkStart w:id="103" w:name="_Toc378147622"/>
    <w:bookmarkStart w:id="104" w:name="_Toc378151524"/>
    <w:p w14:paraId="4FA9040C"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40D" w14:textId="77777777" w:rsidR="00407E60" w:rsidRPr="00BE3F93" w:rsidRDefault="00407E60" w:rsidP="00680B4D">
      <w:pPr>
        <w:pStyle w:val="ProductList-Offering1Heading"/>
        <w:outlineLvl w:val="1"/>
        <w:rPr>
          <w:lang w:val="ru-RU"/>
        </w:rPr>
      </w:pPr>
      <w:bookmarkStart w:id="105" w:name="_Toc379797108"/>
      <w:bookmarkStart w:id="106" w:name="_Toc380513134"/>
      <w:bookmarkStart w:id="107" w:name="_Toc380655173"/>
      <w:bookmarkStart w:id="108" w:name="CALSuiteHeading"/>
      <w:bookmarkStart w:id="109" w:name="_Toc391366350"/>
      <w:r>
        <w:t>CAL</w:t>
      </w:r>
      <w:r w:rsidRPr="00BE3F93">
        <w:rPr>
          <w:lang w:val="ru-RU"/>
        </w:rPr>
        <w:t xml:space="preserve"> </w:t>
      </w:r>
      <w:r>
        <w:t>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4"/>
        <w:gridCol w:w="578"/>
        <w:gridCol w:w="595"/>
        <w:gridCol w:w="596"/>
        <w:gridCol w:w="595"/>
        <w:gridCol w:w="595"/>
        <w:gridCol w:w="596"/>
        <w:gridCol w:w="595"/>
        <w:gridCol w:w="596"/>
        <w:gridCol w:w="595"/>
        <w:gridCol w:w="595"/>
        <w:gridCol w:w="670"/>
        <w:gridCol w:w="585"/>
        <w:gridCol w:w="675"/>
      </w:tblGrid>
      <w:tr w:rsidR="00C05A53" w14:paraId="4FA9041C" w14:textId="77777777" w:rsidTr="00C01184">
        <w:trPr>
          <w:tblHeader/>
        </w:trPr>
        <w:tc>
          <w:tcPr>
            <w:tcW w:w="2934" w:type="dxa"/>
            <w:tcBorders>
              <w:bottom w:val="nil"/>
            </w:tcBorders>
            <w:shd w:val="clear" w:color="auto" w:fill="00188F"/>
          </w:tcPr>
          <w:p w14:paraId="4FA9040E"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78" w:type="dxa"/>
            <w:tcBorders>
              <w:bottom w:val="nil"/>
            </w:tcBorders>
            <w:shd w:val="clear" w:color="auto" w:fill="00188F"/>
            <w:vAlign w:val="center"/>
          </w:tcPr>
          <w:p w14:paraId="4FA9040F"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w:instrText>
            </w:r>
            <w:r w:rsidRPr="00E5790D">
              <w:rPr>
                <w:bCs/>
                <w:color w:val="FFFFFF" w:themeColor="background1"/>
                <w:lang w:val="ru-RU"/>
              </w:rPr>
              <w:instrText xml:space="preserve"> </w:instrText>
            </w:r>
            <w:r w:rsidRPr="00E5790D">
              <w:rPr>
                <w:bCs/>
                <w:color w:val="FFFFFF" w:themeColor="background1"/>
              </w:rPr>
              <w:instrText>NoStyle</w:instrText>
            </w:r>
            <w:r w:rsidRPr="00E5790D">
              <w:rPr>
                <w:bCs/>
                <w:color w:val="FFFFFF" w:themeColor="background1"/>
                <w:lang w:val="ru-RU"/>
              </w:rPr>
              <w:instrText xml:space="preserve"> \</w:instrText>
            </w:r>
            <w:r w:rsidRPr="00E5790D">
              <w:rPr>
                <w:bCs/>
                <w:color w:val="FFFFFF" w:themeColor="background1"/>
              </w:rPr>
              <w:instrText>t</w:instrText>
            </w:r>
            <w:r w:rsidRPr="00E5790D">
              <w:rPr>
                <w:bCs/>
                <w:color w:val="FFFFFF" w:themeColor="background1"/>
                <w:lang w:val="ru-RU"/>
              </w:rPr>
              <w:instrText xml:space="preserve"> "дата доступности" </w:instrText>
            </w:r>
            <w:r w:rsidRPr="00E5790D">
              <w:rPr>
                <w:bCs/>
                <w:color w:val="FFFFFF" w:themeColor="background1"/>
              </w:rPr>
              <w:fldChar w:fldCharType="separate"/>
            </w:r>
            <w:r w:rsidRPr="00E5790D">
              <w:rPr>
                <w:bCs/>
                <w:color w:val="FFFFFF" w:themeColor="background1"/>
              </w:rPr>
              <w:t>DA</w:t>
            </w:r>
            <w:r w:rsidRPr="00E5790D">
              <w:rPr>
                <w:bCs/>
                <w:color w:val="FFFFFF" w:themeColor="background1"/>
              </w:rPr>
              <w:fldChar w:fldCharType="end"/>
            </w:r>
          </w:p>
        </w:tc>
        <w:tc>
          <w:tcPr>
            <w:tcW w:w="595" w:type="dxa"/>
            <w:tcBorders>
              <w:bottom w:val="nil"/>
            </w:tcBorders>
            <w:shd w:val="clear" w:color="auto" w:fill="00188F"/>
            <w:vAlign w:val="center"/>
          </w:tcPr>
          <w:p w14:paraId="4FA90410" w14:textId="77777777" w:rsidR="00C05A53" w:rsidRPr="00E5790D" w:rsidRDefault="00E5790D" w:rsidP="00C05A53">
            <w:pPr>
              <w:pStyle w:val="ProductList-OfferingBody"/>
              <w:ind w:left="-113"/>
              <w:jc w:val="center"/>
              <w:rPr>
                <w:bCs/>
                <w:color w:val="FFFFFF" w:themeColor="background1"/>
              </w:rPr>
            </w:pPr>
            <w:r w:rsidRPr="00E5790D">
              <w:rPr>
                <w:bCs/>
                <w:color w:val="FFFFFF" w:themeColor="background1"/>
              </w:rPr>
              <w:fldChar w:fldCharType="begin"/>
            </w:r>
            <w:r w:rsidRPr="00E5790D">
              <w:rPr>
                <w:bCs/>
                <w:color w:val="FFFFFF" w:themeColor="background1"/>
                <w:lang w:val="ru-RU"/>
              </w:rPr>
              <w:instrText xml:space="preserve"> </w:instrText>
            </w:r>
            <w:r w:rsidRPr="00E5790D">
              <w:rPr>
                <w:bCs/>
                <w:color w:val="FFFFFF" w:themeColor="background1"/>
              </w:rPr>
              <w:instrText>AutoTextList</w:instrText>
            </w:r>
            <w:r w:rsidRPr="00E5790D">
              <w:rPr>
                <w:bCs/>
                <w:color w:val="FFFFFF" w:themeColor="background1"/>
                <w:lang w:val="ru-RU"/>
              </w:rPr>
              <w:instrText xml:space="preserve">  \</w:instrText>
            </w:r>
            <w:r w:rsidRPr="00E5790D">
              <w:rPr>
                <w:bCs/>
                <w:color w:val="FFFFFF" w:themeColor="background1"/>
              </w:rPr>
              <w:instrText>s</w:instrText>
            </w:r>
            <w:r w:rsidRPr="00E5790D">
              <w:rPr>
                <w:bCs/>
                <w:color w:val="FFFFFF" w:themeColor="background1"/>
                <w:lang w:val="ru-RU"/>
              </w:rPr>
              <w:instrText xml:space="preserve"> </w:instrText>
            </w:r>
            <w:r w:rsidRPr="00E5790D">
              <w:rPr>
                <w:bCs/>
                <w:color w:val="FFFFFF" w:themeColor="background1"/>
              </w:rPr>
              <w:instrText>NoStyle</w:instrText>
            </w:r>
            <w:r w:rsidRPr="00E5790D">
              <w:rPr>
                <w:bCs/>
                <w:color w:val="FFFFFF" w:themeColor="background1"/>
                <w:lang w:val="ru-RU"/>
              </w:rPr>
              <w:instrText xml:space="preserve"> \</w:instrText>
            </w:r>
            <w:r w:rsidRPr="00E5790D">
              <w:rPr>
                <w:bCs/>
                <w:color w:val="FFFFFF" w:themeColor="background1"/>
              </w:rPr>
              <w:instrText>t</w:instrText>
            </w:r>
            <w:r w:rsidRPr="00E5790D">
              <w:rPr>
                <w:bCs/>
                <w:color w:val="FFFFFF" w:themeColor="background1"/>
                <w:lang w:val="ru-RU"/>
              </w:rPr>
              <w:instrText xml:space="preserve"> "лицензия" </w:instrText>
            </w:r>
            <w:r w:rsidRPr="00E5790D">
              <w:rPr>
                <w:bCs/>
                <w:color w:val="FFFFFF" w:themeColor="background1"/>
              </w:rPr>
              <w:fldChar w:fldCharType="separate"/>
            </w:r>
            <w:r w:rsidRPr="00E5790D">
              <w:rPr>
                <w:bCs/>
                <w:color w:val="FFFFFF" w:themeColor="background1"/>
                <w:lang w:val="ru-RU"/>
              </w:rPr>
              <w:t xml:space="preserve"> </w:t>
            </w:r>
            <w:r w:rsidRPr="00E5790D">
              <w:rPr>
                <w:bCs/>
                <w:color w:val="FFFFFF" w:themeColor="background1"/>
              </w:rPr>
              <w:t>L</w:t>
            </w:r>
            <w:r w:rsidRPr="00E5790D">
              <w:rPr>
                <w:bCs/>
                <w:color w:val="FFFFFF" w:themeColor="background1"/>
                <w:lang w:val="ru-RU"/>
              </w:rPr>
              <w:t xml:space="preserve"> </w:t>
            </w:r>
            <w:r w:rsidRPr="00E5790D">
              <w:rPr>
                <w:bCs/>
                <w:color w:val="FFFFFF" w:themeColor="background1"/>
              </w:rPr>
              <w:fldChar w:fldCharType="end"/>
            </w:r>
          </w:p>
        </w:tc>
        <w:tc>
          <w:tcPr>
            <w:tcW w:w="596" w:type="dxa"/>
            <w:tcBorders>
              <w:bottom w:val="nil"/>
            </w:tcBorders>
            <w:shd w:val="clear" w:color="auto" w:fill="00188F"/>
            <w:vAlign w:val="center"/>
          </w:tcPr>
          <w:p w14:paraId="4FA90411"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w:instrText>
            </w:r>
            <w:r w:rsidRPr="00697D0C">
              <w:rPr>
                <w:bCs/>
                <w:color w:val="FFFFFF" w:themeColor="background1"/>
              </w:rPr>
              <w:instrText>AutoTextList</w:instrText>
            </w:r>
            <w:r w:rsidRPr="00697D0C">
              <w:rPr>
                <w:bCs/>
                <w:color w:val="FFFFFF" w:themeColor="background1"/>
                <w:lang w:val="ru-RU"/>
              </w:rPr>
              <w:instrText xml:space="preserve">  \</w:instrText>
            </w:r>
            <w:r w:rsidRPr="00697D0C">
              <w:rPr>
                <w:bCs/>
                <w:color w:val="FFFFFF" w:themeColor="background1"/>
              </w:rPr>
              <w:instrText>s</w:instrText>
            </w:r>
            <w:r w:rsidRPr="00697D0C">
              <w:rPr>
                <w:bCs/>
                <w:color w:val="FFFFFF" w:themeColor="background1"/>
                <w:lang w:val="ru-RU"/>
              </w:rPr>
              <w:instrText xml:space="preserve"> </w:instrText>
            </w:r>
            <w:r w:rsidRPr="00697D0C">
              <w:rPr>
                <w:bCs/>
                <w:color w:val="FFFFFF" w:themeColor="background1"/>
              </w:rPr>
              <w:instrText>NoStyle</w:instrText>
            </w:r>
            <w:r w:rsidRPr="00697D0C">
              <w:rPr>
                <w:bCs/>
                <w:color w:val="FFFFFF" w:themeColor="background1"/>
                <w:lang w:val="ru-RU"/>
              </w:rPr>
              <w:instrText xml:space="preserve"> \</w:instrText>
            </w:r>
            <w:r w:rsidRPr="00697D0C">
              <w:rPr>
                <w:bCs/>
                <w:color w:val="FFFFFF" w:themeColor="background1"/>
              </w:rPr>
              <w:instrText>t</w:instrText>
            </w:r>
            <w:r w:rsidRPr="00697D0C">
              <w:rPr>
                <w:bCs/>
                <w:color w:val="FFFFFF" w:themeColor="background1"/>
                <w:lang w:val="ru-RU"/>
              </w:rPr>
              <w:instrText xml:space="preserve"> "лицензия и </w:instrText>
            </w:r>
            <w:r w:rsidRPr="00697D0C">
              <w:rPr>
                <w:bCs/>
                <w:color w:val="FFFFFF" w:themeColor="background1"/>
              </w:rPr>
              <w:instrText>Software</w:instrText>
            </w:r>
            <w:r w:rsidRPr="00697D0C">
              <w:rPr>
                <w:bCs/>
                <w:color w:val="FFFFFF" w:themeColor="background1"/>
                <w:lang w:val="ru-RU"/>
              </w:rPr>
              <w:instrText xml:space="preserve"> </w:instrText>
            </w:r>
            <w:r w:rsidRPr="00697D0C">
              <w:rPr>
                <w:bCs/>
                <w:color w:val="FFFFFF" w:themeColor="background1"/>
              </w:rPr>
              <w:instrText>Assurance</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rPr>
              <w:t>L</w:t>
            </w:r>
            <w:r w:rsidRPr="00697D0C">
              <w:rPr>
                <w:bCs/>
                <w:color w:val="FFFFFF" w:themeColor="background1"/>
                <w:lang w:val="ru-RU"/>
              </w:rPr>
              <w:t>/</w:t>
            </w:r>
            <w:r w:rsidRPr="00697D0C">
              <w:rPr>
                <w:bCs/>
                <w:color w:val="FFFFFF" w:themeColor="background1"/>
              </w:rPr>
              <w:t>SA</w:t>
            </w:r>
            <w:r w:rsidRPr="00697D0C">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412"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w:instrText>
            </w:r>
            <w:r w:rsidRPr="00697D0C">
              <w:rPr>
                <w:bCs/>
                <w:color w:val="FFFFFF" w:themeColor="background1"/>
              </w:rPr>
              <w:instrText>AutoTextList</w:instrText>
            </w:r>
            <w:r w:rsidRPr="00697D0C">
              <w:rPr>
                <w:bCs/>
                <w:color w:val="FFFFFF" w:themeColor="background1"/>
                <w:lang w:val="ru-RU"/>
              </w:rPr>
              <w:instrText xml:space="preserve">  \</w:instrText>
            </w:r>
            <w:r w:rsidRPr="00697D0C">
              <w:rPr>
                <w:bCs/>
                <w:color w:val="FFFFFF" w:themeColor="background1"/>
              </w:rPr>
              <w:instrText>sNoStyle</w:instrText>
            </w:r>
            <w:r w:rsidRPr="00697D0C">
              <w:rPr>
                <w:bCs/>
                <w:color w:val="FFFFFF" w:themeColor="background1"/>
                <w:lang w:val="ru-RU"/>
              </w:rPr>
              <w:instrText>\</w:instrText>
            </w:r>
            <w:r w:rsidRPr="00697D0C">
              <w:rPr>
                <w:bCs/>
                <w:color w:val="FFFFFF" w:themeColor="background1"/>
              </w:rPr>
              <w:instrText>t</w:instrText>
            </w:r>
            <w:r w:rsidRPr="00697D0C">
              <w:rPr>
                <w:bCs/>
                <w:color w:val="FFFFFF" w:themeColor="background1"/>
                <w:lang w:val="ru-RU"/>
              </w:rPr>
              <w:instrText xml:space="preserve"> “</w:instrText>
            </w:r>
            <w:r w:rsidRPr="00697D0C">
              <w:rPr>
                <w:bCs/>
                <w:color w:val="FFFFFF" w:themeColor="background1"/>
              </w:rPr>
              <w:instrText>Software</w:instrText>
            </w:r>
            <w:r w:rsidRPr="00697D0C">
              <w:rPr>
                <w:bCs/>
                <w:color w:val="FFFFFF" w:themeColor="background1"/>
                <w:lang w:val="ru-RU"/>
              </w:rPr>
              <w:instrText xml:space="preserve"> </w:instrText>
            </w:r>
            <w:r w:rsidRPr="00697D0C">
              <w:rPr>
                <w:bCs/>
                <w:color w:val="FFFFFF" w:themeColor="background1"/>
              </w:rPr>
              <w:instrText>Assurance</w:instrText>
            </w:r>
            <w:r w:rsidRPr="00697D0C">
              <w:rPr>
                <w:bCs/>
                <w:color w:val="FFFFFF" w:themeColor="background1"/>
                <w:lang w:val="ru-RU"/>
              </w:rPr>
              <w:instrText>”</w:instrText>
            </w:r>
            <w:r w:rsidRPr="00697D0C">
              <w:rPr>
                <w:bCs/>
                <w:color w:val="FFFFFF" w:themeColor="background1"/>
              </w:rPr>
              <w:fldChar w:fldCharType="separate"/>
            </w:r>
            <w:r w:rsidRPr="00697D0C">
              <w:rPr>
                <w:bCs/>
                <w:color w:val="FFFFFF" w:themeColor="background1"/>
              </w:rPr>
              <w:t>SA</w:t>
            </w:r>
            <w:r w:rsidRPr="00697D0C">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4FA90413"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w:instrText>
            </w:r>
            <w:r w:rsidRPr="00697D0C">
              <w:rPr>
                <w:bCs/>
                <w:color w:val="FFFFFF" w:themeColor="background1"/>
              </w:rPr>
              <w:instrText>AutoTextList</w:instrText>
            </w:r>
            <w:r w:rsidRPr="00697D0C">
              <w:rPr>
                <w:bCs/>
                <w:color w:val="FFFFFF" w:themeColor="background1"/>
                <w:lang w:val="ru-RU"/>
              </w:rPr>
              <w:instrText xml:space="preserve">  \</w:instrText>
            </w:r>
            <w:r w:rsidRPr="00697D0C">
              <w:rPr>
                <w:bCs/>
                <w:color w:val="FFFFFF" w:themeColor="background1"/>
              </w:rPr>
              <w:instrText>s</w:instrText>
            </w:r>
            <w:r w:rsidRPr="00697D0C">
              <w:rPr>
                <w:bCs/>
                <w:color w:val="FFFFFF" w:themeColor="background1"/>
                <w:lang w:val="ru-RU"/>
              </w:rPr>
              <w:instrText xml:space="preserve"> </w:instrText>
            </w:r>
            <w:r w:rsidRPr="00697D0C">
              <w:rPr>
                <w:bCs/>
                <w:color w:val="FFFFFF" w:themeColor="background1"/>
              </w:rPr>
              <w:instrText>NoStyle</w:instrText>
            </w:r>
            <w:r w:rsidRPr="00697D0C">
              <w:rPr>
                <w:bCs/>
                <w:color w:val="FFFFFF" w:themeColor="background1"/>
                <w:lang w:val="ru-RU"/>
              </w:rPr>
              <w:instrText xml:space="preserve"> \</w:instrText>
            </w:r>
            <w:r w:rsidRPr="00697D0C">
              <w:rPr>
                <w:bCs/>
                <w:color w:val="FFFFFF" w:themeColor="background1"/>
              </w:rPr>
              <w:instrText>t</w:instrText>
            </w:r>
            <w:r w:rsidRPr="00697D0C">
              <w:rPr>
                <w:bCs/>
                <w:color w:val="FFFFFF" w:themeColor="background1"/>
                <w:lang w:val="ru-RU"/>
              </w:rPr>
              <w:instrText xml:space="preserve"> "соглашения </w:instrText>
            </w:r>
            <w:r w:rsidRPr="00697D0C">
              <w:rPr>
                <w:bCs/>
                <w:color w:val="FFFFFF" w:themeColor="background1"/>
              </w:rPr>
              <w:instrText>Campus</w:instrText>
            </w:r>
            <w:r w:rsidRPr="00697D0C">
              <w:rPr>
                <w:bCs/>
                <w:color w:val="FFFFFF" w:themeColor="background1"/>
                <w:lang w:val="ru-RU"/>
              </w:rPr>
              <w:instrText xml:space="preserve"> и </w:instrText>
            </w:r>
            <w:r w:rsidRPr="00697D0C">
              <w:rPr>
                <w:bCs/>
                <w:color w:val="FFFFFF" w:themeColor="background1"/>
              </w:rPr>
              <w:instrText>School</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rPr>
              <w:t>CA</w:t>
            </w:r>
            <w:r w:rsidRPr="00697D0C">
              <w:rPr>
                <w:bCs/>
                <w:color w:val="FFFFFF" w:themeColor="background1"/>
                <w:lang w:val="ru-RU"/>
              </w:rPr>
              <w:t>/</w:t>
            </w:r>
            <w:r w:rsidRPr="00697D0C">
              <w:rPr>
                <w:bCs/>
                <w:color w:val="FFFFFF" w:themeColor="background1"/>
              </w:rPr>
              <w:t>SA</w:t>
            </w:r>
            <w:r w:rsidRPr="00697D0C">
              <w:rPr>
                <w:bCs/>
                <w:color w:val="FFFFFF" w:themeColor="background1"/>
              </w:rPr>
              <w:fldChar w:fldCharType="end"/>
            </w:r>
          </w:p>
        </w:tc>
        <w:tc>
          <w:tcPr>
            <w:tcW w:w="596" w:type="dxa"/>
            <w:shd w:val="clear" w:color="auto" w:fill="00188F"/>
            <w:vAlign w:val="center"/>
          </w:tcPr>
          <w:p w14:paraId="4FA90414"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w:instrText>
            </w:r>
            <w:r w:rsidRPr="00697D0C">
              <w:rPr>
                <w:bCs/>
                <w:color w:val="FFFFFF" w:themeColor="background1"/>
                <w:lang w:val="fr-FR"/>
              </w:rPr>
              <w:instrText>AutoTextList</w:instrText>
            </w:r>
            <w:r w:rsidRPr="00697D0C">
              <w:rPr>
                <w:bCs/>
                <w:color w:val="FFFFFF" w:themeColor="background1"/>
                <w:lang w:val="ru-RU"/>
              </w:rPr>
              <w:instrText xml:space="preserve">  \</w:instrText>
            </w:r>
            <w:r w:rsidRPr="00697D0C">
              <w:rPr>
                <w:bCs/>
                <w:color w:val="FFFFFF" w:themeColor="background1"/>
                <w:lang w:val="fr-FR"/>
              </w:rPr>
              <w:instrText>s</w:instrText>
            </w:r>
            <w:r w:rsidRPr="00697D0C">
              <w:rPr>
                <w:bCs/>
                <w:color w:val="FFFFFF" w:themeColor="background1"/>
                <w:lang w:val="ru-RU"/>
              </w:rPr>
              <w:instrText xml:space="preserve"> </w:instrText>
            </w:r>
            <w:r w:rsidRPr="00697D0C">
              <w:rPr>
                <w:bCs/>
                <w:color w:val="FFFFFF" w:themeColor="background1"/>
                <w:lang w:val="fr-FR"/>
              </w:rPr>
              <w:instrText>NoStyle</w:instrText>
            </w:r>
            <w:r w:rsidRPr="00697D0C">
              <w:rPr>
                <w:bCs/>
                <w:color w:val="FFFFFF" w:themeColor="background1"/>
                <w:lang w:val="ru-RU"/>
              </w:rPr>
              <w:instrText xml:space="preserve"> \</w:instrText>
            </w:r>
            <w:r w:rsidRPr="00697D0C">
              <w:rPr>
                <w:bCs/>
                <w:color w:val="FFFFFF" w:themeColor="background1"/>
                <w:lang w:val="fr-FR"/>
              </w:rPr>
              <w:instrText>t</w:instrText>
            </w:r>
            <w:r w:rsidRPr="00697D0C">
              <w:rPr>
                <w:bCs/>
                <w:color w:val="FFFFFF" w:themeColor="background1"/>
                <w:lang w:val="ru-RU"/>
              </w:rPr>
              <w:instrText xml:space="preserve"> "соглашения </w:instrText>
            </w:r>
            <w:r w:rsidRPr="00697D0C">
              <w:rPr>
                <w:bCs/>
                <w:color w:val="FFFFFF" w:themeColor="background1"/>
                <w:lang w:val="fr-FR"/>
              </w:rPr>
              <w:instrText>Enterprise</w:instrText>
            </w:r>
            <w:r w:rsidRPr="00697D0C">
              <w:rPr>
                <w:bCs/>
                <w:color w:val="FFFFFF" w:themeColor="background1"/>
                <w:lang w:val="ru-RU"/>
              </w:rPr>
              <w:instrText xml:space="preserve"> и </w:instrText>
            </w:r>
            <w:r w:rsidRPr="00697D0C">
              <w:rPr>
                <w:bCs/>
                <w:color w:val="FFFFFF" w:themeColor="background1"/>
                <w:lang w:val="fr-FR"/>
              </w:rPr>
              <w:instrText>Enterprise</w:instrText>
            </w:r>
            <w:r w:rsidRPr="00697D0C">
              <w:rPr>
                <w:bCs/>
                <w:color w:val="FFFFFF" w:themeColor="background1"/>
                <w:lang w:val="ru-RU"/>
              </w:rPr>
              <w:instrText xml:space="preserve"> </w:instrText>
            </w:r>
            <w:r w:rsidRPr="00697D0C">
              <w:rPr>
                <w:bCs/>
                <w:color w:val="FFFFFF" w:themeColor="background1"/>
                <w:lang w:val="fr-FR"/>
              </w:rPr>
              <w:instrText>Subscription</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lang w:val="fr-FR"/>
              </w:rPr>
              <w:t>EA</w:t>
            </w:r>
            <w:r w:rsidRPr="00697D0C">
              <w:rPr>
                <w:bCs/>
                <w:color w:val="FFFFFF" w:themeColor="background1"/>
                <w:lang w:val="ru-RU"/>
              </w:rPr>
              <w:t>/</w:t>
            </w:r>
            <w:r w:rsidRPr="00697D0C">
              <w:rPr>
                <w:bCs/>
                <w:color w:val="FFFFFF" w:themeColor="background1"/>
                <w:lang w:val="fr-FR"/>
              </w:rPr>
              <w:t>EAS</w:t>
            </w:r>
            <w:r w:rsidRPr="00697D0C">
              <w:rPr>
                <w:bCs/>
                <w:color w:val="FFFFFF" w:themeColor="background1"/>
              </w:rPr>
              <w:fldChar w:fldCharType="end"/>
            </w:r>
          </w:p>
        </w:tc>
        <w:tc>
          <w:tcPr>
            <w:tcW w:w="595" w:type="dxa"/>
            <w:shd w:val="clear" w:color="auto" w:fill="00188F"/>
            <w:vAlign w:val="center"/>
          </w:tcPr>
          <w:p w14:paraId="4FA90415"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w:instrText>
            </w:r>
            <w:r w:rsidRPr="00697D0C">
              <w:rPr>
                <w:bCs/>
                <w:color w:val="FFFFFF" w:themeColor="background1"/>
              </w:rPr>
              <w:instrText>AutoTextList</w:instrText>
            </w:r>
            <w:r w:rsidRPr="00697D0C">
              <w:rPr>
                <w:bCs/>
                <w:color w:val="FFFFFF" w:themeColor="background1"/>
                <w:lang w:val="ru-RU"/>
              </w:rPr>
              <w:instrText xml:space="preserve">  \</w:instrText>
            </w:r>
            <w:r w:rsidRPr="00697D0C">
              <w:rPr>
                <w:bCs/>
                <w:color w:val="FFFFFF" w:themeColor="background1"/>
              </w:rPr>
              <w:instrText>s</w:instrText>
            </w:r>
            <w:r w:rsidRPr="00697D0C">
              <w:rPr>
                <w:bCs/>
                <w:color w:val="FFFFFF" w:themeColor="background1"/>
                <w:lang w:val="ru-RU"/>
              </w:rPr>
              <w:instrText xml:space="preserve"> </w:instrText>
            </w:r>
            <w:r w:rsidRPr="00697D0C">
              <w:rPr>
                <w:bCs/>
                <w:color w:val="FFFFFF" w:themeColor="background1"/>
              </w:rPr>
              <w:instrText>NoStyle</w:instrText>
            </w:r>
            <w:r w:rsidRPr="00697D0C">
              <w:rPr>
                <w:bCs/>
                <w:color w:val="FFFFFF" w:themeColor="background1"/>
                <w:lang w:val="ru-RU"/>
              </w:rPr>
              <w:instrText xml:space="preserve"> \</w:instrText>
            </w:r>
            <w:r w:rsidRPr="00697D0C">
              <w:rPr>
                <w:bCs/>
                <w:color w:val="FFFFFF" w:themeColor="background1"/>
              </w:rPr>
              <w:instrText>t</w:instrText>
            </w:r>
            <w:r w:rsidRPr="00697D0C">
              <w:rPr>
                <w:bCs/>
                <w:color w:val="FFFFFF" w:themeColor="background1"/>
                <w:lang w:val="ru-RU"/>
              </w:rPr>
              <w:instrText xml:space="preserve"> "соглашение </w:instrText>
            </w:r>
            <w:r w:rsidRPr="00697D0C">
              <w:rPr>
                <w:bCs/>
                <w:color w:val="FFFFFF" w:themeColor="background1"/>
              </w:rPr>
              <w:instrText>Enrollment</w:instrText>
            </w:r>
            <w:r w:rsidRPr="00697D0C">
              <w:rPr>
                <w:bCs/>
                <w:color w:val="FFFFFF" w:themeColor="background1"/>
                <w:lang w:val="ru-RU"/>
              </w:rPr>
              <w:instrText xml:space="preserve"> </w:instrText>
            </w:r>
            <w:r w:rsidRPr="00697D0C">
              <w:rPr>
                <w:bCs/>
                <w:color w:val="FFFFFF" w:themeColor="background1"/>
              </w:rPr>
              <w:instrText>for</w:instrText>
            </w:r>
            <w:r w:rsidRPr="00697D0C">
              <w:rPr>
                <w:bCs/>
                <w:color w:val="FFFFFF" w:themeColor="background1"/>
                <w:lang w:val="ru-RU"/>
              </w:rPr>
              <w:instrText xml:space="preserve"> </w:instrText>
            </w:r>
            <w:r w:rsidRPr="00697D0C">
              <w:rPr>
                <w:bCs/>
                <w:color w:val="FFFFFF" w:themeColor="background1"/>
              </w:rPr>
              <w:instrText>Education</w:instrText>
            </w:r>
            <w:r w:rsidRPr="00697D0C">
              <w:rPr>
                <w:bCs/>
                <w:color w:val="FFFFFF" w:themeColor="background1"/>
                <w:lang w:val="ru-RU"/>
              </w:rPr>
              <w:instrText xml:space="preserve"> </w:instrText>
            </w:r>
            <w:r w:rsidRPr="00697D0C">
              <w:rPr>
                <w:bCs/>
                <w:color w:val="FFFFFF" w:themeColor="background1"/>
              </w:rPr>
              <w:instrText>Solutions</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rPr>
              <w:t>EES</w:t>
            </w:r>
            <w:r w:rsidRPr="00697D0C">
              <w:rPr>
                <w:bCs/>
                <w:color w:val="FFFFFF" w:themeColor="background1"/>
              </w:rPr>
              <w:fldChar w:fldCharType="end"/>
            </w:r>
          </w:p>
        </w:tc>
        <w:tc>
          <w:tcPr>
            <w:tcW w:w="596" w:type="dxa"/>
            <w:shd w:val="clear" w:color="auto" w:fill="00188F"/>
            <w:vAlign w:val="center"/>
          </w:tcPr>
          <w:p w14:paraId="4FA90416"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rPr>
              <w:instrText xml:space="preserve"> AutoTextList  \s NoStyle \t "</w:instrText>
            </w:r>
            <w:r w:rsidRPr="00697D0C">
              <w:rPr>
                <w:bCs/>
                <w:color w:val="FFFFFF" w:themeColor="background1"/>
                <w:u w:val="single"/>
              </w:rPr>
              <w:instrText>соглашение Microsoft Products and Services Agreement</w:instrText>
            </w:r>
            <w:r w:rsidRPr="00697D0C">
              <w:rPr>
                <w:bCs/>
                <w:color w:val="FFFFFF" w:themeColor="background1"/>
              </w:rPr>
              <w:instrText xml:space="preserve">" </w:instrText>
            </w:r>
            <w:r w:rsidRPr="00697D0C">
              <w:rPr>
                <w:bCs/>
                <w:color w:val="FFFFFF" w:themeColor="background1"/>
              </w:rPr>
              <w:fldChar w:fldCharType="separate"/>
            </w:r>
            <w:r w:rsidRPr="00697D0C">
              <w:rPr>
                <w:bCs/>
                <w:color w:val="FFFFFF" w:themeColor="background1"/>
              </w:rPr>
              <w:t>MPSA</w:t>
            </w:r>
            <w:r w:rsidRPr="00697D0C">
              <w:rPr>
                <w:bCs/>
                <w:color w:val="FFFFFF" w:themeColor="background1"/>
              </w:rPr>
              <w:fldChar w:fldCharType="end"/>
            </w:r>
          </w:p>
        </w:tc>
        <w:tc>
          <w:tcPr>
            <w:tcW w:w="595" w:type="dxa"/>
            <w:shd w:val="clear" w:color="auto" w:fill="00188F"/>
            <w:vAlign w:val="center"/>
          </w:tcPr>
          <w:p w14:paraId="4FA90417"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rPr>
              <w:instrText xml:space="preserve"> AutoTextList  \s NoStyle \t "соглашение Open License" </w:instrText>
            </w:r>
            <w:r w:rsidRPr="00697D0C">
              <w:rPr>
                <w:bCs/>
                <w:color w:val="FFFFFF" w:themeColor="background1"/>
              </w:rPr>
              <w:fldChar w:fldCharType="separate"/>
            </w:r>
            <w:r w:rsidRPr="00697D0C">
              <w:rPr>
                <w:bCs/>
                <w:color w:val="FFFFFF" w:themeColor="background1"/>
              </w:rPr>
              <w:t>OL</w:t>
            </w:r>
            <w:r w:rsidRPr="00697D0C">
              <w:rPr>
                <w:bCs/>
                <w:color w:val="FFFFFF" w:themeColor="background1"/>
              </w:rPr>
              <w:fldChar w:fldCharType="end"/>
            </w:r>
          </w:p>
        </w:tc>
        <w:tc>
          <w:tcPr>
            <w:tcW w:w="595" w:type="dxa"/>
            <w:shd w:val="clear" w:color="auto" w:fill="00188F"/>
            <w:vAlign w:val="center"/>
          </w:tcPr>
          <w:p w14:paraId="4FA90418"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AutoTextList  \s NoStyle \t "минимальный объем заказа в рамках программ </w:instrText>
            </w:r>
            <w:r w:rsidRPr="00697D0C">
              <w:rPr>
                <w:bCs/>
                <w:color w:val="FFFFFF" w:themeColor="background1"/>
              </w:rPr>
              <w:instrText>Open</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rPr>
              <w:t>OM</w:t>
            </w:r>
            <w:r w:rsidRPr="00697D0C">
              <w:rPr>
                <w:bCs/>
                <w:color w:val="FFFFFF" w:themeColor="background1"/>
              </w:rPr>
              <w:fldChar w:fldCharType="end"/>
            </w:r>
          </w:p>
        </w:tc>
        <w:tc>
          <w:tcPr>
            <w:tcW w:w="670" w:type="dxa"/>
            <w:shd w:val="clear" w:color="auto" w:fill="00188F"/>
            <w:vAlign w:val="center"/>
          </w:tcPr>
          <w:p w14:paraId="4FA90419"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w:instrText>
            </w:r>
            <w:r w:rsidRPr="00697D0C">
              <w:rPr>
                <w:bCs/>
                <w:color w:val="FFFFFF" w:themeColor="background1"/>
              </w:rPr>
              <w:instrText>AutoTextList</w:instrText>
            </w:r>
            <w:r w:rsidRPr="00697D0C">
              <w:rPr>
                <w:bCs/>
                <w:color w:val="FFFFFF" w:themeColor="background1"/>
                <w:lang w:val="ru-RU"/>
              </w:rPr>
              <w:instrText xml:space="preserve">  \</w:instrText>
            </w:r>
            <w:r w:rsidRPr="00697D0C">
              <w:rPr>
                <w:bCs/>
                <w:color w:val="FFFFFF" w:themeColor="background1"/>
              </w:rPr>
              <w:instrText>s</w:instrText>
            </w:r>
            <w:r w:rsidRPr="00697D0C">
              <w:rPr>
                <w:bCs/>
                <w:color w:val="FFFFFF" w:themeColor="background1"/>
                <w:lang w:val="ru-RU"/>
              </w:rPr>
              <w:instrText xml:space="preserve"> </w:instrText>
            </w:r>
            <w:r w:rsidRPr="00697D0C">
              <w:rPr>
                <w:bCs/>
                <w:color w:val="FFFFFF" w:themeColor="background1"/>
              </w:rPr>
              <w:instrText>NoStyle</w:instrText>
            </w:r>
            <w:r w:rsidRPr="00697D0C">
              <w:rPr>
                <w:bCs/>
                <w:color w:val="FFFFFF" w:themeColor="background1"/>
                <w:lang w:val="ru-RU"/>
              </w:rPr>
              <w:instrText xml:space="preserve"> \</w:instrText>
            </w:r>
            <w:r w:rsidRPr="00697D0C">
              <w:rPr>
                <w:bCs/>
                <w:color w:val="FFFFFF" w:themeColor="background1"/>
              </w:rPr>
              <w:instrText>t</w:instrText>
            </w:r>
            <w:r w:rsidRPr="00697D0C">
              <w:rPr>
                <w:bCs/>
                <w:color w:val="FFFFFF" w:themeColor="background1"/>
                <w:lang w:val="ru-RU"/>
              </w:rPr>
              <w:instrText xml:space="preserve"> "соглашения </w:instrText>
            </w:r>
            <w:r w:rsidRPr="00697D0C">
              <w:rPr>
                <w:bCs/>
                <w:color w:val="FFFFFF" w:themeColor="background1"/>
              </w:rPr>
              <w:instrText>Open</w:instrText>
            </w:r>
            <w:r w:rsidRPr="00697D0C">
              <w:rPr>
                <w:bCs/>
                <w:color w:val="FFFFFF" w:themeColor="background1"/>
                <w:lang w:val="ru-RU"/>
              </w:rPr>
              <w:instrText xml:space="preserve"> </w:instrText>
            </w:r>
            <w:r w:rsidRPr="00697D0C">
              <w:rPr>
                <w:bCs/>
                <w:color w:val="FFFFFF" w:themeColor="background1"/>
              </w:rPr>
              <w:instrText>Value</w:instrText>
            </w:r>
            <w:r w:rsidRPr="00697D0C">
              <w:rPr>
                <w:bCs/>
                <w:color w:val="FFFFFF" w:themeColor="background1"/>
                <w:lang w:val="ru-RU"/>
              </w:rPr>
              <w:instrText xml:space="preserve"> и </w:instrText>
            </w:r>
            <w:r w:rsidRPr="00697D0C">
              <w:rPr>
                <w:bCs/>
                <w:color w:val="FFFFFF" w:themeColor="background1"/>
              </w:rPr>
              <w:instrText>Open</w:instrText>
            </w:r>
            <w:r w:rsidRPr="00697D0C">
              <w:rPr>
                <w:bCs/>
                <w:color w:val="FFFFFF" w:themeColor="background1"/>
                <w:lang w:val="ru-RU"/>
              </w:rPr>
              <w:instrText xml:space="preserve"> </w:instrText>
            </w:r>
            <w:r w:rsidRPr="00697D0C">
              <w:rPr>
                <w:bCs/>
                <w:color w:val="FFFFFF" w:themeColor="background1"/>
              </w:rPr>
              <w:instrText>Value</w:instrText>
            </w:r>
            <w:r w:rsidRPr="00697D0C">
              <w:rPr>
                <w:bCs/>
                <w:color w:val="FFFFFF" w:themeColor="background1"/>
                <w:lang w:val="ru-RU"/>
              </w:rPr>
              <w:instrText xml:space="preserve"> </w:instrText>
            </w:r>
            <w:r w:rsidRPr="00697D0C">
              <w:rPr>
                <w:bCs/>
                <w:color w:val="FFFFFF" w:themeColor="background1"/>
              </w:rPr>
              <w:instrText>Subscription</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rPr>
              <w:t>OV</w:t>
            </w:r>
            <w:r w:rsidRPr="00697D0C">
              <w:rPr>
                <w:bCs/>
                <w:color w:val="FFFFFF" w:themeColor="background1"/>
                <w:lang w:val="ru-RU"/>
              </w:rPr>
              <w:t>/</w:t>
            </w:r>
            <w:r w:rsidRPr="00697D0C">
              <w:rPr>
                <w:bCs/>
                <w:color w:val="FFFFFF" w:themeColor="background1"/>
              </w:rPr>
              <w:t>OVS</w:t>
            </w:r>
            <w:r w:rsidRPr="00697D0C">
              <w:rPr>
                <w:bCs/>
                <w:color w:val="FFFFFF" w:themeColor="background1"/>
              </w:rPr>
              <w:fldChar w:fldCharType="end"/>
            </w:r>
          </w:p>
        </w:tc>
        <w:tc>
          <w:tcPr>
            <w:tcW w:w="585" w:type="dxa"/>
            <w:shd w:val="clear" w:color="auto" w:fill="00188F"/>
            <w:vAlign w:val="center"/>
          </w:tcPr>
          <w:p w14:paraId="4FA9041A"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rPr>
              <w:instrText xml:space="preserve"> AutoTextList  \s NoStyle \t " </w:instrText>
            </w:r>
            <w:r w:rsidRPr="00697D0C">
              <w:rPr>
                <w:bCs/>
                <w:color w:val="FFFFFF" w:themeColor="background1"/>
                <w:lang w:val="ru-RU"/>
              </w:rPr>
              <w:instrText>программы</w:instrText>
            </w:r>
            <w:r w:rsidRPr="00697D0C">
              <w:rPr>
                <w:bCs/>
                <w:color w:val="FFFFFF" w:themeColor="background1"/>
              </w:rPr>
              <w:instrText xml:space="preserve"> Select </w:instrText>
            </w:r>
            <w:r w:rsidRPr="00697D0C">
              <w:rPr>
                <w:bCs/>
                <w:color w:val="FFFFFF" w:themeColor="background1"/>
                <w:lang w:val="ru-RU"/>
              </w:rPr>
              <w:instrText>и</w:instrText>
            </w:r>
            <w:r w:rsidRPr="00697D0C">
              <w:rPr>
                <w:bCs/>
                <w:color w:val="FFFFFF" w:themeColor="background1"/>
              </w:rPr>
              <w:instrText xml:space="preserve"> Select Plus " </w:instrText>
            </w:r>
            <w:r w:rsidRPr="00697D0C">
              <w:rPr>
                <w:bCs/>
                <w:color w:val="FFFFFF" w:themeColor="background1"/>
              </w:rPr>
              <w:fldChar w:fldCharType="separate"/>
            </w:r>
            <w:r w:rsidRPr="00697D0C">
              <w:rPr>
                <w:bCs/>
                <w:color w:val="FFFFFF" w:themeColor="background1"/>
              </w:rPr>
              <w:t>S/S+</w:t>
            </w:r>
            <w:r w:rsidRPr="00697D0C">
              <w:rPr>
                <w:bCs/>
                <w:color w:val="FFFFFF" w:themeColor="background1"/>
              </w:rPr>
              <w:fldChar w:fldCharType="end"/>
            </w:r>
          </w:p>
        </w:tc>
        <w:tc>
          <w:tcPr>
            <w:tcW w:w="675" w:type="dxa"/>
            <w:shd w:val="clear" w:color="auto" w:fill="00188F"/>
            <w:vAlign w:val="center"/>
          </w:tcPr>
          <w:p w14:paraId="4FA9041B" w14:textId="77777777" w:rsidR="00C05A53" w:rsidRPr="00697D0C" w:rsidRDefault="00697D0C" w:rsidP="00C05A53">
            <w:pPr>
              <w:pStyle w:val="ProductList-OfferingBody"/>
              <w:ind w:left="-113"/>
              <w:jc w:val="center"/>
              <w:rPr>
                <w:bCs/>
                <w:color w:val="FFFFFF" w:themeColor="background1"/>
              </w:rPr>
            </w:pPr>
            <w:r w:rsidRPr="00697D0C">
              <w:rPr>
                <w:bCs/>
                <w:color w:val="FFFFFF" w:themeColor="background1"/>
              </w:rPr>
              <w:fldChar w:fldCharType="begin"/>
            </w:r>
            <w:r w:rsidRPr="00697D0C">
              <w:rPr>
                <w:bCs/>
                <w:color w:val="FFFFFF" w:themeColor="background1"/>
                <w:lang w:val="ru-RU"/>
              </w:rPr>
              <w:instrText xml:space="preserve"> AutoTextList  \s NoStyle \t "соглашение о регистрации </w:instrText>
            </w:r>
            <w:r w:rsidRPr="00697D0C">
              <w:rPr>
                <w:bCs/>
                <w:color w:val="FFFFFF" w:themeColor="background1"/>
              </w:rPr>
              <w:instrText>Server</w:instrText>
            </w:r>
            <w:r w:rsidRPr="00697D0C">
              <w:rPr>
                <w:bCs/>
                <w:color w:val="FFFFFF" w:themeColor="background1"/>
                <w:lang w:val="ru-RU"/>
              </w:rPr>
              <w:instrText xml:space="preserve"> </w:instrText>
            </w:r>
            <w:r w:rsidRPr="00697D0C">
              <w:rPr>
                <w:bCs/>
                <w:color w:val="FFFFFF" w:themeColor="background1"/>
              </w:rPr>
              <w:instrText>Cloud</w:instrText>
            </w:r>
            <w:r w:rsidRPr="00697D0C">
              <w:rPr>
                <w:bCs/>
                <w:color w:val="FFFFFF" w:themeColor="background1"/>
                <w:lang w:val="ru-RU"/>
              </w:rPr>
              <w:instrText xml:space="preserve"> "</w:instrText>
            </w:r>
            <w:r w:rsidRPr="00697D0C">
              <w:rPr>
                <w:bCs/>
                <w:color w:val="FFFFFF" w:themeColor="background1"/>
              </w:rPr>
              <w:fldChar w:fldCharType="separate"/>
            </w:r>
            <w:r w:rsidRPr="00697D0C">
              <w:rPr>
                <w:bCs/>
                <w:color w:val="FFFFFF" w:themeColor="background1"/>
              </w:rPr>
              <w:t>SCE</w:t>
            </w:r>
            <w:r w:rsidRPr="00697D0C">
              <w:rPr>
                <w:bCs/>
                <w:color w:val="FFFFFF" w:themeColor="background1"/>
              </w:rPr>
              <w:fldChar w:fldCharType="end"/>
            </w:r>
          </w:p>
        </w:tc>
      </w:tr>
      <w:tr w:rsidR="00C05A53" w14:paraId="4FA9042B" w14:textId="77777777" w:rsidTr="00C01184">
        <w:tc>
          <w:tcPr>
            <w:tcW w:w="2934" w:type="dxa"/>
            <w:tcBorders>
              <w:top w:val="nil"/>
              <w:left w:val="nil"/>
              <w:bottom w:val="dashSmallGap" w:sz="4" w:space="0" w:color="BFBFBF" w:themeColor="background1" w:themeShade="BF"/>
              <w:right w:val="nil"/>
            </w:tcBorders>
          </w:tcPr>
          <w:p w14:paraId="4FA9041D" w14:textId="77777777" w:rsidR="00C05A53" w:rsidRPr="00CD089C" w:rsidRDefault="008940CA" w:rsidP="004644CB">
            <w:pPr>
              <w:pStyle w:val="ProductList-Offering1"/>
              <w:rPr>
                <w:lang w:val="ru-RU"/>
              </w:rPr>
            </w:pPr>
            <w:bookmarkStart w:id="110" w:name="_Toc379797109"/>
            <w:bookmarkStart w:id="111" w:name="_Toc380513135"/>
            <w:bookmarkStart w:id="112" w:name="_Toc380655174"/>
            <w:bookmarkStart w:id="113" w:name="_Toc391366351"/>
            <w:r>
              <w:t>Core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(«на пользователя» и</w:t>
            </w:r>
            <w:r w:rsidR="004644CB">
              <w:t> </w:t>
            </w:r>
            <w:r w:rsidRPr="00CD089C">
              <w:rPr>
                <w:lang w:val="ru-RU"/>
              </w:rPr>
              <w:t>«на</w:t>
            </w:r>
            <w:r w:rsidR="004644CB">
              <w:t> </w:t>
            </w:r>
            <w:r w:rsidRPr="00CD089C">
              <w:rPr>
                <w:lang w:val="ru-RU"/>
              </w:rPr>
              <w:t>устройство»)</w:t>
            </w:r>
            <w:bookmarkEnd w:id="110"/>
            <w:bookmarkEnd w:id="111"/>
            <w:bookmarkEnd w:id="112"/>
            <w:bookmarkEnd w:id="113"/>
          </w:p>
        </w:tc>
        <w:tc>
          <w:tcPr>
            <w:tcW w:w="578" w:type="dxa"/>
            <w:tcBorders>
              <w:top w:val="nil"/>
              <w:left w:val="nil"/>
              <w:bottom w:val="dashSmallGap" w:sz="4" w:space="0" w:color="BFBFBF" w:themeColor="background1" w:themeShade="BF"/>
              <w:right w:val="nil"/>
            </w:tcBorders>
            <w:vAlign w:val="center"/>
          </w:tcPr>
          <w:p w14:paraId="4FA9041E"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A9041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420"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421"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422" w14:textId="77777777" w:rsidR="00C05A53" w:rsidRDefault="008940CA" w:rsidP="00C351CD">
            <w:pPr>
              <w:pStyle w:val="ProductList-OfferingBody"/>
              <w:ind w:left="-113"/>
              <w:jc w:val="center"/>
            </w:pPr>
            <w:r>
              <w:t>1</w:t>
            </w:r>
            <w:r w:rsidRPr="00697D0C">
              <w:t>,</w:t>
            </w:r>
            <w:r w:rsidR="00697D0C" w:rsidRPr="00697D0C">
              <w:fldChar w:fldCharType="begin"/>
            </w:r>
            <w:r w:rsidR="00697D0C" w:rsidRPr="00697D0C">
              <w:rPr>
                <w:lang w:val="ru-RU"/>
              </w:rPr>
              <w:instrText xml:space="preserve"> AutoTextList  \s NoStyle \t "платформа для настольных компьютеров </w:instrText>
            </w:r>
            <w:r w:rsidR="00697D0C" w:rsidRPr="00697D0C">
              <w:instrText>School</w:instrText>
            </w:r>
            <w:r w:rsidR="00697D0C" w:rsidRPr="00697D0C">
              <w:rPr>
                <w:lang w:val="ru-RU"/>
              </w:rPr>
              <w:instrText xml:space="preserve"> " </w:instrText>
            </w:r>
            <w:r w:rsidR="00697D0C" w:rsidRPr="00697D0C">
              <w:fldChar w:fldCharType="separate"/>
            </w:r>
            <w:r w:rsidR="00697D0C" w:rsidRPr="00697D0C">
              <w:t>SD</w:t>
            </w:r>
            <w:r w:rsidR="00697D0C" w:rsidRPr="00697D0C">
              <w:fldChar w:fldCharType="end"/>
            </w:r>
          </w:p>
        </w:tc>
        <w:tc>
          <w:tcPr>
            <w:tcW w:w="596" w:type="dxa"/>
            <w:shd w:val="clear" w:color="auto" w:fill="70AD47" w:themeFill="accent6"/>
            <w:vAlign w:val="center"/>
          </w:tcPr>
          <w:p w14:paraId="4FA90423" w14:textId="77777777" w:rsidR="00C05A53" w:rsidRPr="00697D0C" w:rsidRDefault="00697D0C" w:rsidP="00C05A53">
            <w:pPr>
              <w:pStyle w:val="ProductList-OfferingBody"/>
              <w:ind w:left="-113"/>
              <w:jc w:val="center"/>
            </w:pPr>
            <w:r w:rsidRPr="00697D0C">
              <w:fldChar w:fldCharType="begin"/>
            </w:r>
            <w:r w:rsidRPr="00697D0C">
              <w:rPr>
                <w:lang w:val="ru-RU"/>
              </w:rPr>
              <w:instrText xml:space="preserve"> </w:instrText>
            </w:r>
            <w:r w:rsidRPr="00697D0C">
              <w:instrText>AutoTextList</w:instrText>
            </w:r>
            <w:r w:rsidRPr="00697D0C">
              <w:rPr>
                <w:lang w:val="ru-RU"/>
              </w:rPr>
              <w:instrText xml:space="preserve">  \</w:instrText>
            </w:r>
            <w:r w:rsidRPr="00697D0C">
              <w:instrText>s</w:instrText>
            </w:r>
            <w:r w:rsidRPr="00697D0C">
              <w:rPr>
                <w:lang w:val="ru-RU"/>
              </w:rPr>
              <w:instrText xml:space="preserve"> </w:instrText>
            </w:r>
            <w:r w:rsidRPr="00697D0C">
              <w:instrText>NoStyle</w:instrText>
            </w:r>
            <w:r w:rsidRPr="00697D0C">
              <w:rPr>
                <w:lang w:val="ru-RU"/>
              </w:rPr>
              <w:instrText xml:space="preserve"> \</w:instrText>
            </w:r>
            <w:r w:rsidRPr="00697D0C">
              <w:instrText>t</w:instrText>
            </w:r>
            <w:r w:rsidRPr="00697D0C">
              <w:rPr>
                <w:lang w:val="ru-RU"/>
              </w:rPr>
              <w:instrText xml:space="preserve"> "</w:instrText>
            </w:r>
            <w:r w:rsidRPr="00697D0C">
              <w:rPr>
                <w:u w:val="single"/>
                <w:lang w:val="ru-RU"/>
              </w:rPr>
              <w:instrText xml:space="preserve">платформа </w:instrText>
            </w:r>
            <w:r w:rsidRPr="00697D0C">
              <w:rPr>
                <w:u w:val="single"/>
              </w:rPr>
              <w:instrText>Professional</w:instrText>
            </w:r>
            <w:r w:rsidRPr="00697D0C">
              <w:rPr>
                <w:u w:val="single"/>
                <w:lang w:val="ru-RU"/>
              </w:rPr>
              <w:instrText xml:space="preserve"> </w:instrText>
            </w:r>
            <w:r w:rsidRPr="00697D0C">
              <w:rPr>
                <w:u w:val="single"/>
              </w:rPr>
              <w:instrText>Desktop</w:instrText>
            </w:r>
            <w:r w:rsidRPr="00697D0C">
              <w:rPr>
                <w:lang w:val="ru-RU"/>
              </w:rPr>
              <w:instrText xml:space="preserve">" </w:instrText>
            </w:r>
            <w:r w:rsidRPr="00697D0C">
              <w:fldChar w:fldCharType="separate"/>
            </w:r>
            <w:r w:rsidRPr="00697D0C">
              <w:t>PP</w:t>
            </w:r>
            <w:r w:rsidRPr="00697D0C">
              <w:fldChar w:fldCharType="end"/>
            </w:r>
          </w:p>
        </w:tc>
        <w:tc>
          <w:tcPr>
            <w:tcW w:w="595" w:type="dxa"/>
            <w:shd w:val="clear" w:color="auto" w:fill="70AD47" w:themeFill="accent6"/>
            <w:vAlign w:val="center"/>
          </w:tcPr>
          <w:p w14:paraId="4FA90424" w14:textId="77777777" w:rsidR="00C05A53" w:rsidRDefault="00697D0C" w:rsidP="00C05A53">
            <w:pPr>
              <w:pStyle w:val="ProductList-OfferingBody"/>
              <w:ind w:left="-113"/>
              <w:jc w:val="center"/>
            </w:pPr>
            <w:r w:rsidRPr="00697D0C">
              <w:rPr>
                <w:bCs/>
              </w:rPr>
              <w:fldChar w:fldCharType="begin"/>
            </w:r>
            <w:r w:rsidRPr="00697D0C">
              <w:rPr>
                <w:bCs/>
                <w:lang w:val="ru-RU"/>
              </w:rPr>
              <w:instrText xml:space="preserve"> </w:instrText>
            </w:r>
            <w:r w:rsidRPr="00697D0C">
              <w:rPr>
                <w:bCs/>
              </w:rPr>
              <w:instrText>AutoTextList</w:instrText>
            </w:r>
            <w:r w:rsidRPr="00697D0C">
              <w:rPr>
                <w:bCs/>
                <w:lang w:val="ru-RU"/>
              </w:rPr>
              <w:instrText xml:space="preserve">  \</w:instrText>
            </w:r>
            <w:r w:rsidRPr="00697D0C">
              <w:rPr>
                <w:bCs/>
              </w:rPr>
              <w:instrText>s</w:instrText>
            </w:r>
            <w:r w:rsidRPr="00697D0C">
              <w:rPr>
                <w:bCs/>
                <w:lang w:val="ru-RU"/>
              </w:rPr>
              <w:instrText xml:space="preserve"> </w:instrText>
            </w:r>
            <w:r w:rsidRPr="00697D0C">
              <w:rPr>
                <w:bCs/>
              </w:rPr>
              <w:instrText>NoStyle</w:instrText>
            </w:r>
            <w:r w:rsidRPr="00697D0C">
              <w:rPr>
                <w:bCs/>
                <w:lang w:val="ru-RU"/>
              </w:rPr>
              <w:instrText xml:space="preserve"> \</w:instrText>
            </w:r>
            <w:r w:rsidRPr="00697D0C">
              <w:rPr>
                <w:bCs/>
              </w:rPr>
              <w:instrText>t</w:instrText>
            </w:r>
            <w:r w:rsidRPr="00697D0C">
              <w:rPr>
                <w:bCs/>
                <w:lang w:val="ru-RU"/>
              </w:rPr>
              <w:instrText xml:space="preserve"> "настольный компьютер </w:instrText>
            </w:r>
            <w:r w:rsidRPr="00697D0C">
              <w:rPr>
                <w:bCs/>
              </w:rPr>
              <w:instrText>Education</w:instrText>
            </w:r>
            <w:r w:rsidRPr="00697D0C">
              <w:rPr>
                <w:bCs/>
                <w:lang w:val="ru-RU"/>
              </w:rPr>
              <w:instrText xml:space="preserve">" </w:instrText>
            </w:r>
            <w:r w:rsidRPr="00697D0C">
              <w:rPr>
                <w:bCs/>
              </w:rPr>
              <w:fldChar w:fldCharType="separate"/>
            </w:r>
            <w:r w:rsidRPr="00697D0C">
              <w:rPr>
                <w:bCs/>
              </w:rPr>
              <w:t>ED</w:t>
            </w:r>
            <w:r w:rsidRPr="00697D0C">
              <w:rPr>
                <w:bCs/>
              </w:rPr>
              <w:fldChar w:fldCharType="end"/>
            </w:r>
            <w:r w:rsidR="00042275">
              <w:t>,</w:t>
            </w:r>
            <w:r w:rsidRPr="00697D0C">
              <w:rPr>
                <w:bCs/>
              </w:rPr>
              <w:fldChar w:fldCharType="begin"/>
            </w:r>
            <w:r w:rsidRPr="00697D0C">
              <w:rPr>
                <w:bCs/>
                <w:lang w:val="ru-RU"/>
              </w:rPr>
              <w:instrText xml:space="preserve"> </w:instrText>
            </w:r>
            <w:r w:rsidRPr="00697D0C">
              <w:rPr>
                <w:bCs/>
              </w:rPr>
              <w:instrText>AutoTextList</w:instrText>
            </w:r>
            <w:r w:rsidRPr="00697D0C">
              <w:rPr>
                <w:bCs/>
                <w:lang w:val="ru-RU"/>
              </w:rPr>
              <w:instrText xml:space="preserve">  \</w:instrText>
            </w:r>
            <w:r w:rsidRPr="00697D0C">
              <w:rPr>
                <w:bCs/>
              </w:rPr>
              <w:instrText>s</w:instrText>
            </w:r>
            <w:r w:rsidRPr="00697D0C">
              <w:rPr>
                <w:bCs/>
                <w:lang w:val="ru-RU"/>
              </w:rPr>
              <w:instrText xml:space="preserve"> </w:instrText>
            </w:r>
            <w:r w:rsidRPr="00697D0C">
              <w:rPr>
                <w:bCs/>
              </w:rPr>
              <w:instrText>NoStyle</w:instrText>
            </w:r>
            <w:r w:rsidRPr="00697D0C">
              <w:rPr>
                <w:bCs/>
                <w:lang w:val="ru-RU"/>
              </w:rPr>
              <w:instrText xml:space="preserve"> \</w:instrText>
            </w:r>
            <w:r w:rsidRPr="00697D0C">
              <w:rPr>
                <w:bCs/>
              </w:rPr>
              <w:instrText>t</w:instrText>
            </w:r>
            <w:r w:rsidRPr="00697D0C">
              <w:rPr>
                <w:bCs/>
                <w:lang w:val="ru-RU"/>
              </w:rPr>
              <w:instrText xml:space="preserve"> "предложение </w:instrText>
            </w:r>
            <w:r w:rsidRPr="00697D0C">
              <w:rPr>
                <w:bCs/>
              </w:rPr>
              <w:instrText>Student</w:instrText>
            </w:r>
            <w:r w:rsidRPr="00697D0C">
              <w:rPr>
                <w:bCs/>
                <w:lang w:val="ru-RU"/>
              </w:rPr>
              <w:instrText xml:space="preserve">" </w:instrText>
            </w:r>
            <w:r w:rsidRPr="00697D0C">
              <w:rPr>
                <w:bCs/>
              </w:rPr>
              <w:fldChar w:fldCharType="separate"/>
            </w:r>
            <w:r w:rsidRPr="00697D0C">
              <w:rPr>
                <w:bCs/>
              </w:rPr>
              <w:t>ST</w:t>
            </w:r>
            <w:r w:rsidRPr="00697D0C">
              <w:rPr>
                <w:bCs/>
              </w:rPr>
              <w:fldChar w:fldCharType="end"/>
            </w:r>
          </w:p>
        </w:tc>
        <w:tc>
          <w:tcPr>
            <w:tcW w:w="596" w:type="dxa"/>
            <w:shd w:val="clear" w:color="auto" w:fill="BFBFBF" w:themeFill="background1" w:themeFillShade="BF"/>
            <w:vAlign w:val="center"/>
          </w:tcPr>
          <w:p w14:paraId="4FA904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4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427" w14:textId="77777777" w:rsidR="00C05A53" w:rsidRDefault="00C05A53" w:rsidP="00C05A53">
            <w:pPr>
              <w:pStyle w:val="ProductList-OfferingBody"/>
              <w:ind w:left="-113"/>
              <w:jc w:val="center"/>
            </w:pPr>
          </w:p>
        </w:tc>
        <w:tc>
          <w:tcPr>
            <w:tcW w:w="670" w:type="dxa"/>
            <w:shd w:val="clear" w:color="auto" w:fill="70AD47" w:themeFill="accent6"/>
            <w:vAlign w:val="center"/>
          </w:tcPr>
          <w:p w14:paraId="4FA90428" w14:textId="77777777" w:rsidR="00C05A53" w:rsidRDefault="00697D0C" w:rsidP="00697D0C">
            <w:pPr>
              <w:pStyle w:val="ProductList-OfferingBody"/>
              <w:ind w:left="-113"/>
              <w:jc w:val="center"/>
            </w:pPr>
            <w:r w:rsidRPr="00697D0C">
              <w:fldChar w:fldCharType="begin"/>
            </w:r>
            <w:r w:rsidRPr="00697D0C">
              <w:rPr>
                <w:lang w:val="ru-RU"/>
              </w:rPr>
              <w:instrText xml:space="preserve"> </w:instrText>
            </w:r>
            <w:r w:rsidRPr="00697D0C">
              <w:instrText>AutoTextList</w:instrText>
            </w:r>
            <w:r w:rsidRPr="00697D0C">
              <w:rPr>
                <w:lang w:val="ru-RU"/>
              </w:rPr>
              <w:instrText xml:space="preserve">  \</w:instrText>
            </w:r>
            <w:r w:rsidRPr="00697D0C">
              <w:instrText>s</w:instrText>
            </w:r>
            <w:r w:rsidRPr="00697D0C">
              <w:rPr>
                <w:lang w:val="ru-RU"/>
              </w:rPr>
              <w:instrText xml:space="preserve"> </w:instrText>
            </w:r>
            <w:r w:rsidRPr="00697D0C">
              <w:instrText>NoStyle</w:instrText>
            </w:r>
            <w:r w:rsidRPr="00697D0C">
              <w:rPr>
                <w:lang w:val="ru-RU"/>
              </w:rPr>
              <w:instrText xml:space="preserve"> \</w:instrText>
            </w:r>
            <w:r w:rsidRPr="00697D0C">
              <w:instrText>t</w:instrText>
            </w:r>
            <w:r w:rsidRPr="00697D0C">
              <w:rPr>
                <w:lang w:val="ru-RU"/>
              </w:rPr>
              <w:instrText xml:space="preserve"> "базовый продукт" </w:instrText>
            </w:r>
            <w:r w:rsidRPr="00697D0C">
              <w:fldChar w:fldCharType="separate"/>
            </w:r>
            <w:r w:rsidRPr="00697D0C">
              <w:rPr>
                <w:lang w:val="ru-RU"/>
              </w:rPr>
              <w:t xml:space="preserve"> </w:t>
            </w:r>
            <w:r w:rsidRPr="00697D0C">
              <w:t>E</w:t>
            </w:r>
            <w:r w:rsidRPr="00697D0C">
              <w:fldChar w:fldCharType="end"/>
            </w:r>
            <w:r w:rsidR="00042275">
              <w:t>,</w:t>
            </w:r>
            <w:r w:rsidR="00706165" w:rsidRPr="00706165">
              <w:fldChar w:fldCharType="begin"/>
            </w:r>
            <w:r w:rsidR="00706165" w:rsidRPr="00706165">
              <w:instrText xml:space="preserve"> AutoTextList  \sNoStyle\t "Non-Company Wide in Open Value"</w:instrText>
            </w:r>
            <w:r w:rsidR="00706165" w:rsidRPr="00706165">
              <w:fldChar w:fldCharType="separate"/>
            </w:r>
            <w:r w:rsidR="00706165" w:rsidRPr="00706165">
              <w:fldChar w:fldCharType="begin"/>
            </w:r>
            <w:r w:rsidR="00706165" w:rsidRPr="00706165">
              <w:instrText xml:space="preserve"> AutoTextList  \s NoStyle \t “для части организации в рамках Open Value” </w:instrText>
            </w:r>
            <w:r w:rsidR="00706165" w:rsidRPr="00706165">
              <w:fldChar w:fldCharType="separate"/>
            </w:r>
            <w:r w:rsidR="00706165" w:rsidRPr="00706165">
              <w:t xml:space="preserve">P </w:t>
            </w:r>
            <w:r w:rsidR="00706165" w:rsidRPr="00706165">
              <w:fldChar w:fldCharType="end"/>
            </w:r>
            <w:r w:rsidR="00706165" w:rsidRPr="00706165">
              <w:fldChar w:fldCharType="end"/>
            </w:r>
          </w:p>
        </w:tc>
        <w:tc>
          <w:tcPr>
            <w:tcW w:w="585" w:type="dxa"/>
            <w:shd w:val="clear" w:color="auto" w:fill="70AD47" w:themeFill="accent6"/>
            <w:vAlign w:val="center"/>
          </w:tcPr>
          <w:p w14:paraId="4FA90429" w14:textId="77777777" w:rsidR="00C05A53" w:rsidRDefault="00C05A53" w:rsidP="00C05A53">
            <w:pPr>
              <w:pStyle w:val="ProductList-OfferingBody"/>
              <w:ind w:left="-113"/>
              <w:jc w:val="center"/>
            </w:pPr>
          </w:p>
        </w:tc>
        <w:tc>
          <w:tcPr>
            <w:tcW w:w="675" w:type="dxa"/>
            <w:shd w:val="clear" w:color="auto" w:fill="BFBFBF" w:themeFill="background1" w:themeFillShade="BF"/>
            <w:vAlign w:val="center"/>
          </w:tcPr>
          <w:p w14:paraId="4FA9042A" w14:textId="77777777" w:rsidR="00C05A53" w:rsidRDefault="00C05A53" w:rsidP="00C05A53">
            <w:pPr>
              <w:pStyle w:val="ProductList-OfferingBody"/>
              <w:ind w:left="-113"/>
              <w:jc w:val="center"/>
            </w:pPr>
          </w:p>
        </w:tc>
      </w:tr>
      <w:tr w:rsidR="00C05A53" w14:paraId="4FA9043A" w14:textId="77777777" w:rsidTr="00C01184">
        <w:tc>
          <w:tcPr>
            <w:tcW w:w="2934" w:type="dxa"/>
            <w:tcBorders>
              <w:top w:val="dashSmallGap" w:sz="4" w:space="0" w:color="BFBFBF" w:themeColor="background1" w:themeShade="BF"/>
              <w:left w:val="nil"/>
              <w:bottom w:val="dashSmallGap" w:sz="4" w:space="0" w:color="BFBFBF" w:themeColor="background1" w:themeShade="BF"/>
              <w:right w:val="nil"/>
            </w:tcBorders>
          </w:tcPr>
          <w:p w14:paraId="4FA9042C" w14:textId="77777777" w:rsidR="00C05A53" w:rsidRPr="00CD089C" w:rsidRDefault="008940CA" w:rsidP="004644CB">
            <w:pPr>
              <w:pStyle w:val="ProductList-Offering1"/>
              <w:rPr>
                <w:lang w:val="ru-RU"/>
              </w:rPr>
            </w:pPr>
            <w:bookmarkStart w:id="114" w:name="_Toc379797110"/>
            <w:bookmarkStart w:id="115" w:name="_Toc380513136"/>
            <w:bookmarkStart w:id="116" w:name="_Toc380655175"/>
            <w:bookmarkStart w:id="117" w:name="_Toc391366352"/>
            <w:r>
              <w:t>Core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w:t>
            </w:r>
            <w:r>
              <w:t>Bridge</w:t>
            </w:r>
            <w:r w:rsidRPr="00CD089C">
              <w:rPr>
                <w:lang w:val="ru-RU"/>
              </w:rPr>
              <w:t xml:space="preserve"> для </w:t>
            </w:r>
            <w:r>
              <w:t>Office</w:t>
            </w:r>
            <w:r w:rsidRPr="00CD089C">
              <w:rPr>
                <w:lang w:val="ru-RU"/>
              </w:rPr>
              <w:t xml:space="preserve"> 365</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Office</w:instrText>
            </w:r>
            <w:r w:rsidRPr="00CD089C">
              <w:rPr>
                <w:lang w:val="ru-RU"/>
              </w:rPr>
              <w:instrText xml:space="preserve"> 365"</w:instrText>
            </w:r>
            <w:r>
              <w:fldChar w:fldCharType="end"/>
            </w:r>
            <w:r w:rsidRPr="00CD089C">
              <w:rPr>
                <w:lang w:val="ru-RU"/>
              </w:rPr>
              <w:t xml:space="preserve"> («на</w:t>
            </w:r>
            <w:r w:rsidR="004644CB">
              <w:t> </w:t>
            </w:r>
            <w:r w:rsidRPr="00CD089C">
              <w:rPr>
                <w:lang w:val="ru-RU"/>
              </w:rPr>
              <w:t>пользователя» и «на устройство»)</w:t>
            </w:r>
            <w:bookmarkEnd w:id="114"/>
            <w:bookmarkEnd w:id="115"/>
            <w:bookmarkEnd w:id="116"/>
            <w:bookmarkEnd w:id="117"/>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14:paraId="4FA9042D"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42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42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43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431"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432" w14:textId="77777777" w:rsidR="00C05A53" w:rsidRPr="00697D0C" w:rsidRDefault="00697D0C" w:rsidP="00C05A53">
            <w:pPr>
              <w:pStyle w:val="ProductList-OfferingBody"/>
              <w:ind w:left="-113"/>
              <w:jc w:val="center"/>
            </w:pPr>
            <w:r w:rsidRPr="00697D0C">
              <w:fldChar w:fldCharType="begin"/>
            </w:r>
            <w:r w:rsidRPr="00697D0C">
              <w:rPr>
                <w:lang w:val="ru-RU"/>
              </w:rPr>
              <w:instrText xml:space="preserve"> </w:instrText>
            </w:r>
            <w:r w:rsidRPr="00697D0C">
              <w:instrText>AutoTextList</w:instrText>
            </w:r>
            <w:r w:rsidRPr="00697D0C">
              <w:rPr>
                <w:lang w:val="ru-RU"/>
              </w:rPr>
              <w:instrText xml:space="preserve">  \</w:instrText>
            </w:r>
            <w:r w:rsidRPr="00697D0C">
              <w:instrText>s</w:instrText>
            </w:r>
            <w:r w:rsidRPr="00697D0C">
              <w:rPr>
                <w:lang w:val="ru-RU"/>
              </w:rPr>
              <w:instrText xml:space="preserve"> </w:instrText>
            </w:r>
            <w:r w:rsidRPr="00697D0C">
              <w:instrText>NoStyle</w:instrText>
            </w:r>
            <w:r w:rsidRPr="00697D0C">
              <w:rPr>
                <w:lang w:val="ru-RU"/>
              </w:rPr>
              <w:instrText xml:space="preserve"> \</w:instrText>
            </w:r>
            <w:r w:rsidRPr="00697D0C">
              <w:instrText>t</w:instrText>
            </w:r>
            <w:r w:rsidRPr="00697D0C">
              <w:rPr>
                <w:lang w:val="ru-RU"/>
              </w:rPr>
              <w:instrText xml:space="preserve"> "базовый продукт" </w:instrText>
            </w:r>
            <w:r w:rsidRPr="00697D0C">
              <w:fldChar w:fldCharType="separate"/>
            </w:r>
            <w:r w:rsidRPr="00697D0C">
              <w:rPr>
                <w:lang w:val="ru-RU"/>
              </w:rPr>
              <w:t xml:space="preserve"> </w:t>
            </w:r>
            <w:r w:rsidRPr="00697D0C">
              <w:t>E</w:t>
            </w:r>
            <w:r w:rsidRPr="00697D0C">
              <w:rPr>
                <w:lang w:val="ru-RU"/>
              </w:rPr>
              <w:t xml:space="preserve"> </w:t>
            </w:r>
            <w:r w:rsidRPr="00697D0C">
              <w:fldChar w:fldCharType="end"/>
            </w:r>
          </w:p>
        </w:tc>
        <w:tc>
          <w:tcPr>
            <w:tcW w:w="595" w:type="dxa"/>
            <w:shd w:val="clear" w:color="auto" w:fill="BFBFBF" w:themeFill="background1" w:themeFillShade="BF"/>
            <w:vAlign w:val="center"/>
          </w:tcPr>
          <w:p w14:paraId="4FA904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43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4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436" w14:textId="77777777" w:rsidR="00C05A53" w:rsidRDefault="00C05A53" w:rsidP="00C05A53">
            <w:pPr>
              <w:pStyle w:val="ProductList-OfferingBody"/>
              <w:ind w:left="-113"/>
              <w:jc w:val="center"/>
            </w:pPr>
          </w:p>
        </w:tc>
        <w:tc>
          <w:tcPr>
            <w:tcW w:w="670" w:type="dxa"/>
            <w:shd w:val="clear" w:color="auto" w:fill="BFBFBF" w:themeFill="background1" w:themeFillShade="BF"/>
            <w:vAlign w:val="center"/>
          </w:tcPr>
          <w:p w14:paraId="4FA90437" w14:textId="77777777" w:rsidR="00C05A53" w:rsidRDefault="00C05A53" w:rsidP="00C05A53">
            <w:pPr>
              <w:pStyle w:val="ProductList-OfferingBody"/>
              <w:ind w:left="-113"/>
              <w:jc w:val="center"/>
            </w:pPr>
          </w:p>
        </w:tc>
        <w:tc>
          <w:tcPr>
            <w:tcW w:w="585" w:type="dxa"/>
            <w:shd w:val="clear" w:color="auto" w:fill="BFBFBF" w:themeFill="background1" w:themeFillShade="BF"/>
            <w:vAlign w:val="center"/>
          </w:tcPr>
          <w:p w14:paraId="4FA90438" w14:textId="77777777" w:rsidR="00C05A53" w:rsidRDefault="00C05A53" w:rsidP="00C05A53">
            <w:pPr>
              <w:pStyle w:val="ProductList-OfferingBody"/>
              <w:ind w:left="-113"/>
              <w:jc w:val="center"/>
            </w:pPr>
          </w:p>
        </w:tc>
        <w:tc>
          <w:tcPr>
            <w:tcW w:w="675" w:type="dxa"/>
            <w:shd w:val="clear" w:color="auto" w:fill="BFBFBF" w:themeFill="background1" w:themeFillShade="BF"/>
            <w:vAlign w:val="center"/>
          </w:tcPr>
          <w:p w14:paraId="4FA90439" w14:textId="77777777" w:rsidR="00C05A53" w:rsidRDefault="00C05A53" w:rsidP="00C05A53">
            <w:pPr>
              <w:pStyle w:val="ProductList-OfferingBody"/>
              <w:ind w:left="-113"/>
              <w:jc w:val="center"/>
            </w:pPr>
          </w:p>
        </w:tc>
      </w:tr>
      <w:tr w:rsidR="008940CA" w14:paraId="4FA90449" w14:textId="77777777" w:rsidTr="00C01184">
        <w:tc>
          <w:tcPr>
            <w:tcW w:w="2934" w:type="dxa"/>
            <w:tcBorders>
              <w:top w:val="dashSmallGap" w:sz="4" w:space="0" w:color="BFBFBF" w:themeColor="background1" w:themeShade="BF"/>
              <w:left w:val="nil"/>
              <w:bottom w:val="dashSmallGap" w:sz="4" w:space="0" w:color="BFBFBF" w:themeColor="background1" w:themeShade="BF"/>
              <w:right w:val="nil"/>
            </w:tcBorders>
          </w:tcPr>
          <w:p w14:paraId="4FA9043B" w14:textId="77777777" w:rsidR="008940CA" w:rsidRPr="00CD089C" w:rsidRDefault="008940CA" w:rsidP="004644CB">
            <w:pPr>
              <w:pStyle w:val="ProductList-Offering1"/>
              <w:rPr>
                <w:lang w:val="ru-RU"/>
              </w:rPr>
            </w:pPr>
            <w:bookmarkStart w:id="118" w:name="_Toc379797111"/>
            <w:bookmarkStart w:id="119" w:name="_Toc380513137"/>
            <w:bookmarkStart w:id="120" w:name="_Toc380655176"/>
            <w:bookmarkStart w:id="121" w:name="_Toc391366353"/>
            <w:r>
              <w:t>Core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w:t>
            </w:r>
            <w:r>
              <w:t>Bridge</w:t>
            </w:r>
            <w:r w:rsidRPr="00CD089C">
              <w:rPr>
                <w:lang w:val="ru-RU"/>
              </w:rPr>
              <w:t xml:space="preserve"> для </w:t>
            </w:r>
            <w:r>
              <w:t>Office</w:t>
            </w:r>
            <w:r w:rsidRPr="00CD089C">
              <w:rPr>
                <w:lang w:val="ru-RU"/>
              </w:rPr>
              <w:t xml:space="preserve"> 365</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Office</w:instrText>
            </w:r>
            <w:r w:rsidRPr="00CD089C">
              <w:rPr>
                <w:lang w:val="ru-RU"/>
              </w:rPr>
              <w:instrText xml:space="preserve"> 365"</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Office</w:instrText>
            </w:r>
            <w:r w:rsidRPr="00CD089C">
              <w:rPr>
                <w:lang w:val="ru-RU"/>
              </w:rPr>
              <w:instrText xml:space="preserve"> 365 и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(«на пользователя» и «на</w:t>
            </w:r>
            <w:r w:rsidR="004644CB">
              <w:t> </w:t>
            </w:r>
            <w:r w:rsidRPr="00CD089C">
              <w:rPr>
                <w:lang w:val="ru-RU"/>
              </w:rPr>
              <w:t>устройство»)</w:t>
            </w:r>
            <w:bookmarkEnd w:id="118"/>
            <w:bookmarkEnd w:id="119"/>
            <w:bookmarkEnd w:id="120"/>
            <w:bookmarkEnd w:id="121"/>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14:paraId="4FA9043C"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43D"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43E"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43F"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440" w14:textId="77777777" w:rsidR="008940CA" w:rsidRDefault="008940CA" w:rsidP="00C05A53">
            <w:pPr>
              <w:pStyle w:val="ProductList-OfferingBody"/>
              <w:ind w:left="-113"/>
              <w:jc w:val="center"/>
            </w:pPr>
          </w:p>
        </w:tc>
        <w:tc>
          <w:tcPr>
            <w:tcW w:w="596" w:type="dxa"/>
            <w:shd w:val="clear" w:color="auto" w:fill="70AD47" w:themeFill="accent6"/>
            <w:vAlign w:val="center"/>
          </w:tcPr>
          <w:p w14:paraId="4FA90441" w14:textId="77777777" w:rsidR="008940CA" w:rsidRPr="00697D0C" w:rsidRDefault="00697D0C" w:rsidP="00C05A53">
            <w:pPr>
              <w:pStyle w:val="ProductList-OfferingBody"/>
              <w:ind w:left="-113"/>
              <w:jc w:val="center"/>
            </w:pPr>
            <w:r w:rsidRPr="00697D0C">
              <w:rPr>
                <w:b/>
                <w:bCs/>
              </w:rPr>
              <w:fldChar w:fldCharType="begin"/>
            </w:r>
            <w:r w:rsidRPr="00361DA3">
              <w:rPr>
                <w:b/>
                <w:bCs/>
                <w:lang w:val="ru-RU"/>
              </w:rPr>
              <w:instrText xml:space="preserve"> </w:instrText>
            </w:r>
            <w:r w:rsidRPr="00C45D49">
              <w:rPr>
                <w:b/>
                <w:bCs/>
              </w:rPr>
              <w:instrText>AutoTextList</w:instrText>
            </w:r>
            <w:r w:rsidRPr="00361DA3">
              <w:rPr>
                <w:b/>
                <w:bCs/>
                <w:lang w:val="ru-RU"/>
              </w:rPr>
              <w:instrText xml:space="preserve">  \</w:instrText>
            </w:r>
            <w:r w:rsidRPr="00C45D49">
              <w:rPr>
                <w:b/>
                <w:bCs/>
              </w:rPr>
              <w:instrText>s</w:instrText>
            </w:r>
            <w:r w:rsidRPr="00361DA3">
              <w:rPr>
                <w:b/>
                <w:bCs/>
                <w:lang w:val="ru-RU"/>
              </w:rPr>
              <w:instrText xml:space="preserve"> </w:instrText>
            </w:r>
            <w:r w:rsidRPr="00C45D49">
              <w:rPr>
                <w:b/>
                <w:bCs/>
              </w:rPr>
              <w:instrText>NoStyle</w:instrText>
            </w:r>
            <w:r w:rsidRPr="00361DA3">
              <w:rPr>
                <w:b/>
                <w:bCs/>
                <w:lang w:val="ru-RU"/>
              </w:rPr>
              <w:instrText xml:space="preserve"> \</w:instrText>
            </w:r>
            <w:r w:rsidRPr="00C45D49">
              <w:rPr>
                <w:b/>
                <w:bCs/>
              </w:rPr>
              <w:instrText>t</w:instrText>
            </w:r>
            <w:r w:rsidRPr="00361DA3">
              <w:rPr>
                <w:b/>
                <w:bCs/>
                <w:lang w:val="ru-RU"/>
              </w:rPr>
              <w:instrText xml:space="preserve"> "</w:instrText>
            </w:r>
            <w:r w:rsidRPr="00C45D49">
              <w:rPr>
                <w:b/>
                <w:bCs/>
                <w:lang w:val="ru-RU"/>
              </w:rPr>
              <w:instrText>базовый продукт</w:instrText>
            </w:r>
            <w:r w:rsidRPr="00361DA3">
              <w:rPr>
                <w:b/>
                <w:bCs/>
                <w:lang w:val="ru-RU"/>
              </w:rPr>
              <w:instrText xml:space="preserve">" </w:instrText>
            </w:r>
            <w:r w:rsidRPr="00697D0C">
              <w:rPr>
                <w:b/>
                <w:bCs/>
              </w:rPr>
              <w:fldChar w:fldCharType="separate"/>
            </w:r>
            <w:r w:rsidRPr="00361DA3">
              <w:rPr>
                <w:b/>
                <w:bCs/>
                <w:lang w:val="ru-RU"/>
              </w:rPr>
              <w:t xml:space="preserve"> </w:t>
            </w:r>
            <w:r w:rsidRPr="00697D0C">
              <w:t>E</w:t>
            </w:r>
            <w:r w:rsidRPr="00697D0C">
              <w:rPr>
                <w:lang w:val="ru-RU"/>
              </w:rPr>
              <w:t xml:space="preserve"> </w:t>
            </w:r>
            <w:r w:rsidRPr="00697D0C">
              <w:fldChar w:fldCharType="end"/>
            </w:r>
          </w:p>
        </w:tc>
        <w:tc>
          <w:tcPr>
            <w:tcW w:w="595" w:type="dxa"/>
            <w:shd w:val="clear" w:color="auto" w:fill="BFBFBF" w:themeFill="background1" w:themeFillShade="BF"/>
            <w:vAlign w:val="center"/>
          </w:tcPr>
          <w:p w14:paraId="4FA90442"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A90443"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44"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45" w14:textId="77777777" w:rsidR="008940CA" w:rsidRDefault="008940CA" w:rsidP="00C05A53">
            <w:pPr>
              <w:pStyle w:val="ProductList-OfferingBody"/>
              <w:ind w:left="-113"/>
              <w:jc w:val="center"/>
            </w:pPr>
          </w:p>
        </w:tc>
        <w:tc>
          <w:tcPr>
            <w:tcW w:w="670" w:type="dxa"/>
            <w:shd w:val="clear" w:color="auto" w:fill="BFBFBF" w:themeFill="background1" w:themeFillShade="BF"/>
            <w:vAlign w:val="center"/>
          </w:tcPr>
          <w:p w14:paraId="4FA90446" w14:textId="77777777" w:rsidR="008940CA" w:rsidRDefault="008940CA" w:rsidP="00C05A53">
            <w:pPr>
              <w:pStyle w:val="ProductList-OfferingBody"/>
              <w:ind w:left="-113"/>
              <w:jc w:val="center"/>
            </w:pPr>
          </w:p>
        </w:tc>
        <w:tc>
          <w:tcPr>
            <w:tcW w:w="585" w:type="dxa"/>
            <w:shd w:val="clear" w:color="auto" w:fill="BFBFBF" w:themeFill="background1" w:themeFillShade="BF"/>
            <w:vAlign w:val="center"/>
          </w:tcPr>
          <w:p w14:paraId="4FA90447" w14:textId="77777777" w:rsidR="008940CA" w:rsidRDefault="008940CA" w:rsidP="00C05A53">
            <w:pPr>
              <w:pStyle w:val="ProductList-OfferingBody"/>
              <w:ind w:left="-113"/>
              <w:jc w:val="center"/>
            </w:pPr>
          </w:p>
        </w:tc>
        <w:tc>
          <w:tcPr>
            <w:tcW w:w="675" w:type="dxa"/>
            <w:shd w:val="clear" w:color="auto" w:fill="BFBFBF" w:themeFill="background1" w:themeFillShade="BF"/>
            <w:vAlign w:val="center"/>
          </w:tcPr>
          <w:p w14:paraId="4FA90448" w14:textId="77777777" w:rsidR="008940CA" w:rsidRDefault="008940CA" w:rsidP="00C05A53">
            <w:pPr>
              <w:pStyle w:val="ProductList-OfferingBody"/>
              <w:ind w:left="-113"/>
              <w:jc w:val="center"/>
            </w:pPr>
          </w:p>
        </w:tc>
      </w:tr>
      <w:tr w:rsidR="008940CA" w14:paraId="4FA90458" w14:textId="77777777" w:rsidTr="00C01184">
        <w:tc>
          <w:tcPr>
            <w:tcW w:w="2934" w:type="dxa"/>
            <w:tcBorders>
              <w:top w:val="dashSmallGap" w:sz="4" w:space="0" w:color="BFBFBF" w:themeColor="background1" w:themeShade="BF"/>
              <w:left w:val="nil"/>
              <w:bottom w:val="dashSmallGap" w:sz="4" w:space="0" w:color="BFBFBF" w:themeColor="background1" w:themeShade="BF"/>
              <w:right w:val="nil"/>
            </w:tcBorders>
          </w:tcPr>
          <w:p w14:paraId="4FA9044A" w14:textId="77777777" w:rsidR="008940CA" w:rsidRPr="00CD089C" w:rsidRDefault="008940CA" w:rsidP="004644CB">
            <w:pPr>
              <w:pStyle w:val="ProductList-Offering1"/>
              <w:rPr>
                <w:lang w:val="ru-RU"/>
              </w:rPr>
            </w:pPr>
            <w:bookmarkStart w:id="122" w:name="_Toc379797112"/>
            <w:bookmarkStart w:id="123" w:name="_Toc380513138"/>
            <w:bookmarkStart w:id="124" w:name="_Toc380655177"/>
            <w:bookmarkStart w:id="125" w:name="_Toc391366354"/>
            <w:r>
              <w:t>Core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для </w:t>
            </w:r>
            <w:r>
              <w:t>Windows</w:t>
            </w:r>
            <w:r w:rsidRPr="00CD089C">
              <w:rPr>
                <w:lang w:val="ru-RU"/>
              </w:rPr>
              <w:t xml:space="preserve"> </w:t>
            </w:r>
            <w:r>
              <w:t>Intune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для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(«на</w:t>
            </w:r>
            <w:r w:rsidR="004644CB">
              <w:t> </w:t>
            </w:r>
            <w:r w:rsidRPr="00CD089C">
              <w:rPr>
                <w:lang w:val="ru-RU"/>
              </w:rPr>
              <w:t>пользователя» и «на устройство»)</w:t>
            </w:r>
            <w:bookmarkEnd w:id="122"/>
            <w:bookmarkEnd w:id="123"/>
            <w:bookmarkEnd w:id="124"/>
            <w:bookmarkEnd w:id="125"/>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14:paraId="4FA9044B"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44C"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44D"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44E"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44F" w14:textId="77777777" w:rsidR="008940CA" w:rsidRDefault="008940CA" w:rsidP="00C05A53">
            <w:pPr>
              <w:pStyle w:val="ProductList-OfferingBody"/>
              <w:ind w:left="-113"/>
              <w:jc w:val="center"/>
            </w:pPr>
          </w:p>
        </w:tc>
        <w:tc>
          <w:tcPr>
            <w:tcW w:w="596" w:type="dxa"/>
            <w:shd w:val="clear" w:color="auto" w:fill="70AD47" w:themeFill="accent6"/>
            <w:vAlign w:val="center"/>
          </w:tcPr>
          <w:p w14:paraId="4FA90450" w14:textId="77777777" w:rsidR="008940CA" w:rsidRPr="008A69E1" w:rsidRDefault="00042275" w:rsidP="008A69E1">
            <w:pPr>
              <w:pStyle w:val="ProductList-OfferingBody"/>
              <w:ind w:left="-113"/>
              <w:jc w:val="center"/>
            </w:pPr>
            <w:r w:rsidRPr="008A69E1">
              <w:fldChar w:fldCharType="begin"/>
            </w:r>
            <w:r w:rsidR="00D27ABE" w:rsidRPr="008A69E1">
              <w:instrText xml:space="preserve"> AutoTextList  \sNoStyle\t "Enterprise Product"</w:instrText>
            </w:r>
            <w:r w:rsidRPr="008A69E1">
              <w:fldChar w:fldCharType="separate"/>
            </w:r>
            <w:r w:rsidR="00697D0C" w:rsidRPr="008A69E1">
              <w:fldChar w:fldCharType="begin"/>
            </w:r>
            <w:r w:rsidR="00697D0C" w:rsidRPr="008A69E1">
              <w:rPr>
                <w:lang w:val="ru-RU"/>
              </w:rPr>
              <w:instrText xml:space="preserve"> </w:instrText>
            </w:r>
            <w:r w:rsidR="00697D0C" w:rsidRPr="008A69E1">
              <w:instrText>AutoTextList</w:instrText>
            </w:r>
            <w:r w:rsidR="00697D0C" w:rsidRPr="008A69E1">
              <w:rPr>
                <w:lang w:val="ru-RU"/>
              </w:rPr>
              <w:instrText xml:space="preserve">  \</w:instrText>
            </w:r>
            <w:r w:rsidR="00697D0C" w:rsidRPr="008A69E1">
              <w:instrText>s</w:instrText>
            </w:r>
            <w:r w:rsidR="00697D0C" w:rsidRPr="008A69E1">
              <w:rPr>
                <w:lang w:val="ru-RU"/>
              </w:rPr>
              <w:instrText xml:space="preserve"> </w:instrText>
            </w:r>
            <w:r w:rsidR="00697D0C" w:rsidRPr="008A69E1">
              <w:instrText>NoStyle</w:instrText>
            </w:r>
            <w:r w:rsidR="00697D0C" w:rsidRPr="008A69E1">
              <w:rPr>
                <w:lang w:val="ru-RU"/>
              </w:rPr>
              <w:instrText xml:space="preserve"> \</w:instrText>
            </w:r>
            <w:r w:rsidR="00697D0C" w:rsidRPr="008A69E1">
              <w:instrText>t</w:instrText>
            </w:r>
            <w:r w:rsidR="00697D0C" w:rsidRPr="008A69E1">
              <w:rPr>
                <w:lang w:val="ru-RU"/>
              </w:rPr>
              <w:instrText xml:space="preserve"> "базовый продукт" </w:instrText>
            </w:r>
            <w:r w:rsidR="00697D0C" w:rsidRPr="008A69E1">
              <w:fldChar w:fldCharType="separate"/>
            </w:r>
            <w:r w:rsidR="00697D0C" w:rsidRPr="008A69E1">
              <w:rPr>
                <w:lang w:val="ru-RU"/>
              </w:rPr>
              <w:t xml:space="preserve"> </w:t>
            </w:r>
            <w:r w:rsidR="00697D0C" w:rsidRPr="008A69E1">
              <w:t>E</w:t>
            </w:r>
            <w:r w:rsidR="00697D0C" w:rsidRPr="008A69E1">
              <w:rPr>
                <w:lang w:val="ru-RU"/>
              </w:rPr>
              <w:t xml:space="preserve"> </w:t>
            </w:r>
            <w:r w:rsidR="00697D0C" w:rsidRPr="008A69E1">
              <w:fldChar w:fldCharType="end"/>
            </w:r>
            <w:r w:rsidRPr="008A69E1">
              <w:fldChar w:fldCharType="end"/>
            </w:r>
          </w:p>
        </w:tc>
        <w:tc>
          <w:tcPr>
            <w:tcW w:w="595" w:type="dxa"/>
            <w:shd w:val="clear" w:color="auto" w:fill="BFBFBF" w:themeFill="background1" w:themeFillShade="BF"/>
            <w:vAlign w:val="center"/>
          </w:tcPr>
          <w:p w14:paraId="4FA90451"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A90452"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53"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54" w14:textId="77777777" w:rsidR="008940CA" w:rsidRDefault="008940CA" w:rsidP="00C05A53">
            <w:pPr>
              <w:pStyle w:val="ProductList-OfferingBody"/>
              <w:ind w:left="-113"/>
              <w:jc w:val="center"/>
            </w:pPr>
          </w:p>
        </w:tc>
        <w:tc>
          <w:tcPr>
            <w:tcW w:w="670" w:type="dxa"/>
            <w:shd w:val="clear" w:color="auto" w:fill="BFBFBF" w:themeFill="background1" w:themeFillShade="BF"/>
            <w:vAlign w:val="center"/>
          </w:tcPr>
          <w:p w14:paraId="4FA90455" w14:textId="77777777" w:rsidR="008940CA" w:rsidRDefault="008940CA" w:rsidP="00C05A53">
            <w:pPr>
              <w:pStyle w:val="ProductList-OfferingBody"/>
              <w:ind w:left="-113"/>
              <w:jc w:val="center"/>
            </w:pPr>
          </w:p>
        </w:tc>
        <w:tc>
          <w:tcPr>
            <w:tcW w:w="585" w:type="dxa"/>
            <w:shd w:val="clear" w:color="auto" w:fill="BFBFBF" w:themeFill="background1" w:themeFillShade="BF"/>
            <w:vAlign w:val="center"/>
          </w:tcPr>
          <w:p w14:paraId="4FA90456" w14:textId="77777777" w:rsidR="008940CA" w:rsidRDefault="008940CA" w:rsidP="00C05A53">
            <w:pPr>
              <w:pStyle w:val="ProductList-OfferingBody"/>
              <w:ind w:left="-113"/>
              <w:jc w:val="center"/>
            </w:pPr>
          </w:p>
        </w:tc>
        <w:tc>
          <w:tcPr>
            <w:tcW w:w="675" w:type="dxa"/>
            <w:shd w:val="clear" w:color="auto" w:fill="BFBFBF" w:themeFill="background1" w:themeFillShade="BF"/>
            <w:vAlign w:val="center"/>
          </w:tcPr>
          <w:p w14:paraId="4FA90457" w14:textId="77777777" w:rsidR="008940CA" w:rsidRDefault="008940CA" w:rsidP="00C05A53">
            <w:pPr>
              <w:pStyle w:val="ProductList-OfferingBody"/>
              <w:ind w:left="-113"/>
              <w:jc w:val="center"/>
            </w:pPr>
          </w:p>
        </w:tc>
      </w:tr>
      <w:tr w:rsidR="008940CA" w14:paraId="4FA90467" w14:textId="77777777" w:rsidTr="00C01184">
        <w:tc>
          <w:tcPr>
            <w:tcW w:w="2934" w:type="dxa"/>
            <w:tcBorders>
              <w:top w:val="dashSmallGap" w:sz="4" w:space="0" w:color="BFBFBF" w:themeColor="background1" w:themeShade="BF"/>
              <w:left w:val="nil"/>
              <w:bottom w:val="dashSmallGap" w:sz="4" w:space="0" w:color="BFBFBF" w:themeColor="background1" w:themeShade="BF"/>
              <w:right w:val="nil"/>
            </w:tcBorders>
          </w:tcPr>
          <w:p w14:paraId="4FA90459" w14:textId="77777777" w:rsidR="008940CA" w:rsidRPr="00CD089C" w:rsidRDefault="008940CA" w:rsidP="004644CB">
            <w:pPr>
              <w:pStyle w:val="ProductList-Offering1"/>
              <w:rPr>
                <w:lang w:val="ru-RU"/>
              </w:rPr>
            </w:pPr>
            <w:bookmarkStart w:id="126" w:name="_Toc379797113"/>
            <w:bookmarkStart w:id="127" w:name="_Toc380513139"/>
            <w:bookmarkStart w:id="128" w:name="_Toc380655178"/>
            <w:bookmarkStart w:id="129" w:name="_Toc391366355"/>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(«на пользователя» и</w:t>
            </w:r>
            <w:r w:rsidR="004644CB">
              <w:t> </w:t>
            </w:r>
            <w:r w:rsidRPr="00CD089C">
              <w:rPr>
                <w:lang w:val="ru-RU"/>
              </w:rPr>
              <w:t>«на устройство»)</w:t>
            </w:r>
            <w:bookmarkEnd w:id="126"/>
            <w:bookmarkEnd w:id="127"/>
            <w:bookmarkEnd w:id="128"/>
            <w:bookmarkEnd w:id="129"/>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14:paraId="4FA9045A"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45B"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45C"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45D"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045E" w14:textId="77777777" w:rsidR="008940CA" w:rsidRDefault="008940CA" w:rsidP="00C05A53">
            <w:pPr>
              <w:pStyle w:val="ProductList-OfferingBody"/>
              <w:ind w:left="-113"/>
              <w:jc w:val="center"/>
            </w:pPr>
            <w:r>
              <w:t>2,</w:t>
            </w:r>
            <w:r>
              <w:fldChar w:fldCharType="begin"/>
            </w:r>
            <w:r w:rsidR="00C351CD">
              <w:instrText>AutoTextList \sNoStyle\t "School Desktop Platform Product"</w:instrText>
            </w:r>
            <w:r>
              <w:fldChar w:fldCharType="separate"/>
            </w:r>
            <w:r w:rsidR="00C351CD">
              <w:t>SD</w:t>
            </w:r>
            <w:r>
              <w:fldChar w:fldCharType="end"/>
            </w:r>
          </w:p>
        </w:tc>
        <w:tc>
          <w:tcPr>
            <w:tcW w:w="596" w:type="dxa"/>
            <w:shd w:val="clear" w:color="auto" w:fill="70AD47" w:themeFill="accent6"/>
            <w:vAlign w:val="center"/>
          </w:tcPr>
          <w:p w14:paraId="4FA9045F" w14:textId="77777777" w:rsidR="008940CA" w:rsidRPr="00697D0C" w:rsidRDefault="00697D0C" w:rsidP="00C05A53">
            <w:pPr>
              <w:pStyle w:val="ProductList-OfferingBody"/>
              <w:ind w:left="-113"/>
              <w:jc w:val="center"/>
              <w:rPr>
                <w:bCs/>
              </w:rPr>
            </w:pPr>
            <w:r w:rsidRPr="00697D0C">
              <w:rPr>
                <w:bCs/>
              </w:rPr>
              <w:fldChar w:fldCharType="begin"/>
            </w:r>
            <w:r w:rsidRPr="00697D0C">
              <w:rPr>
                <w:bCs/>
                <w:lang w:val="ru-RU"/>
              </w:rPr>
              <w:instrText xml:space="preserve"> AutoTextList  \s NoStyle \t "платформа для настольных компьютеров </w:instrText>
            </w:r>
            <w:r w:rsidRPr="00697D0C">
              <w:rPr>
                <w:bCs/>
              </w:rPr>
              <w:instrText>Enterprise</w:instrText>
            </w:r>
            <w:r w:rsidRPr="00697D0C">
              <w:rPr>
                <w:bCs/>
                <w:lang w:val="ru-RU"/>
              </w:rPr>
              <w:instrText xml:space="preserve"> " </w:instrText>
            </w:r>
            <w:r w:rsidRPr="00697D0C">
              <w:rPr>
                <w:bCs/>
              </w:rPr>
              <w:fldChar w:fldCharType="separate"/>
            </w:r>
            <w:r w:rsidRPr="00697D0C">
              <w:rPr>
                <w:bCs/>
              </w:rPr>
              <w:t>EP</w:t>
            </w:r>
            <w:r w:rsidRPr="00697D0C">
              <w:rPr>
                <w:bCs/>
              </w:rPr>
              <w:fldChar w:fldCharType="end"/>
            </w:r>
          </w:p>
        </w:tc>
        <w:tc>
          <w:tcPr>
            <w:tcW w:w="595" w:type="dxa"/>
            <w:shd w:val="clear" w:color="auto" w:fill="70AD47" w:themeFill="accent6"/>
            <w:vAlign w:val="center"/>
          </w:tcPr>
          <w:p w14:paraId="4FA90460" w14:textId="77777777" w:rsidR="008940CA" w:rsidRDefault="00697D0C" w:rsidP="00C05A53">
            <w:pPr>
              <w:pStyle w:val="ProductList-OfferingBody"/>
              <w:ind w:left="-113"/>
              <w:jc w:val="center"/>
            </w:pPr>
            <w:r w:rsidRPr="00697D0C">
              <w:rPr>
                <w:bCs/>
              </w:rPr>
              <w:fldChar w:fldCharType="begin"/>
            </w:r>
            <w:r w:rsidRPr="00697D0C">
              <w:rPr>
                <w:bCs/>
                <w:lang w:val="ru-RU"/>
              </w:rPr>
              <w:instrText xml:space="preserve"> </w:instrText>
            </w:r>
            <w:r w:rsidRPr="00697D0C">
              <w:rPr>
                <w:bCs/>
              </w:rPr>
              <w:instrText>AutoTextList</w:instrText>
            </w:r>
            <w:r w:rsidRPr="00697D0C">
              <w:rPr>
                <w:bCs/>
                <w:lang w:val="ru-RU"/>
              </w:rPr>
              <w:instrText xml:space="preserve">  \</w:instrText>
            </w:r>
            <w:r w:rsidRPr="00697D0C">
              <w:rPr>
                <w:bCs/>
              </w:rPr>
              <w:instrText>s</w:instrText>
            </w:r>
            <w:r w:rsidRPr="00697D0C">
              <w:rPr>
                <w:bCs/>
                <w:lang w:val="ru-RU"/>
              </w:rPr>
              <w:instrText xml:space="preserve"> </w:instrText>
            </w:r>
            <w:r w:rsidRPr="00697D0C">
              <w:rPr>
                <w:bCs/>
              </w:rPr>
              <w:instrText>NoStyle</w:instrText>
            </w:r>
            <w:r w:rsidRPr="00697D0C">
              <w:rPr>
                <w:bCs/>
                <w:lang w:val="ru-RU"/>
              </w:rPr>
              <w:instrText xml:space="preserve"> \</w:instrText>
            </w:r>
            <w:r w:rsidRPr="00697D0C">
              <w:rPr>
                <w:bCs/>
              </w:rPr>
              <w:instrText>t</w:instrText>
            </w:r>
            <w:r w:rsidRPr="00697D0C">
              <w:rPr>
                <w:bCs/>
                <w:lang w:val="ru-RU"/>
              </w:rPr>
              <w:instrText xml:space="preserve"> "настольный компьютер </w:instrText>
            </w:r>
            <w:r w:rsidRPr="00697D0C">
              <w:rPr>
                <w:bCs/>
              </w:rPr>
              <w:instrText>Education</w:instrText>
            </w:r>
            <w:r w:rsidRPr="00697D0C">
              <w:rPr>
                <w:bCs/>
                <w:lang w:val="ru-RU"/>
              </w:rPr>
              <w:instrText xml:space="preserve">" </w:instrText>
            </w:r>
            <w:r w:rsidRPr="00697D0C">
              <w:rPr>
                <w:bCs/>
              </w:rPr>
              <w:fldChar w:fldCharType="separate"/>
            </w:r>
            <w:r w:rsidRPr="00697D0C">
              <w:rPr>
                <w:bCs/>
              </w:rPr>
              <w:t>ED</w:t>
            </w:r>
            <w:r w:rsidRPr="00697D0C">
              <w:rPr>
                <w:bCs/>
              </w:rPr>
              <w:fldChar w:fldCharType="end"/>
            </w:r>
            <w:r w:rsidR="00042275">
              <w:t>,</w:t>
            </w:r>
            <w:r w:rsidRPr="00697D0C">
              <w:rPr>
                <w:bCs/>
              </w:rPr>
              <w:fldChar w:fldCharType="begin"/>
            </w:r>
            <w:r w:rsidRPr="00697D0C">
              <w:rPr>
                <w:bCs/>
                <w:lang w:val="ru-RU"/>
              </w:rPr>
              <w:instrText xml:space="preserve"> </w:instrText>
            </w:r>
            <w:r w:rsidRPr="00697D0C">
              <w:rPr>
                <w:bCs/>
              </w:rPr>
              <w:instrText>AutoTextList</w:instrText>
            </w:r>
            <w:r w:rsidRPr="00697D0C">
              <w:rPr>
                <w:bCs/>
                <w:lang w:val="ru-RU"/>
              </w:rPr>
              <w:instrText xml:space="preserve">  \</w:instrText>
            </w:r>
            <w:r w:rsidRPr="00697D0C">
              <w:rPr>
                <w:bCs/>
              </w:rPr>
              <w:instrText>s</w:instrText>
            </w:r>
            <w:r w:rsidRPr="00697D0C">
              <w:rPr>
                <w:bCs/>
                <w:lang w:val="ru-RU"/>
              </w:rPr>
              <w:instrText xml:space="preserve"> </w:instrText>
            </w:r>
            <w:r w:rsidRPr="00697D0C">
              <w:rPr>
                <w:bCs/>
              </w:rPr>
              <w:instrText>NoStyle</w:instrText>
            </w:r>
            <w:r w:rsidRPr="00697D0C">
              <w:rPr>
                <w:bCs/>
                <w:lang w:val="ru-RU"/>
              </w:rPr>
              <w:instrText xml:space="preserve"> \</w:instrText>
            </w:r>
            <w:r w:rsidRPr="00697D0C">
              <w:rPr>
                <w:bCs/>
              </w:rPr>
              <w:instrText>t</w:instrText>
            </w:r>
            <w:r w:rsidRPr="00697D0C">
              <w:rPr>
                <w:bCs/>
                <w:lang w:val="ru-RU"/>
              </w:rPr>
              <w:instrText xml:space="preserve"> "предложение </w:instrText>
            </w:r>
            <w:r w:rsidRPr="00697D0C">
              <w:rPr>
                <w:bCs/>
              </w:rPr>
              <w:instrText>Student</w:instrText>
            </w:r>
            <w:r w:rsidRPr="00697D0C">
              <w:rPr>
                <w:bCs/>
                <w:lang w:val="ru-RU"/>
              </w:rPr>
              <w:instrText xml:space="preserve">" </w:instrText>
            </w:r>
            <w:r w:rsidRPr="00697D0C">
              <w:rPr>
                <w:bCs/>
              </w:rPr>
              <w:fldChar w:fldCharType="separate"/>
            </w:r>
            <w:r w:rsidRPr="00697D0C">
              <w:rPr>
                <w:bCs/>
              </w:rPr>
              <w:t>ST</w:t>
            </w:r>
            <w:r w:rsidRPr="00697D0C">
              <w:rPr>
                <w:bCs/>
              </w:rPr>
              <w:fldChar w:fldCharType="end"/>
            </w:r>
          </w:p>
        </w:tc>
        <w:tc>
          <w:tcPr>
            <w:tcW w:w="596" w:type="dxa"/>
            <w:shd w:val="clear" w:color="auto" w:fill="BFBFBF" w:themeFill="background1" w:themeFillShade="BF"/>
            <w:vAlign w:val="center"/>
          </w:tcPr>
          <w:p w14:paraId="4FA90461" w14:textId="77777777" w:rsidR="008940CA" w:rsidRDefault="008940CA" w:rsidP="00C05A53">
            <w:pPr>
              <w:pStyle w:val="ProductList-OfferingBody"/>
              <w:ind w:left="-113"/>
              <w:jc w:val="center"/>
            </w:pPr>
          </w:p>
        </w:tc>
        <w:tc>
          <w:tcPr>
            <w:tcW w:w="595" w:type="dxa"/>
            <w:shd w:val="clear" w:color="auto" w:fill="70AD47" w:themeFill="accent6"/>
            <w:vAlign w:val="center"/>
          </w:tcPr>
          <w:p w14:paraId="4FA90462"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63" w14:textId="77777777" w:rsidR="008940CA" w:rsidRDefault="008940CA" w:rsidP="00C05A53">
            <w:pPr>
              <w:pStyle w:val="ProductList-OfferingBody"/>
              <w:ind w:left="-113"/>
              <w:jc w:val="center"/>
            </w:pPr>
          </w:p>
        </w:tc>
        <w:tc>
          <w:tcPr>
            <w:tcW w:w="670" w:type="dxa"/>
            <w:shd w:val="clear" w:color="auto" w:fill="70AD47" w:themeFill="accent6"/>
            <w:vAlign w:val="center"/>
          </w:tcPr>
          <w:p w14:paraId="4FA90464" w14:textId="77777777" w:rsidR="008940CA" w:rsidRDefault="00697D0C" w:rsidP="00706165">
            <w:pPr>
              <w:pStyle w:val="ProductList-OfferingBody"/>
              <w:ind w:left="-113"/>
              <w:jc w:val="center"/>
            </w:pPr>
            <w:r w:rsidRPr="00697D0C">
              <w:rPr>
                <w:bCs/>
              </w:rPr>
              <w:fldChar w:fldCharType="begin"/>
            </w:r>
            <w:r w:rsidRPr="00697D0C">
              <w:rPr>
                <w:bCs/>
                <w:lang w:val="ru-RU"/>
              </w:rPr>
              <w:instrText xml:space="preserve"> AutoTextList  \s NoStyle \t "пользовательская платформа для настольных компьютеров " </w:instrText>
            </w:r>
            <w:r w:rsidRPr="00697D0C">
              <w:rPr>
                <w:bCs/>
              </w:rPr>
              <w:fldChar w:fldCharType="separate"/>
            </w:r>
            <w:r w:rsidRPr="00697D0C">
              <w:rPr>
                <w:bCs/>
              </w:rPr>
              <w:t>CP</w:t>
            </w:r>
            <w:r w:rsidRPr="00697D0C">
              <w:rPr>
                <w:bCs/>
              </w:rPr>
              <w:fldChar w:fldCharType="end"/>
            </w:r>
            <w:r w:rsidR="00706165">
              <w:rPr>
                <w:bCs/>
              </w:rPr>
              <w:t>,</w:t>
            </w:r>
            <w:r w:rsidR="00042275" w:rsidRPr="00706165">
              <w:fldChar w:fldCharType="begin"/>
            </w:r>
            <w:r w:rsidR="00C351CD" w:rsidRPr="00706165">
              <w:instrText xml:space="preserve"> AutoTextList  \sNoStyle\t "Non-Company Wide in Open Value"</w:instrText>
            </w:r>
            <w:r w:rsidR="00042275" w:rsidRPr="00706165">
              <w:fldChar w:fldCharType="separate"/>
            </w:r>
            <w:r w:rsidR="00706165" w:rsidRPr="00706165">
              <w:fldChar w:fldCharType="begin"/>
            </w:r>
            <w:r w:rsidR="00706165" w:rsidRPr="00706165">
              <w:instrText xml:space="preserve"> AutoTextList  \s NoStyle \t “для части организации в рамках Open Value” </w:instrText>
            </w:r>
            <w:r w:rsidR="00706165" w:rsidRPr="00706165">
              <w:fldChar w:fldCharType="separate"/>
            </w:r>
            <w:r w:rsidR="00706165" w:rsidRPr="00706165">
              <w:t xml:space="preserve">P </w:t>
            </w:r>
            <w:r w:rsidR="00706165" w:rsidRPr="00706165">
              <w:fldChar w:fldCharType="end"/>
            </w:r>
            <w:r w:rsidR="00042275" w:rsidRPr="00706165">
              <w:fldChar w:fldCharType="end"/>
            </w:r>
          </w:p>
        </w:tc>
        <w:tc>
          <w:tcPr>
            <w:tcW w:w="585" w:type="dxa"/>
            <w:shd w:val="clear" w:color="auto" w:fill="70AD47" w:themeFill="accent6"/>
            <w:vAlign w:val="center"/>
          </w:tcPr>
          <w:p w14:paraId="4FA90465" w14:textId="77777777" w:rsidR="008940CA" w:rsidRDefault="008940CA" w:rsidP="00C05A53">
            <w:pPr>
              <w:pStyle w:val="ProductList-OfferingBody"/>
              <w:ind w:left="-113"/>
              <w:jc w:val="center"/>
            </w:pPr>
          </w:p>
        </w:tc>
        <w:tc>
          <w:tcPr>
            <w:tcW w:w="675" w:type="dxa"/>
            <w:shd w:val="clear" w:color="auto" w:fill="BFBFBF" w:themeFill="background1" w:themeFillShade="BF"/>
            <w:vAlign w:val="center"/>
          </w:tcPr>
          <w:p w14:paraId="4FA90466" w14:textId="77777777" w:rsidR="008940CA" w:rsidRDefault="008940CA" w:rsidP="00C05A53">
            <w:pPr>
              <w:pStyle w:val="ProductList-OfferingBody"/>
              <w:ind w:left="-113"/>
              <w:jc w:val="center"/>
            </w:pPr>
          </w:p>
        </w:tc>
      </w:tr>
      <w:tr w:rsidR="008940CA" w14:paraId="4FA90476" w14:textId="77777777" w:rsidTr="00C01184">
        <w:tc>
          <w:tcPr>
            <w:tcW w:w="2934" w:type="dxa"/>
            <w:tcBorders>
              <w:top w:val="dashSmallGap" w:sz="4" w:space="0" w:color="BFBFBF" w:themeColor="background1" w:themeShade="BF"/>
              <w:left w:val="nil"/>
              <w:bottom w:val="dashSmallGap" w:sz="4" w:space="0" w:color="BFBFBF" w:themeColor="background1" w:themeShade="BF"/>
              <w:right w:val="nil"/>
            </w:tcBorders>
          </w:tcPr>
          <w:p w14:paraId="4FA90468" w14:textId="77777777" w:rsidR="008940CA" w:rsidRPr="00CD089C" w:rsidRDefault="008940CA" w:rsidP="00C351CD">
            <w:pPr>
              <w:pStyle w:val="ProductList-Offering1"/>
              <w:rPr>
                <w:lang w:val="ru-RU"/>
              </w:rPr>
            </w:pPr>
            <w:bookmarkStart w:id="130" w:name="_Toc379797114"/>
            <w:bookmarkStart w:id="131" w:name="_Toc380513140"/>
            <w:bookmarkStart w:id="132" w:name="_Toc380655179"/>
            <w:bookmarkStart w:id="133" w:name="_Toc391366356"/>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w:t>
            </w:r>
            <w:r>
              <w:t>Bridge</w:t>
            </w:r>
            <w:r w:rsidRPr="00CD089C">
              <w:rPr>
                <w:lang w:val="ru-RU"/>
              </w:rPr>
              <w:t xml:space="preserve"> для </w:t>
            </w:r>
            <w:r>
              <w:t>Office</w:t>
            </w:r>
            <w:r w:rsidRPr="00CD089C">
              <w:rPr>
                <w:lang w:val="ru-RU"/>
              </w:rPr>
              <w:t xml:space="preserve"> 365</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Office</w:instrText>
            </w:r>
            <w:r w:rsidRPr="00CD089C">
              <w:rPr>
                <w:lang w:val="ru-RU"/>
              </w:rPr>
              <w:instrText xml:space="preserve"> 365"</w:instrText>
            </w:r>
            <w:r>
              <w:fldChar w:fldCharType="end"/>
            </w:r>
            <w:r w:rsidRPr="00CD089C">
              <w:rPr>
                <w:lang w:val="ru-RU"/>
              </w:rPr>
              <w:t xml:space="preserve"> («на пользователя» и «на устройство»)</w:t>
            </w:r>
            <w:bookmarkEnd w:id="130"/>
            <w:bookmarkEnd w:id="131"/>
            <w:bookmarkEnd w:id="132"/>
            <w:bookmarkEnd w:id="133"/>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14:paraId="4FA90469"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46A"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46B"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46C"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46D" w14:textId="77777777" w:rsidR="008940CA" w:rsidRDefault="008940CA" w:rsidP="00C05A53">
            <w:pPr>
              <w:pStyle w:val="ProductList-OfferingBody"/>
              <w:ind w:left="-113"/>
              <w:jc w:val="center"/>
            </w:pPr>
          </w:p>
        </w:tc>
        <w:tc>
          <w:tcPr>
            <w:tcW w:w="596" w:type="dxa"/>
            <w:shd w:val="clear" w:color="auto" w:fill="70AD47" w:themeFill="accent6"/>
            <w:vAlign w:val="center"/>
          </w:tcPr>
          <w:p w14:paraId="4FA9046E" w14:textId="77777777" w:rsidR="008940CA" w:rsidRPr="008A69E1" w:rsidRDefault="00042275" w:rsidP="00697D0C">
            <w:pPr>
              <w:pStyle w:val="ProductList-OfferingBody"/>
              <w:ind w:left="-113"/>
              <w:jc w:val="center"/>
            </w:pPr>
            <w:r w:rsidRPr="008A69E1">
              <w:fldChar w:fldCharType="begin"/>
            </w:r>
            <w:r w:rsidR="00D27ABE" w:rsidRPr="003A35A1">
              <w:instrText xml:space="preserve"> </w:instrText>
            </w:r>
            <w:r w:rsidR="00D27ABE">
              <w:instrText>AutoTextList  \sNoStyle\t "Enterprise Product"</w:instrText>
            </w:r>
            <w:r w:rsidRPr="008A69E1">
              <w:fldChar w:fldCharType="separate"/>
            </w:r>
            <w:r w:rsidR="00697D0C" w:rsidRPr="008A69E1">
              <w:rPr>
                <w:b/>
                <w:bCs/>
              </w:rPr>
              <w:fldChar w:fldCharType="begin"/>
            </w:r>
            <w:r w:rsidR="00697D0C" w:rsidRPr="00361DA3">
              <w:rPr>
                <w:b/>
                <w:bCs/>
                <w:lang w:val="ru-RU"/>
              </w:rPr>
              <w:instrText xml:space="preserve"> </w:instrText>
            </w:r>
            <w:r w:rsidR="00697D0C" w:rsidRPr="00C45D49">
              <w:rPr>
                <w:b/>
                <w:bCs/>
              </w:rPr>
              <w:instrText>AutoTextList</w:instrText>
            </w:r>
            <w:r w:rsidR="00697D0C" w:rsidRPr="00361DA3">
              <w:rPr>
                <w:b/>
                <w:bCs/>
                <w:lang w:val="ru-RU"/>
              </w:rPr>
              <w:instrText xml:space="preserve">  \</w:instrText>
            </w:r>
            <w:r w:rsidR="00697D0C" w:rsidRPr="00C45D49">
              <w:rPr>
                <w:b/>
                <w:bCs/>
              </w:rPr>
              <w:instrText>s</w:instrText>
            </w:r>
            <w:r w:rsidR="00697D0C" w:rsidRPr="00361DA3">
              <w:rPr>
                <w:b/>
                <w:bCs/>
                <w:lang w:val="ru-RU"/>
              </w:rPr>
              <w:instrText xml:space="preserve"> </w:instrText>
            </w:r>
            <w:r w:rsidR="00697D0C" w:rsidRPr="00C45D49">
              <w:rPr>
                <w:b/>
                <w:bCs/>
              </w:rPr>
              <w:instrText>NoStyle</w:instrText>
            </w:r>
            <w:r w:rsidR="00697D0C" w:rsidRPr="00361DA3">
              <w:rPr>
                <w:b/>
                <w:bCs/>
                <w:lang w:val="ru-RU"/>
              </w:rPr>
              <w:instrText xml:space="preserve"> \</w:instrText>
            </w:r>
            <w:r w:rsidR="00697D0C" w:rsidRPr="00C45D49">
              <w:rPr>
                <w:b/>
                <w:bCs/>
              </w:rPr>
              <w:instrText>t</w:instrText>
            </w:r>
            <w:r w:rsidR="00697D0C" w:rsidRPr="00361DA3">
              <w:rPr>
                <w:b/>
                <w:bCs/>
                <w:lang w:val="ru-RU"/>
              </w:rPr>
              <w:instrText xml:space="preserve"> "</w:instrText>
            </w:r>
            <w:r w:rsidR="00697D0C" w:rsidRPr="00C45D49">
              <w:rPr>
                <w:b/>
                <w:bCs/>
                <w:lang w:val="ru-RU"/>
              </w:rPr>
              <w:instrText>базовый продукт</w:instrText>
            </w:r>
            <w:r w:rsidR="00697D0C" w:rsidRPr="00361DA3">
              <w:rPr>
                <w:b/>
                <w:bCs/>
                <w:lang w:val="ru-RU"/>
              </w:rPr>
              <w:instrText xml:space="preserve">" </w:instrText>
            </w:r>
            <w:r w:rsidR="00697D0C" w:rsidRPr="008A69E1">
              <w:rPr>
                <w:b/>
                <w:bCs/>
              </w:rPr>
              <w:fldChar w:fldCharType="separate"/>
            </w:r>
            <w:r w:rsidR="00697D0C" w:rsidRPr="008A69E1">
              <w:rPr>
                <w:lang w:val="ru-RU"/>
              </w:rPr>
              <w:t xml:space="preserve"> </w:t>
            </w:r>
            <w:r w:rsidR="00697D0C" w:rsidRPr="008A69E1">
              <w:t>E</w:t>
            </w:r>
            <w:r w:rsidR="00697D0C" w:rsidRPr="008A69E1">
              <w:rPr>
                <w:lang w:val="ru-RU"/>
              </w:rPr>
              <w:t xml:space="preserve"> </w:t>
            </w:r>
            <w:r w:rsidR="00697D0C" w:rsidRPr="008A69E1">
              <w:fldChar w:fldCharType="end"/>
            </w:r>
            <w:r w:rsidRPr="008A69E1">
              <w:fldChar w:fldCharType="end"/>
            </w:r>
          </w:p>
        </w:tc>
        <w:tc>
          <w:tcPr>
            <w:tcW w:w="595" w:type="dxa"/>
            <w:shd w:val="clear" w:color="auto" w:fill="BFBFBF" w:themeFill="background1" w:themeFillShade="BF"/>
            <w:vAlign w:val="center"/>
          </w:tcPr>
          <w:p w14:paraId="4FA9046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A90470"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71"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72" w14:textId="77777777" w:rsidR="008940CA" w:rsidRDefault="008940CA" w:rsidP="00C05A53">
            <w:pPr>
              <w:pStyle w:val="ProductList-OfferingBody"/>
              <w:ind w:left="-113"/>
              <w:jc w:val="center"/>
            </w:pPr>
          </w:p>
        </w:tc>
        <w:tc>
          <w:tcPr>
            <w:tcW w:w="670" w:type="dxa"/>
            <w:shd w:val="clear" w:color="auto" w:fill="BFBFBF" w:themeFill="background1" w:themeFillShade="BF"/>
            <w:vAlign w:val="center"/>
          </w:tcPr>
          <w:p w14:paraId="4FA90473" w14:textId="77777777" w:rsidR="008940CA" w:rsidRDefault="008940CA" w:rsidP="00C05A53">
            <w:pPr>
              <w:pStyle w:val="ProductList-OfferingBody"/>
              <w:ind w:left="-113"/>
              <w:jc w:val="center"/>
            </w:pPr>
          </w:p>
        </w:tc>
        <w:tc>
          <w:tcPr>
            <w:tcW w:w="585" w:type="dxa"/>
            <w:shd w:val="clear" w:color="auto" w:fill="BFBFBF" w:themeFill="background1" w:themeFillShade="BF"/>
            <w:vAlign w:val="center"/>
          </w:tcPr>
          <w:p w14:paraId="4FA90474" w14:textId="77777777" w:rsidR="008940CA" w:rsidRDefault="008940CA" w:rsidP="00C05A53">
            <w:pPr>
              <w:pStyle w:val="ProductList-OfferingBody"/>
              <w:ind w:left="-113"/>
              <w:jc w:val="center"/>
            </w:pPr>
          </w:p>
        </w:tc>
        <w:tc>
          <w:tcPr>
            <w:tcW w:w="675" w:type="dxa"/>
            <w:shd w:val="clear" w:color="auto" w:fill="BFBFBF" w:themeFill="background1" w:themeFillShade="BF"/>
            <w:vAlign w:val="center"/>
          </w:tcPr>
          <w:p w14:paraId="4FA90475" w14:textId="77777777" w:rsidR="008940CA" w:rsidRDefault="008940CA" w:rsidP="00C05A53">
            <w:pPr>
              <w:pStyle w:val="ProductList-OfferingBody"/>
              <w:ind w:left="-113"/>
              <w:jc w:val="center"/>
            </w:pPr>
          </w:p>
        </w:tc>
      </w:tr>
      <w:tr w:rsidR="008940CA" w14:paraId="4FA90485" w14:textId="77777777" w:rsidTr="00C01184">
        <w:tc>
          <w:tcPr>
            <w:tcW w:w="2934" w:type="dxa"/>
            <w:tcBorders>
              <w:top w:val="dashSmallGap" w:sz="4" w:space="0" w:color="BFBFBF" w:themeColor="background1" w:themeShade="BF"/>
              <w:left w:val="nil"/>
              <w:bottom w:val="dashSmallGap" w:sz="4" w:space="0" w:color="BFBFBF" w:themeColor="background1" w:themeShade="BF"/>
              <w:right w:val="nil"/>
            </w:tcBorders>
          </w:tcPr>
          <w:p w14:paraId="4FA90477" w14:textId="77777777" w:rsidR="008940CA" w:rsidRPr="00CD089C" w:rsidRDefault="008940CA" w:rsidP="004644CB">
            <w:pPr>
              <w:pStyle w:val="ProductList-Offering1"/>
              <w:rPr>
                <w:lang w:val="ru-RU"/>
              </w:rPr>
            </w:pPr>
            <w:bookmarkStart w:id="134" w:name="_Toc379797115"/>
            <w:bookmarkStart w:id="135" w:name="_Toc380513141"/>
            <w:bookmarkStart w:id="136" w:name="_Toc380655180"/>
            <w:bookmarkStart w:id="137" w:name="_Toc391366357"/>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w:t>
            </w:r>
            <w:r>
              <w:t>Bridge</w:t>
            </w:r>
            <w:r w:rsidRPr="00CD089C">
              <w:rPr>
                <w:lang w:val="ru-RU"/>
              </w:rPr>
              <w:t xml:space="preserve"> для </w:t>
            </w:r>
            <w:r>
              <w:t>Office</w:t>
            </w:r>
            <w:r w:rsidRPr="00CD089C">
              <w:rPr>
                <w:lang w:val="ru-RU"/>
              </w:rPr>
              <w:t xml:space="preserve"> 365</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Office</w:instrText>
            </w:r>
            <w:r w:rsidRPr="00CD089C">
              <w:rPr>
                <w:lang w:val="ru-RU"/>
              </w:rPr>
              <w:instrText xml:space="preserve"> 365"</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Office</w:instrText>
            </w:r>
            <w:r w:rsidRPr="00CD089C">
              <w:rPr>
                <w:lang w:val="ru-RU"/>
              </w:rPr>
              <w:instrText xml:space="preserve"> 365 и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(«на пользователя» и</w:t>
            </w:r>
            <w:r w:rsidR="004644CB">
              <w:t> </w:t>
            </w:r>
            <w:r w:rsidRPr="00CD089C">
              <w:rPr>
                <w:lang w:val="ru-RU"/>
              </w:rPr>
              <w:t>«на устройство»)</w:t>
            </w:r>
            <w:bookmarkEnd w:id="134"/>
            <w:bookmarkEnd w:id="135"/>
            <w:bookmarkEnd w:id="136"/>
            <w:bookmarkEnd w:id="137"/>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14:paraId="4FA90478"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479"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47A"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47B"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47C" w14:textId="77777777" w:rsidR="008940CA" w:rsidRDefault="008940CA" w:rsidP="00C05A53">
            <w:pPr>
              <w:pStyle w:val="ProductList-OfferingBody"/>
              <w:ind w:left="-113"/>
              <w:jc w:val="center"/>
            </w:pPr>
          </w:p>
        </w:tc>
        <w:tc>
          <w:tcPr>
            <w:tcW w:w="596" w:type="dxa"/>
            <w:shd w:val="clear" w:color="auto" w:fill="70AD47" w:themeFill="accent6"/>
            <w:vAlign w:val="center"/>
          </w:tcPr>
          <w:p w14:paraId="4FA9047D" w14:textId="77777777" w:rsidR="008940CA" w:rsidRPr="008A69E1" w:rsidRDefault="00697D0C" w:rsidP="00C05A53">
            <w:pPr>
              <w:pStyle w:val="ProductList-OfferingBody"/>
              <w:ind w:left="-113"/>
              <w:jc w:val="center"/>
            </w:pPr>
            <w:r w:rsidRPr="008A69E1">
              <w:fldChar w:fldCharType="begin"/>
            </w:r>
            <w:r w:rsidRPr="008A69E1">
              <w:rPr>
                <w:lang w:val="ru-RU"/>
              </w:rPr>
              <w:instrText xml:space="preserve"> </w:instrText>
            </w:r>
            <w:r w:rsidRPr="008A69E1">
              <w:instrText>AutoTextList</w:instrText>
            </w:r>
            <w:r w:rsidRPr="008A69E1">
              <w:rPr>
                <w:lang w:val="ru-RU"/>
              </w:rPr>
              <w:instrText xml:space="preserve">  \</w:instrText>
            </w:r>
            <w:r w:rsidRPr="008A69E1">
              <w:instrText>s</w:instrText>
            </w:r>
            <w:r w:rsidRPr="008A69E1">
              <w:rPr>
                <w:lang w:val="ru-RU"/>
              </w:rPr>
              <w:instrText xml:space="preserve"> </w:instrText>
            </w:r>
            <w:r w:rsidRPr="008A69E1">
              <w:instrText>NoStyle</w:instrText>
            </w:r>
            <w:r w:rsidRPr="008A69E1">
              <w:rPr>
                <w:lang w:val="ru-RU"/>
              </w:rPr>
              <w:instrText xml:space="preserve"> \</w:instrText>
            </w:r>
            <w:r w:rsidRPr="008A69E1">
              <w:instrText>t</w:instrText>
            </w:r>
            <w:r w:rsidRPr="008A69E1">
              <w:rPr>
                <w:lang w:val="ru-RU"/>
              </w:rPr>
              <w:instrText xml:space="preserve"> "базовый продукт" </w:instrText>
            </w:r>
            <w:r w:rsidRPr="008A69E1">
              <w:fldChar w:fldCharType="separate"/>
            </w:r>
            <w:r w:rsidRPr="008A69E1">
              <w:rPr>
                <w:lang w:val="ru-RU"/>
              </w:rPr>
              <w:t xml:space="preserve"> </w:t>
            </w:r>
            <w:r w:rsidRPr="008A69E1">
              <w:t>E</w:t>
            </w:r>
            <w:r w:rsidRPr="008A69E1">
              <w:rPr>
                <w:lang w:val="ru-RU"/>
              </w:rPr>
              <w:t xml:space="preserve"> </w:t>
            </w:r>
            <w:r w:rsidRPr="008A69E1">
              <w:fldChar w:fldCharType="end"/>
            </w:r>
          </w:p>
        </w:tc>
        <w:tc>
          <w:tcPr>
            <w:tcW w:w="595" w:type="dxa"/>
            <w:shd w:val="clear" w:color="auto" w:fill="BFBFBF" w:themeFill="background1" w:themeFillShade="BF"/>
            <w:vAlign w:val="center"/>
          </w:tcPr>
          <w:p w14:paraId="4FA9047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A9047F"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80"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A90481" w14:textId="77777777" w:rsidR="008940CA" w:rsidRDefault="008940CA" w:rsidP="00C05A53">
            <w:pPr>
              <w:pStyle w:val="ProductList-OfferingBody"/>
              <w:ind w:left="-113"/>
              <w:jc w:val="center"/>
            </w:pPr>
          </w:p>
        </w:tc>
        <w:tc>
          <w:tcPr>
            <w:tcW w:w="670" w:type="dxa"/>
            <w:shd w:val="clear" w:color="auto" w:fill="BFBFBF" w:themeFill="background1" w:themeFillShade="BF"/>
            <w:vAlign w:val="center"/>
          </w:tcPr>
          <w:p w14:paraId="4FA90482" w14:textId="77777777" w:rsidR="008940CA" w:rsidRDefault="008940CA" w:rsidP="00C05A53">
            <w:pPr>
              <w:pStyle w:val="ProductList-OfferingBody"/>
              <w:ind w:left="-113"/>
              <w:jc w:val="center"/>
            </w:pPr>
          </w:p>
        </w:tc>
        <w:tc>
          <w:tcPr>
            <w:tcW w:w="585" w:type="dxa"/>
            <w:shd w:val="clear" w:color="auto" w:fill="BFBFBF" w:themeFill="background1" w:themeFillShade="BF"/>
            <w:vAlign w:val="center"/>
          </w:tcPr>
          <w:p w14:paraId="4FA90483" w14:textId="77777777" w:rsidR="008940CA" w:rsidRDefault="008940CA" w:rsidP="00C05A53">
            <w:pPr>
              <w:pStyle w:val="ProductList-OfferingBody"/>
              <w:ind w:left="-113"/>
              <w:jc w:val="center"/>
            </w:pPr>
          </w:p>
        </w:tc>
        <w:tc>
          <w:tcPr>
            <w:tcW w:w="675" w:type="dxa"/>
            <w:shd w:val="clear" w:color="auto" w:fill="BFBFBF" w:themeFill="background1" w:themeFillShade="BF"/>
            <w:vAlign w:val="center"/>
          </w:tcPr>
          <w:p w14:paraId="4FA90484" w14:textId="77777777" w:rsidR="008940CA" w:rsidRDefault="008940CA" w:rsidP="00C05A53">
            <w:pPr>
              <w:pStyle w:val="ProductList-OfferingBody"/>
              <w:ind w:left="-113"/>
              <w:jc w:val="center"/>
            </w:pPr>
          </w:p>
        </w:tc>
      </w:tr>
      <w:tr w:rsidR="006559EC" w14:paraId="4FA90494" w14:textId="77777777" w:rsidTr="00C01184">
        <w:tc>
          <w:tcPr>
            <w:tcW w:w="2934" w:type="dxa"/>
            <w:tcBorders>
              <w:top w:val="dashSmallGap" w:sz="4" w:space="0" w:color="BFBFBF" w:themeColor="background1" w:themeShade="BF"/>
              <w:left w:val="nil"/>
              <w:bottom w:val="nil"/>
              <w:right w:val="nil"/>
            </w:tcBorders>
          </w:tcPr>
          <w:p w14:paraId="4FA90486" w14:textId="77777777" w:rsidR="006559EC" w:rsidRPr="00CD089C" w:rsidRDefault="006559EC" w:rsidP="00B3748C">
            <w:pPr>
              <w:pStyle w:val="ProductList-Offering1"/>
              <w:rPr>
                <w:lang w:val="ru-RU"/>
              </w:rPr>
            </w:pPr>
            <w:bookmarkStart w:id="138" w:name="_Toc379797116"/>
            <w:bookmarkStart w:id="139" w:name="_Toc380513142"/>
            <w:bookmarkStart w:id="140" w:name="_Toc380655181"/>
            <w:bookmarkStart w:id="141" w:name="_Toc391366358"/>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w:t>
            </w:r>
            <w:r>
              <w:t>Bridge</w:t>
            </w:r>
            <w:r w:rsidRPr="00CD089C">
              <w:rPr>
                <w:lang w:val="ru-RU"/>
              </w:rPr>
              <w:t xml:space="preserve"> для </w:t>
            </w:r>
            <w:r>
              <w:t>Windows Intune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 xml:space="preserve"> </w:instrText>
            </w:r>
            <w:r>
              <w:instrText>Bridge</w:instrText>
            </w:r>
            <w:r w:rsidRPr="00CD089C">
              <w:rPr>
                <w:lang w:val="ru-RU"/>
              </w:rPr>
              <w:instrText xml:space="preserve"> для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(«на пользователя» и</w:t>
            </w:r>
            <w:r>
              <w:t> </w:t>
            </w:r>
            <w:r w:rsidRPr="00CD089C">
              <w:rPr>
                <w:lang w:val="ru-RU"/>
              </w:rPr>
              <w:t>«на</w:t>
            </w:r>
            <w:r>
              <w:t> </w:t>
            </w:r>
            <w:r w:rsidRPr="00CD089C">
              <w:rPr>
                <w:lang w:val="ru-RU"/>
              </w:rPr>
              <w:t>устройство»)</w:t>
            </w:r>
            <w:bookmarkEnd w:id="138"/>
            <w:bookmarkEnd w:id="139"/>
            <w:bookmarkEnd w:id="140"/>
            <w:bookmarkEnd w:id="141"/>
          </w:p>
        </w:tc>
        <w:tc>
          <w:tcPr>
            <w:tcW w:w="578" w:type="dxa"/>
            <w:tcBorders>
              <w:top w:val="dashSmallGap" w:sz="4" w:space="0" w:color="BFBFBF" w:themeColor="background1" w:themeShade="BF"/>
              <w:left w:val="nil"/>
              <w:bottom w:val="nil"/>
              <w:right w:val="nil"/>
            </w:tcBorders>
            <w:vAlign w:val="center"/>
          </w:tcPr>
          <w:p w14:paraId="4FA90487" w14:textId="77777777" w:rsidR="006559EC" w:rsidRDefault="006559EC"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A90488" w14:textId="77777777" w:rsidR="006559EC" w:rsidRDefault="006559E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0489" w14:textId="77777777" w:rsidR="006559EC" w:rsidRDefault="006559E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48A" w14:textId="77777777" w:rsidR="006559EC" w:rsidRDefault="006559E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48B" w14:textId="77777777" w:rsidR="006559EC" w:rsidRDefault="006559EC" w:rsidP="00C05A53">
            <w:pPr>
              <w:pStyle w:val="ProductList-OfferingBody"/>
              <w:ind w:left="-113"/>
              <w:jc w:val="center"/>
            </w:pPr>
          </w:p>
        </w:tc>
        <w:tc>
          <w:tcPr>
            <w:tcW w:w="596" w:type="dxa"/>
            <w:shd w:val="clear" w:color="auto" w:fill="70AD47" w:themeFill="accent6"/>
            <w:vAlign w:val="center"/>
          </w:tcPr>
          <w:p w14:paraId="4FA9048C" w14:textId="77777777" w:rsidR="006559EC" w:rsidRPr="008A69E1" w:rsidRDefault="006559EC" w:rsidP="0010490C">
            <w:pPr>
              <w:pStyle w:val="ProductList-OfferingBody"/>
              <w:ind w:left="-113"/>
              <w:jc w:val="center"/>
            </w:pPr>
            <w:r w:rsidRPr="008A69E1">
              <w:fldChar w:fldCharType="begin"/>
            </w:r>
            <w:r w:rsidRPr="008A69E1">
              <w:rPr>
                <w:lang w:val="ru-RU"/>
              </w:rPr>
              <w:instrText xml:space="preserve"> </w:instrText>
            </w:r>
            <w:r w:rsidRPr="008A69E1">
              <w:instrText>AutoTextList</w:instrText>
            </w:r>
            <w:r w:rsidRPr="008A69E1">
              <w:rPr>
                <w:lang w:val="ru-RU"/>
              </w:rPr>
              <w:instrText xml:space="preserve">  \</w:instrText>
            </w:r>
            <w:r w:rsidRPr="008A69E1">
              <w:instrText>s</w:instrText>
            </w:r>
            <w:r w:rsidRPr="008A69E1">
              <w:rPr>
                <w:lang w:val="ru-RU"/>
              </w:rPr>
              <w:instrText xml:space="preserve"> </w:instrText>
            </w:r>
            <w:r w:rsidRPr="008A69E1">
              <w:instrText>NoStyle</w:instrText>
            </w:r>
            <w:r w:rsidRPr="008A69E1">
              <w:rPr>
                <w:lang w:val="ru-RU"/>
              </w:rPr>
              <w:instrText xml:space="preserve"> \</w:instrText>
            </w:r>
            <w:r w:rsidRPr="008A69E1">
              <w:instrText>t</w:instrText>
            </w:r>
            <w:r w:rsidRPr="008A69E1">
              <w:rPr>
                <w:lang w:val="ru-RU"/>
              </w:rPr>
              <w:instrText xml:space="preserve"> "базовый продукт" </w:instrText>
            </w:r>
            <w:r w:rsidRPr="008A69E1">
              <w:fldChar w:fldCharType="separate"/>
            </w:r>
            <w:r w:rsidRPr="008A69E1">
              <w:rPr>
                <w:lang w:val="ru-RU"/>
              </w:rPr>
              <w:t xml:space="preserve"> </w:t>
            </w:r>
            <w:r w:rsidRPr="008A69E1">
              <w:t>E</w:t>
            </w:r>
            <w:r w:rsidRPr="008A69E1">
              <w:rPr>
                <w:lang w:val="ru-RU"/>
              </w:rPr>
              <w:t xml:space="preserve"> </w:t>
            </w:r>
            <w:r w:rsidRPr="008A69E1">
              <w:fldChar w:fldCharType="end"/>
            </w:r>
          </w:p>
        </w:tc>
        <w:tc>
          <w:tcPr>
            <w:tcW w:w="595" w:type="dxa"/>
            <w:shd w:val="clear" w:color="auto" w:fill="BFBFBF" w:themeFill="background1" w:themeFillShade="BF"/>
            <w:vAlign w:val="center"/>
          </w:tcPr>
          <w:p w14:paraId="4FA9048D" w14:textId="77777777" w:rsidR="006559EC" w:rsidRDefault="006559EC" w:rsidP="00C05A53">
            <w:pPr>
              <w:pStyle w:val="ProductList-OfferingBody"/>
              <w:ind w:left="-113"/>
              <w:jc w:val="center"/>
            </w:pPr>
          </w:p>
        </w:tc>
        <w:tc>
          <w:tcPr>
            <w:tcW w:w="596" w:type="dxa"/>
            <w:shd w:val="clear" w:color="auto" w:fill="BFBFBF" w:themeFill="background1" w:themeFillShade="BF"/>
            <w:vAlign w:val="center"/>
          </w:tcPr>
          <w:p w14:paraId="4FA9048E" w14:textId="77777777" w:rsidR="006559EC" w:rsidRDefault="006559EC" w:rsidP="00C05A53">
            <w:pPr>
              <w:pStyle w:val="ProductList-OfferingBody"/>
              <w:ind w:left="-113"/>
              <w:jc w:val="center"/>
            </w:pPr>
          </w:p>
        </w:tc>
        <w:tc>
          <w:tcPr>
            <w:tcW w:w="595" w:type="dxa"/>
            <w:shd w:val="clear" w:color="auto" w:fill="BFBFBF" w:themeFill="background1" w:themeFillShade="BF"/>
            <w:vAlign w:val="center"/>
          </w:tcPr>
          <w:p w14:paraId="4FA9048F" w14:textId="77777777" w:rsidR="006559EC" w:rsidRDefault="006559EC" w:rsidP="00C05A53">
            <w:pPr>
              <w:pStyle w:val="ProductList-OfferingBody"/>
              <w:ind w:left="-113"/>
              <w:jc w:val="center"/>
            </w:pPr>
          </w:p>
        </w:tc>
        <w:tc>
          <w:tcPr>
            <w:tcW w:w="595" w:type="dxa"/>
            <w:shd w:val="clear" w:color="auto" w:fill="BFBFBF" w:themeFill="background1" w:themeFillShade="BF"/>
            <w:vAlign w:val="center"/>
          </w:tcPr>
          <w:p w14:paraId="4FA90490" w14:textId="77777777" w:rsidR="006559EC" w:rsidRDefault="006559EC" w:rsidP="00C05A53">
            <w:pPr>
              <w:pStyle w:val="ProductList-OfferingBody"/>
              <w:ind w:left="-113"/>
              <w:jc w:val="center"/>
            </w:pPr>
          </w:p>
        </w:tc>
        <w:tc>
          <w:tcPr>
            <w:tcW w:w="670" w:type="dxa"/>
            <w:shd w:val="clear" w:color="auto" w:fill="BFBFBF" w:themeFill="background1" w:themeFillShade="BF"/>
            <w:vAlign w:val="center"/>
          </w:tcPr>
          <w:p w14:paraId="4FA90491" w14:textId="77777777" w:rsidR="006559EC" w:rsidRDefault="006559EC" w:rsidP="00C05A53">
            <w:pPr>
              <w:pStyle w:val="ProductList-OfferingBody"/>
              <w:ind w:left="-113"/>
              <w:jc w:val="center"/>
            </w:pPr>
          </w:p>
        </w:tc>
        <w:tc>
          <w:tcPr>
            <w:tcW w:w="585" w:type="dxa"/>
            <w:shd w:val="clear" w:color="auto" w:fill="BFBFBF" w:themeFill="background1" w:themeFillShade="BF"/>
            <w:vAlign w:val="center"/>
          </w:tcPr>
          <w:p w14:paraId="4FA90492" w14:textId="77777777" w:rsidR="006559EC" w:rsidRDefault="006559EC" w:rsidP="00C05A53">
            <w:pPr>
              <w:pStyle w:val="ProductList-OfferingBody"/>
              <w:ind w:left="-113"/>
              <w:jc w:val="center"/>
            </w:pPr>
          </w:p>
        </w:tc>
        <w:tc>
          <w:tcPr>
            <w:tcW w:w="675" w:type="dxa"/>
            <w:shd w:val="clear" w:color="auto" w:fill="BFBFBF" w:themeFill="background1" w:themeFillShade="BF"/>
            <w:vAlign w:val="center"/>
          </w:tcPr>
          <w:p w14:paraId="4FA90493" w14:textId="77777777" w:rsidR="006559EC" w:rsidRDefault="006559EC" w:rsidP="00C05A53">
            <w:pPr>
              <w:pStyle w:val="ProductList-OfferingBody"/>
              <w:ind w:left="-113"/>
              <w:jc w:val="center"/>
            </w:pPr>
          </w:p>
        </w:tc>
      </w:tr>
    </w:tbl>
    <w:p w14:paraId="4FA90495" w14:textId="77777777" w:rsidR="00407E60" w:rsidRPr="00001778" w:rsidRDefault="00407E60" w:rsidP="004F3C6D">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601776" w14:paraId="4FA90499" w14:textId="77777777" w:rsidTr="00FC0317">
        <w:tc>
          <w:tcPr>
            <w:tcW w:w="3488" w:type="dxa"/>
          </w:tcPr>
          <w:p w14:paraId="4FA90496" w14:textId="77777777" w:rsidR="00601776" w:rsidRPr="00CD089C" w:rsidRDefault="00601776" w:rsidP="00601776">
            <w:pPr>
              <w:pStyle w:val="ProductList-Body"/>
              <w:spacing w:before="20" w:after="20"/>
              <w:rPr>
                <w:lang w:val="ru-RU"/>
              </w:rPr>
            </w:pPr>
            <w:r w:rsidRPr="00CD089C">
              <w:rPr>
                <w:lang w:val="ru-RU"/>
              </w:rPr>
              <w:t xml:space="preserve">Право на переход: </w:t>
            </w:r>
            <w:r w:rsidRPr="00CD089C">
              <w:rPr>
                <w:b/>
                <w:lang w:val="ru-RU"/>
              </w:rPr>
              <w:t xml:space="preserve">Все, кроме </w:t>
            </w:r>
            <w:r>
              <w:rPr>
                <w:b/>
              </w:rPr>
              <w:t>Bridges</w:t>
            </w:r>
          </w:p>
        </w:tc>
        <w:tc>
          <w:tcPr>
            <w:tcW w:w="3597" w:type="dxa"/>
          </w:tcPr>
          <w:p w14:paraId="4FA90497" w14:textId="77777777" w:rsidR="00601776" w:rsidRDefault="00601776" w:rsidP="00601776">
            <w:pPr>
              <w:pStyle w:val="ProductList-Body"/>
              <w:spacing w:before="20" w:after="20"/>
            </w:pPr>
            <w:r>
              <w:t xml:space="preserve">Категория продукта: </w:t>
            </w:r>
            <w:r>
              <w:rPr>
                <w:b/>
              </w:rPr>
              <w:t>Сервер</w:t>
            </w:r>
          </w:p>
        </w:tc>
        <w:tc>
          <w:tcPr>
            <w:tcW w:w="3706" w:type="dxa"/>
          </w:tcPr>
          <w:p w14:paraId="4FA90498" w14:textId="77777777" w:rsidR="00601776" w:rsidRDefault="00601776" w:rsidP="00601776">
            <w:pPr>
              <w:pStyle w:val="ProductList-Body"/>
              <w:spacing w:before="20" w:after="20"/>
            </w:pPr>
            <w:r>
              <w:t xml:space="preserve">Скидка Up To Date. </w:t>
            </w:r>
            <w:r>
              <w:rPr>
                <w:b/>
              </w:rPr>
              <w:t xml:space="preserve">Core CAL или Enterprise </w:t>
            </w:r>
          </w:p>
        </w:tc>
      </w:tr>
      <w:tr w:rsidR="00601776" w14:paraId="4FA9049D" w14:textId="77777777" w:rsidTr="00FC0317">
        <w:tc>
          <w:tcPr>
            <w:tcW w:w="3488" w:type="dxa"/>
          </w:tcPr>
          <w:p w14:paraId="4FA9049A" w14:textId="77777777" w:rsidR="00601776" w:rsidRDefault="00C21E41" w:rsidP="00601776">
            <w:pPr>
              <w:pStyle w:val="ProductList-Body"/>
              <w:spacing w:before="20" w:after="20"/>
            </w:pPr>
            <w:r>
              <w:t xml:space="preserve">Набор: </w:t>
            </w:r>
            <w:r>
              <w:rPr>
                <w:b/>
              </w:rPr>
              <w:t>Да</w:t>
            </w:r>
          </w:p>
        </w:tc>
        <w:tc>
          <w:tcPr>
            <w:tcW w:w="3597" w:type="dxa"/>
          </w:tcPr>
          <w:p w14:paraId="4FA9049B" w14:textId="77777777" w:rsidR="00601776" w:rsidRPr="00CD089C" w:rsidRDefault="005E50AA" w:rsidP="00601776">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06" w:type="dxa"/>
          </w:tcPr>
          <w:p w14:paraId="4FA9049C" w14:textId="77777777" w:rsidR="00601776" w:rsidRDefault="00C21E41" w:rsidP="005F4F12">
            <w:pPr>
              <w:pStyle w:val="ProductList-Body"/>
              <w:spacing w:before="20" w:after="20"/>
            </w:pPr>
            <w:r>
              <w:rPr>
                <w:b/>
              </w:rPr>
              <w:t>CAL Suite</w:t>
            </w:r>
            <w:r>
              <w:fldChar w:fldCharType="begin"/>
            </w:r>
            <w:r>
              <w:instrText>XE "Enterprise CAL Suite"</w:instrText>
            </w:r>
            <w:r>
              <w:fldChar w:fldCharType="end"/>
            </w:r>
          </w:p>
        </w:tc>
      </w:tr>
    </w:tbl>
    <w:p w14:paraId="4FA9049E"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049F" w14:textId="77777777" w:rsidR="00C351CD" w:rsidRPr="00CD089C" w:rsidRDefault="00E47D53" w:rsidP="00C351CD">
      <w:pPr>
        <w:pStyle w:val="ProductList-Body"/>
        <w:rPr>
          <w:lang w:val="ru-RU"/>
        </w:rPr>
      </w:pPr>
      <w:r w:rsidRPr="00CD089C">
        <w:rPr>
          <w:b/>
          <w:color w:val="00188F"/>
          <w:lang w:val="ru-RU"/>
        </w:rPr>
        <w:t xml:space="preserve">Процесс определения применимых прав на использование для </w:t>
      </w:r>
      <w:r>
        <w:rPr>
          <w:b/>
          <w:color w:val="00188F"/>
        </w:rPr>
        <w:t>CAL</w:t>
      </w:r>
      <w:r w:rsidRPr="00CD089C">
        <w:rPr>
          <w:b/>
          <w:color w:val="00188F"/>
          <w:lang w:val="ru-RU"/>
        </w:rPr>
        <w:t xml:space="preserve"> </w:t>
      </w:r>
      <w:r>
        <w:rPr>
          <w:b/>
          <w:color w:val="00188F"/>
        </w:rPr>
        <w:t>Suites</w:t>
      </w:r>
    </w:p>
    <w:p w14:paraId="4FA904A0" w14:textId="77777777" w:rsidR="00C351CD" w:rsidRPr="00CD089C" w:rsidRDefault="00C351CD" w:rsidP="00C351CD">
      <w:pPr>
        <w:pStyle w:val="ProductList-Body"/>
        <w:rPr>
          <w:lang w:val="ru-RU"/>
        </w:rPr>
      </w:pPr>
      <w:r w:rsidRPr="00CD089C">
        <w:rPr>
          <w:lang w:val="ru-RU"/>
        </w:rPr>
        <w:t xml:space="preserve">Лицензия </w:t>
      </w:r>
      <w:r>
        <w:t>CAL</w:t>
      </w:r>
      <w:r w:rsidRPr="00CD089C">
        <w:rPr>
          <w:lang w:val="ru-RU"/>
        </w:rPr>
        <w:t xml:space="preserve"> </w:t>
      </w:r>
      <w:r>
        <w:t>Suite</w:t>
      </w:r>
      <w:r w:rsidRPr="00CD089C">
        <w:rPr>
          <w:lang w:val="ru-RU"/>
        </w:rPr>
        <w:t xml:space="preserve"> не относится к конкретной версии, а права на доступ определяются состоянием покрытия </w:t>
      </w:r>
      <w:r>
        <w:t>Software</w:t>
      </w:r>
      <w:r w:rsidRPr="00CD089C">
        <w:rPr>
          <w:lang w:val="ru-RU"/>
        </w:rPr>
        <w:t xml:space="preserve"> </w:t>
      </w:r>
      <w:r>
        <w:t>Assurance</w:t>
      </w:r>
      <w:r w:rsidRPr="00CD089C">
        <w:rPr>
          <w:lang w:val="ru-RU"/>
        </w:rPr>
        <w:t xml:space="preserve"> для этой лицензии.</w:t>
      </w:r>
      <w:r w:rsidR="00BE3F93">
        <w:rPr>
          <w:lang w:val="ru-RU"/>
        </w:rPr>
        <w:t xml:space="preserve"> </w:t>
      </w:r>
      <w:r w:rsidRPr="00CD089C">
        <w:rPr>
          <w:lang w:val="ru-RU"/>
        </w:rPr>
        <w:t xml:space="preserve">Если срок действия покрытия </w:t>
      </w:r>
      <w:r>
        <w:t>Software</w:t>
      </w:r>
      <w:r w:rsidRPr="00CD089C">
        <w:rPr>
          <w:lang w:val="ru-RU"/>
        </w:rPr>
        <w:t xml:space="preserve"> </w:t>
      </w:r>
      <w:r>
        <w:t>Assurance</w:t>
      </w:r>
      <w:r w:rsidRPr="00CD089C">
        <w:rPr>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4FA904A1" w14:textId="77777777" w:rsidR="00C351CD" w:rsidRPr="00CD089C" w:rsidRDefault="00C351CD" w:rsidP="00C351CD">
      <w:pPr>
        <w:pStyle w:val="ProductList-Body"/>
        <w:rPr>
          <w:lang w:val="ru-RU"/>
        </w:rPr>
      </w:pPr>
    </w:p>
    <w:p w14:paraId="4FA904A2" w14:textId="77777777" w:rsidR="00C351CD" w:rsidRPr="00CD089C" w:rsidRDefault="00C351CD" w:rsidP="00C351CD">
      <w:pPr>
        <w:pStyle w:val="ProductList-Body"/>
        <w:rPr>
          <w:lang w:val="ru-RU"/>
        </w:rPr>
      </w:pPr>
      <w:r>
        <w:rPr>
          <w:b/>
          <w:color w:val="00188F"/>
        </w:rPr>
        <w:t>Core</w:t>
      </w:r>
      <w:r w:rsidRPr="00CD089C">
        <w:rPr>
          <w:b/>
          <w:color w:val="00188F"/>
          <w:lang w:val="ru-RU"/>
        </w:rPr>
        <w:t xml:space="preserve"> </w:t>
      </w:r>
      <w:r>
        <w:rPr>
          <w:b/>
          <w:color w:val="00188F"/>
        </w:rPr>
        <w:t>CAL</w:t>
      </w:r>
      <w:r w:rsidRPr="00CD089C">
        <w:rPr>
          <w:b/>
          <w:color w:val="00188F"/>
          <w:lang w:val="ru-RU"/>
        </w:rPr>
        <w:t xml:space="preserve"> </w:t>
      </w:r>
      <w:r>
        <w:rPr>
          <w:b/>
          <w:color w:val="00188F"/>
        </w:rP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p>
    <w:p w14:paraId="4FA904A3" w14:textId="77777777" w:rsidR="00C351CD" w:rsidRPr="00CD089C" w:rsidRDefault="00C351CD" w:rsidP="00C351CD">
      <w:pPr>
        <w:pStyle w:val="ProductList-Body"/>
        <w:rPr>
          <w:lang w:val="ru-RU"/>
        </w:rPr>
      </w:pPr>
      <w:r w:rsidRPr="00CD089C">
        <w:rPr>
          <w:lang w:val="ru-RU"/>
        </w:rPr>
        <w:t xml:space="preserve">С 1 ноября 2013 г. лицензия </w:t>
      </w:r>
      <w:r>
        <w:t>Core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с действующим покрытием </w:t>
      </w:r>
      <w:r>
        <w:t>Software</w:t>
      </w:r>
      <w:r w:rsidRPr="00CD089C">
        <w:rPr>
          <w:lang w:val="ru-RU"/>
        </w:rPr>
        <w:t xml:space="preserve"> </w:t>
      </w:r>
      <w:r>
        <w:t>Assurance</w:t>
      </w:r>
      <w:r w:rsidRPr="00CD089C">
        <w:rPr>
          <w:lang w:val="ru-RU"/>
        </w:rPr>
        <w:t xml:space="preserve"> предоставляет права, равнозначные следующим лицензиям: </w:t>
      </w:r>
      <w:r>
        <w:t>Windows</w:t>
      </w:r>
      <w:r w:rsidRPr="00CD089C">
        <w:rPr>
          <w:lang w:val="ru-RU"/>
        </w:rPr>
        <w:t xml:space="preserve"> </w:t>
      </w:r>
      <w:r>
        <w:t>Server</w:t>
      </w:r>
      <w:r w:rsidRPr="00CD089C">
        <w:rPr>
          <w:lang w:val="ru-RU"/>
        </w:rPr>
        <w:t xml:space="preserve"> 2012 </w:t>
      </w:r>
      <w:r>
        <w:t>CAL</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Server</w:instrText>
      </w:r>
      <w:r w:rsidRPr="00CD089C">
        <w:rPr>
          <w:lang w:val="ru-RU"/>
        </w:rPr>
        <w:instrText xml:space="preserve"> 2012 </w:instrText>
      </w:r>
      <w:r>
        <w:instrText>CAL</w:instrText>
      </w:r>
      <w:r w:rsidRPr="00CD089C">
        <w:rPr>
          <w:lang w:val="ru-RU"/>
        </w:rPr>
        <w:instrText>"</w:instrText>
      </w:r>
      <w:r>
        <w:fldChar w:fldCharType="end"/>
      </w:r>
      <w:r w:rsidRPr="00CD089C">
        <w:rPr>
          <w:lang w:val="ru-RU"/>
        </w:rPr>
        <w:t xml:space="preserve">, </w:t>
      </w:r>
      <w:r>
        <w:t>Exchange</w:t>
      </w:r>
      <w:r w:rsidRPr="00CD089C">
        <w:rPr>
          <w:lang w:val="ru-RU"/>
        </w:rPr>
        <w:t xml:space="preserve"> </w:t>
      </w:r>
      <w:r>
        <w:t>Server</w:t>
      </w:r>
      <w:r w:rsidRPr="00CD089C">
        <w:rPr>
          <w:lang w:val="ru-RU"/>
        </w:rPr>
        <w:t xml:space="preserve"> 2013 </w:t>
      </w:r>
      <w:r>
        <w:t>Standard</w:t>
      </w:r>
      <w:r w:rsidRPr="00CD089C">
        <w:rPr>
          <w:lang w:val="ru-RU"/>
        </w:rPr>
        <w:t xml:space="preserve"> </w:t>
      </w:r>
      <w:r>
        <w:t>CAL</w:t>
      </w:r>
      <w:r w:rsidRPr="00CD089C">
        <w:rPr>
          <w:lang w:val="ru-RU"/>
        </w:rPr>
        <w:t xml:space="preserve">, </w:t>
      </w:r>
      <w:r>
        <w:t>Lync</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Standard</w:t>
      </w:r>
      <w:r w:rsidRPr="00CD089C">
        <w:rPr>
          <w:lang w:val="ru-RU"/>
        </w:rPr>
        <w:t xml:space="preserve"> </w:t>
      </w:r>
      <w:r>
        <w:t>CAL</w:t>
      </w:r>
      <w:r w:rsidRPr="00CD089C">
        <w:rPr>
          <w:lang w:val="ru-RU"/>
        </w:rPr>
        <w:t xml:space="preserve">, </w:t>
      </w:r>
      <w:r>
        <w:t>SharePoint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Standard</w:t>
      </w:r>
      <w:r w:rsidRPr="00CD089C">
        <w:rPr>
          <w:lang w:val="ru-RU"/>
        </w:rPr>
        <w:t xml:space="preserve"> </w:t>
      </w:r>
      <w:r>
        <w:t>CAL</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 клиентская лицензия </w:instrText>
      </w:r>
      <w:r>
        <w:instrText>Standard</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клиентская лицензия на управление </w:t>
      </w:r>
      <w:r>
        <w:t>System</w:t>
      </w:r>
      <w:r w:rsidRPr="00CD089C">
        <w:rPr>
          <w:lang w:val="ru-RU"/>
        </w:rPr>
        <w:t xml:space="preserve"> </w:t>
      </w:r>
      <w:r>
        <w:t>Center</w:t>
      </w:r>
      <w:r w:rsidRPr="00CD089C">
        <w:rPr>
          <w:lang w:val="ru-RU"/>
        </w:rPr>
        <w:t xml:space="preserve"> 2012 </w:t>
      </w:r>
      <w:r>
        <w:t>R</w:t>
      </w:r>
      <w:r w:rsidRPr="00CD089C">
        <w:rPr>
          <w:lang w:val="ru-RU"/>
        </w:rPr>
        <w:t xml:space="preserve">2 </w:t>
      </w:r>
      <w:r>
        <w:t>Configuration</w:t>
      </w:r>
      <w:r w:rsidRPr="00CD089C">
        <w:rPr>
          <w:lang w:val="ru-RU"/>
        </w:rPr>
        <w:t xml:space="preserve"> </w:t>
      </w:r>
      <w:r>
        <w:t>Manager</w:t>
      </w:r>
      <w:r w:rsidRPr="00CD089C">
        <w:rPr>
          <w:lang w:val="ru-RU"/>
        </w:rPr>
        <w:t xml:space="preserve"> и </w:t>
      </w:r>
      <w:r>
        <w:t>System</w:t>
      </w:r>
      <w:r w:rsidRPr="00CD089C">
        <w:rPr>
          <w:lang w:val="ru-RU"/>
        </w:rPr>
        <w:t xml:space="preserve"> </w:t>
      </w:r>
      <w:r>
        <w:t>Center</w:t>
      </w:r>
      <w:r w:rsidRPr="00CD089C">
        <w:rPr>
          <w:lang w:val="ru-RU"/>
        </w:rPr>
        <w:t xml:space="preserve"> 2012 </w:t>
      </w:r>
      <w:r>
        <w:t>R</w:t>
      </w:r>
      <w:r w:rsidRPr="00CD089C">
        <w:rPr>
          <w:lang w:val="ru-RU"/>
        </w:rPr>
        <w:t xml:space="preserve">2 </w:t>
      </w:r>
      <w:r>
        <w:t>Endpoint</w:t>
      </w:r>
      <w:r w:rsidRPr="00CD089C">
        <w:rPr>
          <w:lang w:val="ru-RU"/>
        </w:rPr>
        <w:t xml:space="preserve"> </w:t>
      </w:r>
      <w:r>
        <w:t>Protection</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Endpoint</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w:t>
      </w:r>
      <w:r w:rsidR="00BE3F93">
        <w:rPr>
          <w:lang w:val="ru-RU"/>
        </w:rPr>
        <w:t xml:space="preserve"> </w:t>
      </w:r>
    </w:p>
    <w:p w14:paraId="4FA904A4" w14:textId="77777777" w:rsidR="00C351CD" w:rsidRPr="00CD089C" w:rsidRDefault="00C351CD" w:rsidP="00C351CD">
      <w:pPr>
        <w:pStyle w:val="ProductList-Body"/>
        <w:rPr>
          <w:lang w:val="ru-RU"/>
        </w:rPr>
      </w:pPr>
    </w:p>
    <w:p w14:paraId="4FA904A5" w14:textId="77777777" w:rsidR="00C351CD" w:rsidRPr="00001778" w:rsidRDefault="00C351CD" w:rsidP="00C351CD">
      <w:pPr>
        <w:pStyle w:val="ProductList-Body"/>
      </w:pPr>
      <w:r w:rsidRPr="00CD089C">
        <w:rPr>
          <w:lang w:val="ru-RU"/>
        </w:rPr>
        <w:t xml:space="preserve">Клиенты </w:t>
      </w:r>
      <w:r>
        <w:t>Open</w:t>
      </w:r>
      <w:r w:rsidRPr="00CD089C">
        <w:rPr>
          <w:lang w:val="ru-RU"/>
        </w:rPr>
        <w:t xml:space="preserve"> </w:t>
      </w:r>
      <w:r>
        <w:t>Value</w:t>
      </w:r>
      <w:r w:rsidRPr="00CD089C">
        <w:rPr>
          <w:lang w:val="ru-RU"/>
        </w:rPr>
        <w:t xml:space="preserve"> могут иметь право на скидку </w:t>
      </w:r>
      <w:r>
        <w:t>Up</w:t>
      </w:r>
      <w:r w:rsidRPr="00CD089C">
        <w:rPr>
          <w:lang w:val="ru-RU"/>
        </w:rPr>
        <w:t>-</w:t>
      </w:r>
      <w:r>
        <w:t>to</w:t>
      </w:r>
      <w:r w:rsidRPr="00CD089C">
        <w:rPr>
          <w:lang w:val="ru-RU"/>
        </w:rPr>
        <w:t>-</w:t>
      </w:r>
      <w:r>
        <w:t>Date</w:t>
      </w:r>
      <w:r w:rsidRPr="00CD089C">
        <w:rPr>
          <w:lang w:val="ru-RU"/>
        </w:rPr>
        <w:t xml:space="preserve"> на основании существующих лицензий </w:t>
      </w:r>
      <w:r>
        <w:t>Core</w:t>
      </w:r>
      <w:r w:rsidRPr="00CD089C">
        <w:rPr>
          <w:lang w:val="ru-RU"/>
        </w:rPr>
        <w:t xml:space="preserve"> </w:t>
      </w:r>
      <w:r>
        <w:t>CAL</w:t>
      </w:r>
      <w:r w:rsidRPr="00CD089C">
        <w:rPr>
          <w:lang w:val="ru-RU"/>
        </w:rPr>
        <w:t xml:space="preserve">. См. </w:t>
      </w:r>
      <w:hyperlink w:anchor="ChartKey" w:history="1">
        <w:r>
          <w:rPr>
            <w:rStyle w:val="Hyperlink"/>
          </w:rPr>
          <w:t>ключ к таблице</w:t>
        </w:r>
      </w:hyperlink>
      <w:r>
        <w:t>.</w:t>
      </w:r>
    </w:p>
    <w:p w14:paraId="4FA904A6" w14:textId="77777777" w:rsidR="00C351CD" w:rsidRPr="00001778" w:rsidRDefault="00C351CD" w:rsidP="00C351CD">
      <w:pPr>
        <w:pStyle w:val="ProductList-Body"/>
      </w:pPr>
    </w:p>
    <w:p w14:paraId="4FA904A7" w14:textId="77777777" w:rsidR="00C351CD" w:rsidRPr="00001778" w:rsidRDefault="00C351CD" w:rsidP="00C351CD">
      <w:pPr>
        <w:pStyle w:val="ProductList-Body"/>
      </w:pPr>
      <w:r>
        <w:rPr>
          <w:b/>
          <w:color w:val="00188F"/>
        </w:rPr>
        <w:t>Enterprise CAL Suite</w:t>
      </w:r>
      <w:r>
        <w:fldChar w:fldCharType="begin"/>
      </w:r>
      <w:r>
        <w:instrText>XE "Enterprise CAL Suite"</w:instrText>
      </w:r>
      <w:r>
        <w:fldChar w:fldCharType="end"/>
      </w:r>
    </w:p>
    <w:p w14:paraId="4FA904A8" w14:textId="77777777" w:rsidR="00C351CD" w:rsidRPr="00D66E2A" w:rsidRDefault="00C351CD" w:rsidP="00C351CD">
      <w:pPr>
        <w:pStyle w:val="ProductList-Body"/>
        <w:rPr>
          <w:spacing w:val="-2"/>
          <w:lang w:val="ru-RU"/>
        </w:rPr>
      </w:pPr>
      <w:r w:rsidRPr="00D66E2A">
        <w:rPr>
          <w:spacing w:val="-2"/>
        </w:rPr>
        <w:t>С 1 апреля 2013 г. лицензия Enterprise CAL Suite</w:t>
      </w:r>
      <w:r w:rsidRPr="00D66E2A">
        <w:rPr>
          <w:spacing w:val="-2"/>
        </w:rPr>
        <w:fldChar w:fldCharType="begin"/>
      </w:r>
      <w:r w:rsidRPr="00D66E2A">
        <w:rPr>
          <w:spacing w:val="-2"/>
        </w:rPr>
        <w:instrText>XE "Enterprise CAL Suite"</w:instrText>
      </w:r>
      <w:r w:rsidRPr="00D66E2A">
        <w:rPr>
          <w:spacing w:val="-2"/>
        </w:rPr>
        <w:fldChar w:fldCharType="end"/>
      </w:r>
      <w:r w:rsidRPr="00D66E2A">
        <w:rPr>
          <w:spacing w:val="-2"/>
        </w:rPr>
        <w:t xml:space="preserve"> с действующим покрытием Software Assurance предоставляет права, эквивалентные следующему. Все текущие компоненты Core CAL Suite</w:t>
      </w:r>
      <w:r w:rsidRPr="00D66E2A">
        <w:rPr>
          <w:spacing w:val="-2"/>
        </w:rPr>
        <w:fldChar w:fldCharType="begin"/>
      </w:r>
      <w:r w:rsidRPr="00D66E2A">
        <w:rPr>
          <w:spacing w:val="-2"/>
        </w:rPr>
        <w:instrText>XE "Core CAL Suite"</w:instrText>
      </w:r>
      <w:r w:rsidRPr="00D66E2A">
        <w:rPr>
          <w:spacing w:val="-2"/>
        </w:rPr>
        <w:fldChar w:fldCharType="end"/>
      </w:r>
      <w:r w:rsidRPr="00D66E2A">
        <w:rPr>
          <w:spacing w:val="-2"/>
        </w:rPr>
        <w:t>, Exchange Enterprise CAL со службами 2013, архивация на базе Exchange Online для Exchange Server</w:t>
      </w:r>
      <w:r w:rsidRPr="00D66E2A">
        <w:rPr>
          <w:spacing w:val="-2"/>
        </w:rPr>
        <w:fldChar w:fldCharType="begin"/>
      </w:r>
      <w:r w:rsidRPr="00D66E2A">
        <w:rPr>
          <w:spacing w:val="-2"/>
        </w:rPr>
        <w:instrText>XE "Архивация на базе Exchange Online для Exchange Server"</w:instrText>
      </w:r>
      <w:r w:rsidRPr="00D66E2A">
        <w:rPr>
          <w:spacing w:val="-2"/>
        </w:rPr>
        <w:fldChar w:fldCharType="end"/>
      </w:r>
      <w:r w:rsidRPr="00D66E2A">
        <w:rPr>
          <w:spacing w:val="-2"/>
        </w:rPr>
        <w:t xml:space="preserve">, SharePoint Server Enterprise CAL 2013, Lync Server Enterprise CAL 2013, Windows Server 2012 Active Directory Rights Management Services CAL и все текущие компоненты System Center 2012 Client Management Suite. </w:t>
      </w:r>
      <w:r w:rsidRPr="00D66E2A">
        <w:rPr>
          <w:spacing w:val="-2"/>
          <w:lang w:val="ru-RU"/>
        </w:rPr>
        <w:t xml:space="preserve">Права, связанные с предложениями веб-служб, заканчиваются по истечении покрытия </w:t>
      </w:r>
      <w:r w:rsidRPr="00D66E2A">
        <w:rPr>
          <w:spacing w:val="-2"/>
        </w:rPr>
        <w:t>Software</w:t>
      </w:r>
      <w:r w:rsidRPr="00D66E2A">
        <w:rPr>
          <w:spacing w:val="-2"/>
          <w:lang w:val="ru-RU"/>
        </w:rPr>
        <w:t xml:space="preserve"> </w:t>
      </w:r>
      <w:r w:rsidRPr="00D66E2A">
        <w:rPr>
          <w:spacing w:val="-2"/>
        </w:rPr>
        <w:t>Assurance</w:t>
      </w:r>
      <w:r w:rsidRPr="00D66E2A">
        <w:rPr>
          <w:spacing w:val="-2"/>
          <w:lang w:val="ru-RU"/>
        </w:rPr>
        <w:t xml:space="preserve">, независимо от того, является ли лицензия </w:t>
      </w:r>
      <w:r w:rsidRPr="00D66E2A">
        <w:rPr>
          <w:spacing w:val="-2"/>
        </w:rPr>
        <w:t>Enterprise</w:t>
      </w:r>
      <w:r w:rsidRPr="00D66E2A">
        <w:rPr>
          <w:spacing w:val="-2"/>
          <w:lang w:val="ru-RU"/>
        </w:rPr>
        <w:t xml:space="preserve"> </w:t>
      </w:r>
      <w:r w:rsidRPr="00D66E2A">
        <w:rPr>
          <w:spacing w:val="-2"/>
        </w:rPr>
        <w:t>CAL</w:t>
      </w:r>
      <w:r w:rsidRPr="00D66E2A">
        <w:rPr>
          <w:spacing w:val="-2"/>
          <w:lang w:val="ru-RU"/>
        </w:rPr>
        <w:t xml:space="preserve"> </w:t>
      </w:r>
      <w:r w:rsidRPr="00D66E2A">
        <w:rPr>
          <w:spacing w:val="-2"/>
        </w:rPr>
        <w:t>Suite</w:t>
      </w:r>
      <w:r w:rsidRPr="00D66E2A">
        <w:rPr>
          <w:spacing w:val="-2"/>
          <w:lang w:val="ru-RU"/>
        </w:rPr>
        <w:t xml:space="preserve"> бессрочной.</w:t>
      </w:r>
      <w:r w:rsidR="00BE3F93" w:rsidRPr="00D66E2A">
        <w:rPr>
          <w:spacing w:val="-2"/>
          <w:lang w:val="ru-RU"/>
        </w:rPr>
        <w:t xml:space="preserve"> </w:t>
      </w:r>
    </w:p>
    <w:p w14:paraId="4FA904A9" w14:textId="77777777" w:rsidR="00C351CD" w:rsidRPr="00CD089C" w:rsidRDefault="00C351CD" w:rsidP="00C351CD">
      <w:pPr>
        <w:pStyle w:val="ProductList-Body"/>
        <w:rPr>
          <w:lang w:val="ru-RU"/>
        </w:rPr>
      </w:pPr>
    </w:p>
    <w:p w14:paraId="4FA904AA" w14:textId="77777777" w:rsidR="00C351CD" w:rsidRPr="00CD089C" w:rsidRDefault="00C351CD" w:rsidP="00023308">
      <w:pPr>
        <w:pStyle w:val="ProductList-Body"/>
        <w:rPr>
          <w:lang w:val="ru-RU"/>
        </w:rPr>
      </w:pPr>
      <w:r w:rsidRPr="00CD089C">
        <w:rPr>
          <w:lang w:val="ru-RU"/>
        </w:rPr>
        <w:t xml:space="preserve">Клиенты </w:t>
      </w:r>
      <w:r>
        <w:t>Open</w:t>
      </w:r>
      <w:r w:rsidRPr="00CD089C">
        <w:rPr>
          <w:lang w:val="ru-RU"/>
        </w:rPr>
        <w:t xml:space="preserve"> </w:t>
      </w:r>
      <w:r>
        <w:t>Value</w:t>
      </w:r>
      <w:r w:rsidRPr="00CD089C">
        <w:rPr>
          <w:lang w:val="ru-RU"/>
        </w:rPr>
        <w:t xml:space="preserve"> могут иметь право на скидку </w:t>
      </w:r>
      <w:r>
        <w:t>Up</w:t>
      </w:r>
      <w:r w:rsidRPr="00CD089C">
        <w:rPr>
          <w:lang w:val="ru-RU"/>
        </w:rPr>
        <w:t>-</w:t>
      </w:r>
      <w:r>
        <w:t>to</w:t>
      </w:r>
      <w:r w:rsidRPr="00CD089C">
        <w:rPr>
          <w:lang w:val="ru-RU"/>
        </w:rPr>
        <w:t>-</w:t>
      </w:r>
      <w:r>
        <w:t>Date</w:t>
      </w:r>
      <w:r w:rsidRPr="00CD089C">
        <w:rPr>
          <w:lang w:val="ru-RU"/>
        </w:rPr>
        <w:t xml:space="preserve"> на основании существующих лицензий </w:t>
      </w:r>
      <w:r>
        <w:t>Enterprise</w:t>
      </w:r>
      <w:r w:rsidRPr="00CD089C">
        <w:rPr>
          <w:lang w:val="ru-RU"/>
        </w:rPr>
        <w:t xml:space="preserve"> </w:t>
      </w:r>
      <w:r>
        <w:t>CAL</w:t>
      </w:r>
      <w:r w:rsidRPr="00CD089C">
        <w:rPr>
          <w:lang w:val="ru-RU"/>
        </w:rPr>
        <w:t xml:space="preserve">. См. </w:t>
      </w:r>
      <w:hyperlink w:anchor="ChartKey" w:history="1">
        <w:r w:rsidR="00023308">
          <w:rPr>
            <w:rStyle w:val="Hyperlink"/>
          </w:rPr>
          <w:t>ключ к таблице</w:t>
        </w:r>
      </w:hyperlink>
      <w:r w:rsidRPr="00CD089C">
        <w:rPr>
          <w:lang w:val="ru-RU"/>
        </w:rPr>
        <w:t>.</w:t>
      </w:r>
    </w:p>
    <w:p w14:paraId="4FA904AB" w14:textId="77777777" w:rsidR="00C351CD" w:rsidRPr="00CD089C" w:rsidRDefault="00C351CD" w:rsidP="00C351CD">
      <w:pPr>
        <w:pStyle w:val="ProductList-Body"/>
        <w:rPr>
          <w:lang w:val="ru-RU"/>
        </w:rPr>
      </w:pPr>
      <w:r w:rsidRPr="00CD089C">
        <w:rPr>
          <w:b/>
          <w:color w:val="00188F"/>
          <w:lang w:val="ru-RU"/>
        </w:rPr>
        <w:t xml:space="preserve">Веб-службы, включенные в набор лицензий </w:t>
      </w:r>
      <w:r>
        <w:rPr>
          <w:b/>
          <w:color w:val="00188F"/>
        </w:rPr>
        <w:t>Enterprise</w:t>
      </w:r>
      <w:r w:rsidRPr="00CD089C">
        <w:rPr>
          <w:b/>
          <w:color w:val="00188F"/>
          <w:lang w:val="ru-RU"/>
        </w:rPr>
        <w:t xml:space="preserve"> </w:t>
      </w:r>
      <w:r>
        <w:rPr>
          <w:b/>
          <w:color w:val="00188F"/>
        </w:rPr>
        <w:t>CAL</w:t>
      </w:r>
      <w:r w:rsidRPr="00CD089C">
        <w:rPr>
          <w:b/>
          <w:color w:val="00188F"/>
          <w:lang w:val="ru-RU"/>
        </w:rPr>
        <w:t xml:space="preserve"> </w:t>
      </w:r>
      <w:r>
        <w:rPr>
          <w:b/>
          <w:color w:val="00188F"/>
        </w:rP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p>
    <w:p w14:paraId="4FA904AC" w14:textId="77777777" w:rsidR="00C351CD" w:rsidRPr="00CD089C" w:rsidRDefault="00C351CD" w:rsidP="00C351CD">
      <w:pPr>
        <w:pStyle w:val="ProductList-Body"/>
        <w:rPr>
          <w:lang w:val="ru-RU"/>
        </w:rPr>
      </w:pPr>
      <w:r w:rsidRPr="00CD089C">
        <w:rPr>
          <w:lang w:val="ru-RU"/>
        </w:rPr>
        <w:t xml:space="preserve">На 1 апреля 2013 г. лицензия на </w:t>
      </w:r>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с активным покрытием </w:t>
      </w:r>
      <w:r>
        <w:t>Software</w:t>
      </w:r>
      <w:r w:rsidRPr="00CD089C">
        <w:rPr>
          <w:lang w:val="ru-RU"/>
        </w:rPr>
        <w:t xml:space="preserve"> </w:t>
      </w:r>
      <w:r>
        <w:t>Assurance</w:t>
      </w:r>
      <w:r w:rsidRPr="00CD089C">
        <w:rPr>
          <w:lang w:val="ru-RU"/>
        </w:rPr>
        <w:t xml:space="preserve"> включает права на архивацию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предотвращение потери данных и </w:t>
      </w:r>
      <w:r>
        <w:t>Exchange</w:t>
      </w:r>
      <w:r w:rsidRPr="00CD089C">
        <w:rPr>
          <w:lang w:val="ru-RU"/>
        </w:rPr>
        <w:t xml:space="preserve"> </w:t>
      </w:r>
      <w:r>
        <w:t>Online</w:t>
      </w:r>
      <w:r w:rsidRPr="00CD089C">
        <w:rPr>
          <w:lang w:val="ru-RU"/>
        </w:rPr>
        <w:t xml:space="preserve"> </w:t>
      </w:r>
      <w:r>
        <w:t>Protection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w:t>
      </w:r>
    </w:p>
    <w:p w14:paraId="4FA904AD" w14:textId="77777777" w:rsidR="00C351CD" w:rsidRPr="00CD089C" w:rsidRDefault="00C351CD" w:rsidP="00C351CD">
      <w:pPr>
        <w:pStyle w:val="ProductList-Body"/>
        <w:rPr>
          <w:lang w:val="ru-RU"/>
        </w:rPr>
      </w:pPr>
    </w:p>
    <w:p w14:paraId="4FA904AE" w14:textId="77777777" w:rsidR="00C351CD" w:rsidRPr="00CD089C" w:rsidRDefault="00C351CD" w:rsidP="00B3748C">
      <w:pPr>
        <w:pStyle w:val="ProductList-Body"/>
        <w:numPr>
          <w:ilvl w:val="0"/>
          <w:numId w:val="3"/>
        </w:numPr>
        <w:ind w:left="450" w:hanging="270"/>
        <w:rPr>
          <w:lang w:val="ru-RU"/>
        </w:rPr>
      </w:pPr>
      <w:r w:rsidRPr="00CD089C">
        <w:rPr>
          <w:b/>
          <w:lang w:val="ru-RU"/>
        </w:rPr>
        <w:t>Международная доступность</w:t>
      </w:r>
      <w:r w:rsidRPr="00B3748C">
        <w:rPr>
          <w:b/>
          <w:bCs/>
          <w:lang w:val="ru-RU"/>
        </w:rPr>
        <w:t>.</w:t>
      </w:r>
      <w:r w:rsidRPr="00CD089C">
        <w:rPr>
          <w:lang w:val="ru-RU"/>
        </w:rPr>
        <w:t xml:space="preserve"> В странах с доступным </w:t>
      </w:r>
      <w:r>
        <w:t>Office</w:t>
      </w:r>
      <w:r w:rsidRPr="00CD089C">
        <w:rPr>
          <w:lang w:val="ru-RU"/>
        </w:rPr>
        <w:t xml:space="preserve"> 365 доступны следующие веб-службы: </w:t>
      </w:r>
      <w:hyperlink r:id="rId22" w:anchor="international"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online</w:t>
        </w:r>
        <w:r w:rsidRPr="00CD089C">
          <w:rPr>
            <w:rStyle w:val="Hyperlink"/>
            <w:lang w:val="ru-RU"/>
          </w:rPr>
          <w:t>/</w:t>
        </w:r>
        <w:r>
          <w:rPr>
            <w:rStyle w:val="Hyperlink"/>
          </w:rPr>
          <w:t>faq</w:t>
        </w:r>
        <w:r w:rsidRPr="00CD089C">
          <w:rPr>
            <w:rStyle w:val="Hyperlink"/>
            <w:lang w:val="ru-RU"/>
          </w:rPr>
          <w:t>.</w:t>
        </w:r>
        <w:r>
          <w:rPr>
            <w:rStyle w:val="Hyperlink"/>
          </w:rPr>
          <w:t>aspx</w:t>
        </w:r>
        <w:r w:rsidRPr="00CD089C">
          <w:rPr>
            <w:rStyle w:val="Hyperlink"/>
            <w:lang w:val="ru-RU"/>
          </w:rPr>
          <w:t>#</w:t>
        </w:r>
        <w:r>
          <w:rPr>
            <w:rStyle w:val="Hyperlink"/>
          </w:rPr>
          <w:t>international</w:t>
        </w:r>
      </w:hyperlink>
      <w:r w:rsidRPr="00CD089C">
        <w:rPr>
          <w:lang w:val="ru-RU"/>
        </w:rPr>
        <w:t xml:space="preserve"> </w:t>
      </w:r>
    </w:p>
    <w:p w14:paraId="4FA904AF" w14:textId="77777777" w:rsidR="00C351CD" w:rsidRPr="00CD089C" w:rsidRDefault="00C351CD" w:rsidP="009F7D89">
      <w:pPr>
        <w:pStyle w:val="ProductList-Body"/>
        <w:numPr>
          <w:ilvl w:val="0"/>
          <w:numId w:val="3"/>
        </w:numPr>
        <w:ind w:left="450" w:hanging="270"/>
        <w:rPr>
          <w:lang w:val="ru-RU"/>
        </w:rPr>
      </w:pPr>
      <w:r w:rsidRPr="00CD089C">
        <w:rPr>
          <w:b/>
          <w:lang w:val="ru-RU"/>
        </w:rPr>
        <w:t>Предоставление</w:t>
      </w:r>
      <w:r w:rsidRPr="00CD089C">
        <w:rPr>
          <w:lang w:val="ru-RU"/>
        </w:rPr>
        <w:t xml:space="preserve">. Чтобы начать использование этих служб, клиент должен связаться с Партнером </w:t>
      </w:r>
      <w:r>
        <w:t>Microsoft</w:t>
      </w:r>
      <w:r w:rsidRPr="00CD089C">
        <w:rPr>
          <w:lang w:val="ru-RU"/>
        </w:rPr>
        <w:t>, который начнет процесс предоставления, необходимый для активации службы.</w:t>
      </w:r>
    </w:p>
    <w:p w14:paraId="4FA904B0" w14:textId="77777777" w:rsidR="00C351CD" w:rsidRPr="00001778" w:rsidRDefault="00C351CD" w:rsidP="00A50201">
      <w:pPr>
        <w:pStyle w:val="ProductList-Body"/>
        <w:numPr>
          <w:ilvl w:val="0"/>
          <w:numId w:val="3"/>
        </w:numPr>
        <w:ind w:left="450" w:hanging="270"/>
      </w:pPr>
      <w:r w:rsidRPr="00CD089C">
        <w:rPr>
          <w:b/>
          <w:lang w:val="ru-RU"/>
        </w:rPr>
        <w:t>Дополнительные условия</w:t>
      </w:r>
      <w:r w:rsidRPr="00B3748C">
        <w:rPr>
          <w:b/>
          <w:bCs/>
          <w:lang w:val="ru-RU"/>
        </w:rPr>
        <w:t>.</w:t>
      </w:r>
      <w:r w:rsidRPr="00CD089C">
        <w:rPr>
          <w:lang w:val="ru-RU"/>
        </w:rPr>
        <w:t xml:space="preserve"> Если соглашение </w:t>
      </w:r>
      <w:r>
        <w:t>Microsoft</w:t>
      </w:r>
      <w:r w:rsidRPr="00CD089C">
        <w:rPr>
          <w:lang w:val="ru-RU"/>
        </w:rPr>
        <w:t xml:space="preserve"> </w:t>
      </w:r>
      <w:r>
        <w:t>Business</w:t>
      </w:r>
      <w:r w:rsidRPr="00CD089C">
        <w:rPr>
          <w:lang w:val="ru-RU"/>
        </w:rPr>
        <w:t xml:space="preserve">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w:t>
      </w:r>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распространяются дополнительные условия для веб-служб, используемых для программного обеспечения по соглашению </w:t>
      </w:r>
      <w:r>
        <w:t>Legacy в разделе «Приложение A — дополнительные условия соглашения программы».</w:t>
      </w:r>
      <w:r w:rsidR="00BE3F93">
        <w:t xml:space="preserve"> </w:t>
      </w:r>
    </w:p>
    <w:p w14:paraId="4FA904B1" w14:textId="77777777" w:rsidR="00C351CD" w:rsidRPr="00001778" w:rsidRDefault="00C351CD" w:rsidP="00C351CD">
      <w:pPr>
        <w:pStyle w:val="ProductList-Body"/>
      </w:pPr>
    </w:p>
    <w:p w14:paraId="4FA904B2" w14:textId="77777777" w:rsidR="00C351CD" w:rsidRPr="00001778"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A904B3" w14:textId="77777777" w:rsidR="00C351CD" w:rsidRPr="00CD089C" w:rsidRDefault="00C351CD" w:rsidP="00C351CD">
      <w:pPr>
        <w:pStyle w:val="ProductList-Body"/>
        <w:rPr>
          <w:lang w:val="ru-RU"/>
        </w:rPr>
      </w:pPr>
      <w:r w:rsidRPr="008C1382">
        <w:rPr>
          <w:lang w:val="ru-RU"/>
        </w:rPr>
        <w:t>Клиенты</w:t>
      </w:r>
      <w:r w:rsidRPr="00E31902">
        <w:rPr>
          <w:lang w:val="ru-RU"/>
        </w:rPr>
        <w:t xml:space="preserve"> </w:t>
      </w:r>
      <w:r w:rsidRPr="008C1382">
        <w:rPr>
          <w:lang w:val="ru-RU"/>
        </w:rPr>
        <w:t>программы</w:t>
      </w:r>
      <w:r w:rsidRPr="00E31902">
        <w:rPr>
          <w:lang w:val="ru-RU"/>
        </w:rPr>
        <w:t xml:space="preserve"> </w:t>
      </w:r>
      <w:r>
        <w:t>Enterprise</w:t>
      </w:r>
      <w:r w:rsidRPr="00E31902">
        <w:rPr>
          <w:lang w:val="ru-RU"/>
        </w:rPr>
        <w:t xml:space="preserve"> </w:t>
      </w:r>
      <w:r>
        <w:t>CAL</w:t>
      </w:r>
      <w:r w:rsidRPr="00E31902">
        <w:rPr>
          <w:lang w:val="ru-RU"/>
        </w:rPr>
        <w:t xml:space="preserve"> </w:t>
      </w:r>
      <w:r w:rsidRPr="008C1382">
        <w:rPr>
          <w:lang w:val="ru-RU"/>
        </w:rPr>
        <w:t>с</w:t>
      </w:r>
      <w:r w:rsidRPr="00E31902">
        <w:rPr>
          <w:lang w:val="ru-RU"/>
        </w:rPr>
        <w:t xml:space="preserve"> </w:t>
      </w:r>
      <w:r w:rsidRPr="008C1382">
        <w:rPr>
          <w:lang w:val="ru-RU"/>
        </w:rPr>
        <w:t>действующим</w:t>
      </w:r>
      <w:r w:rsidRPr="00E31902">
        <w:rPr>
          <w:lang w:val="ru-RU"/>
        </w:rPr>
        <w:t xml:space="preserve"> </w:t>
      </w:r>
      <w:r w:rsidRPr="008C1382">
        <w:rPr>
          <w:lang w:val="ru-RU"/>
        </w:rPr>
        <w:t>покрытием</w:t>
      </w:r>
      <w:r w:rsidRPr="00E31902">
        <w:rPr>
          <w:lang w:val="ru-RU"/>
        </w:rPr>
        <w:t xml:space="preserve"> </w:t>
      </w:r>
      <w:r>
        <w:t>Software</w:t>
      </w:r>
      <w:r w:rsidRPr="00E31902">
        <w:rPr>
          <w:lang w:val="ru-RU"/>
        </w:rPr>
        <w:t xml:space="preserve"> </w:t>
      </w:r>
      <w:r>
        <w:t>Assurance</w:t>
      </w:r>
      <w:r w:rsidRPr="00E31902">
        <w:rPr>
          <w:lang w:val="ru-RU"/>
        </w:rPr>
        <w:t xml:space="preserve"> </w:t>
      </w:r>
      <w:r w:rsidRPr="008C1382">
        <w:rPr>
          <w:lang w:val="ru-RU"/>
        </w:rPr>
        <w:t>на</w:t>
      </w:r>
      <w:r w:rsidRPr="00E31902">
        <w:rPr>
          <w:lang w:val="ru-RU"/>
        </w:rPr>
        <w:t xml:space="preserve"> 1 </w:t>
      </w:r>
      <w:r w:rsidRPr="008C1382">
        <w:rPr>
          <w:lang w:val="ru-RU"/>
        </w:rPr>
        <w:t>декабря</w:t>
      </w:r>
      <w:r w:rsidRPr="00E31902">
        <w:rPr>
          <w:lang w:val="ru-RU"/>
        </w:rPr>
        <w:t xml:space="preserve"> 2012 </w:t>
      </w:r>
      <w:r w:rsidRPr="008C1382">
        <w:rPr>
          <w:lang w:val="ru-RU"/>
        </w:rPr>
        <w:t>г</w:t>
      </w:r>
      <w:r w:rsidRPr="00E31902">
        <w:rPr>
          <w:lang w:val="ru-RU"/>
        </w:rPr>
        <w:t xml:space="preserve">. </w:t>
      </w:r>
      <w:r w:rsidRPr="008C1382">
        <w:rPr>
          <w:lang w:val="ru-RU"/>
        </w:rPr>
        <w:t>имеют</w:t>
      </w:r>
      <w:r w:rsidRPr="00E31902">
        <w:rPr>
          <w:lang w:val="ru-RU"/>
        </w:rPr>
        <w:t xml:space="preserve"> </w:t>
      </w:r>
      <w:r w:rsidRPr="008C1382">
        <w:rPr>
          <w:lang w:val="ru-RU"/>
        </w:rPr>
        <w:t>право</w:t>
      </w:r>
      <w:r w:rsidRPr="00E31902">
        <w:rPr>
          <w:lang w:val="ru-RU"/>
        </w:rPr>
        <w:t xml:space="preserve"> </w:t>
      </w:r>
      <w:r w:rsidRPr="008C1382">
        <w:rPr>
          <w:lang w:val="ru-RU"/>
        </w:rPr>
        <w:t>на</w:t>
      </w:r>
      <w:r w:rsidRPr="00E31902">
        <w:rPr>
          <w:lang w:val="ru-RU"/>
        </w:rPr>
        <w:t xml:space="preserve"> </w:t>
      </w:r>
      <w:r w:rsidRPr="008C1382">
        <w:rPr>
          <w:lang w:val="ru-RU"/>
        </w:rPr>
        <w:t>особые</w:t>
      </w:r>
      <w:r w:rsidRPr="00E31902">
        <w:rPr>
          <w:lang w:val="ru-RU"/>
        </w:rPr>
        <w:t xml:space="preserve"> </w:t>
      </w:r>
      <w:r w:rsidRPr="008C1382">
        <w:rPr>
          <w:lang w:val="ru-RU"/>
        </w:rPr>
        <w:t>условия</w:t>
      </w:r>
      <w:r w:rsidRPr="00E31902">
        <w:rPr>
          <w:lang w:val="ru-RU"/>
        </w:rPr>
        <w:t xml:space="preserve"> </w:t>
      </w:r>
      <w:r w:rsidRPr="008C1382">
        <w:rPr>
          <w:lang w:val="ru-RU"/>
        </w:rPr>
        <w:t>относительно</w:t>
      </w:r>
      <w:r w:rsidRPr="00E31902">
        <w:rPr>
          <w:lang w:val="ru-RU"/>
        </w:rPr>
        <w:t xml:space="preserve"> </w:t>
      </w:r>
      <w:r w:rsidRPr="008C1382">
        <w:rPr>
          <w:lang w:val="ru-RU"/>
        </w:rPr>
        <w:t>использования</w:t>
      </w:r>
      <w:r w:rsidRPr="00E31902">
        <w:rPr>
          <w:lang w:val="ru-RU"/>
        </w:rPr>
        <w:t xml:space="preserve"> </w:t>
      </w:r>
      <w:r>
        <w:t>Forefront</w:t>
      </w:r>
      <w:r w:rsidRPr="00E31902">
        <w:rPr>
          <w:lang w:val="ru-RU"/>
        </w:rPr>
        <w:t xml:space="preserve"> </w:t>
      </w:r>
      <w:r>
        <w:t>Unified</w:t>
      </w:r>
      <w:r w:rsidRPr="00E31902">
        <w:rPr>
          <w:lang w:val="ru-RU"/>
        </w:rPr>
        <w:t xml:space="preserve"> </w:t>
      </w:r>
      <w:r>
        <w:t>Access</w:t>
      </w:r>
      <w:r w:rsidRPr="00E31902">
        <w:rPr>
          <w:lang w:val="ru-RU"/>
        </w:rPr>
        <w:t xml:space="preserve"> </w:t>
      </w:r>
      <w:r>
        <w:t>Gateway</w:t>
      </w:r>
      <w:r>
        <w:fldChar w:fldCharType="begin"/>
      </w:r>
      <w:r>
        <w:instrText>XE</w:instrText>
      </w:r>
      <w:r w:rsidRPr="00E31902">
        <w:rPr>
          <w:lang w:val="ru-RU"/>
        </w:rPr>
        <w:instrText xml:space="preserve"> "</w:instrText>
      </w:r>
      <w:r>
        <w:instrText>Forefront</w:instrText>
      </w:r>
      <w:r w:rsidRPr="00E31902">
        <w:rPr>
          <w:lang w:val="ru-RU"/>
        </w:rPr>
        <w:instrText xml:space="preserve"> </w:instrText>
      </w:r>
      <w:r>
        <w:instrText>Unified</w:instrText>
      </w:r>
      <w:r w:rsidRPr="00E31902">
        <w:rPr>
          <w:lang w:val="ru-RU"/>
        </w:rPr>
        <w:instrText xml:space="preserve"> </w:instrText>
      </w:r>
      <w:r>
        <w:instrText>Access</w:instrText>
      </w:r>
      <w:r w:rsidRPr="00E31902">
        <w:rPr>
          <w:lang w:val="ru-RU"/>
        </w:rPr>
        <w:instrText xml:space="preserve"> </w:instrText>
      </w:r>
      <w:r>
        <w:instrText>Gateway</w:instrText>
      </w:r>
      <w:r w:rsidRPr="00E31902">
        <w:rPr>
          <w:lang w:val="ru-RU"/>
        </w:rPr>
        <w:instrText>"</w:instrText>
      </w:r>
      <w:r>
        <w:fldChar w:fldCharType="end"/>
      </w:r>
      <w:r w:rsidRPr="00E31902">
        <w:rPr>
          <w:lang w:val="ru-RU"/>
        </w:rPr>
        <w:t xml:space="preserve"> 2010. </w:t>
      </w:r>
      <w:r w:rsidRPr="00CD089C">
        <w:rPr>
          <w:lang w:val="ru-RU"/>
        </w:rPr>
        <w:t xml:space="preserve">Дополнительные сведения см. в списке продуктов за март 2014 г.: </w:t>
      </w:r>
      <w:hyperlink r:id="rId23"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xml:space="preserve">. </w:t>
      </w:r>
    </w:p>
    <w:p w14:paraId="4FA904B4" w14:textId="77777777" w:rsidR="00C351CD" w:rsidRPr="00CD089C" w:rsidRDefault="00C351CD" w:rsidP="00C351CD">
      <w:pPr>
        <w:pStyle w:val="ProductList-Body"/>
        <w:rPr>
          <w:lang w:val="ru-RU"/>
        </w:rPr>
      </w:pPr>
    </w:p>
    <w:p w14:paraId="4FA904B5" w14:textId="77777777" w:rsidR="00C351CD" w:rsidRPr="00CD089C" w:rsidRDefault="00C351CD" w:rsidP="00C351CD">
      <w:pPr>
        <w:pStyle w:val="ProductList-Body"/>
        <w:rPr>
          <w:lang w:val="ru-RU"/>
        </w:rPr>
      </w:pPr>
      <w:r w:rsidRPr="00F1691D">
        <w:rPr>
          <w:b/>
          <w:color w:val="00188F"/>
          <w:lang w:val="pt-BR"/>
        </w:rPr>
        <w:t>Core</w:t>
      </w:r>
      <w:r w:rsidRPr="00CD089C">
        <w:rPr>
          <w:b/>
          <w:color w:val="00188F"/>
          <w:lang w:val="ru-RU"/>
        </w:rPr>
        <w:t xml:space="preserve"> </w:t>
      </w:r>
      <w:r w:rsidRPr="00F1691D">
        <w:rPr>
          <w:b/>
          <w:color w:val="00188F"/>
          <w:lang w:val="pt-BR"/>
        </w:rPr>
        <w:t>CAL</w:t>
      </w:r>
      <w:r w:rsidRPr="00CD089C">
        <w:rPr>
          <w:b/>
          <w:color w:val="00188F"/>
          <w:lang w:val="ru-RU"/>
        </w:rPr>
        <w:t xml:space="preserve"> </w:t>
      </w:r>
      <w:r w:rsidRPr="00F1691D">
        <w:rPr>
          <w:b/>
          <w:color w:val="00188F"/>
          <w:lang w:val="pt-BR"/>
        </w:rPr>
        <w:t>Suite</w:t>
      </w:r>
      <w:r>
        <w:fldChar w:fldCharType="begin"/>
      </w:r>
      <w:r w:rsidRPr="00F1691D">
        <w:rPr>
          <w:lang w:val="pt-BR"/>
        </w:rPr>
        <w:instrText>XE</w:instrText>
      </w:r>
      <w:r w:rsidRPr="00CD089C">
        <w:rPr>
          <w:lang w:val="ru-RU"/>
        </w:rPr>
        <w:instrText xml:space="preserve"> "</w:instrText>
      </w:r>
      <w:r w:rsidRPr="00F1691D">
        <w:rPr>
          <w:lang w:val="pt-BR"/>
        </w:rPr>
        <w:instrText>Core</w:instrText>
      </w:r>
      <w:r w:rsidRPr="00CD089C">
        <w:rPr>
          <w:lang w:val="ru-RU"/>
        </w:rPr>
        <w:instrText xml:space="preserve"> </w:instrText>
      </w:r>
      <w:r w:rsidRPr="00F1691D">
        <w:rPr>
          <w:lang w:val="pt-BR"/>
        </w:rPr>
        <w:instrText>CAL</w:instrText>
      </w:r>
      <w:r w:rsidRPr="00CD089C">
        <w:rPr>
          <w:lang w:val="ru-RU"/>
        </w:rPr>
        <w:instrText xml:space="preserve"> </w:instrText>
      </w:r>
      <w:r w:rsidRPr="00F1691D">
        <w:rPr>
          <w:lang w:val="pt-BR"/>
        </w:rPr>
        <w:instrText>Suite</w:instrText>
      </w:r>
      <w:r w:rsidRPr="00CD089C">
        <w:rPr>
          <w:lang w:val="ru-RU"/>
        </w:rPr>
        <w:instrText>"</w:instrText>
      </w:r>
      <w:r>
        <w:fldChar w:fldCharType="end"/>
      </w:r>
      <w:r w:rsidRPr="00CD089C">
        <w:rPr>
          <w:b/>
          <w:color w:val="00188F"/>
          <w:lang w:val="ru-RU"/>
        </w:rPr>
        <w:t xml:space="preserve"> </w:t>
      </w:r>
      <w:r w:rsidRPr="00F1691D">
        <w:rPr>
          <w:b/>
          <w:color w:val="00188F"/>
          <w:lang w:val="pt-BR"/>
        </w:rPr>
        <w:t>Bridge</w:t>
      </w:r>
      <w:r w:rsidRPr="00CD089C">
        <w:rPr>
          <w:b/>
          <w:color w:val="00188F"/>
          <w:lang w:val="ru-RU"/>
        </w:rPr>
        <w:t xml:space="preserve"> для </w:t>
      </w:r>
      <w:r w:rsidRPr="00F1691D">
        <w:rPr>
          <w:b/>
          <w:color w:val="00188F"/>
          <w:lang w:val="pt-BR"/>
        </w:rPr>
        <w:t>O</w:t>
      </w:r>
      <w:r w:rsidRPr="00CD089C">
        <w:rPr>
          <w:b/>
          <w:color w:val="00188F"/>
          <w:lang w:val="ru-RU"/>
        </w:rPr>
        <w:t xml:space="preserve">365, для </w:t>
      </w:r>
      <w:r w:rsidRPr="00F1691D">
        <w:rPr>
          <w:b/>
          <w:color w:val="00188F"/>
          <w:lang w:val="pt-BR"/>
        </w:rPr>
        <w:t>O</w:t>
      </w:r>
      <w:r w:rsidRPr="00CD089C">
        <w:rPr>
          <w:b/>
          <w:color w:val="00188F"/>
          <w:lang w:val="ru-RU"/>
        </w:rPr>
        <w:t xml:space="preserve">365 и </w:t>
      </w:r>
      <w:r w:rsidRPr="00F1691D">
        <w:rPr>
          <w:b/>
          <w:color w:val="00188F"/>
          <w:lang w:val="pt-BR"/>
        </w:rPr>
        <w:t>Intune</w:t>
      </w:r>
      <w:r w:rsidRPr="00CD089C">
        <w:rPr>
          <w:b/>
          <w:color w:val="00188F"/>
          <w:lang w:val="ru-RU"/>
        </w:rPr>
        <w:t xml:space="preserve">, а также для </w:t>
      </w:r>
      <w:r w:rsidRPr="00F1691D">
        <w:rPr>
          <w:b/>
          <w:color w:val="00188F"/>
          <w:lang w:val="pt-BR"/>
        </w:rPr>
        <w:t>Intune</w:t>
      </w:r>
    </w:p>
    <w:p w14:paraId="4FA904B6" w14:textId="77777777" w:rsidR="00C351CD" w:rsidRPr="00CD089C" w:rsidRDefault="00C351CD" w:rsidP="008B6ABD">
      <w:pPr>
        <w:pStyle w:val="ProductList-Body"/>
        <w:ind w:left="180"/>
        <w:rPr>
          <w:lang w:val="ru-RU"/>
        </w:rPr>
      </w:pPr>
      <w:r w:rsidRPr="00CD089C">
        <w:rPr>
          <w:b/>
          <w:color w:val="00188F"/>
          <w:lang w:val="ru-RU"/>
        </w:rPr>
        <w:t xml:space="preserve">Требования лицензий </w:t>
      </w:r>
      <w:r>
        <w:rPr>
          <w:b/>
          <w:color w:val="00188F"/>
        </w:rPr>
        <w:t>CAL</w:t>
      </w:r>
      <w:r w:rsidRPr="00CD089C">
        <w:rPr>
          <w:b/>
          <w:color w:val="00188F"/>
          <w:lang w:val="ru-RU"/>
        </w:rPr>
        <w:t xml:space="preserve"> </w:t>
      </w:r>
      <w:r>
        <w:rPr>
          <w:b/>
          <w:color w:val="00188F"/>
        </w:rPr>
        <w:t>Suite</w:t>
      </w:r>
      <w:r w:rsidRPr="00CD089C">
        <w:rPr>
          <w:b/>
          <w:color w:val="00188F"/>
          <w:lang w:val="ru-RU"/>
        </w:rPr>
        <w:t xml:space="preserve"> </w:t>
      </w:r>
      <w:r>
        <w:rPr>
          <w:b/>
          <w:color w:val="00188F"/>
        </w:rPr>
        <w:t>Bridge</w:t>
      </w:r>
    </w:p>
    <w:p w14:paraId="4FA904B7" w14:textId="77777777" w:rsidR="00C351CD" w:rsidRPr="00CD089C" w:rsidRDefault="00C351CD" w:rsidP="008B6ABD">
      <w:pPr>
        <w:pStyle w:val="ProductList-Body"/>
        <w:ind w:left="180"/>
        <w:rPr>
          <w:lang w:val="ru-RU"/>
        </w:rPr>
      </w:pPr>
      <w:r w:rsidRPr="00CD089C">
        <w:rPr>
          <w:lang w:val="ru-RU"/>
        </w:rPr>
        <w:t xml:space="preserve">Лицензия </w:t>
      </w:r>
      <w:r>
        <w:t>CAL</w:t>
      </w:r>
      <w:r w:rsidRPr="00CD089C">
        <w:rPr>
          <w:lang w:val="ru-RU"/>
        </w:rPr>
        <w:t xml:space="preserve"> </w:t>
      </w:r>
      <w:r>
        <w:t>Suite</w:t>
      </w:r>
      <w:r w:rsidRPr="00CD089C">
        <w:rPr>
          <w:lang w:val="ru-RU"/>
        </w:rPr>
        <w:t xml:space="preserve"> </w:t>
      </w:r>
      <w:r>
        <w:t>Bridge</w:t>
      </w:r>
      <w:r w:rsidRPr="00CD089C">
        <w:rPr>
          <w:lang w:val="ru-RU"/>
        </w:rPr>
        <w:t xml:space="preserve"> может быть обязательной при переходе от схемы </w:t>
      </w:r>
      <w:r>
        <w:t>CAL</w:t>
      </w:r>
      <w:r w:rsidRPr="00CD089C">
        <w:rPr>
          <w:lang w:val="ru-RU"/>
        </w:rPr>
        <w:t xml:space="preserve"> </w:t>
      </w:r>
      <w:r>
        <w:t>Suite</w:t>
      </w:r>
      <w:r w:rsidRPr="00CD089C">
        <w:rPr>
          <w:lang w:val="ru-RU"/>
        </w:rPr>
        <w:t xml:space="preserve"> к сопоставимому сочетанию программного обеспечения и веб-служб.</w:t>
      </w:r>
      <w:r w:rsidR="00BE3F93">
        <w:rPr>
          <w:lang w:val="ru-RU"/>
        </w:rPr>
        <w:t xml:space="preserve"> </w:t>
      </w:r>
      <w:r w:rsidRPr="00CD089C">
        <w:rPr>
          <w:lang w:val="ru-RU"/>
        </w:rPr>
        <w:t xml:space="preserve">Если переход требует наличия лицензии </w:t>
      </w:r>
      <w:r>
        <w:t>CAL</w:t>
      </w:r>
      <w:r w:rsidRPr="00CD089C">
        <w:rPr>
          <w:lang w:val="ru-RU"/>
        </w:rPr>
        <w:t xml:space="preserve"> </w:t>
      </w:r>
      <w:r>
        <w:t>Suite</w:t>
      </w:r>
      <w:r w:rsidRPr="00CD089C">
        <w:rPr>
          <w:lang w:val="ru-RU"/>
        </w:rPr>
        <w:t xml:space="preserve"> </w:t>
      </w:r>
      <w:r>
        <w:t>Bridge</w:t>
      </w:r>
      <w:r w:rsidRPr="00CD089C">
        <w:rPr>
          <w:lang w:val="ru-RU"/>
        </w:rPr>
        <w:t xml:space="preserve"> и соответствующая лицензия была оплачена клиентом в полном объеме, приобретение лицензии </w:t>
      </w:r>
      <w:r>
        <w:t>CAL</w:t>
      </w:r>
      <w:r w:rsidRPr="00CD089C">
        <w:rPr>
          <w:lang w:val="ru-RU"/>
        </w:rPr>
        <w:t xml:space="preserve"> </w:t>
      </w:r>
      <w:r>
        <w:t>Suite</w:t>
      </w:r>
      <w:r w:rsidRPr="00CD089C">
        <w:rPr>
          <w:lang w:val="ru-RU"/>
        </w:rPr>
        <w:t xml:space="preserve"> </w:t>
      </w:r>
      <w:r>
        <w:t>Bridge</w:t>
      </w:r>
      <w:r w:rsidRPr="00CD089C">
        <w:rPr>
          <w:lang w:val="ru-RU"/>
        </w:rPr>
        <w:t xml:space="preserve"> не требуется.</w:t>
      </w:r>
      <w:r w:rsidR="00BE3F93">
        <w:rPr>
          <w:lang w:val="ru-RU"/>
        </w:rPr>
        <w:t xml:space="preserve"> </w:t>
      </w:r>
      <w:r w:rsidRPr="00CD089C">
        <w:rPr>
          <w:lang w:val="ru-RU"/>
        </w:rPr>
        <w:t xml:space="preserve">Вместо этого можно приобрести </w:t>
      </w:r>
      <w:r>
        <w:t>Software</w:t>
      </w:r>
      <w:r w:rsidRPr="00CD089C">
        <w:rPr>
          <w:lang w:val="ru-RU"/>
        </w:rPr>
        <w:t xml:space="preserve"> </w:t>
      </w:r>
      <w:r>
        <w:t>Assurance</w:t>
      </w:r>
      <w:r w:rsidRPr="00CD089C">
        <w:rPr>
          <w:lang w:val="ru-RU"/>
        </w:rPr>
        <w:t xml:space="preserve"> для лицензии </w:t>
      </w:r>
      <w:r>
        <w:t>CAL</w:t>
      </w:r>
      <w:r w:rsidRPr="00CD089C">
        <w:rPr>
          <w:lang w:val="ru-RU"/>
        </w:rPr>
        <w:t xml:space="preserve"> </w:t>
      </w:r>
      <w:r>
        <w:t>Suite</w:t>
      </w:r>
      <w:r w:rsidRPr="00CD089C">
        <w:rPr>
          <w:lang w:val="ru-RU"/>
        </w:rPr>
        <w:t xml:space="preserve"> </w:t>
      </w:r>
      <w:r>
        <w:t>Bridge</w:t>
      </w:r>
      <w:r w:rsidRPr="00CD089C">
        <w:rPr>
          <w:lang w:val="ru-RU"/>
        </w:rPr>
        <w:t xml:space="preserve"> в день годовщины соглашения о регистрации, когда переход вступает в силу.</w:t>
      </w:r>
      <w:r w:rsidR="00BE3F93">
        <w:rPr>
          <w:lang w:val="ru-RU"/>
        </w:rPr>
        <w:t xml:space="preserve"> </w:t>
      </w:r>
      <w:r w:rsidRPr="00CD089C">
        <w:rPr>
          <w:lang w:val="ru-RU"/>
        </w:rPr>
        <w:t xml:space="preserve">В этом случае соотношение перехода может быть только следующим: одно покрытие </w:t>
      </w:r>
      <w:r>
        <w:t>CAL</w:t>
      </w:r>
      <w:r w:rsidRPr="00CD089C">
        <w:rPr>
          <w:lang w:val="ru-RU"/>
        </w:rPr>
        <w:t xml:space="preserve"> </w:t>
      </w:r>
      <w:r>
        <w:t>Suite</w:t>
      </w:r>
      <w:r w:rsidRPr="00CD089C">
        <w:rPr>
          <w:lang w:val="ru-RU"/>
        </w:rPr>
        <w:t xml:space="preserve"> </w:t>
      </w:r>
      <w:r>
        <w:t>Bridge</w:t>
      </w:r>
      <w:r w:rsidRPr="00CD089C">
        <w:rPr>
          <w:lang w:val="ru-RU"/>
        </w:rPr>
        <w:t xml:space="preserve"> </w:t>
      </w:r>
      <w:r>
        <w:t>Software</w:t>
      </w:r>
      <w:r w:rsidRPr="00CD089C">
        <w:rPr>
          <w:lang w:val="ru-RU"/>
        </w:rPr>
        <w:t xml:space="preserve"> </w:t>
      </w:r>
      <w:r>
        <w:t>Assurance</w:t>
      </w:r>
      <w:r w:rsidRPr="00CD089C">
        <w:rPr>
          <w:lang w:val="ru-RU"/>
        </w:rPr>
        <w:t xml:space="preserve"> для одного покрытия </w:t>
      </w:r>
      <w:r>
        <w:t>CAL</w:t>
      </w:r>
      <w:r w:rsidRPr="00CD089C">
        <w:rPr>
          <w:lang w:val="ru-RU"/>
        </w:rPr>
        <w:t xml:space="preserve"> </w:t>
      </w:r>
      <w:r>
        <w:t>Suite</w:t>
      </w:r>
      <w:r w:rsidRPr="00CD089C">
        <w:rPr>
          <w:lang w:val="ru-RU"/>
        </w:rPr>
        <w:t xml:space="preserve"> </w:t>
      </w:r>
      <w:r>
        <w:t>Software</w:t>
      </w:r>
      <w:r w:rsidRPr="00CD089C">
        <w:rPr>
          <w:lang w:val="ru-RU"/>
        </w:rPr>
        <w:t xml:space="preserve"> </w:t>
      </w:r>
      <w:r>
        <w:t>Assurance</w:t>
      </w:r>
      <w:r w:rsidRPr="00CD089C">
        <w:rPr>
          <w:lang w:val="ru-RU"/>
        </w:rPr>
        <w:t xml:space="preserve"> и для той же лицензии «на пользователя» или «на устройство» в качестве соответствующей лицензии </w:t>
      </w:r>
      <w:r>
        <w:t>CAL</w:t>
      </w:r>
      <w:r w:rsidRPr="00CD089C">
        <w:rPr>
          <w:lang w:val="ru-RU"/>
        </w:rPr>
        <w:t xml:space="preserve"> </w:t>
      </w:r>
      <w:r>
        <w:t>Suite</w:t>
      </w:r>
      <w:r w:rsidRPr="00CD089C">
        <w:rPr>
          <w:lang w:val="ru-RU"/>
        </w:rPr>
        <w:t>.</w:t>
      </w:r>
      <w:r w:rsidR="00BE3F93">
        <w:rPr>
          <w:lang w:val="ru-RU"/>
        </w:rPr>
        <w:t xml:space="preserve"> </w:t>
      </w:r>
    </w:p>
    <w:p w14:paraId="4FA904B8" w14:textId="77777777" w:rsidR="00C351CD" w:rsidRPr="00CD089C" w:rsidRDefault="00C351CD" w:rsidP="008B6ABD">
      <w:pPr>
        <w:pStyle w:val="ProductList-Body"/>
        <w:ind w:left="180"/>
        <w:rPr>
          <w:lang w:val="ru-RU"/>
        </w:rPr>
      </w:pPr>
    </w:p>
    <w:p w14:paraId="4FA904B9" w14:textId="77777777" w:rsidR="00782C7B" w:rsidRPr="00CD089C" w:rsidRDefault="00C351CD" w:rsidP="008B6ABD">
      <w:pPr>
        <w:pStyle w:val="ProductList-Body"/>
        <w:ind w:left="180"/>
        <w:rPr>
          <w:lang w:val="ru-RU"/>
        </w:rPr>
      </w:pPr>
      <w:r>
        <w:t>CAL</w:t>
      </w:r>
      <w:r w:rsidRPr="00CD089C">
        <w:rPr>
          <w:lang w:val="ru-RU"/>
        </w:rPr>
        <w:t xml:space="preserve"> </w:t>
      </w:r>
      <w:r>
        <w:t>Suite</w:t>
      </w:r>
      <w:r w:rsidRPr="00CD089C">
        <w:rPr>
          <w:lang w:val="ru-RU"/>
        </w:rPr>
        <w:t xml:space="preserve"> </w:t>
      </w:r>
      <w:r>
        <w:t>Bridge</w:t>
      </w:r>
      <w:r w:rsidRPr="00CD089C">
        <w:rPr>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t>CAL</w:t>
      </w:r>
      <w:r w:rsidRPr="00CD089C">
        <w:rPr>
          <w:lang w:val="ru-RU"/>
        </w:rPr>
        <w:t xml:space="preserve"> </w:t>
      </w:r>
      <w:r>
        <w:t>Suite</w:t>
      </w:r>
      <w:r w:rsidRPr="00CD089C">
        <w:rPr>
          <w:lang w:val="ru-RU"/>
        </w:rPr>
        <w:t xml:space="preserve"> </w:t>
      </w:r>
      <w:r>
        <w:t>Bridge</w:t>
      </w:r>
      <w:r w:rsidRPr="00CD089C">
        <w:rPr>
          <w:lang w:val="ru-RU"/>
        </w:rPr>
        <w:t xml:space="preserve"> или соответствующей родительской лицензии </w:t>
      </w:r>
      <w:r>
        <w:t>CAL</w:t>
      </w:r>
      <w:r w:rsidRPr="00CD089C">
        <w:rPr>
          <w:lang w:val="ru-RU"/>
        </w:rPr>
        <w:t xml:space="preserve"> </w:t>
      </w:r>
      <w:r>
        <w:t>Suite</w:t>
      </w:r>
      <w:r w:rsidRPr="00CD089C">
        <w:rPr>
          <w:lang w:val="ru-RU"/>
        </w:rPr>
        <w:t>.</w:t>
      </w:r>
    </w:p>
    <w:p w14:paraId="4FA904BA" w14:textId="77777777" w:rsidR="00407E60" w:rsidRPr="00CD089C" w:rsidRDefault="00407E60" w:rsidP="004F3C6D">
      <w:pPr>
        <w:pStyle w:val="ProductList-Body"/>
        <w:rPr>
          <w:lang w:val="ru-RU"/>
        </w:rPr>
      </w:pPr>
    </w:p>
    <w:tbl>
      <w:tblPr>
        <w:tblStyle w:val="TableGrid"/>
        <w:tblW w:w="10733" w:type="dxa"/>
        <w:tblInd w:w="175" w:type="dxa"/>
        <w:tblLook w:val="04A0" w:firstRow="1" w:lastRow="0" w:firstColumn="1" w:lastColumn="0" w:noHBand="0" w:noVBand="1"/>
      </w:tblPr>
      <w:tblGrid>
        <w:gridCol w:w="3776"/>
        <w:gridCol w:w="2808"/>
        <w:gridCol w:w="4149"/>
      </w:tblGrid>
      <w:tr w:rsidR="009F7D89" w14:paraId="4FA904BE" w14:textId="77777777" w:rsidTr="00623D3E">
        <w:trPr>
          <w:tblHeader/>
        </w:trPr>
        <w:tc>
          <w:tcPr>
            <w:tcW w:w="3776" w:type="dxa"/>
            <w:shd w:val="clear" w:color="auto" w:fill="0072C6"/>
          </w:tcPr>
          <w:p w14:paraId="4FA904BB"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808" w:type="dxa"/>
            <w:shd w:val="clear" w:color="auto" w:fill="0072C6"/>
          </w:tcPr>
          <w:p w14:paraId="4FA904BC"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149" w:type="dxa"/>
            <w:shd w:val="clear" w:color="auto" w:fill="0072C6"/>
          </w:tcPr>
          <w:p w14:paraId="4FA904BD"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4FA904C4" w14:textId="77777777" w:rsidTr="00623D3E">
        <w:tc>
          <w:tcPr>
            <w:tcW w:w="3776" w:type="dxa"/>
          </w:tcPr>
          <w:p w14:paraId="4FA904BF"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808" w:type="dxa"/>
          </w:tcPr>
          <w:p w14:paraId="4FA904C0"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49" w:type="dxa"/>
          </w:tcPr>
          <w:p w14:paraId="4FA904C1"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xml:space="preserve"> или</w:t>
            </w:r>
          </w:p>
          <w:p w14:paraId="4FA904C2"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 или</w:t>
            </w:r>
          </w:p>
          <w:p w14:paraId="4FA904C3"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RPr="00674625" w14:paraId="4FA904CA" w14:textId="77777777" w:rsidTr="00623D3E">
        <w:tc>
          <w:tcPr>
            <w:tcW w:w="3776" w:type="dxa"/>
          </w:tcPr>
          <w:p w14:paraId="4FA904C5" w14:textId="77777777" w:rsidR="009F7D89" w:rsidRPr="007539CD" w:rsidRDefault="009F7D89" w:rsidP="002528B1">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w:t>
            </w:r>
            <w:r w:rsidR="002528B1">
              <w:t> </w:t>
            </w:r>
            <w:r>
              <w:t>Intune</w:t>
            </w:r>
            <w:r>
              <w:fldChar w:fldCharType="begin"/>
            </w:r>
            <w:r>
              <w:instrText>XE "Core CAL Suite Bridge для Office 365 и Windows Intune"</w:instrText>
            </w:r>
            <w:r>
              <w:fldChar w:fldCharType="end"/>
            </w:r>
          </w:p>
        </w:tc>
        <w:tc>
          <w:tcPr>
            <w:tcW w:w="2808" w:type="dxa"/>
          </w:tcPr>
          <w:p w14:paraId="4FA904C6"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49" w:type="dxa"/>
          </w:tcPr>
          <w:p w14:paraId="4FA904C7"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или</w:t>
            </w:r>
          </w:p>
          <w:p w14:paraId="4FA904C8"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или</w:t>
            </w:r>
          </w:p>
          <w:p w14:paraId="4FA904C9"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p>
        </w:tc>
      </w:tr>
      <w:tr w:rsidR="009F7D89" w14:paraId="4FA904CE" w14:textId="77777777" w:rsidTr="00623D3E">
        <w:tc>
          <w:tcPr>
            <w:tcW w:w="3776" w:type="dxa"/>
          </w:tcPr>
          <w:p w14:paraId="4FA904CB"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808" w:type="dxa"/>
          </w:tcPr>
          <w:p w14:paraId="4FA904CC"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49" w:type="dxa"/>
          </w:tcPr>
          <w:p w14:paraId="4FA904CD" w14:textId="77777777" w:rsidR="009F7D89" w:rsidRDefault="009F7D89" w:rsidP="009F7D89">
            <w:pPr>
              <w:pStyle w:val="ProductList-Body"/>
            </w:pPr>
            <w:r>
              <w:t>Windows Intune</w:t>
            </w:r>
            <w:r>
              <w:fldChar w:fldCharType="begin"/>
            </w:r>
            <w:r>
              <w:instrText>XE "Windows Intune"</w:instrText>
            </w:r>
            <w:r>
              <w:fldChar w:fldCharType="end"/>
            </w:r>
          </w:p>
        </w:tc>
      </w:tr>
      <w:tr w:rsidR="009F7D89" w:rsidRPr="00B01ED2" w14:paraId="4FA904D3" w14:textId="77777777" w:rsidTr="00623D3E">
        <w:tc>
          <w:tcPr>
            <w:tcW w:w="3776" w:type="dxa"/>
          </w:tcPr>
          <w:p w14:paraId="4FA904CF"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808" w:type="dxa"/>
          </w:tcPr>
          <w:p w14:paraId="4FA904D0"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49" w:type="dxa"/>
          </w:tcPr>
          <w:p w14:paraId="4FA904D1"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 или</w:t>
            </w:r>
          </w:p>
          <w:p w14:paraId="4FA904D2"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p>
        </w:tc>
      </w:tr>
      <w:tr w:rsidR="009F7D89" w:rsidRPr="00674625" w14:paraId="4FA904D8" w14:textId="77777777" w:rsidTr="00623D3E">
        <w:tc>
          <w:tcPr>
            <w:tcW w:w="3776" w:type="dxa"/>
          </w:tcPr>
          <w:p w14:paraId="4FA904D4"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p>
        </w:tc>
        <w:tc>
          <w:tcPr>
            <w:tcW w:w="2808" w:type="dxa"/>
          </w:tcPr>
          <w:p w14:paraId="4FA904D5"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49" w:type="dxa"/>
          </w:tcPr>
          <w:p w14:paraId="4FA904D6"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или</w:t>
            </w:r>
          </w:p>
          <w:p w14:paraId="4FA904D7" w14:textId="77777777" w:rsidR="009F7D89" w:rsidRPr="00CD089C" w:rsidRDefault="009F7D89" w:rsidP="009F7D89">
            <w:pPr>
              <w:pStyle w:val="ProductList-Body"/>
              <w:rPr>
                <w:lang w:val="ru-RU"/>
              </w:rPr>
            </w:pPr>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r w:rsidRPr="00CD089C">
              <w:rPr>
                <w:lang w:val="ru-RU"/>
              </w:rPr>
              <w:t xml:space="preserve"> и </w:t>
            </w:r>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p>
        </w:tc>
      </w:tr>
      <w:tr w:rsidR="009F7D89" w14:paraId="4FA904DC" w14:textId="77777777" w:rsidTr="00623D3E">
        <w:tc>
          <w:tcPr>
            <w:tcW w:w="3776" w:type="dxa"/>
          </w:tcPr>
          <w:p w14:paraId="4FA904D9"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p>
        </w:tc>
        <w:tc>
          <w:tcPr>
            <w:tcW w:w="2808" w:type="dxa"/>
          </w:tcPr>
          <w:p w14:paraId="4FA904DA" w14:textId="77777777" w:rsidR="009F7D89" w:rsidRDefault="009F7D89" w:rsidP="009F7D89">
            <w:pPr>
              <w:pStyle w:val="ProductList-Body"/>
            </w:pPr>
            <w:r>
              <w:t>Enterprise CAL Suite</w:t>
            </w:r>
            <w:r>
              <w:fldChar w:fldCharType="begin"/>
            </w:r>
            <w:r>
              <w:instrText>XE "Enterprise CAL Suite"</w:instrText>
            </w:r>
            <w:r>
              <w:fldChar w:fldCharType="end"/>
            </w:r>
          </w:p>
        </w:tc>
        <w:tc>
          <w:tcPr>
            <w:tcW w:w="4149" w:type="dxa"/>
          </w:tcPr>
          <w:p w14:paraId="4FA904DB" w14:textId="77777777" w:rsidR="009F7D89" w:rsidRDefault="009F7D89" w:rsidP="009F7D89">
            <w:pPr>
              <w:pStyle w:val="ProductList-Body"/>
            </w:pPr>
            <w:r>
              <w:t>Windows Intune</w:t>
            </w:r>
            <w:r>
              <w:fldChar w:fldCharType="begin"/>
            </w:r>
            <w:r>
              <w:instrText>XE "Windows Intune"</w:instrText>
            </w:r>
            <w:r>
              <w:fldChar w:fldCharType="end"/>
            </w:r>
          </w:p>
        </w:tc>
      </w:tr>
    </w:tbl>
    <w:p w14:paraId="4FA904DD" w14:textId="77777777" w:rsidR="009F7D89" w:rsidRPr="00001778" w:rsidRDefault="009F7D89" w:rsidP="004F3C6D">
      <w:pPr>
        <w:pStyle w:val="ProductList-Body"/>
      </w:pPr>
    </w:p>
    <w:p w14:paraId="4FA904DE" w14:textId="77777777" w:rsidR="009F7D89" w:rsidRPr="00CD089C" w:rsidRDefault="009F7D89" w:rsidP="008B6ABD">
      <w:pPr>
        <w:pStyle w:val="ProductList-Body"/>
        <w:ind w:left="180"/>
        <w:rPr>
          <w:lang w:val="ru-RU"/>
        </w:rPr>
      </w:pPr>
      <w:r w:rsidRPr="00CD089C">
        <w:rPr>
          <w:b/>
          <w:color w:val="00188F"/>
          <w:lang w:val="ru-RU"/>
        </w:rPr>
        <w:t xml:space="preserve">Клиентские лицензии только для учащихся (Лицензия </w:t>
      </w:r>
      <w:r>
        <w:rPr>
          <w:b/>
          <w:color w:val="00188F"/>
        </w:rPr>
        <w:t>Academic</w:t>
      </w:r>
      <w:r w:rsidRPr="00CD089C">
        <w:rPr>
          <w:b/>
          <w:color w:val="00188F"/>
          <w:lang w:val="ru-RU"/>
        </w:rPr>
        <w:t xml:space="preserve"> </w:t>
      </w:r>
      <w:r>
        <w:rPr>
          <w:b/>
          <w:color w:val="00188F"/>
        </w:rPr>
        <w:t>Open</w:t>
      </w:r>
      <w:r w:rsidRPr="00CD089C">
        <w:rPr>
          <w:b/>
          <w:color w:val="00188F"/>
          <w:lang w:val="ru-RU"/>
        </w:rPr>
        <w:t xml:space="preserve"> и </w:t>
      </w:r>
      <w:r>
        <w:rPr>
          <w:b/>
          <w:color w:val="00188F"/>
        </w:rPr>
        <w:t>Academic</w:t>
      </w:r>
      <w:r w:rsidRPr="00CD089C">
        <w:rPr>
          <w:b/>
          <w:color w:val="00188F"/>
          <w:lang w:val="ru-RU"/>
        </w:rPr>
        <w:t xml:space="preserve"> </w:t>
      </w:r>
      <w:r>
        <w:rPr>
          <w:b/>
          <w:color w:val="00188F"/>
        </w:rPr>
        <w:t>Select</w:t>
      </w:r>
      <w:r w:rsidRPr="00CD089C">
        <w:rPr>
          <w:b/>
          <w:color w:val="00188F"/>
          <w:lang w:val="ru-RU"/>
        </w:rPr>
        <w:t>)</w:t>
      </w:r>
    </w:p>
    <w:p w14:paraId="4FA904DF" w14:textId="77777777" w:rsidR="009F7D89" w:rsidRPr="00CD089C" w:rsidRDefault="009F7D89" w:rsidP="008B6ABD">
      <w:pPr>
        <w:pStyle w:val="ProductList-Body"/>
        <w:ind w:left="180"/>
        <w:rPr>
          <w:lang w:val="ru-RU"/>
        </w:rPr>
      </w:pPr>
      <w:r w:rsidRPr="00CD089C">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4FA904E0" w14:textId="77777777" w:rsidR="00B17611" w:rsidRPr="00CD089C" w:rsidRDefault="00B17611" w:rsidP="008B6ABD">
      <w:pPr>
        <w:pStyle w:val="ProductList-Body"/>
        <w:ind w:left="180"/>
        <w:rPr>
          <w:lang w:val="ru-RU"/>
        </w:rPr>
      </w:pPr>
    </w:p>
    <w:p w14:paraId="4FA904E1" w14:textId="77777777" w:rsidR="00B17611" w:rsidRPr="00001778"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4523"/>
        <w:gridCol w:w="5130"/>
      </w:tblGrid>
      <w:tr w:rsidR="00B17611" w14:paraId="4FA904E4" w14:textId="77777777" w:rsidTr="00D66E2A">
        <w:trPr>
          <w:tblHeader/>
        </w:trPr>
        <w:tc>
          <w:tcPr>
            <w:tcW w:w="4523" w:type="dxa"/>
            <w:shd w:val="clear" w:color="auto" w:fill="0072C6"/>
          </w:tcPr>
          <w:p w14:paraId="4FA904E2" w14:textId="77777777" w:rsidR="00B17611" w:rsidRPr="00CD089C" w:rsidRDefault="00B17611" w:rsidP="00EA5FCC">
            <w:pPr>
              <w:pStyle w:val="ProductList-Body"/>
              <w:spacing w:before="20" w:after="20"/>
              <w:rPr>
                <w:color w:val="FFFFFF" w:themeColor="background1"/>
                <w:lang w:val="ru-RU"/>
              </w:rPr>
            </w:pPr>
            <w:r w:rsidRPr="00CD089C">
              <w:rPr>
                <w:color w:val="FFFFFF" w:themeColor="background1"/>
                <w:lang w:val="ru-RU"/>
              </w:rPr>
              <w:t>Продукт, с которого осуществляется Переход</w:t>
            </w:r>
          </w:p>
        </w:tc>
        <w:tc>
          <w:tcPr>
            <w:tcW w:w="5130" w:type="dxa"/>
            <w:shd w:val="clear" w:color="auto" w:fill="0072C6"/>
          </w:tcPr>
          <w:p w14:paraId="4FA904E3" w14:textId="77777777"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4FA904E7" w14:textId="77777777" w:rsidTr="00D66E2A">
        <w:tc>
          <w:tcPr>
            <w:tcW w:w="4523" w:type="dxa"/>
          </w:tcPr>
          <w:p w14:paraId="4FA904E5" w14:textId="77777777" w:rsidR="00B17611" w:rsidRDefault="00B17611" w:rsidP="00B17611">
            <w:pPr>
              <w:pStyle w:val="ProductList-Body"/>
            </w:pPr>
            <w:r>
              <w:t>Core CAL Suite</w:t>
            </w:r>
          </w:p>
        </w:tc>
        <w:tc>
          <w:tcPr>
            <w:tcW w:w="5130" w:type="dxa"/>
          </w:tcPr>
          <w:p w14:paraId="4FA904E6" w14:textId="77777777" w:rsidR="00B17611" w:rsidRDefault="00B17611" w:rsidP="003D5CDC">
            <w:pPr>
              <w:pStyle w:val="ProductList-Body"/>
            </w:pPr>
            <w:r>
              <w:t>Office 365 (Enterprise E1, E3, E4, G1, G3, G4)*, Windows Intune</w:t>
            </w:r>
            <w:r w:rsidR="003D5CDC">
              <w:t xml:space="preserve"> </w:t>
            </w:r>
          </w:p>
        </w:tc>
      </w:tr>
      <w:tr w:rsidR="00B17611" w14:paraId="4FA904EA" w14:textId="77777777" w:rsidTr="00D66E2A">
        <w:tc>
          <w:tcPr>
            <w:tcW w:w="4523" w:type="dxa"/>
          </w:tcPr>
          <w:p w14:paraId="4FA904E8" w14:textId="77777777" w:rsidR="00B17611" w:rsidRDefault="00B17611" w:rsidP="00B17611">
            <w:pPr>
              <w:pStyle w:val="ProductList-Body"/>
            </w:pPr>
            <w:r>
              <w:t>Enterprise CAL Suite</w:t>
            </w:r>
          </w:p>
        </w:tc>
        <w:tc>
          <w:tcPr>
            <w:tcW w:w="5130" w:type="dxa"/>
          </w:tcPr>
          <w:p w14:paraId="4FA904E9" w14:textId="77777777" w:rsidR="00B17611" w:rsidRDefault="00B17611" w:rsidP="00B17611">
            <w:pPr>
              <w:pStyle w:val="ProductList-Body"/>
            </w:pPr>
            <w:r>
              <w:t>Office 365 (Enterprise E3, E4, G3, G4)*, Windows Intune</w:t>
            </w:r>
          </w:p>
        </w:tc>
      </w:tr>
      <w:tr w:rsidR="00B17611" w:rsidRPr="00674625" w14:paraId="4FA904ED" w14:textId="77777777" w:rsidTr="00D66E2A">
        <w:tc>
          <w:tcPr>
            <w:tcW w:w="4523" w:type="dxa"/>
          </w:tcPr>
          <w:p w14:paraId="4FA904EB" w14:textId="77777777" w:rsidR="00B17611" w:rsidRPr="00CD089C" w:rsidRDefault="00B17611" w:rsidP="00D66E2A">
            <w:pPr>
              <w:pStyle w:val="ProductList-Body"/>
              <w:rPr>
                <w:lang w:val="ru-RU"/>
              </w:rPr>
            </w:pPr>
            <w:r>
              <w:t>Office</w:t>
            </w:r>
            <w:r w:rsidRPr="00CD089C">
              <w:rPr>
                <w:lang w:val="ru-RU"/>
              </w:rPr>
              <w:t xml:space="preserve"> профессиональный плюс и </w:t>
            </w:r>
            <w:r>
              <w:t>Core</w:t>
            </w:r>
            <w:r w:rsidRPr="00CD089C">
              <w:rPr>
                <w:lang w:val="ru-RU"/>
              </w:rPr>
              <w:t xml:space="preserve"> </w:t>
            </w:r>
            <w:r>
              <w:t>CAL</w:t>
            </w:r>
            <w:r w:rsidRPr="00CD089C">
              <w:rPr>
                <w:lang w:val="ru-RU"/>
              </w:rPr>
              <w:t xml:space="preserve"> </w:t>
            </w:r>
            <w:r>
              <w:t>Suite</w:t>
            </w:r>
          </w:p>
        </w:tc>
        <w:tc>
          <w:tcPr>
            <w:tcW w:w="5130" w:type="dxa"/>
          </w:tcPr>
          <w:p w14:paraId="4FA904EC" w14:textId="77777777" w:rsidR="00B17611" w:rsidRPr="00F1691D" w:rsidRDefault="00B17611" w:rsidP="00B17611">
            <w:pPr>
              <w:pStyle w:val="ProductList-Body"/>
              <w:rPr>
                <w:lang w:val="pt-BR"/>
              </w:rPr>
            </w:pPr>
            <w:r w:rsidRPr="00F1691D">
              <w:rPr>
                <w:lang w:val="pt-BR"/>
              </w:rPr>
              <w:t>Office 365 (Enterprise E3, E4, G3, G4)*</w:t>
            </w:r>
          </w:p>
        </w:tc>
      </w:tr>
      <w:tr w:rsidR="00B17611" w:rsidRPr="00674625" w14:paraId="4FA904F0" w14:textId="77777777" w:rsidTr="00D66E2A">
        <w:tc>
          <w:tcPr>
            <w:tcW w:w="4523" w:type="dxa"/>
          </w:tcPr>
          <w:p w14:paraId="4FA904EE" w14:textId="77777777" w:rsidR="00B17611" w:rsidRPr="00CD089C" w:rsidRDefault="00B17611" w:rsidP="00B17611">
            <w:pPr>
              <w:pStyle w:val="ProductList-Body"/>
              <w:rPr>
                <w:lang w:val="ru-RU"/>
              </w:rPr>
            </w:pPr>
            <w:r>
              <w:t>Office</w:t>
            </w:r>
            <w:r w:rsidRPr="00CD089C">
              <w:rPr>
                <w:lang w:val="ru-RU"/>
              </w:rPr>
              <w:t xml:space="preserve"> профессиональный плюс и </w:t>
            </w:r>
            <w:r>
              <w:t>Enterprise</w:t>
            </w:r>
            <w:r w:rsidRPr="00CD089C">
              <w:rPr>
                <w:lang w:val="ru-RU"/>
              </w:rPr>
              <w:t xml:space="preserve"> </w:t>
            </w:r>
            <w:r>
              <w:t>CAL</w:t>
            </w:r>
            <w:r w:rsidRPr="00CD089C">
              <w:rPr>
                <w:lang w:val="ru-RU"/>
              </w:rPr>
              <w:t xml:space="preserve"> </w:t>
            </w:r>
            <w:r>
              <w:t>Suite</w:t>
            </w:r>
          </w:p>
        </w:tc>
        <w:tc>
          <w:tcPr>
            <w:tcW w:w="5130" w:type="dxa"/>
          </w:tcPr>
          <w:p w14:paraId="4FA904EF" w14:textId="77777777" w:rsidR="00B17611" w:rsidRPr="00F1691D" w:rsidRDefault="00B17611" w:rsidP="00B17611">
            <w:pPr>
              <w:pStyle w:val="ProductList-Body"/>
              <w:rPr>
                <w:lang w:val="pt-BR"/>
              </w:rPr>
            </w:pPr>
            <w:r w:rsidRPr="00F1691D">
              <w:rPr>
                <w:lang w:val="pt-BR"/>
              </w:rPr>
              <w:t>Office 365 (Enterprise E3, E4, G3, G4)*</w:t>
            </w:r>
          </w:p>
        </w:tc>
      </w:tr>
    </w:tbl>
    <w:p w14:paraId="4FA904F1" w14:textId="77777777" w:rsidR="00B17611" w:rsidRPr="00CD089C" w:rsidRDefault="00B17611" w:rsidP="00B17611">
      <w:pPr>
        <w:pStyle w:val="ProductList-Body"/>
        <w:ind w:left="180"/>
        <w:rPr>
          <w:lang w:val="ru-RU"/>
        </w:rPr>
      </w:pPr>
      <w:r w:rsidRPr="00CD089C">
        <w:rPr>
          <w:lang w:val="ru-RU"/>
        </w:rPr>
        <w:t xml:space="preserve">* Требуется соответствующая лицензия </w:t>
      </w:r>
      <w:r w:rsidRPr="00F1691D">
        <w:rPr>
          <w:lang w:val="pt-BR"/>
        </w:rPr>
        <w:t>CAL</w:t>
      </w:r>
      <w:r w:rsidRPr="00CD089C">
        <w:rPr>
          <w:lang w:val="ru-RU"/>
        </w:rPr>
        <w:t xml:space="preserve"> </w:t>
      </w:r>
      <w:r w:rsidRPr="00F1691D">
        <w:rPr>
          <w:lang w:val="pt-BR"/>
        </w:rPr>
        <w:t>Suite</w:t>
      </w:r>
      <w:r w:rsidRPr="00CD089C">
        <w:rPr>
          <w:lang w:val="ru-RU"/>
        </w:rPr>
        <w:t xml:space="preserve"> </w:t>
      </w:r>
      <w:r w:rsidRPr="00F1691D">
        <w:rPr>
          <w:lang w:val="pt-BR"/>
        </w:rPr>
        <w:t>Bridge</w:t>
      </w:r>
      <w:r w:rsidRPr="00CD089C">
        <w:rPr>
          <w:lang w:val="ru-RU"/>
        </w:rPr>
        <w:t>.</w:t>
      </w:r>
    </w:p>
    <w:bookmarkStart w:id="142" w:name="_Toc378147624"/>
    <w:bookmarkStart w:id="143" w:name="_Toc378151526"/>
    <w:p w14:paraId="4FA904F2"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4F3" w14:textId="77777777" w:rsidR="00407E60" w:rsidRPr="00CD089C" w:rsidRDefault="00407E60" w:rsidP="00680B4D">
      <w:pPr>
        <w:pStyle w:val="ProductList-Offering1Heading"/>
        <w:outlineLvl w:val="1"/>
        <w:rPr>
          <w:lang w:val="ru-RU"/>
        </w:rPr>
      </w:pPr>
      <w:bookmarkStart w:id="144" w:name="_Toc379797135"/>
      <w:bookmarkStart w:id="145" w:name="_Toc380513161"/>
      <w:bookmarkStart w:id="146" w:name="_Toc380655203"/>
      <w:bookmarkStart w:id="147" w:name="_Toc391366359"/>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C05A53" w14:paraId="4FA90502" w14:textId="77777777" w:rsidTr="00EA17C3">
        <w:trPr>
          <w:tblHeader/>
        </w:trPr>
        <w:tc>
          <w:tcPr>
            <w:tcW w:w="2932" w:type="dxa"/>
            <w:tcBorders>
              <w:bottom w:val="nil"/>
            </w:tcBorders>
            <w:shd w:val="clear" w:color="auto" w:fill="00188F"/>
          </w:tcPr>
          <w:p w14:paraId="4FA904F4"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4F5"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"дата доступности" </w:instrText>
            </w:r>
            <w:r w:rsidRPr="008A69E1">
              <w:rPr>
                <w:bCs/>
                <w:color w:val="FFFFFF" w:themeColor="background1"/>
              </w:rPr>
              <w:fldChar w:fldCharType="separate"/>
            </w:r>
            <w:r w:rsidRPr="008A69E1">
              <w:rPr>
                <w:bCs/>
                <w:color w:val="FFFFFF" w:themeColor="background1"/>
              </w:rPr>
              <w:t>DA</w:t>
            </w:r>
            <w:r w:rsidRPr="008A69E1">
              <w:rPr>
                <w:bCs/>
                <w:color w:val="FFFFFF" w:themeColor="background1"/>
              </w:rPr>
              <w:fldChar w:fldCharType="end"/>
            </w:r>
          </w:p>
        </w:tc>
        <w:tc>
          <w:tcPr>
            <w:tcW w:w="595" w:type="dxa"/>
            <w:tcBorders>
              <w:bottom w:val="nil"/>
            </w:tcBorders>
            <w:shd w:val="clear" w:color="auto" w:fill="00188F"/>
            <w:vAlign w:val="center"/>
          </w:tcPr>
          <w:p w14:paraId="4FA904F6"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w:instrText>
            </w:r>
            <w:r w:rsidRPr="008A69E1">
              <w:rPr>
                <w:bCs/>
                <w:color w:val="FFFFFF" w:themeColor="background1"/>
              </w:rPr>
              <w:fldChar w:fldCharType="separate"/>
            </w:r>
            <w:r w:rsidRPr="008A69E1">
              <w:rPr>
                <w:bCs/>
                <w:color w:val="FFFFFF" w:themeColor="background1"/>
                <w:lang w:val="ru-RU"/>
              </w:rPr>
              <w:t xml:space="preserve"> </w:t>
            </w:r>
            <w:r w:rsidRPr="008A69E1">
              <w:rPr>
                <w:bCs/>
                <w:color w:val="FFFFFF" w:themeColor="background1"/>
              </w:rPr>
              <w:t>L</w:t>
            </w:r>
            <w:r w:rsidRPr="008A69E1">
              <w:rPr>
                <w:bCs/>
                <w:color w:val="FFFFFF" w:themeColor="background1"/>
                <w:lang w:val="ru-RU"/>
              </w:rPr>
              <w:t xml:space="preserve"> </w:t>
            </w:r>
            <w:r w:rsidRPr="008A69E1">
              <w:rPr>
                <w:bCs/>
                <w:color w:val="FFFFFF" w:themeColor="background1"/>
              </w:rPr>
              <w:fldChar w:fldCharType="end"/>
            </w:r>
          </w:p>
        </w:tc>
        <w:tc>
          <w:tcPr>
            <w:tcW w:w="596" w:type="dxa"/>
            <w:tcBorders>
              <w:bottom w:val="nil"/>
            </w:tcBorders>
            <w:shd w:val="clear" w:color="auto" w:fill="00188F"/>
            <w:vAlign w:val="center"/>
          </w:tcPr>
          <w:p w14:paraId="4FA904F7"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и </w:instrText>
            </w:r>
            <w:r w:rsidRPr="008A69E1">
              <w:rPr>
                <w:bCs/>
                <w:color w:val="FFFFFF" w:themeColor="background1"/>
              </w:rPr>
              <w:instrText>Software</w:instrText>
            </w:r>
            <w:r w:rsidRPr="008A69E1">
              <w:rPr>
                <w:bCs/>
                <w:color w:val="FFFFFF" w:themeColor="background1"/>
                <w:lang w:val="ru-RU"/>
              </w:rPr>
              <w:instrText xml:space="preserve"> </w:instrText>
            </w:r>
            <w:r w:rsidRPr="008A69E1">
              <w:rPr>
                <w:bCs/>
                <w:color w:val="FFFFFF" w:themeColor="background1"/>
              </w:rPr>
              <w:instrText>Assurance</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L</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4F8"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sNoStyle</w:instrText>
            </w:r>
            <w:r w:rsidRPr="008A69E1">
              <w:rPr>
                <w:bCs/>
                <w:color w:val="FFFFFF" w:themeColor="background1"/>
                <w:lang w:val="ru-RU"/>
              </w:rPr>
              <w:instrText>\</w:instrText>
            </w:r>
            <w:r w:rsidRPr="008A69E1">
              <w:rPr>
                <w:bCs/>
                <w:color w:val="FFFFFF" w:themeColor="background1"/>
              </w:rPr>
              <w:instrText>t</w:instrText>
            </w:r>
            <w:r w:rsidRPr="008A69E1">
              <w:rPr>
                <w:bCs/>
                <w:color w:val="FFFFFF" w:themeColor="background1"/>
                <w:lang w:val="ru-RU"/>
              </w:rPr>
              <w:instrText xml:space="preserve"> “</w:instrText>
            </w:r>
            <w:r w:rsidRPr="008A69E1">
              <w:rPr>
                <w:bCs/>
                <w:color w:val="FFFFFF" w:themeColor="background1"/>
              </w:rPr>
              <w:instrText>Software</w:instrText>
            </w:r>
            <w:r w:rsidRPr="008A69E1">
              <w:rPr>
                <w:bCs/>
                <w:color w:val="FFFFFF" w:themeColor="background1"/>
                <w:lang w:val="ru-RU"/>
              </w:rPr>
              <w:instrText xml:space="preserve"> </w:instrText>
            </w:r>
            <w:r w:rsidRPr="008A69E1">
              <w:rPr>
                <w:bCs/>
                <w:color w:val="FFFFFF" w:themeColor="background1"/>
              </w:rPr>
              <w:instrText>Assurance</w:instrText>
            </w:r>
            <w:r w:rsidRPr="008A69E1">
              <w:rPr>
                <w:bCs/>
                <w:color w:val="FFFFFF" w:themeColor="background1"/>
                <w:lang w:val="ru-RU"/>
              </w:rPr>
              <w:instrText>”</w:instrText>
            </w:r>
            <w:r w:rsidRPr="008A69E1">
              <w:rPr>
                <w:bCs/>
                <w:color w:val="FFFFFF" w:themeColor="background1"/>
              </w:rPr>
              <w:fldChar w:fldCharType="separate"/>
            </w:r>
            <w:r w:rsidRPr="008A69E1">
              <w:rPr>
                <w:bCs/>
                <w:color w:val="FFFFFF" w:themeColor="background1"/>
              </w:rPr>
              <w:t>SA</w:t>
            </w:r>
            <w:r w:rsidRPr="008A69E1">
              <w:rPr>
                <w:bCs/>
                <w:color w:val="FFFFFF" w:themeColor="background1"/>
              </w:rPr>
              <w:fldChar w:fldCharType="end"/>
            </w:r>
          </w:p>
        </w:tc>
        <w:tc>
          <w:tcPr>
            <w:tcW w:w="595" w:type="dxa"/>
            <w:tcBorders>
              <w:left w:val="single" w:sz="12" w:space="0" w:color="FFFFFF" w:themeColor="background1"/>
            </w:tcBorders>
            <w:shd w:val="clear" w:color="auto" w:fill="00188F"/>
            <w:vAlign w:val="center"/>
          </w:tcPr>
          <w:p w14:paraId="4FA904F9"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"соглашения </w:instrText>
            </w:r>
            <w:r w:rsidRPr="008A69E1">
              <w:rPr>
                <w:bCs/>
                <w:color w:val="FFFFFF" w:themeColor="background1"/>
              </w:rPr>
              <w:instrText>Campus</w:instrText>
            </w:r>
            <w:r w:rsidRPr="008A69E1">
              <w:rPr>
                <w:bCs/>
                <w:color w:val="FFFFFF" w:themeColor="background1"/>
                <w:lang w:val="ru-RU"/>
              </w:rPr>
              <w:instrText xml:space="preserve"> и </w:instrText>
            </w:r>
            <w:r w:rsidRPr="008A69E1">
              <w:rPr>
                <w:bCs/>
                <w:color w:val="FFFFFF" w:themeColor="background1"/>
              </w:rPr>
              <w:instrText>School</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CA</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6" w:type="dxa"/>
            <w:shd w:val="clear" w:color="auto" w:fill="00188F"/>
            <w:vAlign w:val="center"/>
          </w:tcPr>
          <w:p w14:paraId="4FA904FA"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lang w:val="fr-FR"/>
              </w:rPr>
              <w:instrText>AutoTextList</w:instrText>
            </w:r>
            <w:r w:rsidRPr="008A69E1">
              <w:rPr>
                <w:bCs/>
                <w:color w:val="FFFFFF" w:themeColor="background1"/>
                <w:lang w:val="ru-RU"/>
              </w:rPr>
              <w:instrText xml:space="preserve">  \</w:instrText>
            </w:r>
            <w:r w:rsidRPr="008A69E1">
              <w:rPr>
                <w:bCs/>
                <w:color w:val="FFFFFF" w:themeColor="background1"/>
                <w:lang w:val="fr-FR"/>
              </w:rPr>
              <w:instrText>s</w:instrText>
            </w:r>
            <w:r w:rsidRPr="008A69E1">
              <w:rPr>
                <w:bCs/>
                <w:color w:val="FFFFFF" w:themeColor="background1"/>
                <w:lang w:val="ru-RU"/>
              </w:rPr>
              <w:instrText xml:space="preserve"> </w:instrText>
            </w:r>
            <w:r w:rsidRPr="008A69E1">
              <w:rPr>
                <w:bCs/>
                <w:color w:val="FFFFFF" w:themeColor="background1"/>
                <w:lang w:val="fr-FR"/>
              </w:rPr>
              <w:instrText>NoStyle</w:instrText>
            </w:r>
            <w:r w:rsidRPr="008A69E1">
              <w:rPr>
                <w:bCs/>
                <w:color w:val="FFFFFF" w:themeColor="background1"/>
                <w:lang w:val="ru-RU"/>
              </w:rPr>
              <w:instrText xml:space="preserve"> \</w:instrText>
            </w:r>
            <w:r w:rsidRPr="008A69E1">
              <w:rPr>
                <w:bCs/>
                <w:color w:val="FFFFFF" w:themeColor="background1"/>
                <w:lang w:val="fr-FR"/>
              </w:rPr>
              <w:instrText>t</w:instrText>
            </w:r>
            <w:r w:rsidRPr="008A69E1">
              <w:rPr>
                <w:bCs/>
                <w:color w:val="FFFFFF" w:themeColor="background1"/>
                <w:lang w:val="ru-RU"/>
              </w:rPr>
              <w:instrText xml:space="preserve"> "соглашения </w:instrText>
            </w:r>
            <w:r w:rsidRPr="008A69E1">
              <w:rPr>
                <w:bCs/>
                <w:color w:val="FFFFFF" w:themeColor="background1"/>
                <w:lang w:val="fr-FR"/>
              </w:rPr>
              <w:instrText>Enterprise</w:instrText>
            </w:r>
            <w:r w:rsidRPr="008A69E1">
              <w:rPr>
                <w:bCs/>
                <w:color w:val="FFFFFF" w:themeColor="background1"/>
                <w:lang w:val="ru-RU"/>
              </w:rPr>
              <w:instrText xml:space="preserve"> и </w:instrText>
            </w:r>
            <w:r w:rsidRPr="008A69E1">
              <w:rPr>
                <w:bCs/>
                <w:color w:val="FFFFFF" w:themeColor="background1"/>
                <w:lang w:val="fr-FR"/>
              </w:rPr>
              <w:instrText>Enterprise</w:instrText>
            </w:r>
            <w:r w:rsidRPr="008A69E1">
              <w:rPr>
                <w:bCs/>
                <w:color w:val="FFFFFF" w:themeColor="background1"/>
                <w:lang w:val="ru-RU"/>
              </w:rPr>
              <w:instrText xml:space="preserve"> </w:instrText>
            </w:r>
            <w:r w:rsidRPr="008A69E1">
              <w:rPr>
                <w:bCs/>
                <w:color w:val="FFFFFF" w:themeColor="background1"/>
                <w:lang w:val="fr-FR"/>
              </w:rPr>
              <w:instrText>Subscription</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lang w:val="fr-FR"/>
              </w:rPr>
              <w:t>EA</w:t>
            </w:r>
            <w:r w:rsidRPr="008A69E1">
              <w:rPr>
                <w:bCs/>
                <w:color w:val="FFFFFF" w:themeColor="background1"/>
                <w:lang w:val="ru-RU"/>
              </w:rPr>
              <w:t>/</w:t>
            </w:r>
            <w:r w:rsidRPr="008A69E1">
              <w:rPr>
                <w:bCs/>
                <w:color w:val="FFFFFF" w:themeColor="background1"/>
                <w:lang w:val="fr-FR"/>
              </w:rPr>
              <w:t>EAS</w:t>
            </w:r>
            <w:r w:rsidRPr="008A69E1">
              <w:rPr>
                <w:bCs/>
                <w:color w:val="FFFFFF" w:themeColor="background1"/>
              </w:rPr>
              <w:fldChar w:fldCharType="end"/>
            </w:r>
          </w:p>
        </w:tc>
        <w:tc>
          <w:tcPr>
            <w:tcW w:w="595" w:type="dxa"/>
            <w:shd w:val="clear" w:color="auto" w:fill="00188F"/>
            <w:vAlign w:val="center"/>
          </w:tcPr>
          <w:p w14:paraId="4FA904FB"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"соглашение </w:instrText>
            </w:r>
            <w:r w:rsidRPr="008A69E1">
              <w:rPr>
                <w:bCs/>
                <w:color w:val="FFFFFF" w:themeColor="background1"/>
              </w:rPr>
              <w:instrText>Enrollment</w:instrText>
            </w:r>
            <w:r w:rsidRPr="008A69E1">
              <w:rPr>
                <w:bCs/>
                <w:color w:val="FFFFFF" w:themeColor="background1"/>
                <w:lang w:val="ru-RU"/>
              </w:rPr>
              <w:instrText xml:space="preserve"> </w:instrText>
            </w:r>
            <w:r w:rsidRPr="008A69E1">
              <w:rPr>
                <w:bCs/>
                <w:color w:val="FFFFFF" w:themeColor="background1"/>
              </w:rPr>
              <w:instrText>for</w:instrText>
            </w:r>
            <w:r w:rsidRPr="008A69E1">
              <w:rPr>
                <w:bCs/>
                <w:color w:val="FFFFFF" w:themeColor="background1"/>
                <w:lang w:val="ru-RU"/>
              </w:rPr>
              <w:instrText xml:space="preserve"> </w:instrText>
            </w:r>
            <w:r w:rsidRPr="008A69E1">
              <w:rPr>
                <w:bCs/>
                <w:color w:val="FFFFFF" w:themeColor="background1"/>
              </w:rPr>
              <w:instrText>Education</w:instrText>
            </w:r>
            <w:r w:rsidRPr="008A69E1">
              <w:rPr>
                <w:bCs/>
                <w:color w:val="FFFFFF" w:themeColor="background1"/>
                <w:lang w:val="ru-RU"/>
              </w:rPr>
              <w:instrText xml:space="preserve"> </w:instrText>
            </w:r>
            <w:r w:rsidRPr="008A69E1">
              <w:rPr>
                <w:bCs/>
                <w:color w:val="FFFFFF" w:themeColor="background1"/>
              </w:rPr>
              <w:instrText>Solutions</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EES</w:t>
            </w:r>
            <w:r w:rsidRPr="008A69E1">
              <w:rPr>
                <w:bCs/>
                <w:color w:val="FFFFFF" w:themeColor="background1"/>
              </w:rPr>
              <w:fldChar w:fldCharType="end"/>
            </w:r>
          </w:p>
        </w:tc>
        <w:tc>
          <w:tcPr>
            <w:tcW w:w="596" w:type="dxa"/>
            <w:shd w:val="clear" w:color="auto" w:fill="00188F"/>
            <w:vAlign w:val="center"/>
          </w:tcPr>
          <w:p w14:paraId="4FA904FC"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rPr>
              <w:instrText xml:space="preserve"> AutoTextList  \s NoStyle \t "</w:instrText>
            </w:r>
            <w:r w:rsidRPr="008A69E1">
              <w:rPr>
                <w:bCs/>
                <w:color w:val="FFFFFF" w:themeColor="background1"/>
                <w:u w:val="single"/>
              </w:rPr>
              <w:instrText>соглашение Microsoft Products and Services Agreement</w:instrText>
            </w:r>
            <w:r w:rsidRPr="008A69E1">
              <w:rPr>
                <w:bCs/>
                <w:color w:val="FFFFFF" w:themeColor="background1"/>
              </w:rPr>
              <w:instrText xml:space="preserve">" </w:instrText>
            </w:r>
            <w:r w:rsidRPr="008A69E1">
              <w:rPr>
                <w:bCs/>
                <w:color w:val="FFFFFF" w:themeColor="background1"/>
              </w:rPr>
              <w:fldChar w:fldCharType="separate"/>
            </w:r>
            <w:r w:rsidRPr="008A69E1">
              <w:rPr>
                <w:bCs/>
                <w:color w:val="FFFFFF" w:themeColor="background1"/>
              </w:rPr>
              <w:t>MPSA</w:t>
            </w:r>
            <w:r w:rsidRPr="008A69E1">
              <w:rPr>
                <w:bCs/>
                <w:color w:val="FFFFFF" w:themeColor="background1"/>
              </w:rPr>
              <w:fldChar w:fldCharType="end"/>
            </w:r>
          </w:p>
        </w:tc>
        <w:tc>
          <w:tcPr>
            <w:tcW w:w="595" w:type="dxa"/>
            <w:shd w:val="clear" w:color="auto" w:fill="00188F"/>
            <w:vAlign w:val="center"/>
          </w:tcPr>
          <w:p w14:paraId="4FA904FD"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rPr>
              <w:instrText xml:space="preserve"> AutoTextList  \s NoStyle \t "соглашение Open License" </w:instrText>
            </w:r>
            <w:r w:rsidRPr="008A69E1">
              <w:rPr>
                <w:bCs/>
                <w:color w:val="FFFFFF" w:themeColor="background1"/>
              </w:rPr>
              <w:fldChar w:fldCharType="separate"/>
            </w:r>
            <w:r w:rsidRPr="008A69E1">
              <w:rPr>
                <w:bCs/>
                <w:color w:val="FFFFFF" w:themeColor="background1"/>
              </w:rPr>
              <w:t>OL</w:t>
            </w:r>
            <w:r w:rsidRPr="008A69E1">
              <w:rPr>
                <w:bCs/>
                <w:color w:val="FFFFFF" w:themeColor="background1"/>
              </w:rPr>
              <w:fldChar w:fldCharType="end"/>
            </w:r>
          </w:p>
        </w:tc>
        <w:tc>
          <w:tcPr>
            <w:tcW w:w="595" w:type="dxa"/>
            <w:shd w:val="clear" w:color="auto" w:fill="00188F"/>
            <w:vAlign w:val="center"/>
          </w:tcPr>
          <w:p w14:paraId="4FA904FE"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AutoTextList  \s NoStyle \t "минимальный объем заказа в рамках программ </w:instrText>
            </w:r>
            <w:r w:rsidRPr="008A69E1">
              <w:rPr>
                <w:bCs/>
                <w:color w:val="FFFFFF" w:themeColor="background1"/>
              </w:rPr>
              <w:instrText>Open</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OM</w:t>
            </w:r>
            <w:r w:rsidRPr="008A69E1">
              <w:rPr>
                <w:bCs/>
                <w:color w:val="FFFFFF" w:themeColor="background1"/>
              </w:rPr>
              <w:fldChar w:fldCharType="end"/>
            </w:r>
          </w:p>
        </w:tc>
        <w:tc>
          <w:tcPr>
            <w:tcW w:w="655" w:type="dxa"/>
            <w:shd w:val="clear" w:color="auto" w:fill="00188F"/>
            <w:vAlign w:val="center"/>
          </w:tcPr>
          <w:p w14:paraId="4FA904FF"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"соглашения </w:instrText>
            </w:r>
            <w:r w:rsidRPr="008A69E1">
              <w:rPr>
                <w:bCs/>
                <w:color w:val="FFFFFF" w:themeColor="background1"/>
              </w:rPr>
              <w:instrText>Open</w:instrText>
            </w:r>
            <w:r w:rsidRPr="008A69E1">
              <w:rPr>
                <w:bCs/>
                <w:color w:val="FFFFFF" w:themeColor="background1"/>
                <w:lang w:val="ru-RU"/>
              </w:rPr>
              <w:instrText xml:space="preserve"> </w:instrText>
            </w:r>
            <w:r w:rsidRPr="008A69E1">
              <w:rPr>
                <w:bCs/>
                <w:color w:val="FFFFFF" w:themeColor="background1"/>
              </w:rPr>
              <w:instrText>Value</w:instrText>
            </w:r>
            <w:r w:rsidRPr="008A69E1">
              <w:rPr>
                <w:bCs/>
                <w:color w:val="FFFFFF" w:themeColor="background1"/>
                <w:lang w:val="ru-RU"/>
              </w:rPr>
              <w:instrText xml:space="preserve"> и </w:instrText>
            </w:r>
            <w:r w:rsidRPr="008A69E1">
              <w:rPr>
                <w:bCs/>
                <w:color w:val="FFFFFF" w:themeColor="background1"/>
              </w:rPr>
              <w:instrText>Open</w:instrText>
            </w:r>
            <w:r w:rsidRPr="008A69E1">
              <w:rPr>
                <w:bCs/>
                <w:color w:val="FFFFFF" w:themeColor="background1"/>
                <w:lang w:val="ru-RU"/>
              </w:rPr>
              <w:instrText xml:space="preserve"> </w:instrText>
            </w:r>
            <w:r w:rsidRPr="008A69E1">
              <w:rPr>
                <w:bCs/>
                <w:color w:val="FFFFFF" w:themeColor="background1"/>
              </w:rPr>
              <w:instrText>Value</w:instrText>
            </w:r>
            <w:r w:rsidRPr="008A69E1">
              <w:rPr>
                <w:bCs/>
                <w:color w:val="FFFFFF" w:themeColor="background1"/>
                <w:lang w:val="ru-RU"/>
              </w:rPr>
              <w:instrText xml:space="preserve"> </w:instrText>
            </w:r>
            <w:r w:rsidRPr="008A69E1">
              <w:rPr>
                <w:bCs/>
                <w:color w:val="FFFFFF" w:themeColor="background1"/>
              </w:rPr>
              <w:instrText>Subscription</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OV</w:t>
            </w:r>
            <w:r w:rsidRPr="008A69E1">
              <w:rPr>
                <w:bCs/>
                <w:color w:val="FFFFFF" w:themeColor="background1"/>
                <w:lang w:val="ru-RU"/>
              </w:rPr>
              <w:t>/</w:t>
            </w:r>
            <w:r w:rsidRPr="008A69E1">
              <w:rPr>
                <w:bCs/>
                <w:color w:val="FFFFFF" w:themeColor="background1"/>
              </w:rPr>
              <w:t>OVS</w:t>
            </w:r>
            <w:r w:rsidRPr="008A69E1">
              <w:rPr>
                <w:bCs/>
                <w:color w:val="FFFFFF" w:themeColor="background1"/>
              </w:rPr>
              <w:fldChar w:fldCharType="end"/>
            </w:r>
          </w:p>
        </w:tc>
        <w:tc>
          <w:tcPr>
            <w:tcW w:w="536" w:type="dxa"/>
            <w:shd w:val="clear" w:color="auto" w:fill="00188F"/>
            <w:vAlign w:val="center"/>
          </w:tcPr>
          <w:p w14:paraId="4FA90500"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rPr>
              <w:instrText xml:space="preserve"> AutoTextList  \s NoStyle \t " </w:instrText>
            </w:r>
            <w:r w:rsidRPr="008A69E1">
              <w:rPr>
                <w:bCs/>
                <w:color w:val="FFFFFF" w:themeColor="background1"/>
                <w:lang w:val="ru-RU"/>
              </w:rPr>
              <w:instrText>программы</w:instrText>
            </w:r>
            <w:r w:rsidRPr="008A69E1">
              <w:rPr>
                <w:bCs/>
                <w:color w:val="FFFFFF" w:themeColor="background1"/>
              </w:rPr>
              <w:instrText xml:space="preserve"> Select </w:instrText>
            </w:r>
            <w:r w:rsidRPr="008A69E1">
              <w:rPr>
                <w:bCs/>
                <w:color w:val="FFFFFF" w:themeColor="background1"/>
                <w:lang w:val="ru-RU"/>
              </w:rPr>
              <w:instrText>и</w:instrText>
            </w:r>
            <w:r w:rsidRPr="008A69E1">
              <w:rPr>
                <w:bCs/>
                <w:color w:val="FFFFFF" w:themeColor="background1"/>
              </w:rPr>
              <w:instrText xml:space="preserve"> Select Plus " </w:instrText>
            </w:r>
            <w:r w:rsidRPr="008A69E1">
              <w:rPr>
                <w:bCs/>
                <w:color w:val="FFFFFF" w:themeColor="background1"/>
              </w:rPr>
              <w:fldChar w:fldCharType="separate"/>
            </w:r>
            <w:r w:rsidRPr="008A69E1">
              <w:rPr>
                <w:bCs/>
                <w:color w:val="FFFFFF" w:themeColor="background1"/>
              </w:rPr>
              <w:t>S/S+</w:t>
            </w:r>
            <w:r w:rsidRPr="008A69E1">
              <w:rPr>
                <w:bCs/>
                <w:color w:val="FFFFFF" w:themeColor="background1"/>
              </w:rPr>
              <w:fldChar w:fldCharType="end"/>
            </w:r>
          </w:p>
        </w:tc>
        <w:tc>
          <w:tcPr>
            <w:tcW w:w="724" w:type="dxa"/>
            <w:shd w:val="clear" w:color="auto" w:fill="00188F"/>
            <w:vAlign w:val="center"/>
          </w:tcPr>
          <w:p w14:paraId="4FA90501"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AutoTextList  \s NoStyle \t "соглашение о регистрации </w:instrText>
            </w:r>
            <w:r w:rsidRPr="008A69E1">
              <w:rPr>
                <w:bCs/>
                <w:color w:val="FFFFFF" w:themeColor="background1"/>
              </w:rPr>
              <w:instrText>Server</w:instrText>
            </w:r>
            <w:r w:rsidRPr="008A69E1">
              <w:rPr>
                <w:bCs/>
                <w:color w:val="FFFFFF" w:themeColor="background1"/>
                <w:lang w:val="ru-RU"/>
              </w:rPr>
              <w:instrText xml:space="preserve"> </w:instrText>
            </w:r>
            <w:r w:rsidRPr="008A69E1">
              <w:rPr>
                <w:bCs/>
                <w:color w:val="FFFFFF" w:themeColor="background1"/>
              </w:rPr>
              <w:instrText>Cloud</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SCE</w:t>
            </w:r>
            <w:r w:rsidRPr="008A69E1">
              <w:rPr>
                <w:bCs/>
                <w:color w:val="FFFFFF" w:themeColor="background1"/>
              </w:rPr>
              <w:fldChar w:fldCharType="end"/>
            </w:r>
          </w:p>
        </w:tc>
      </w:tr>
      <w:tr w:rsidR="00C05A53" w14:paraId="4FA90511" w14:textId="77777777" w:rsidTr="00EA17C3">
        <w:tc>
          <w:tcPr>
            <w:tcW w:w="2932" w:type="dxa"/>
            <w:tcBorders>
              <w:top w:val="nil"/>
              <w:left w:val="nil"/>
              <w:bottom w:val="dashSmallGap" w:sz="4" w:space="0" w:color="BFBFBF" w:themeColor="background1" w:themeShade="BF"/>
              <w:right w:val="nil"/>
            </w:tcBorders>
          </w:tcPr>
          <w:p w14:paraId="4FA90503" w14:textId="77777777" w:rsidR="00C05A53" w:rsidRDefault="00D909A5" w:rsidP="006120F4">
            <w:pPr>
              <w:pStyle w:val="ProductList-Offering1"/>
            </w:pPr>
            <w:bookmarkStart w:id="148" w:name="_Toc379797136"/>
            <w:bookmarkStart w:id="149" w:name="_Toc380513162"/>
            <w:bookmarkStart w:id="150" w:name="_Toc380655204"/>
            <w:bookmarkStart w:id="151" w:name="_Toc391366360"/>
            <w:r>
              <w:t>Forefront Identity Manager 2010 R2 CAL</w:t>
            </w:r>
            <w:r>
              <w:fldChar w:fldCharType="begin"/>
            </w:r>
            <w:r>
              <w:instrText>XE "Forefront Identity Manager 2010 R2 CAL"</w:instrText>
            </w:r>
            <w:r>
              <w:fldChar w:fldCharType="end"/>
            </w:r>
            <w:r>
              <w:t xml:space="preserve"> (на</w:t>
            </w:r>
            <w:r w:rsidR="006120F4">
              <w:t> </w:t>
            </w:r>
            <w:r>
              <w:t>пользователя)</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FA90504" w14:textId="77777777"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A90505"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0506"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507"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508" w14:textId="77777777" w:rsidR="00C05A53" w:rsidRDefault="00D909A5" w:rsidP="00C05A53">
            <w:pPr>
              <w:pStyle w:val="ProductList-OfferingBody"/>
              <w:ind w:left="-113"/>
              <w:jc w:val="center"/>
            </w:pPr>
            <w:r>
              <w:t>1</w:t>
            </w:r>
          </w:p>
        </w:tc>
        <w:tc>
          <w:tcPr>
            <w:tcW w:w="596" w:type="dxa"/>
            <w:shd w:val="clear" w:color="auto" w:fill="70AD47" w:themeFill="accent6"/>
            <w:vAlign w:val="center"/>
          </w:tcPr>
          <w:p w14:paraId="4FA90509" w14:textId="77777777" w:rsidR="00C05A53" w:rsidRPr="008A69E1" w:rsidRDefault="00042275" w:rsidP="008A69E1">
            <w:pPr>
              <w:pStyle w:val="ProductList-OfferingBody"/>
              <w:ind w:left="-113"/>
              <w:jc w:val="center"/>
            </w:pPr>
            <w:r w:rsidRPr="008A69E1">
              <w:fldChar w:fldCharType="begin"/>
            </w:r>
            <w:r w:rsidR="00477621" w:rsidRPr="00287117">
              <w:instrText xml:space="preserve"> AutoTextList  \sNoStyle\t "Additional Product"</w:instrText>
            </w:r>
            <w:r w:rsidRPr="008A69E1">
              <w:fldChar w:fldCharType="separate"/>
            </w:r>
            <w:r w:rsidR="00477621" w:rsidRPr="008A69E1">
              <w:t xml:space="preserve"> </w:t>
            </w:r>
            <w:r w:rsidR="008A69E1" w:rsidRPr="008A69E1">
              <w:fldChar w:fldCharType="begin"/>
            </w:r>
            <w:r w:rsidR="008A69E1" w:rsidRPr="008A69E1">
              <w:rPr>
                <w:lang w:val="ru-RU"/>
              </w:rPr>
              <w:instrText xml:space="preserve"> </w:instrText>
            </w:r>
            <w:r w:rsidR="008A69E1" w:rsidRPr="008A69E1">
              <w:instrText>AutoTextList</w:instrText>
            </w:r>
            <w:r w:rsidR="008A69E1" w:rsidRPr="008A69E1">
              <w:rPr>
                <w:lang w:val="ru-RU"/>
              </w:rPr>
              <w:instrText xml:space="preserve">  \</w:instrText>
            </w:r>
            <w:r w:rsidR="008A69E1" w:rsidRPr="008A69E1">
              <w:instrText>s</w:instrText>
            </w:r>
            <w:r w:rsidR="008A69E1" w:rsidRPr="008A69E1">
              <w:rPr>
                <w:lang w:val="ru-RU"/>
              </w:rPr>
              <w:instrText xml:space="preserve"> </w:instrText>
            </w:r>
            <w:r w:rsidR="008A69E1" w:rsidRPr="008A69E1">
              <w:instrText>NoStyle</w:instrText>
            </w:r>
            <w:r w:rsidR="008A69E1" w:rsidRPr="008A69E1">
              <w:rPr>
                <w:lang w:val="ru-RU"/>
              </w:rPr>
              <w:instrText xml:space="preserve"> \</w:instrText>
            </w:r>
            <w:r w:rsidR="008A69E1" w:rsidRPr="008A69E1">
              <w:instrText>t</w:instrText>
            </w:r>
            <w:r w:rsidR="008A69E1" w:rsidRPr="008A69E1">
              <w:rPr>
                <w:lang w:val="ru-RU"/>
              </w:rPr>
              <w:instrText xml:space="preserve"> "дополнительный продукт" </w:instrText>
            </w:r>
            <w:r w:rsidR="008A69E1" w:rsidRPr="008A69E1">
              <w:fldChar w:fldCharType="separate"/>
            </w:r>
            <w:r w:rsidR="008A69E1" w:rsidRPr="008A69E1">
              <w:t>A</w:t>
            </w:r>
            <w:r w:rsidR="008A69E1" w:rsidRPr="008A69E1">
              <w:rPr>
                <w:lang w:val="ru-RU"/>
              </w:rPr>
              <w:t xml:space="preserve"> </w:t>
            </w:r>
            <w:r w:rsidR="008A69E1" w:rsidRPr="008A69E1">
              <w:fldChar w:fldCharType="end"/>
            </w:r>
            <w:r w:rsidRPr="008A69E1">
              <w:fldChar w:fldCharType="end"/>
            </w:r>
          </w:p>
        </w:tc>
        <w:tc>
          <w:tcPr>
            <w:tcW w:w="595" w:type="dxa"/>
            <w:shd w:val="clear" w:color="auto" w:fill="70AD47" w:themeFill="accent6"/>
            <w:vAlign w:val="center"/>
          </w:tcPr>
          <w:p w14:paraId="4FA9050A" w14:textId="77777777" w:rsidR="00C05A53" w:rsidRDefault="008A69E1" w:rsidP="008A69E1">
            <w:pPr>
              <w:pStyle w:val="ProductList-OfferingBody"/>
              <w:ind w:left="-113"/>
              <w:jc w:val="cente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rPr>
              <w:fldChar w:fldCharType="end"/>
            </w:r>
            <w:r w:rsidR="00042275">
              <w:t>,</w:t>
            </w:r>
            <w:r w:rsidR="00042275">
              <w:fldChar w:fldCharType="begin"/>
            </w:r>
            <w:r w:rsidR="00477621" w:rsidRPr="001C09BD">
              <w:instrText xml:space="preserve"> </w:instrText>
            </w:r>
            <w:r w:rsidR="00477621">
              <w:instrText>AutoTextList \sNoStyle\t "Student Offering"</w:instrText>
            </w:r>
            <w:r w:rsidR="00042275">
              <w:fldChar w:fldCharType="separate"/>
            </w:r>
            <w:r w:rsidR="00477621">
              <w:t>ST</w:t>
            </w:r>
            <w:r w:rsidR="00042275">
              <w:fldChar w:fldCharType="end"/>
            </w:r>
          </w:p>
        </w:tc>
        <w:tc>
          <w:tcPr>
            <w:tcW w:w="596" w:type="dxa"/>
            <w:shd w:val="clear" w:color="auto" w:fill="70AD47" w:themeFill="accent6"/>
            <w:vAlign w:val="center"/>
          </w:tcPr>
          <w:p w14:paraId="4FA9050B"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5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50D" w14:textId="77777777" w:rsidR="00C05A53" w:rsidRDefault="00C05A53" w:rsidP="00C05A53">
            <w:pPr>
              <w:pStyle w:val="ProductList-OfferingBody"/>
              <w:ind w:left="-113"/>
              <w:jc w:val="center"/>
            </w:pPr>
          </w:p>
        </w:tc>
        <w:tc>
          <w:tcPr>
            <w:tcW w:w="655" w:type="dxa"/>
            <w:shd w:val="clear" w:color="auto" w:fill="BFBFBF" w:themeFill="background1" w:themeFillShade="BF"/>
            <w:vAlign w:val="center"/>
          </w:tcPr>
          <w:p w14:paraId="4FA9050E" w14:textId="77777777" w:rsidR="00C05A53" w:rsidRDefault="00C05A53" w:rsidP="00C05A53">
            <w:pPr>
              <w:pStyle w:val="ProductList-OfferingBody"/>
              <w:ind w:left="-113"/>
              <w:jc w:val="center"/>
            </w:pPr>
          </w:p>
        </w:tc>
        <w:tc>
          <w:tcPr>
            <w:tcW w:w="536" w:type="dxa"/>
            <w:shd w:val="clear" w:color="auto" w:fill="70AD47" w:themeFill="accent6"/>
            <w:vAlign w:val="center"/>
          </w:tcPr>
          <w:p w14:paraId="4FA9050F" w14:textId="77777777" w:rsidR="00C05A53" w:rsidRDefault="00C05A53" w:rsidP="00C05A53">
            <w:pPr>
              <w:pStyle w:val="ProductList-OfferingBody"/>
              <w:ind w:left="-113"/>
              <w:jc w:val="center"/>
            </w:pPr>
          </w:p>
        </w:tc>
        <w:tc>
          <w:tcPr>
            <w:tcW w:w="724" w:type="dxa"/>
            <w:shd w:val="clear" w:color="auto" w:fill="70AD47" w:themeFill="accent6"/>
            <w:vAlign w:val="center"/>
          </w:tcPr>
          <w:p w14:paraId="4FA90510" w14:textId="77777777" w:rsidR="00C05A53" w:rsidRPr="008A69E1" w:rsidRDefault="008A69E1" w:rsidP="00C05A53">
            <w:pPr>
              <w:pStyle w:val="ProductList-OfferingBody"/>
              <w:ind w:left="-113"/>
              <w:jc w:val="center"/>
              <w:rPr>
                <w:bCs/>
              </w:rP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lang w:val="ru-RU"/>
              </w:rPr>
              <w:t xml:space="preserve"> </w:t>
            </w:r>
            <w:r w:rsidRPr="008A69E1">
              <w:rPr>
                <w:bCs/>
              </w:rPr>
              <w:fldChar w:fldCharType="end"/>
            </w:r>
          </w:p>
        </w:tc>
      </w:tr>
      <w:tr w:rsidR="00706165" w14:paraId="4FA90520" w14:textId="77777777" w:rsidTr="00706165">
        <w:tc>
          <w:tcPr>
            <w:tcW w:w="2932" w:type="dxa"/>
            <w:tcBorders>
              <w:top w:val="dashSmallGap" w:sz="4" w:space="0" w:color="BFBFBF" w:themeColor="background1" w:themeShade="BF"/>
              <w:left w:val="nil"/>
              <w:bottom w:val="dashSmallGap" w:sz="4" w:space="0" w:color="BFBFBF" w:themeColor="background1" w:themeShade="BF"/>
              <w:right w:val="nil"/>
            </w:tcBorders>
          </w:tcPr>
          <w:p w14:paraId="4FA90512" w14:textId="77777777" w:rsidR="00706165" w:rsidRDefault="00706165" w:rsidP="00077A6B">
            <w:pPr>
              <w:pStyle w:val="ProductList-Offering1"/>
            </w:pPr>
            <w:bookmarkStart w:id="152" w:name="_Toc379797137"/>
            <w:bookmarkStart w:id="153" w:name="_Toc380513163"/>
            <w:bookmarkStart w:id="154" w:name="_Toc380655205"/>
            <w:bookmarkStart w:id="155" w:name="_Toc391366361"/>
            <w:r>
              <w:t>Forefront Identity Manager 2010 R2 External Connector</w:t>
            </w:r>
            <w:bookmarkEnd w:id="152"/>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513" w14:textId="77777777" w:rsidR="00706165" w:rsidRDefault="00706165"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514" w14:textId="77777777" w:rsidR="00706165" w:rsidRDefault="0070616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515" w14:textId="77777777" w:rsidR="00706165" w:rsidRDefault="0070616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516" w14:textId="77777777" w:rsidR="00706165" w:rsidRDefault="0070616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A90517" w14:textId="77777777" w:rsidR="00706165" w:rsidRDefault="00706165" w:rsidP="00C05A53">
            <w:pPr>
              <w:pStyle w:val="ProductList-OfferingBody"/>
              <w:ind w:left="-113"/>
              <w:jc w:val="center"/>
            </w:pPr>
            <w:r>
              <w:t>125</w:t>
            </w:r>
          </w:p>
        </w:tc>
        <w:tc>
          <w:tcPr>
            <w:tcW w:w="596" w:type="dxa"/>
            <w:shd w:val="clear" w:color="auto" w:fill="70AD47" w:themeFill="accent6"/>
            <w:vAlign w:val="center"/>
          </w:tcPr>
          <w:p w14:paraId="4FA90518" w14:textId="77777777" w:rsidR="00706165" w:rsidRPr="008A69E1" w:rsidRDefault="00706165" w:rsidP="00C05A53">
            <w:pPr>
              <w:pStyle w:val="ProductList-OfferingBody"/>
              <w:ind w:left="-113"/>
              <w:jc w:val="center"/>
              <w:rPr>
                <w:bCs/>
              </w:rP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lang w:val="ru-RU"/>
              </w:rPr>
              <w:t xml:space="preserve"> </w:t>
            </w:r>
            <w:r w:rsidRPr="008A69E1">
              <w:rPr>
                <w:bCs/>
              </w:rPr>
              <w:fldChar w:fldCharType="end"/>
            </w:r>
          </w:p>
        </w:tc>
        <w:tc>
          <w:tcPr>
            <w:tcW w:w="595" w:type="dxa"/>
            <w:shd w:val="clear" w:color="auto" w:fill="70AD47" w:themeFill="accent6"/>
            <w:vAlign w:val="center"/>
          </w:tcPr>
          <w:p w14:paraId="4FA90519" w14:textId="77777777" w:rsidR="00706165" w:rsidRPr="008A69E1" w:rsidRDefault="00706165" w:rsidP="008A69E1">
            <w:pPr>
              <w:pStyle w:val="ProductList-OfferingBody"/>
              <w:ind w:left="-113"/>
              <w:jc w:val="center"/>
              <w:rPr>
                <w:bCs/>
              </w:rPr>
            </w:pPr>
            <w:r w:rsidRPr="008A69E1">
              <w:fldChar w:fldCharType="begin"/>
            </w:r>
            <w:r w:rsidRPr="00287117">
              <w:instrText xml:space="preserve"> AutoTextList  \sNoStyle\t "Additional Product"</w:instrText>
            </w:r>
            <w:r w:rsidRPr="008A69E1">
              <w:fldChar w:fldCharType="separate"/>
            </w:r>
            <w:r w:rsidRPr="008A69E1">
              <w:rPr>
                <w:b/>
              </w:rPr>
              <w:fldChar w:fldCharType="begin"/>
            </w:r>
            <w:r w:rsidRPr="00361DA3">
              <w:rPr>
                <w:b/>
                <w:lang w:val="ru-RU"/>
              </w:rPr>
              <w:instrText xml:space="preserve"> </w:instrText>
            </w:r>
            <w:r w:rsidRPr="001A29B6">
              <w:rPr>
                <w:b/>
              </w:rPr>
              <w:instrText>AutoTextList</w:instrText>
            </w:r>
            <w:r w:rsidRPr="00361DA3">
              <w:rPr>
                <w:b/>
                <w:lang w:val="ru-RU"/>
              </w:rPr>
              <w:instrText xml:space="preserve">  \</w:instrText>
            </w:r>
            <w:r w:rsidRPr="001A29B6">
              <w:rPr>
                <w:b/>
              </w:rPr>
              <w:instrText>s</w:instrText>
            </w:r>
            <w:r w:rsidRPr="00361DA3">
              <w:rPr>
                <w:b/>
                <w:lang w:val="ru-RU"/>
              </w:rPr>
              <w:instrText xml:space="preserve"> </w:instrText>
            </w:r>
            <w:r w:rsidRPr="001A29B6">
              <w:rPr>
                <w:b/>
              </w:rPr>
              <w:instrText>NoStyle</w:instrText>
            </w:r>
            <w:r w:rsidRPr="00361DA3">
              <w:rPr>
                <w:b/>
                <w:lang w:val="ru-RU"/>
              </w:rPr>
              <w:instrText xml:space="preserve"> \</w:instrText>
            </w:r>
            <w:r w:rsidRPr="001A29B6">
              <w:rPr>
                <w:b/>
              </w:rPr>
              <w:instrText>t</w:instrText>
            </w:r>
            <w:r w:rsidRPr="00361DA3">
              <w:rPr>
                <w:b/>
                <w:lang w:val="ru-RU"/>
              </w:rPr>
              <w:instrText xml:space="preserve"> "</w:instrText>
            </w:r>
            <w:r w:rsidRPr="001A29B6">
              <w:rPr>
                <w:lang w:val="ru-RU"/>
              </w:rPr>
              <w:instrText>дополнительный продукт</w:instrText>
            </w:r>
            <w:r w:rsidRPr="00361DA3">
              <w:rPr>
                <w:b/>
                <w:lang w:val="ru-RU"/>
              </w:rPr>
              <w:instrText xml:space="preserve">" </w:instrText>
            </w:r>
            <w:r w:rsidRPr="008A69E1">
              <w:rPr>
                <w:b/>
              </w:rPr>
              <w:fldChar w:fldCharType="separate"/>
            </w:r>
            <w:r w:rsidRPr="00361DA3">
              <w:rPr>
                <w:b/>
                <w:lang w:val="ru-RU"/>
              </w:rPr>
              <w:t xml:space="preserve"> </w:t>
            </w:r>
            <w:r w:rsidRPr="008A69E1">
              <w:rPr>
                <w:bCs/>
              </w:rPr>
              <w:t>A</w:t>
            </w:r>
            <w:r w:rsidRPr="008A69E1">
              <w:rPr>
                <w:bCs/>
                <w:lang w:val="ru-RU"/>
              </w:rPr>
              <w:t xml:space="preserve"> </w:t>
            </w:r>
            <w:r w:rsidRPr="008A69E1">
              <w:rPr>
                <w:bCs/>
              </w:rPr>
              <w:fldChar w:fldCharType="end"/>
            </w:r>
            <w:r w:rsidRPr="008A69E1">
              <w:rPr>
                <w:bCs/>
              </w:rPr>
              <w:fldChar w:fldCharType="end"/>
            </w:r>
          </w:p>
        </w:tc>
        <w:tc>
          <w:tcPr>
            <w:tcW w:w="596" w:type="dxa"/>
            <w:shd w:val="clear" w:color="auto" w:fill="70AD47" w:themeFill="accent6"/>
            <w:vAlign w:val="center"/>
          </w:tcPr>
          <w:p w14:paraId="4FA9051A" w14:textId="77777777" w:rsidR="00706165" w:rsidRDefault="00706165" w:rsidP="00C05A53">
            <w:pPr>
              <w:pStyle w:val="ProductList-OfferingBody"/>
              <w:ind w:left="-113"/>
              <w:jc w:val="center"/>
            </w:pPr>
          </w:p>
        </w:tc>
        <w:tc>
          <w:tcPr>
            <w:tcW w:w="595" w:type="dxa"/>
            <w:shd w:val="clear" w:color="auto" w:fill="70AD47" w:themeFill="accent6"/>
            <w:vAlign w:val="center"/>
          </w:tcPr>
          <w:p w14:paraId="4FA9051B" w14:textId="77777777" w:rsidR="00706165" w:rsidRDefault="00706165" w:rsidP="00C05A53">
            <w:pPr>
              <w:pStyle w:val="ProductList-OfferingBody"/>
              <w:ind w:left="-113"/>
              <w:jc w:val="center"/>
            </w:pPr>
          </w:p>
        </w:tc>
        <w:tc>
          <w:tcPr>
            <w:tcW w:w="595" w:type="dxa"/>
            <w:shd w:val="clear" w:color="auto" w:fill="BFBFBF" w:themeFill="background1" w:themeFillShade="BF"/>
            <w:vAlign w:val="center"/>
          </w:tcPr>
          <w:p w14:paraId="4FA9051C" w14:textId="77777777" w:rsidR="00706165" w:rsidRDefault="00706165" w:rsidP="00C05A53">
            <w:pPr>
              <w:pStyle w:val="ProductList-OfferingBody"/>
              <w:ind w:left="-113"/>
              <w:jc w:val="center"/>
            </w:pPr>
          </w:p>
        </w:tc>
        <w:tc>
          <w:tcPr>
            <w:tcW w:w="655" w:type="dxa"/>
            <w:shd w:val="clear" w:color="auto" w:fill="70AD47" w:themeFill="accent6"/>
            <w:vAlign w:val="center"/>
          </w:tcPr>
          <w:p w14:paraId="4FA9051D" w14:textId="77777777" w:rsidR="00706165" w:rsidRPr="00706165" w:rsidRDefault="00706165" w:rsidP="00706165">
            <w:pPr>
              <w:jc w:val="center"/>
              <w:rPr>
                <w:sz w:val="16"/>
                <w:szCs w:val="16"/>
              </w:rPr>
            </w:pPr>
            <w:r w:rsidRPr="00706165">
              <w:rPr>
                <w:sz w:val="16"/>
                <w:szCs w:val="16"/>
              </w:rPr>
              <w:fldChar w:fldCharType="begin"/>
            </w:r>
            <w:r w:rsidRPr="00706165">
              <w:rPr>
                <w:sz w:val="16"/>
                <w:szCs w:val="16"/>
              </w:rPr>
              <w:instrText xml:space="preserve"> AutoTextList  \sNoStyle\t "Non-Company Wide in Open Value"</w:instrText>
            </w:r>
            <w:r w:rsidRPr="00706165">
              <w:rPr>
                <w:sz w:val="16"/>
                <w:szCs w:val="16"/>
              </w:rPr>
              <w:fldChar w:fldCharType="separate"/>
            </w:r>
            <w:r w:rsidRPr="00706165">
              <w:rPr>
                <w:sz w:val="16"/>
                <w:szCs w:val="16"/>
              </w:rPr>
              <w:fldChar w:fldCharType="begin"/>
            </w:r>
            <w:r w:rsidRPr="00706165">
              <w:rPr>
                <w:sz w:val="16"/>
                <w:szCs w:val="16"/>
              </w:rPr>
              <w:instrText xml:space="preserve"> AutoTextList  \s NoStyle \t “для части организации в рамках Open Value” </w:instrText>
            </w:r>
            <w:r w:rsidRPr="00706165">
              <w:rPr>
                <w:sz w:val="16"/>
                <w:szCs w:val="16"/>
              </w:rPr>
              <w:fldChar w:fldCharType="separate"/>
            </w:r>
            <w:r w:rsidRPr="00706165">
              <w:rPr>
                <w:sz w:val="16"/>
                <w:szCs w:val="16"/>
              </w:rPr>
              <w:t xml:space="preserve">P </w:t>
            </w:r>
            <w:r w:rsidRPr="00706165">
              <w:rPr>
                <w:sz w:val="16"/>
                <w:szCs w:val="16"/>
              </w:rPr>
              <w:fldChar w:fldCharType="end"/>
            </w:r>
            <w:r w:rsidRPr="00706165">
              <w:rPr>
                <w:sz w:val="16"/>
                <w:szCs w:val="16"/>
              </w:rPr>
              <w:fldChar w:fldCharType="end"/>
            </w:r>
          </w:p>
        </w:tc>
        <w:tc>
          <w:tcPr>
            <w:tcW w:w="536" w:type="dxa"/>
            <w:shd w:val="clear" w:color="auto" w:fill="70AD47" w:themeFill="accent6"/>
            <w:vAlign w:val="center"/>
          </w:tcPr>
          <w:p w14:paraId="4FA9051E" w14:textId="77777777" w:rsidR="00706165" w:rsidRDefault="00706165" w:rsidP="00C05A53">
            <w:pPr>
              <w:pStyle w:val="ProductList-OfferingBody"/>
              <w:ind w:left="-113"/>
              <w:jc w:val="center"/>
            </w:pPr>
          </w:p>
        </w:tc>
        <w:tc>
          <w:tcPr>
            <w:tcW w:w="724" w:type="dxa"/>
            <w:shd w:val="clear" w:color="auto" w:fill="70AD47" w:themeFill="accent6"/>
            <w:vAlign w:val="center"/>
          </w:tcPr>
          <w:p w14:paraId="4FA9051F" w14:textId="77777777" w:rsidR="00706165" w:rsidRPr="008A69E1" w:rsidRDefault="00706165" w:rsidP="00C05A53">
            <w:pPr>
              <w:pStyle w:val="ProductList-OfferingBody"/>
              <w:ind w:left="-113"/>
              <w:jc w:val="center"/>
              <w:rPr>
                <w:bCs/>
              </w:rP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lang w:val="ru-RU"/>
              </w:rPr>
              <w:t xml:space="preserve"> </w:t>
            </w:r>
            <w:r w:rsidRPr="008A69E1">
              <w:rPr>
                <w:bCs/>
              </w:rPr>
              <w:fldChar w:fldCharType="end"/>
            </w:r>
          </w:p>
        </w:tc>
      </w:tr>
      <w:tr w:rsidR="00706165" w14:paraId="4FA9052F" w14:textId="77777777" w:rsidTr="00706165">
        <w:tc>
          <w:tcPr>
            <w:tcW w:w="2932" w:type="dxa"/>
            <w:tcBorders>
              <w:top w:val="dashSmallGap" w:sz="4" w:space="0" w:color="BFBFBF" w:themeColor="background1" w:themeShade="BF"/>
              <w:left w:val="nil"/>
              <w:bottom w:val="dashSmallGap" w:sz="4" w:space="0" w:color="BFBFBF" w:themeColor="background1" w:themeShade="BF"/>
              <w:right w:val="nil"/>
            </w:tcBorders>
          </w:tcPr>
          <w:p w14:paraId="4FA90521" w14:textId="77777777" w:rsidR="00706165" w:rsidRDefault="00706165" w:rsidP="00077A6B">
            <w:pPr>
              <w:pStyle w:val="ProductList-Offering1"/>
            </w:pPr>
            <w:bookmarkStart w:id="156" w:name="_Toc379797138"/>
            <w:bookmarkStart w:id="157" w:name="_Toc380513164"/>
            <w:bookmarkStart w:id="158" w:name="_Toc380655206"/>
            <w:bookmarkStart w:id="159" w:name="_Toc391366362"/>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522" w14:textId="77777777" w:rsidR="00706165" w:rsidRDefault="00706165"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523" w14:textId="77777777" w:rsidR="00706165" w:rsidRDefault="0070616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524" w14:textId="77777777" w:rsidR="00706165" w:rsidRDefault="0070616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525" w14:textId="77777777" w:rsidR="00706165" w:rsidRDefault="0070616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A90526" w14:textId="77777777" w:rsidR="00706165" w:rsidRDefault="00706165" w:rsidP="00C05A53">
            <w:pPr>
              <w:pStyle w:val="ProductList-OfferingBody"/>
              <w:ind w:left="-113"/>
              <w:jc w:val="center"/>
            </w:pPr>
            <w:r>
              <w:t>125</w:t>
            </w:r>
          </w:p>
        </w:tc>
        <w:tc>
          <w:tcPr>
            <w:tcW w:w="596" w:type="dxa"/>
            <w:shd w:val="clear" w:color="auto" w:fill="70AD47" w:themeFill="accent6"/>
            <w:vAlign w:val="center"/>
          </w:tcPr>
          <w:p w14:paraId="4FA90527" w14:textId="77777777" w:rsidR="00706165" w:rsidRPr="008A69E1" w:rsidRDefault="00706165" w:rsidP="00C05A53">
            <w:pPr>
              <w:pStyle w:val="ProductList-OfferingBody"/>
              <w:ind w:left="-113"/>
              <w:jc w:val="center"/>
              <w:rPr>
                <w:bCs/>
              </w:rP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lang w:val="ru-RU"/>
              </w:rPr>
              <w:t xml:space="preserve"> </w:t>
            </w:r>
            <w:r w:rsidRPr="008A69E1">
              <w:rPr>
                <w:bCs/>
              </w:rPr>
              <w:fldChar w:fldCharType="end"/>
            </w:r>
          </w:p>
        </w:tc>
        <w:tc>
          <w:tcPr>
            <w:tcW w:w="595" w:type="dxa"/>
            <w:shd w:val="clear" w:color="auto" w:fill="70AD47" w:themeFill="accent6"/>
            <w:vAlign w:val="center"/>
          </w:tcPr>
          <w:p w14:paraId="4FA90528" w14:textId="77777777" w:rsidR="00706165" w:rsidRPr="008A69E1" w:rsidRDefault="00706165" w:rsidP="00C05A53">
            <w:pPr>
              <w:pStyle w:val="ProductList-OfferingBody"/>
              <w:ind w:left="-113"/>
              <w:jc w:val="center"/>
              <w:rPr>
                <w:bCs/>
              </w:rP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lang w:val="ru-RU"/>
              </w:rPr>
              <w:t xml:space="preserve"> </w:t>
            </w:r>
            <w:r w:rsidRPr="008A69E1">
              <w:rPr>
                <w:bCs/>
              </w:rPr>
              <w:fldChar w:fldCharType="end"/>
            </w:r>
          </w:p>
        </w:tc>
        <w:tc>
          <w:tcPr>
            <w:tcW w:w="596" w:type="dxa"/>
            <w:shd w:val="clear" w:color="auto" w:fill="70AD47" w:themeFill="accent6"/>
            <w:vAlign w:val="center"/>
          </w:tcPr>
          <w:p w14:paraId="4FA90529" w14:textId="77777777" w:rsidR="00706165" w:rsidRDefault="00706165" w:rsidP="00C05A53">
            <w:pPr>
              <w:pStyle w:val="ProductList-OfferingBody"/>
              <w:ind w:left="-113"/>
              <w:jc w:val="center"/>
            </w:pPr>
          </w:p>
        </w:tc>
        <w:tc>
          <w:tcPr>
            <w:tcW w:w="595" w:type="dxa"/>
            <w:shd w:val="clear" w:color="auto" w:fill="70AD47" w:themeFill="accent6"/>
            <w:vAlign w:val="center"/>
          </w:tcPr>
          <w:p w14:paraId="4FA9052A" w14:textId="77777777" w:rsidR="00706165" w:rsidRDefault="00706165" w:rsidP="00C05A53">
            <w:pPr>
              <w:pStyle w:val="ProductList-OfferingBody"/>
              <w:ind w:left="-113"/>
              <w:jc w:val="center"/>
            </w:pPr>
          </w:p>
        </w:tc>
        <w:tc>
          <w:tcPr>
            <w:tcW w:w="595" w:type="dxa"/>
            <w:shd w:val="clear" w:color="auto" w:fill="BFBFBF" w:themeFill="background1" w:themeFillShade="BF"/>
            <w:vAlign w:val="center"/>
          </w:tcPr>
          <w:p w14:paraId="4FA9052B" w14:textId="77777777" w:rsidR="00706165" w:rsidRDefault="00706165" w:rsidP="00C05A53">
            <w:pPr>
              <w:pStyle w:val="ProductList-OfferingBody"/>
              <w:ind w:left="-113"/>
              <w:jc w:val="center"/>
            </w:pPr>
          </w:p>
        </w:tc>
        <w:tc>
          <w:tcPr>
            <w:tcW w:w="655" w:type="dxa"/>
            <w:shd w:val="clear" w:color="auto" w:fill="70AD47" w:themeFill="accent6"/>
            <w:vAlign w:val="center"/>
          </w:tcPr>
          <w:p w14:paraId="4FA9052C" w14:textId="77777777" w:rsidR="00706165" w:rsidRPr="00706165" w:rsidRDefault="00706165" w:rsidP="00706165">
            <w:pPr>
              <w:jc w:val="center"/>
              <w:rPr>
                <w:sz w:val="16"/>
                <w:szCs w:val="16"/>
              </w:rPr>
            </w:pPr>
            <w:r w:rsidRPr="00706165">
              <w:rPr>
                <w:sz w:val="16"/>
                <w:szCs w:val="16"/>
              </w:rPr>
              <w:fldChar w:fldCharType="begin"/>
            </w:r>
            <w:r w:rsidRPr="00706165">
              <w:rPr>
                <w:sz w:val="16"/>
                <w:szCs w:val="16"/>
              </w:rPr>
              <w:instrText xml:space="preserve"> AutoTextList  \sNoStyle\t "Non-Company Wide in Open Value"</w:instrText>
            </w:r>
            <w:r w:rsidRPr="00706165">
              <w:rPr>
                <w:sz w:val="16"/>
                <w:szCs w:val="16"/>
              </w:rPr>
              <w:fldChar w:fldCharType="separate"/>
            </w:r>
            <w:r w:rsidRPr="00706165">
              <w:rPr>
                <w:sz w:val="16"/>
                <w:szCs w:val="16"/>
              </w:rPr>
              <w:fldChar w:fldCharType="begin"/>
            </w:r>
            <w:r w:rsidRPr="00706165">
              <w:rPr>
                <w:sz w:val="16"/>
                <w:szCs w:val="16"/>
              </w:rPr>
              <w:instrText xml:space="preserve"> AutoTextList  \s NoStyle \t “для части организации в рамках Open Value” </w:instrText>
            </w:r>
            <w:r w:rsidRPr="00706165">
              <w:rPr>
                <w:sz w:val="16"/>
                <w:szCs w:val="16"/>
              </w:rPr>
              <w:fldChar w:fldCharType="separate"/>
            </w:r>
            <w:r w:rsidRPr="00706165">
              <w:rPr>
                <w:sz w:val="16"/>
                <w:szCs w:val="16"/>
              </w:rPr>
              <w:t xml:space="preserve">P </w:t>
            </w:r>
            <w:r w:rsidRPr="00706165">
              <w:rPr>
                <w:sz w:val="16"/>
                <w:szCs w:val="16"/>
              </w:rPr>
              <w:fldChar w:fldCharType="end"/>
            </w:r>
            <w:r w:rsidRPr="00706165">
              <w:rPr>
                <w:sz w:val="16"/>
                <w:szCs w:val="16"/>
              </w:rPr>
              <w:fldChar w:fldCharType="end"/>
            </w:r>
          </w:p>
        </w:tc>
        <w:tc>
          <w:tcPr>
            <w:tcW w:w="536" w:type="dxa"/>
            <w:shd w:val="clear" w:color="auto" w:fill="70AD47" w:themeFill="accent6"/>
            <w:vAlign w:val="center"/>
          </w:tcPr>
          <w:p w14:paraId="4FA9052D" w14:textId="77777777" w:rsidR="00706165" w:rsidRDefault="00706165" w:rsidP="00C05A53">
            <w:pPr>
              <w:pStyle w:val="ProductList-OfferingBody"/>
              <w:ind w:left="-113"/>
              <w:jc w:val="center"/>
            </w:pPr>
          </w:p>
        </w:tc>
        <w:tc>
          <w:tcPr>
            <w:tcW w:w="724" w:type="dxa"/>
            <w:shd w:val="clear" w:color="auto" w:fill="70AD47" w:themeFill="accent6"/>
            <w:vAlign w:val="center"/>
          </w:tcPr>
          <w:p w14:paraId="4FA9052E" w14:textId="77777777" w:rsidR="00706165" w:rsidRPr="008A69E1" w:rsidRDefault="00706165" w:rsidP="00C05A53">
            <w:pPr>
              <w:pStyle w:val="ProductList-OfferingBody"/>
              <w:ind w:left="-113"/>
              <w:jc w:val="center"/>
              <w:rPr>
                <w:bCs/>
              </w:rPr>
            </w:pPr>
            <w:r w:rsidRPr="008A69E1">
              <w:rPr>
                <w:bCs/>
              </w:rPr>
              <w:fldChar w:fldCharType="begin"/>
            </w:r>
            <w:r w:rsidRPr="008A69E1">
              <w:rPr>
                <w:bCs/>
                <w:lang w:val="ru-RU"/>
              </w:rPr>
              <w:instrText xml:space="preserve"> </w:instrText>
            </w:r>
            <w:r w:rsidRPr="008A69E1">
              <w:rPr>
                <w:bCs/>
              </w:rPr>
              <w:instrText>AutoTextList</w:instrText>
            </w:r>
            <w:r w:rsidRPr="008A69E1">
              <w:rPr>
                <w:bCs/>
                <w:lang w:val="ru-RU"/>
              </w:rPr>
              <w:instrText xml:space="preserve">  \</w:instrText>
            </w:r>
            <w:r w:rsidRPr="008A69E1">
              <w:rPr>
                <w:bCs/>
              </w:rPr>
              <w:instrText>s</w:instrText>
            </w:r>
            <w:r w:rsidRPr="008A69E1">
              <w:rPr>
                <w:bCs/>
                <w:lang w:val="ru-RU"/>
              </w:rPr>
              <w:instrText xml:space="preserve"> </w:instrText>
            </w:r>
            <w:r w:rsidRPr="008A69E1">
              <w:rPr>
                <w:bCs/>
              </w:rPr>
              <w:instrText>NoStyle</w:instrText>
            </w:r>
            <w:r w:rsidRPr="008A69E1">
              <w:rPr>
                <w:bCs/>
                <w:lang w:val="ru-RU"/>
              </w:rPr>
              <w:instrText xml:space="preserve"> \</w:instrText>
            </w:r>
            <w:r w:rsidRPr="008A69E1">
              <w:rPr>
                <w:bCs/>
              </w:rPr>
              <w:instrText>t</w:instrText>
            </w:r>
            <w:r w:rsidRPr="008A69E1">
              <w:rPr>
                <w:bCs/>
                <w:lang w:val="ru-RU"/>
              </w:rPr>
              <w:instrText xml:space="preserve"> "дополнительный продукт" </w:instrText>
            </w:r>
            <w:r w:rsidRPr="008A69E1">
              <w:rPr>
                <w:bCs/>
              </w:rPr>
              <w:fldChar w:fldCharType="separate"/>
            </w:r>
            <w:r w:rsidRPr="008A69E1">
              <w:rPr>
                <w:bCs/>
                <w:lang w:val="ru-RU"/>
              </w:rPr>
              <w:t xml:space="preserve"> </w:t>
            </w:r>
            <w:r w:rsidRPr="008A69E1">
              <w:rPr>
                <w:bCs/>
              </w:rPr>
              <w:t>A</w:t>
            </w:r>
            <w:r w:rsidRPr="008A69E1">
              <w:rPr>
                <w:bCs/>
                <w:lang w:val="ru-RU"/>
              </w:rPr>
              <w:t xml:space="preserve"> </w:t>
            </w:r>
            <w:r w:rsidRPr="008A69E1">
              <w:rPr>
                <w:bCs/>
              </w:rPr>
              <w:fldChar w:fldCharType="end"/>
            </w:r>
          </w:p>
        </w:tc>
      </w:tr>
      <w:tr w:rsidR="00706165" w14:paraId="4FA9053E" w14:textId="77777777" w:rsidTr="00706165">
        <w:tc>
          <w:tcPr>
            <w:tcW w:w="2932" w:type="dxa"/>
            <w:tcBorders>
              <w:top w:val="dashSmallGap" w:sz="4" w:space="0" w:color="BFBFBF" w:themeColor="background1" w:themeShade="BF"/>
              <w:left w:val="nil"/>
              <w:bottom w:val="nil"/>
              <w:right w:val="nil"/>
            </w:tcBorders>
          </w:tcPr>
          <w:p w14:paraId="4FA90530" w14:textId="77777777" w:rsidR="00706165" w:rsidRDefault="00706165" w:rsidP="00077A6B">
            <w:pPr>
              <w:pStyle w:val="ProductList-Offering1"/>
            </w:pPr>
            <w:bookmarkStart w:id="160" w:name="_Toc379797139"/>
            <w:bookmarkStart w:id="161" w:name="_Toc380513165"/>
            <w:bookmarkStart w:id="162" w:name="_Toc380655207"/>
            <w:bookmarkStart w:id="163" w:name="_Toc391366363"/>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A90531" w14:textId="77777777" w:rsidR="00706165" w:rsidRDefault="00706165"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A90532" w14:textId="77777777" w:rsidR="00706165" w:rsidRDefault="0070616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A90533" w14:textId="77777777" w:rsidR="00706165" w:rsidRDefault="0070616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534" w14:textId="77777777" w:rsidR="00706165" w:rsidRDefault="0070616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A90535" w14:textId="77777777" w:rsidR="00706165" w:rsidRDefault="00706165" w:rsidP="00C05A53">
            <w:pPr>
              <w:pStyle w:val="ProductList-OfferingBody"/>
              <w:ind w:left="-113"/>
              <w:jc w:val="center"/>
            </w:pPr>
            <w:r>
              <w:t>25</w:t>
            </w:r>
          </w:p>
        </w:tc>
        <w:tc>
          <w:tcPr>
            <w:tcW w:w="596" w:type="dxa"/>
            <w:shd w:val="clear" w:color="auto" w:fill="BFBFBF" w:themeFill="background1" w:themeFillShade="BF"/>
            <w:vAlign w:val="center"/>
          </w:tcPr>
          <w:p w14:paraId="4FA90536" w14:textId="77777777" w:rsidR="00706165" w:rsidRDefault="00706165" w:rsidP="00C05A53">
            <w:pPr>
              <w:pStyle w:val="ProductList-OfferingBody"/>
              <w:ind w:left="-113"/>
              <w:jc w:val="center"/>
            </w:pPr>
          </w:p>
        </w:tc>
        <w:tc>
          <w:tcPr>
            <w:tcW w:w="595" w:type="dxa"/>
            <w:shd w:val="clear" w:color="auto" w:fill="BFBFBF" w:themeFill="background1" w:themeFillShade="BF"/>
            <w:vAlign w:val="center"/>
          </w:tcPr>
          <w:p w14:paraId="4FA90537" w14:textId="77777777" w:rsidR="00706165" w:rsidRDefault="00706165" w:rsidP="00C05A53">
            <w:pPr>
              <w:pStyle w:val="ProductList-OfferingBody"/>
              <w:ind w:left="-113"/>
              <w:jc w:val="center"/>
            </w:pPr>
          </w:p>
        </w:tc>
        <w:tc>
          <w:tcPr>
            <w:tcW w:w="596" w:type="dxa"/>
            <w:shd w:val="clear" w:color="auto" w:fill="BFBFBF" w:themeFill="background1" w:themeFillShade="BF"/>
            <w:vAlign w:val="center"/>
          </w:tcPr>
          <w:p w14:paraId="4FA90538" w14:textId="77777777" w:rsidR="00706165" w:rsidRDefault="00706165" w:rsidP="00C05A53">
            <w:pPr>
              <w:pStyle w:val="ProductList-OfferingBody"/>
              <w:ind w:left="-113"/>
              <w:jc w:val="center"/>
            </w:pPr>
          </w:p>
        </w:tc>
        <w:tc>
          <w:tcPr>
            <w:tcW w:w="595" w:type="dxa"/>
            <w:shd w:val="clear" w:color="auto" w:fill="70AD47" w:themeFill="accent6"/>
            <w:vAlign w:val="center"/>
          </w:tcPr>
          <w:p w14:paraId="4FA90539" w14:textId="77777777" w:rsidR="00706165" w:rsidRDefault="00706165" w:rsidP="00C05A53">
            <w:pPr>
              <w:pStyle w:val="ProductList-OfferingBody"/>
              <w:ind w:left="-113"/>
              <w:jc w:val="center"/>
            </w:pPr>
          </w:p>
        </w:tc>
        <w:tc>
          <w:tcPr>
            <w:tcW w:w="595" w:type="dxa"/>
            <w:shd w:val="clear" w:color="auto" w:fill="BFBFBF" w:themeFill="background1" w:themeFillShade="BF"/>
            <w:vAlign w:val="center"/>
          </w:tcPr>
          <w:p w14:paraId="4FA9053A" w14:textId="77777777" w:rsidR="00706165" w:rsidRDefault="00706165" w:rsidP="00C05A53">
            <w:pPr>
              <w:pStyle w:val="ProductList-OfferingBody"/>
              <w:ind w:left="-113"/>
              <w:jc w:val="center"/>
            </w:pPr>
          </w:p>
        </w:tc>
        <w:tc>
          <w:tcPr>
            <w:tcW w:w="655" w:type="dxa"/>
            <w:shd w:val="clear" w:color="auto" w:fill="70AD47" w:themeFill="accent6"/>
            <w:vAlign w:val="center"/>
          </w:tcPr>
          <w:p w14:paraId="4FA9053B" w14:textId="77777777" w:rsidR="00706165" w:rsidRPr="00706165" w:rsidRDefault="00706165" w:rsidP="00706165">
            <w:pPr>
              <w:jc w:val="center"/>
              <w:rPr>
                <w:sz w:val="16"/>
                <w:szCs w:val="16"/>
              </w:rPr>
            </w:pPr>
            <w:r w:rsidRPr="00706165">
              <w:rPr>
                <w:sz w:val="16"/>
                <w:szCs w:val="16"/>
              </w:rPr>
              <w:fldChar w:fldCharType="begin"/>
            </w:r>
            <w:r w:rsidRPr="00706165">
              <w:rPr>
                <w:sz w:val="16"/>
                <w:szCs w:val="16"/>
              </w:rPr>
              <w:instrText xml:space="preserve"> AutoTextList  \sNoStyle\t "Non-Company Wide in Open Value"</w:instrText>
            </w:r>
            <w:r w:rsidRPr="00706165">
              <w:rPr>
                <w:sz w:val="16"/>
                <w:szCs w:val="16"/>
              </w:rPr>
              <w:fldChar w:fldCharType="separate"/>
            </w:r>
            <w:r w:rsidRPr="00706165">
              <w:rPr>
                <w:sz w:val="16"/>
                <w:szCs w:val="16"/>
              </w:rPr>
              <w:fldChar w:fldCharType="begin"/>
            </w:r>
            <w:r w:rsidRPr="00706165">
              <w:rPr>
                <w:sz w:val="16"/>
                <w:szCs w:val="16"/>
              </w:rPr>
              <w:instrText xml:space="preserve"> AutoTextList  \s NoStyle \t “для части организации в рамках Open Value” </w:instrText>
            </w:r>
            <w:r w:rsidRPr="00706165">
              <w:rPr>
                <w:sz w:val="16"/>
                <w:szCs w:val="16"/>
              </w:rPr>
              <w:fldChar w:fldCharType="separate"/>
            </w:r>
            <w:r w:rsidRPr="00706165">
              <w:rPr>
                <w:sz w:val="16"/>
                <w:szCs w:val="16"/>
              </w:rPr>
              <w:t xml:space="preserve">P </w:t>
            </w:r>
            <w:r w:rsidRPr="00706165">
              <w:rPr>
                <w:sz w:val="16"/>
                <w:szCs w:val="16"/>
              </w:rPr>
              <w:fldChar w:fldCharType="end"/>
            </w:r>
            <w:r w:rsidRPr="00706165">
              <w:rPr>
                <w:sz w:val="16"/>
                <w:szCs w:val="16"/>
              </w:rPr>
              <w:fldChar w:fldCharType="end"/>
            </w:r>
          </w:p>
        </w:tc>
        <w:tc>
          <w:tcPr>
            <w:tcW w:w="536" w:type="dxa"/>
            <w:shd w:val="clear" w:color="auto" w:fill="70AD47" w:themeFill="accent6"/>
            <w:vAlign w:val="center"/>
          </w:tcPr>
          <w:p w14:paraId="4FA9053C" w14:textId="77777777" w:rsidR="00706165" w:rsidRDefault="00706165" w:rsidP="00C05A53">
            <w:pPr>
              <w:pStyle w:val="ProductList-OfferingBody"/>
              <w:ind w:left="-113"/>
              <w:jc w:val="center"/>
            </w:pPr>
          </w:p>
        </w:tc>
        <w:tc>
          <w:tcPr>
            <w:tcW w:w="724" w:type="dxa"/>
            <w:shd w:val="clear" w:color="auto" w:fill="BFBFBF" w:themeFill="background1" w:themeFillShade="BF"/>
            <w:vAlign w:val="center"/>
          </w:tcPr>
          <w:p w14:paraId="4FA9053D" w14:textId="77777777" w:rsidR="00706165" w:rsidRDefault="00706165" w:rsidP="00C05A53">
            <w:pPr>
              <w:pStyle w:val="ProductList-OfferingBody"/>
              <w:ind w:left="-113"/>
              <w:jc w:val="center"/>
            </w:pPr>
          </w:p>
        </w:tc>
      </w:tr>
    </w:tbl>
    <w:p w14:paraId="4FA9053F" w14:textId="77777777" w:rsidR="00407E60" w:rsidRPr="00001778"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77A6B" w:rsidRPr="00B01ED2" w14:paraId="4FA90544" w14:textId="77777777" w:rsidTr="006120F4">
        <w:tc>
          <w:tcPr>
            <w:tcW w:w="3488" w:type="dxa"/>
          </w:tcPr>
          <w:p w14:paraId="4FA90540" w14:textId="77777777" w:rsidR="00077A6B" w:rsidRDefault="00077A6B" w:rsidP="006120F4">
            <w:pPr>
              <w:pStyle w:val="ProductList-Body"/>
              <w:tabs>
                <w:tab w:val="clear" w:pos="158"/>
              </w:tabs>
            </w:pPr>
            <w:r>
              <w:t xml:space="preserve">Предыдущая версия: </w:t>
            </w:r>
            <w:r w:rsidR="006120F4">
              <w:rPr>
                <w:b/>
              </w:rPr>
              <w:t xml:space="preserve">Forefront Identity </w:t>
            </w:r>
            <w:r>
              <w:rPr>
                <w:b/>
              </w:rPr>
              <w:t>Manager 2010</w:t>
            </w:r>
            <w:r>
              <w:t xml:space="preserve"> (4/10)</w:t>
            </w:r>
          </w:p>
        </w:tc>
        <w:tc>
          <w:tcPr>
            <w:tcW w:w="3597" w:type="dxa"/>
          </w:tcPr>
          <w:p w14:paraId="4FA90541" w14:textId="77777777" w:rsidR="00077A6B" w:rsidRPr="00CD089C" w:rsidRDefault="00077A6B" w:rsidP="00477621">
            <w:pPr>
              <w:pStyle w:val="ProductList-Body"/>
              <w:rPr>
                <w:lang w:val="ru-RU"/>
              </w:rPr>
            </w:pPr>
            <w:r w:rsidRPr="00CD089C">
              <w:rPr>
                <w:lang w:val="ru-RU"/>
              </w:rPr>
              <w:t xml:space="preserve">Категория продукта: </w:t>
            </w:r>
            <w:r w:rsidRPr="00CD089C">
              <w:rPr>
                <w:b/>
                <w:lang w:val="ru-RU"/>
              </w:rPr>
              <w:t>Сервер</w:t>
            </w:r>
          </w:p>
          <w:p w14:paraId="4FA90542" w14:textId="77777777" w:rsidR="00077A6B" w:rsidRPr="00CD089C" w:rsidRDefault="005E50AA" w:rsidP="00477621">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543" w14:textId="77777777" w:rsidR="00077A6B" w:rsidRPr="00CD089C" w:rsidRDefault="00077A6B" w:rsidP="00477621">
            <w:pPr>
              <w:pStyle w:val="ProductList-Body"/>
              <w:rPr>
                <w:lang w:val="ru-RU"/>
              </w:rPr>
            </w:pPr>
          </w:p>
        </w:tc>
      </w:tr>
    </w:tbl>
    <w:p w14:paraId="4FA90545"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0546" w14:textId="77777777" w:rsidR="00D67524" w:rsidRPr="00001778" w:rsidRDefault="00477621" w:rsidP="00477621">
      <w:pPr>
        <w:pStyle w:val="ProductList-Body"/>
      </w:pPr>
      <w:r>
        <w:rPr>
          <w:b/>
          <w:color w:val="00188F"/>
        </w:rPr>
        <w:t>Forefront Identity Manager 2010 – Windows Live Edition</w:t>
      </w:r>
    </w:p>
    <w:p w14:paraId="4FA90547" w14:textId="77777777" w:rsidR="00477621" w:rsidRPr="00001778"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14:paraId="4FA90548" w14:textId="77777777" w:rsidR="00477621" w:rsidRPr="00001778"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4FA90549" w14:textId="77777777" w:rsidR="00477621" w:rsidRPr="00CD089C" w:rsidRDefault="00477621" w:rsidP="00477621">
      <w:pPr>
        <w:pStyle w:val="ProductList-Body"/>
        <w:rPr>
          <w:lang w:val="ru-RU"/>
        </w:rPr>
      </w:pPr>
      <w:r>
        <w:t>Forefront</w:t>
      </w:r>
      <w:r w:rsidRPr="00CD089C">
        <w:rPr>
          <w:lang w:val="ru-RU"/>
        </w:rPr>
        <w:t xml:space="preserve"> </w:t>
      </w:r>
      <w:r>
        <w:t>Protection</w:t>
      </w:r>
      <w:r w:rsidRPr="00CD089C">
        <w:rPr>
          <w:lang w:val="ru-RU"/>
        </w:rPr>
        <w:t xml:space="preserve"> 2010 для </w:t>
      </w:r>
      <w:r>
        <w:t>SharePoint</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w:instrText>
      </w:r>
      <w:r>
        <w:instrText>SharePoint</w:instrText>
      </w:r>
      <w:r w:rsidRPr="00CD089C">
        <w:rPr>
          <w:lang w:val="ru-RU"/>
        </w:rPr>
        <w:instrText>"</w:instrText>
      </w:r>
      <w:r>
        <w:fldChar w:fldCharType="end"/>
      </w:r>
      <w:r w:rsidRPr="00CD089C">
        <w:rPr>
          <w:lang w:val="ru-RU"/>
        </w:rPr>
        <w:t xml:space="preserve">, </w:t>
      </w:r>
      <w:r>
        <w:t>Forefront</w:t>
      </w:r>
      <w:r w:rsidRPr="00CD089C">
        <w:rPr>
          <w:lang w:val="ru-RU"/>
        </w:rPr>
        <w:t xml:space="preserve"> </w:t>
      </w:r>
      <w:r>
        <w:t>Protection</w:t>
      </w:r>
      <w:r w:rsidRPr="00CD089C">
        <w:rPr>
          <w:lang w:val="ru-RU"/>
        </w:rPr>
        <w:t xml:space="preserve"> 2010 для </w:t>
      </w:r>
      <w:r>
        <w:t>Exchange</w:t>
      </w:r>
      <w:r w:rsidRPr="00CD089C">
        <w:rPr>
          <w:lang w:val="ru-RU"/>
        </w:rPr>
        <w:t xml:space="preserve"> </w:t>
      </w:r>
      <w:r>
        <w:t>Server</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и </w:t>
      </w:r>
      <w:r>
        <w:t>Forefront</w:t>
      </w:r>
      <w:r w:rsidRPr="00CD089C">
        <w:rPr>
          <w:lang w:val="ru-RU"/>
        </w:rPr>
        <w:t xml:space="preserve"> </w:t>
      </w:r>
      <w:r>
        <w:t>Protection</w:t>
      </w:r>
      <w:r w:rsidRPr="00CD089C">
        <w:rPr>
          <w:lang w:val="ru-RU"/>
        </w:rPr>
        <w:t xml:space="preserve"> 2010 для интернет-сайтов</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интернет-сайтов"</w:instrText>
      </w:r>
      <w:r>
        <w:fldChar w:fldCharType="end"/>
      </w:r>
      <w:r w:rsidRPr="00CD089C">
        <w:rPr>
          <w:lang w:val="ru-RU"/>
        </w:rP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BE3F93">
        <w:rPr>
          <w:lang w:val="ru-RU"/>
        </w:rPr>
        <w:t xml:space="preserve"> </w:t>
      </w:r>
      <w:r w:rsidRPr="00CD089C">
        <w:rPr>
          <w:lang w:val="ru-RU"/>
        </w:rP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4FA9054A" w14:textId="77777777" w:rsidR="00477621" w:rsidRPr="00CD089C" w:rsidRDefault="00477621" w:rsidP="00477621">
      <w:pPr>
        <w:pStyle w:val="ProductList-Body"/>
        <w:rPr>
          <w:lang w:val="ru-RU"/>
        </w:rPr>
      </w:pPr>
    </w:p>
    <w:p w14:paraId="4FA9054B" w14:textId="77777777" w:rsidR="00477621" w:rsidRPr="00CD089C" w:rsidRDefault="00477621" w:rsidP="00477621">
      <w:pPr>
        <w:pStyle w:val="ProductList-Body"/>
        <w:rPr>
          <w:lang w:val="ru-RU"/>
        </w:rPr>
      </w:pPr>
      <w:r w:rsidRPr="00CD089C">
        <w:rPr>
          <w:b/>
          <w:color w:val="00188F"/>
          <w:lang w:val="ru-RU"/>
        </w:rPr>
        <w:t xml:space="preserve">Право на переход для </w:t>
      </w:r>
      <w:r>
        <w:rPr>
          <w:b/>
          <w:color w:val="00188F"/>
        </w:rPr>
        <w:t>Forefront</w:t>
      </w:r>
      <w:r w:rsidRPr="00CD089C">
        <w:rPr>
          <w:b/>
          <w:color w:val="00188F"/>
          <w:lang w:val="ru-RU"/>
        </w:rPr>
        <w:t xml:space="preserve"> </w:t>
      </w:r>
      <w:r>
        <w:rPr>
          <w:b/>
          <w:color w:val="00188F"/>
        </w:rPr>
        <w:t>Protection</w:t>
      </w:r>
      <w:r w:rsidRPr="00CD089C">
        <w:rPr>
          <w:b/>
          <w:color w:val="00188F"/>
          <w:lang w:val="ru-RU"/>
        </w:rPr>
        <w:t xml:space="preserve"> 2010 для </w:t>
      </w:r>
      <w:r>
        <w:rPr>
          <w:b/>
          <w:color w:val="00188F"/>
        </w:rPr>
        <w:t>Exchange</w:t>
      </w:r>
      <w:r w:rsidRPr="00CD089C">
        <w:rPr>
          <w:b/>
          <w:color w:val="00188F"/>
          <w:lang w:val="ru-RU"/>
        </w:rPr>
        <w:t xml:space="preserve"> </w:t>
      </w:r>
      <w:r>
        <w:rPr>
          <w:b/>
          <w:color w:val="00188F"/>
        </w:rPr>
        <w:t>Server</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w:instrText>
      </w:r>
      <w:r>
        <w:instrText>Exchange</w:instrText>
      </w:r>
      <w:r w:rsidRPr="00CD089C">
        <w:rPr>
          <w:lang w:val="ru-RU"/>
        </w:rPr>
        <w:instrText xml:space="preserve"> </w:instrText>
      </w:r>
      <w:r>
        <w:instrText>Server</w:instrText>
      </w:r>
      <w:r w:rsidRPr="00CD089C">
        <w:rPr>
          <w:lang w:val="ru-RU"/>
        </w:rPr>
        <w:instrText>"</w:instrText>
      </w:r>
      <w:r>
        <w:fldChar w:fldCharType="end"/>
      </w:r>
    </w:p>
    <w:p w14:paraId="4FA9054C" w14:textId="77777777" w:rsidR="00477621" w:rsidRPr="00CD089C" w:rsidRDefault="00477621" w:rsidP="00477621">
      <w:pPr>
        <w:pStyle w:val="ProductList-Body"/>
        <w:rPr>
          <w:lang w:val="ru-RU"/>
        </w:rPr>
      </w:pPr>
      <w:r w:rsidRPr="00CD089C">
        <w:rPr>
          <w:lang w:val="ru-RU"/>
        </w:rPr>
        <w:t xml:space="preserve">Клиенты Программ корпоративного лицензирования, которые приобрели лицензию на </w:t>
      </w:r>
      <w:r>
        <w:t>Forefront</w:t>
      </w:r>
      <w:r w:rsidRPr="00CD089C">
        <w:rPr>
          <w:lang w:val="ru-RU"/>
        </w:rPr>
        <w:t xml:space="preserve"> </w:t>
      </w:r>
      <w:r>
        <w:t>Protection</w:t>
      </w:r>
      <w:r w:rsidRPr="00CD089C">
        <w:rPr>
          <w:lang w:val="ru-RU"/>
        </w:rPr>
        <w:t xml:space="preserve"> 2010 для </w:t>
      </w:r>
      <w:r>
        <w:t>Exchange</w:t>
      </w:r>
      <w:r w:rsidRPr="00CD089C">
        <w:rPr>
          <w:lang w:val="ru-RU"/>
        </w:rPr>
        <w:t xml:space="preserve"> </w:t>
      </w:r>
      <w:r>
        <w:t>Server</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имеют право использовать </w:t>
      </w:r>
      <w:r>
        <w:t>Antigen</w:t>
      </w:r>
      <w:r>
        <w:fldChar w:fldCharType="begin"/>
      </w:r>
      <w:r>
        <w:instrText>XE</w:instrText>
      </w:r>
      <w:r w:rsidRPr="00CD089C">
        <w:rPr>
          <w:lang w:val="ru-RU"/>
        </w:rPr>
        <w:instrText xml:space="preserve"> "</w:instrText>
      </w:r>
      <w:r>
        <w:instrText>Antigen</w:instrText>
      </w:r>
      <w:r w:rsidRPr="00CD089C">
        <w:rPr>
          <w:lang w:val="ru-RU"/>
        </w:rPr>
        <w:instrText>"</w:instrText>
      </w:r>
      <w:r>
        <w:fldChar w:fldCharType="end"/>
      </w:r>
      <w:r w:rsidRPr="00CD089C">
        <w:rPr>
          <w:lang w:val="ru-RU"/>
        </w:rPr>
        <w:t xml:space="preserve"> для </w:t>
      </w:r>
      <w:r>
        <w:t>Exchange</w:t>
      </w:r>
      <w:r w:rsidRPr="00CD089C">
        <w:rPr>
          <w:lang w:val="ru-RU"/>
        </w:rPr>
        <w:t xml:space="preserve">, </w:t>
      </w:r>
      <w:r>
        <w:t>Antigen</w:t>
      </w:r>
      <w:r w:rsidRPr="00CD089C">
        <w:rPr>
          <w:lang w:val="ru-RU"/>
        </w:rPr>
        <w:t xml:space="preserve"> для </w:t>
      </w:r>
      <w:r>
        <w:t>SMTP</w:t>
      </w:r>
      <w:r w:rsidRPr="00CD089C">
        <w:rPr>
          <w:lang w:val="ru-RU"/>
        </w:rPr>
        <w:t xml:space="preserve"> </w:t>
      </w:r>
      <w:r>
        <w:t>Gateways</w:t>
      </w:r>
      <w:r w:rsidRPr="00CD089C">
        <w:rPr>
          <w:lang w:val="ru-RU"/>
        </w:rPr>
        <w:t xml:space="preserve"> и </w:t>
      </w:r>
      <w:r>
        <w:t>Antigen</w:t>
      </w:r>
      <w:r w:rsidRPr="00CD089C">
        <w:rPr>
          <w:lang w:val="ru-RU"/>
        </w:rPr>
        <w:t xml:space="preserve"> </w:t>
      </w:r>
      <w:r>
        <w:t>Spam</w:t>
      </w:r>
      <w:r w:rsidRPr="00CD089C">
        <w:rPr>
          <w:lang w:val="ru-RU"/>
        </w:rPr>
        <w:t xml:space="preserve"> </w:t>
      </w:r>
      <w:r>
        <w:t>Manager</w:t>
      </w:r>
      <w:r w:rsidRPr="00CD089C">
        <w:rPr>
          <w:lang w:val="ru-RU"/>
        </w:rPr>
        <w:t xml:space="preserve"> вместо </w:t>
      </w:r>
      <w:r>
        <w:t>Forefront</w:t>
      </w:r>
      <w:r w:rsidRPr="00CD089C">
        <w:rPr>
          <w:lang w:val="ru-RU"/>
        </w:rPr>
        <w:t xml:space="preserve"> </w:t>
      </w:r>
      <w:r>
        <w:t>Protection</w:t>
      </w:r>
      <w:r w:rsidRPr="00CD089C">
        <w:rPr>
          <w:lang w:val="ru-RU"/>
        </w:rPr>
        <w:t xml:space="preserve"> 2010 для </w:t>
      </w:r>
      <w:r>
        <w:t>Exchange</w:t>
      </w:r>
      <w:r w:rsidRPr="00CD089C">
        <w:rPr>
          <w:lang w:val="ru-RU"/>
        </w:rPr>
        <w:t xml:space="preserve"> </w:t>
      </w:r>
      <w:r>
        <w:t>Server</w:t>
      </w:r>
      <w:r w:rsidRPr="00CD089C">
        <w:rPr>
          <w:lang w:val="ru-RU"/>
        </w:rPr>
        <w:t>.</w:t>
      </w:r>
      <w:r w:rsidR="00BE3F93">
        <w:rPr>
          <w:lang w:val="ru-RU"/>
        </w:rPr>
        <w:t xml:space="preserve"> </w:t>
      </w:r>
      <w:r w:rsidRPr="00CD089C">
        <w:rPr>
          <w:lang w:val="ru-RU"/>
        </w:rPr>
        <w:t xml:space="preserve">Использование </w:t>
      </w:r>
      <w:r>
        <w:t>Antigen</w:t>
      </w:r>
      <w:r w:rsidRPr="00CD089C">
        <w:rPr>
          <w:lang w:val="ru-RU"/>
        </w:rPr>
        <w:t xml:space="preserve"> </w:t>
      </w:r>
      <w:r>
        <w:t>for</w:t>
      </w:r>
      <w:r w:rsidRPr="00CD089C">
        <w:rPr>
          <w:lang w:val="ru-RU"/>
        </w:rPr>
        <w:t xml:space="preserve"> </w:t>
      </w:r>
      <w:r>
        <w:t>Exchange</w:t>
      </w:r>
      <w:r w:rsidRPr="00CD089C">
        <w:rPr>
          <w:lang w:val="ru-RU"/>
        </w:rPr>
        <w:t xml:space="preserve">, </w:t>
      </w:r>
      <w:r>
        <w:t>Antigen</w:t>
      </w:r>
      <w:r w:rsidRPr="00CD089C">
        <w:rPr>
          <w:lang w:val="ru-RU"/>
        </w:rPr>
        <w:t xml:space="preserve"> </w:t>
      </w:r>
      <w:r>
        <w:t>for</w:t>
      </w:r>
      <w:r w:rsidRPr="00CD089C">
        <w:rPr>
          <w:lang w:val="ru-RU"/>
        </w:rPr>
        <w:t xml:space="preserve"> </w:t>
      </w:r>
      <w:r>
        <w:t>SMTP</w:t>
      </w:r>
      <w:r w:rsidRPr="00CD089C">
        <w:rPr>
          <w:lang w:val="ru-RU"/>
        </w:rPr>
        <w:t xml:space="preserve"> </w:t>
      </w:r>
      <w:r>
        <w:t>Gateways</w:t>
      </w:r>
      <w:r w:rsidRPr="00CD089C">
        <w:rPr>
          <w:lang w:val="ru-RU"/>
        </w:rPr>
        <w:t xml:space="preserve"> и </w:t>
      </w:r>
      <w:r>
        <w:t>Antigen</w:t>
      </w:r>
      <w:r w:rsidRPr="00CD089C">
        <w:rPr>
          <w:lang w:val="ru-RU"/>
        </w:rPr>
        <w:t xml:space="preserve"> </w:t>
      </w:r>
      <w:r>
        <w:t>Spam</w:t>
      </w:r>
      <w:r w:rsidRPr="00CD089C">
        <w:rPr>
          <w:lang w:val="ru-RU"/>
        </w:rPr>
        <w:t xml:space="preserve"> </w:t>
      </w:r>
      <w:r>
        <w:t>Manager</w:t>
      </w:r>
      <w:r w:rsidRPr="00CD089C">
        <w:rPr>
          <w:lang w:val="ru-RU"/>
        </w:rPr>
        <w:t xml:space="preserve"> регулируется условиями их лицензионных соглашений и правами на использование для </w:t>
      </w:r>
      <w:r>
        <w:t>Forefront</w:t>
      </w:r>
      <w:r w:rsidRPr="00CD089C">
        <w:rPr>
          <w:lang w:val="ru-RU"/>
        </w:rPr>
        <w:t xml:space="preserve"> </w:t>
      </w:r>
      <w:r>
        <w:t>Protection</w:t>
      </w:r>
      <w:r w:rsidRPr="00CD089C">
        <w:rPr>
          <w:lang w:val="ru-RU"/>
        </w:rPr>
        <w:t xml:space="preserve"> 2010 для </w:t>
      </w:r>
      <w:r>
        <w:t>Exchange</w:t>
      </w:r>
      <w:r w:rsidRPr="00CD089C">
        <w:rPr>
          <w:lang w:val="ru-RU"/>
        </w:rPr>
        <w:t xml:space="preserve"> </w:t>
      </w:r>
      <w:r>
        <w:t>Server</w:t>
      </w:r>
      <w:r w:rsidRPr="00CD089C">
        <w:rPr>
          <w:lang w:val="ru-RU"/>
        </w:rPr>
        <w:t xml:space="preserve">.* Права клиентов на использование </w:t>
      </w:r>
      <w:r>
        <w:t>Antigen</w:t>
      </w:r>
      <w:r w:rsidRPr="00CD089C">
        <w:rPr>
          <w:lang w:val="ru-RU"/>
        </w:rPr>
        <w:t xml:space="preserve"> </w:t>
      </w:r>
      <w:r>
        <w:t>for</w:t>
      </w:r>
      <w:r w:rsidRPr="00CD089C">
        <w:rPr>
          <w:lang w:val="ru-RU"/>
        </w:rPr>
        <w:t xml:space="preserve"> </w:t>
      </w:r>
      <w:r>
        <w:t>Exchange</w:t>
      </w:r>
      <w:r w:rsidRPr="00CD089C">
        <w:rPr>
          <w:lang w:val="ru-RU"/>
        </w:rPr>
        <w:t xml:space="preserve">, </w:t>
      </w:r>
      <w:r>
        <w:t>Antigen</w:t>
      </w:r>
      <w:r w:rsidRPr="00CD089C">
        <w:rPr>
          <w:lang w:val="ru-RU"/>
        </w:rPr>
        <w:t xml:space="preserve"> </w:t>
      </w:r>
      <w:r>
        <w:t>for</w:t>
      </w:r>
      <w:r w:rsidRPr="00CD089C">
        <w:rPr>
          <w:lang w:val="ru-RU"/>
        </w:rPr>
        <w:t xml:space="preserve"> </w:t>
      </w:r>
      <w:r>
        <w:t>SMTP</w:t>
      </w:r>
      <w:r w:rsidRPr="00CD089C">
        <w:rPr>
          <w:lang w:val="ru-RU"/>
        </w:rPr>
        <w:t xml:space="preserve"> </w:t>
      </w:r>
      <w:r>
        <w:t>Gateways</w:t>
      </w:r>
      <w:r w:rsidRPr="00CD089C">
        <w:rPr>
          <w:lang w:val="ru-RU"/>
        </w:rPr>
        <w:t xml:space="preserve"> и </w:t>
      </w:r>
      <w:r>
        <w:t>Antigen</w:t>
      </w:r>
      <w:r w:rsidRPr="00CD089C">
        <w:rPr>
          <w:lang w:val="ru-RU"/>
        </w:rPr>
        <w:t xml:space="preserve"> </w:t>
      </w:r>
      <w:r>
        <w:t>Spam</w:t>
      </w:r>
      <w:r w:rsidRPr="00CD089C">
        <w:rPr>
          <w:lang w:val="ru-RU"/>
        </w:rPr>
        <w:t xml:space="preserve"> </w:t>
      </w:r>
      <w:r>
        <w:t>Manager</w:t>
      </w:r>
      <w:r w:rsidRPr="00CD089C">
        <w:rPr>
          <w:lang w:val="ru-RU"/>
        </w:rPr>
        <w:t xml:space="preserve"> заканчиваются после окончания действия прав по их лицензии </w:t>
      </w:r>
      <w:r>
        <w:t>Forefront</w:t>
      </w:r>
      <w:r w:rsidRPr="00CD089C">
        <w:rPr>
          <w:lang w:val="ru-RU"/>
        </w:rPr>
        <w:t xml:space="preserve"> </w:t>
      </w:r>
      <w:r>
        <w:t>Protection</w:t>
      </w:r>
      <w:r w:rsidRPr="00CD089C">
        <w:rPr>
          <w:lang w:val="ru-RU"/>
        </w:rPr>
        <w:t xml:space="preserve"> 2010 для </w:t>
      </w:r>
      <w:r>
        <w:t>Exchange</w:t>
      </w:r>
      <w:r w:rsidRPr="00CD089C">
        <w:rPr>
          <w:lang w:val="ru-RU"/>
        </w:rPr>
        <w:t xml:space="preserve"> </w:t>
      </w:r>
      <w:r>
        <w:t>Server</w:t>
      </w:r>
      <w:r w:rsidRPr="00CD089C">
        <w:rPr>
          <w:lang w:val="ru-RU"/>
        </w:rPr>
        <w:t>.</w:t>
      </w:r>
    </w:p>
    <w:p w14:paraId="4FA9054D" w14:textId="77777777" w:rsidR="00477621" w:rsidRPr="00CD089C" w:rsidRDefault="00477621" w:rsidP="00477621">
      <w:pPr>
        <w:pStyle w:val="ProductList-Body"/>
        <w:rPr>
          <w:lang w:val="ru-RU"/>
        </w:rPr>
      </w:pPr>
    </w:p>
    <w:p w14:paraId="4FA9054E" w14:textId="77777777" w:rsidR="00477621" w:rsidRPr="00CD089C" w:rsidRDefault="00477621" w:rsidP="00477621">
      <w:pPr>
        <w:pStyle w:val="ProductList-Body"/>
        <w:rPr>
          <w:lang w:val="ru-RU"/>
        </w:rPr>
      </w:pPr>
      <w:r w:rsidRPr="00CD089C">
        <w:rPr>
          <w:lang w:val="ru-RU"/>
        </w:rPr>
        <w:t xml:space="preserve">Право на использование </w:t>
      </w:r>
      <w:r>
        <w:t>Antigen</w:t>
      </w:r>
      <w:r>
        <w:fldChar w:fldCharType="begin"/>
      </w:r>
      <w:r>
        <w:instrText>XE</w:instrText>
      </w:r>
      <w:r w:rsidRPr="00CD089C">
        <w:rPr>
          <w:lang w:val="ru-RU"/>
        </w:rPr>
        <w:instrText xml:space="preserve"> "</w:instrText>
      </w:r>
      <w:r>
        <w:instrText>Antigen</w:instrText>
      </w:r>
      <w:r w:rsidRPr="00CD089C">
        <w:rPr>
          <w:lang w:val="ru-RU"/>
        </w:rPr>
        <w:instrText>"</w:instrText>
      </w:r>
      <w:r>
        <w:fldChar w:fldCharType="end"/>
      </w:r>
      <w:r w:rsidRPr="00CD089C">
        <w:rPr>
          <w:lang w:val="ru-RU"/>
        </w:rPr>
        <w:t xml:space="preserve"> вместо </w:t>
      </w:r>
      <w:r>
        <w:t>Forefront</w:t>
      </w:r>
      <w:r w:rsidRPr="00CD089C">
        <w:rPr>
          <w:lang w:val="ru-RU"/>
        </w:rPr>
        <w:t xml:space="preserve"> </w:t>
      </w:r>
      <w:r>
        <w:t>Security</w:t>
      </w:r>
      <w:r w:rsidRPr="00CD089C">
        <w:rPr>
          <w:lang w:val="ru-RU"/>
        </w:rPr>
        <w:t xml:space="preserve"> не применяется к клиентам, которые первоначально приобрели лицензии для одной или нескольких служб </w:t>
      </w:r>
      <w:r>
        <w:t>Antigen</w:t>
      </w:r>
      <w:r w:rsidRPr="00CD089C">
        <w:rPr>
          <w:lang w:val="ru-RU"/>
        </w:rPr>
        <w:t xml:space="preserve"> и переходят к </w:t>
      </w:r>
      <w:r>
        <w:t>Forefront</w:t>
      </w:r>
      <w:r w:rsidRPr="00CD089C">
        <w:rPr>
          <w:lang w:val="ru-RU"/>
        </w:rPr>
        <w:t xml:space="preserve"> </w:t>
      </w:r>
      <w:r>
        <w:t>Protection</w:t>
      </w:r>
      <w:r w:rsidRPr="00CD089C">
        <w:rPr>
          <w:lang w:val="ru-RU"/>
        </w:rPr>
        <w:t xml:space="preserve"> 2010 для </w:t>
      </w:r>
      <w:r>
        <w:t>Exchange</w:t>
      </w:r>
      <w:r w:rsidRPr="00CD089C">
        <w:rPr>
          <w:lang w:val="ru-RU"/>
        </w:rPr>
        <w:t xml:space="preserve"> </w:t>
      </w:r>
      <w:r>
        <w:t>Server</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w:t>
      </w:r>
      <w:r w:rsidR="00BE3F93">
        <w:rPr>
          <w:lang w:val="ru-RU"/>
        </w:rPr>
        <w:t xml:space="preserve"> </w:t>
      </w:r>
      <w:r w:rsidRPr="00CD089C">
        <w:rPr>
          <w:lang w:val="ru-RU"/>
        </w:rPr>
        <w:t xml:space="preserve">Например, клиенты, лицензировавшие </w:t>
      </w:r>
      <w:r>
        <w:t>Antigen</w:t>
      </w:r>
      <w:r w:rsidRPr="00CD089C">
        <w:rPr>
          <w:lang w:val="ru-RU"/>
        </w:rPr>
        <w:t xml:space="preserve"> </w:t>
      </w:r>
      <w:r>
        <w:t>for</w:t>
      </w:r>
      <w:r w:rsidRPr="00CD089C">
        <w:rPr>
          <w:lang w:val="ru-RU"/>
        </w:rPr>
        <w:t xml:space="preserve"> </w:t>
      </w:r>
      <w:r>
        <w:t>Exchange</w:t>
      </w:r>
      <w:r w:rsidRPr="00CD089C">
        <w:rPr>
          <w:lang w:val="ru-RU"/>
        </w:rPr>
        <w:t xml:space="preserve">, не имеют права использовать </w:t>
      </w:r>
      <w:r>
        <w:t>Antigen</w:t>
      </w:r>
      <w:r w:rsidRPr="00CD089C">
        <w:rPr>
          <w:lang w:val="ru-RU"/>
        </w:rPr>
        <w:t xml:space="preserve"> </w:t>
      </w:r>
      <w:r>
        <w:t>for</w:t>
      </w:r>
      <w:r w:rsidRPr="00CD089C">
        <w:rPr>
          <w:lang w:val="ru-RU"/>
        </w:rPr>
        <w:t xml:space="preserve"> </w:t>
      </w:r>
      <w:r>
        <w:t>SMTP</w:t>
      </w:r>
      <w:r w:rsidRPr="00CD089C">
        <w:rPr>
          <w:lang w:val="ru-RU"/>
        </w:rPr>
        <w:t xml:space="preserve"> </w:t>
      </w:r>
      <w:r>
        <w:t>Gateways</w:t>
      </w:r>
      <w:r w:rsidRPr="00CD089C">
        <w:rPr>
          <w:lang w:val="ru-RU"/>
        </w:rPr>
        <w:t xml:space="preserve"> или </w:t>
      </w:r>
      <w:r>
        <w:t>Antigen</w:t>
      </w:r>
      <w:r w:rsidRPr="00CD089C">
        <w:rPr>
          <w:lang w:val="ru-RU"/>
        </w:rPr>
        <w:t xml:space="preserve"> </w:t>
      </w:r>
      <w:r>
        <w:t>Spam</w:t>
      </w:r>
      <w:r w:rsidRPr="00CD089C">
        <w:rPr>
          <w:lang w:val="ru-RU"/>
        </w:rPr>
        <w:t xml:space="preserve"> </w:t>
      </w:r>
      <w:r>
        <w:t>Manager</w:t>
      </w:r>
      <w:r w:rsidRPr="00CD089C">
        <w:rPr>
          <w:lang w:val="ru-RU"/>
        </w:rPr>
        <w:t xml:space="preserve"> по своим лицензиям </w:t>
      </w:r>
      <w:r>
        <w:t>Antigen</w:t>
      </w:r>
      <w:r w:rsidRPr="00CD089C">
        <w:rPr>
          <w:lang w:val="ru-RU"/>
        </w:rPr>
        <w:t xml:space="preserve"> </w:t>
      </w:r>
      <w:r>
        <w:t>for</w:t>
      </w:r>
      <w:r w:rsidRPr="00CD089C">
        <w:rPr>
          <w:lang w:val="ru-RU"/>
        </w:rPr>
        <w:t xml:space="preserve"> </w:t>
      </w:r>
      <w:r>
        <w:t>Exchange</w:t>
      </w:r>
      <w:r w:rsidRPr="00CD089C">
        <w:rPr>
          <w:lang w:val="ru-RU"/>
        </w:rPr>
        <w:t xml:space="preserve"> на основании прав на переход по этой лицензии к </w:t>
      </w:r>
      <w:r>
        <w:t>Forefront</w:t>
      </w:r>
      <w:r w:rsidRPr="00CD089C">
        <w:rPr>
          <w:lang w:val="ru-RU"/>
        </w:rPr>
        <w:t xml:space="preserve"> </w:t>
      </w:r>
      <w:r>
        <w:t>Protection</w:t>
      </w:r>
      <w:r w:rsidRPr="00CD089C">
        <w:rPr>
          <w:lang w:val="ru-RU"/>
        </w:rPr>
        <w:t xml:space="preserve"> 2010 </w:t>
      </w:r>
      <w:r>
        <w:t>for</w:t>
      </w:r>
      <w:r w:rsidRPr="00CD089C">
        <w:rPr>
          <w:lang w:val="ru-RU"/>
        </w:rPr>
        <w:t xml:space="preserve"> </w:t>
      </w:r>
      <w:r>
        <w:t>Exchange</w:t>
      </w:r>
      <w:r w:rsidRPr="00CD089C">
        <w:rPr>
          <w:lang w:val="ru-RU"/>
        </w:rPr>
        <w:t xml:space="preserve"> </w:t>
      </w:r>
      <w:r>
        <w:t>Server</w:t>
      </w:r>
      <w:r w:rsidRPr="00CD089C">
        <w:rPr>
          <w:lang w:val="ru-RU"/>
        </w:rPr>
        <w:t>.</w:t>
      </w:r>
      <w:r w:rsidR="00BE3F93">
        <w:rPr>
          <w:lang w:val="ru-RU"/>
        </w:rPr>
        <w:t xml:space="preserve"> </w:t>
      </w:r>
    </w:p>
    <w:p w14:paraId="4FA9054F" w14:textId="77777777" w:rsidR="00477621" w:rsidRPr="00CD089C" w:rsidRDefault="00477621" w:rsidP="00477621">
      <w:pPr>
        <w:pStyle w:val="ProductList-Body"/>
        <w:rPr>
          <w:lang w:val="ru-RU"/>
        </w:rPr>
      </w:pPr>
    </w:p>
    <w:p w14:paraId="4FA90550" w14:textId="77777777" w:rsidR="00477621" w:rsidRPr="00CD089C" w:rsidRDefault="00477621" w:rsidP="00477621">
      <w:pPr>
        <w:pStyle w:val="ProductList-Body"/>
        <w:rPr>
          <w:lang w:val="ru-RU"/>
        </w:rPr>
      </w:pPr>
      <w:r w:rsidRPr="00CD089C">
        <w:rPr>
          <w:b/>
          <w:color w:val="00188F"/>
          <w:lang w:val="ru-RU"/>
        </w:rPr>
        <w:t xml:space="preserve">Право на переход к использованию более ранней версии для </w:t>
      </w:r>
      <w:r>
        <w:rPr>
          <w:b/>
          <w:color w:val="00188F"/>
        </w:rPr>
        <w:t>Forefront</w:t>
      </w:r>
      <w:r w:rsidRPr="00CD089C">
        <w:rPr>
          <w:b/>
          <w:color w:val="00188F"/>
          <w:lang w:val="ru-RU"/>
        </w:rPr>
        <w:t xml:space="preserve"> </w:t>
      </w:r>
      <w:r>
        <w:rPr>
          <w:b/>
          <w:color w:val="00188F"/>
        </w:rPr>
        <w:t>Security</w:t>
      </w:r>
      <w:r w:rsidRPr="00CD089C">
        <w:rPr>
          <w:b/>
          <w:color w:val="00188F"/>
          <w:lang w:val="ru-RU"/>
        </w:rPr>
        <w:t xml:space="preserve"> для </w:t>
      </w:r>
      <w:r>
        <w:rPr>
          <w:b/>
          <w:color w:val="00188F"/>
        </w:rPr>
        <w:t>SharePoint</w:t>
      </w:r>
    </w:p>
    <w:p w14:paraId="4FA90551" w14:textId="77777777" w:rsidR="00477621" w:rsidRPr="00CD089C" w:rsidRDefault="00477621" w:rsidP="00623D3E">
      <w:pPr>
        <w:pStyle w:val="ProductList-Body"/>
        <w:rPr>
          <w:lang w:val="ru-RU"/>
        </w:rPr>
      </w:pPr>
      <w:r w:rsidRPr="00CD089C">
        <w:rPr>
          <w:lang w:val="ru-RU"/>
        </w:rPr>
        <w:t xml:space="preserve">Клиенты Программы корпоративного лицензирования, которые приобрели лицензию на </w:t>
      </w:r>
      <w:r>
        <w:t>Forefront</w:t>
      </w:r>
      <w:r w:rsidRPr="00CD089C">
        <w:rPr>
          <w:lang w:val="ru-RU"/>
        </w:rPr>
        <w:t xml:space="preserve"> </w:t>
      </w:r>
      <w:r>
        <w:t>Protection</w:t>
      </w:r>
      <w:r w:rsidRPr="00CD089C">
        <w:rPr>
          <w:lang w:val="ru-RU"/>
        </w:rPr>
        <w:t xml:space="preserve"> 2010 для </w:t>
      </w:r>
      <w:r>
        <w:t>SharePoint</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Protection</w:instrText>
      </w:r>
      <w:r w:rsidRPr="00CD089C">
        <w:rPr>
          <w:lang w:val="ru-RU"/>
        </w:rPr>
        <w:instrText xml:space="preserve"> 2010 для </w:instrText>
      </w:r>
      <w:r>
        <w:instrText>SharePoint</w:instrText>
      </w:r>
      <w:r w:rsidRPr="00CD089C">
        <w:rPr>
          <w:lang w:val="ru-RU"/>
        </w:rPr>
        <w:instrText>"</w:instrText>
      </w:r>
      <w:r>
        <w:fldChar w:fldCharType="end"/>
      </w:r>
      <w:r w:rsidRPr="00CD089C">
        <w:rPr>
          <w:lang w:val="ru-RU"/>
        </w:rPr>
        <w:t xml:space="preserve">, имеют право перейти к использованию более ранней версии и использовать </w:t>
      </w:r>
      <w:r>
        <w:t>Antigen</w:t>
      </w:r>
      <w:r>
        <w:fldChar w:fldCharType="begin"/>
      </w:r>
      <w:r>
        <w:instrText>XE</w:instrText>
      </w:r>
      <w:r w:rsidRPr="00CD089C">
        <w:rPr>
          <w:lang w:val="ru-RU"/>
        </w:rPr>
        <w:instrText xml:space="preserve"> "</w:instrText>
      </w:r>
      <w:r>
        <w:instrText>Antigen</w:instrText>
      </w:r>
      <w:r w:rsidRPr="00CD089C">
        <w:rPr>
          <w:lang w:val="ru-RU"/>
        </w:rPr>
        <w:instrText>"</w:instrText>
      </w:r>
      <w:r>
        <w:fldChar w:fldCharType="end"/>
      </w:r>
      <w:r w:rsidRPr="00CD089C">
        <w:rPr>
          <w:lang w:val="ru-RU"/>
        </w:rPr>
        <w:t xml:space="preserve"> для </w:t>
      </w:r>
      <w:r>
        <w:t>SharePoint</w:t>
      </w:r>
      <w:r w:rsidRPr="00CD089C">
        <w:rPr>
          <w:lang w:val="ru-RU"/>
        </w:rPr>
        <w:t xml:space="preserve"> вместо своих лицензий на </w:t>
      </w:r>
      <w:r>
        <w:t>Forefront</w:t>
      </w:r>
      <w:r w:rsidRPr="00CD089C">
        <w:rPr>
          <w:lang w:val="ru-RU"/>
        </w:rPr>
        <w:t xml:space="preserve"> </w:t>
      </w:r>
      <w:r>
        <w:t>Protection</w:t>
      </w:r>
      <w:r w:rsidR="00623D3E">
        <w:t> </w:t>
      </w:r>
      <w:r w:rsidRPr="00CD089C">
        <w:rPr>
          <w:lang w:val="ru-RU"/>
        </w:rPr>
        <w:t xml:space="preserve">2010 для </w:t>
      </w:r>
      <w:r>
        <w:t>SharePoint</w:t>
      </w:r>
      <w:r w:rsidRPr="00CD089C">
        <w:rPr>
          <w:lang w:val="ru-RU"/>
        </w:rPr>
        <w:t>.</w:t>
      </w:r>
      <w:r w:rsidR="00BE3F93">
        <w:rPr>
          <w:lang w:val="ru-RU"/>
        </w:rPr>
        <w:t xml:space="preserve"> </w:t>
      </w:r>
      <w:r w:rsidRPr="00CD089C">
        <w:rPr>
          <w:lang w:val="ru-RU"/>
        </w:rPr>
        <w:t xml:space="preserve">Использование </w:t>
      </w:r>
      <w:r>
        <w:t>Antigen</w:t>
      </w:r>
      <w:r w:rsidRPr="00CD089C">
        <w:rPr>
          <w:lang w:val="ru-RU"/>
        </w:rPr>
        <w:t xml:space="preserve"> </w:t>
      </w:r>
      <w:r>
        <w:t>for</w:t>
      </w:r>
      <w:r w:rsidRPr="00CD089C">
        <w:rPr>
          <w:lang w:val="ru-RU"/>
        </w:rPr>
        <w:t xml:space="preserve"> </w:t>
      </w:r>
      <w:r>
        <w:t>SharePoint</w:t>
      </w:r>
      <w:r w:rsidRPr="00CD089C">
        <w:rPr>
          <w:lang w:val="ru-RU"/>
        </w:rPr>
        <w:t xml:space="preserve"> регулируется условиями их лицензионного соглашения клиента и</w:t>
      </w:r>
      <w:r w:rsidR="00623D3E">
        <w:t> </w:t>
      </w:r>
      <w:r w:rsidRPr="00CD089C">
        <w:rPr>
          <w:lang w:val="ru-RU"/>
        </w:rPr>
        <w:t xml:space="preserve">правами на использование </w:t>
      </w:r>
      <w:r>
        <w:t>Forefront</w:t>
      </w:r>
      <w:r w:rsidRPr="00CD089C">
        <w:rPr>
          <w:lang w:val="ru-RU"/>
        </w:rPr>
        <w:t xml:space="preserve"> </w:t>
      </w:r>
      <w:r>
        <w:t>Protection</w:t>
      </w:r>
      <w:r w:rsidRPr="00CD089C">
        <w:rPr>
          <w:lang w:val="ru-RU"/>
        </w:rPr>
        <w:t xml:space="preserve"> 2010 для </w:t>
      </w:r>
      <w:r>
        <w:t>SharePoint</w:t>
      </w:r>
      <w:r w:rsidRPr="00CD089C">
        <w:rPr>
          <w:lang w:val="ru-RU"/>
        </w:rPr>
        <w:t xml:space="preserve">. Права клиентов на использование </w:t>
      </w:r>
      <w:r>
        <w:t>Antigen</w:t>
      </w:r>
      <w:r w:rsidRPr="00CD089C">
        <w:rPr>
          <w:lang w:val="ru-RU"/>
        </w:rPr>
        <w:t xml:space="preserve"> </w:t>
      </w:r>
      <w:r>
        <w:t>for</w:t>
      </w:r>
      <w:r w:rsidRPr="00CD089C">
        <w:rPr>
          <w:lang w:val="ru-RU"/>
        </w:rPr>
        <w:t xml:space="preserve"> </w:t>
      </w:r>
      <w:r>
        <w:t>SharePoint</w:t>
      </w:r>
      <w:r w:rsidRPr="00CD089C">
        <w:rPr>
          <w:lang w:val="ru-RU"/>
        </w:rPr>
        <w:t xml:space="preserve"> истекают после окончания прав по лицензии на </w:t>
      </w:r>
      <w:r>
        <w:t>Forefront</w:t>
      </w:r>
      <w:r w:rsidRPr="00CD089C">
        <w:rPr>
          <w:lang w:val="ru-RU"/>
        </w:rPr>
        <w:t xml:space="preserve"> </w:t>
      </w:r>
      <w:r>
        <w:t>Protection</w:t>
      </w:r>
      <w:r w:rsidRPr="00CD089C">
        <w:rPr>
          <w:lang w:val="ru-RU"/>
        </w:rPr>
        <w:t xml:space="preserve"> 2010 для </w:t>
      </w:r>
      <w:r>
        <w:t>SharePoint</w:t>
      </w:r>
      <w:r w:rsidRPr="00CD089C">
        <w:rPr>
          <w:lang w:val="ru-RU"/>
        </w:rPr>
        <w:t>.</w:t>
      </w:r>
    </w:p>
    <w:p w14:paraId="4FA90552" w14:textId="77777777" w:rsidR="00477621" w:rsidRPr="00CD089C" w:rsidRDefault="00477621" w:rsidP="00477621">
      <w:pPr>
        <w:pStyle w:val="ProductList-Body"/>
        <w:rPr>
          <w:lang w:val="ru-RU"/>
        </w:rPr>
      </w:pPr>
    </w:p>
    <w:p w14:paraId="4FA90553" w14:textId="77777777" w:rsidR="00477621" w:rsidRPr="00CD089C" w:rsidRDefault="00477621" w:rsidP="00623D3E">
      <w:pPr>
        <w:pStyle w:val="ProductList-Body"/>
        <w:rPr>
          <w:lang w:val="ru-RU"/>
        </w:rPr>
      </w:pPr>
      <w:r w:rsidRPr="00CD089C">
        <w:rPr>
          <w:lang w:val="ru-RU"/>
        </w:rPr>
        <w:t xml:space="preserve">Всем пользователям (или устройствам), обращающимся к защищенному серверу, необходимы лицензии </w:t>
      </w:r>
      <w:r>
        <w:t>User</w:t>
      </w:r>
      <w:r w:rsidRPr="00CD089C">
        <w:rPr>
          <w:lang w:val="ru-RU"/>
        </w:rPr>
        <w:t xml:space="preserve"> </w:t>
      </w:r>
      <w:r>
        <w:t>SL</w:t>
      </w:r>
      <w:r w:rsidRPr="00CD089C">
        <w:rPr>
          <w:lang w:val="ru-RU"/>
        </w:rPr>
        <w:t xml:space="preserve"> или </w:t>
      </w:r>
      <w:r>
        <w:t>Device</w:t>
      </w:r>
      <w:r w:rsidRPr="00CD089C">
        <w:rPr>
          <w:lang w:val="ru-RU"/>
        </w:rPr>
        <w:t xml:space="preserve"> </w:t>
      </w:r>
      <w:r>
        <w:t>SL</w:t>
      </w:r>
      <w:r w:rsidRPr="00CD089C">
        <w:rPr>
          <w:lang w:val="ru-RU"/>
        </w:rPr>
        <w:t>, если только</w:t>
      </w:r>
      <w:r w:rsidR="00623D3E">
        <w:t> </w:t>
      </w:r>
      <w:r w:rsidRPr="00CD089C">
        <w:rPr>
          <w:lang w:val="ru-RU"/>
        </w:rPr>
        <w:t xml:space="preserve">у них нет соответствующих прав по лицензии </w:t>
      </w:r>
      <w:r>
        <w:t>Forefront</w:t>
      </w:r>
      <w:r w:rsidRPr="00CD089C">
        <w:rPr>
          <w:lang w:val="ru-RU"/>
        </w:rPr>
        <w:t xml:space="preserve"> </w:t>
      </w:r>
      <w:r>
        <w:t>for</w:t>
      </w:r>
      <w:r w:rsidRPr="00CD089C">
        <w:rPr>
          <w:lang w:val="ru-RU"/>
        </w:rPr>
        <w:t xml:space="preserve"> </w:t>
      </w:r>
      <w:r>
        <w:t>Exchange</w:t>
      </w:r>
      <w:r w:rsidRPr="00CD089C">
        <w:rPr>
          <w:lang w:val="ru-RU"/>
        </w:rPr>
        <w:t xml:space="preserve"> </w:t>
      </w:r>
      <w:r>
        <w:t>External</w:t>
      </w:r>
      <w:r w:rsidRPr="00CD089C">
        <w:rPr>
          <w:lang w:val="ru-RU"/>
        </w:rPr>
        <w:t xml:space="preserve"> </w:t>
      </w:r>
      <w:r>
        <w:t>Connector</w:t>
      </w:r>
      <w:r w:rsidRPr="00CD089C">
        <w:rPr>
          <w:lang w:val="ru-RU"/>
        </w:rPr>
        <w:t xml:space="preserve"> или </w:t>
      </w:r>
      <w:r>
        <w:t>Forefront</w:t>
      </w:r>
      <w:r w:rsidRPr="00CD089C">
        <w:rPr>
          <w:lang w:val="ru-RU"/>
        </w:rPr>
        <w:t xml:space="preserve"> </w:t>
      </w:r>
      <w:r>
        <w:t>Security</w:t>
      </w:r>
      <w:r w:rsidRPr="00CD089C">
        <w:rPr>
          <w:lang w:val="ru-RU"/>
        </w:rPr>
        <w:t xml:space="preserve"> </w:t>
      </w:r>
      <w:r>
        <w:t>for</w:t>
      </w:r>
      <w:r w:rsidRPr="00CD089C">
        <w:rPr>
          <w:lang w:val="ru-RU"/>
        </w:rPr>
        <w:t xml:space="preserve"> </w:t>
      </w:r>
      <w:r>
        <w:t>SharePoint</w:t>
      </w:r>
      <w:r w:rsidRPr="00CD089C">
        <w:rPr>
          <w:lang w:val="ru-RU"/>
        </w:rPr>
        <w:t xml:space="preserve"> </w:t>
      </w:r>
      <w:r>
        <w:t>for</w:t>
      </w:r>
      <w:r w:rsidRPr="00CD089C">
        <w:rPr>
          <w:lang w:val="ru-RU"/>
        </w:rPr>
        <w:t xml:space="preserve"> </w:t>
      </w:r>
      <w:r>
        <w:t>Internet</w:t>
      </w:r>
      <w:r w:rsidRPr="00CD089C">
        <w:rPr>
          <w:lang w:val="ru-RU"/>
        </w:rPr>
        <w:t xml:space="preserve"> </w:t>
      </w:r>
      <w:r>
        <w:t>Sites</w:t>
      </w:r>
      <w:r w:rsidRPr="00CD089C">
        <w:rPr>
          <w:lang w:val="ru-RU"/>
        </w:rPr>
        <w:t xml:space="preserve"> </w:t>
      </w:r>
      <w:r>
        <w:t>Add</w:t>
      </w:r>
      <w:r w:rsidRPr="00CD089C">
        <w:rPr>
          <w:lang w:val="ru-RU"/>
        </w:rPr>
        <w:t>-</w:t>
      </w:r>
      <w:r>
        <w:t>on</w:t>
      </w:r>
      <w:r w:rsidRPr="00CD089C">
        <w:rPr>
          <w:lang w:val="ru-RU"/>
        </w:rPr>
        <w:t xml:space="preserve"> </w:t>
      </w:r>
      <w:r>
        <w:t>SL</w:t>
      </w:r>
      <w:r w:rsidRPr="00CD089C">
        <w:rPr>
          <w:lang w:val="ru-RU"/>
        </w:rPr>
        <w:t>.</w:t>
      </w:r>
    </w:p>
    <w:p w14:paraId="4FA90554" w14:textId="77777777" w:rsidR="00477621" w:rsidRPr="00CD089C" w:rsidRDefault="00477621" w:rsidP="00477621">
      <w:pPr>
        <w:pStyle w:val="ProductList-Body"/>
        <w:rPr>
          <w:lang w:val="ru-RU"/>
        </w:rPr>
      </w:pPr>
    </w:p>
    <w:p w14:paraId="4FA90555" w14:textId="77777777" w:rsidR="00407E60" w:rsidRPr="00CD089C" w:rsidRDefault="00477621" w:rsidP="00477621">
      <w:pPr>
        <w:pStyle w:val="ProductList-Body"/>
        <w:rPr>
          <w:lang w:val="ru-RU"/>
        </w:rPr>
      </w:pPr>
      <w:r w:rsidRPr="00CD089C">
        <w:rPr>
          <w:lang w:val="ru-RU"/>
        </w:rPr>
        <w:t xml:space="preserve">Цены и условия оплаты за веб-службы см. в разделе </w:t>
      </w:r>
      <w:hyperlink w:anchor="OnlineServSubTermAndPayTerms" w:history="1">
        <w:r w:rsidRPr="00CD089C">
          <w:rPr>
            <w:rStyle w:val="Hyperlink"/>
            <w:lang w:val="ru-RU"/>
          </w:rPr>
          <w:t>«Варианты условий оплаты и подписки на веб-службы»</w:t>
        </w:r>
      </w:hyperlink>
      <w:r w:rsidRPr="00CD089C">
        <w:rPr>
          <w:lang w:val="ru-RU"/>
        </w:rPr>
        <w:t>.</w:t>
      </w:r>
    </w:p>
    <w:p w14:paraId="4FA90556" w14:textId="77777777" w:rsidR="004D35BE" w:rsidRPr="0075283D" w:rsidRDefault="004D35BE" w:rsidP="00477621">
      <w:pPr>
        <w:pStyle w:val="ProductList-Body"/>
        <w:rPr>
          <w:b/>
          <w:color w:val="00188F"/>
          <w:lang w:val="ru-RU"/>
        </w:rPr>
      </w:pPr>
    </w:p>
    <w:p w14:paraId="4FA90557" w14:textId="77777777" w:rsidR="00F910AC" w:rsidRPr="00CD089C" w:rsidRDefault="00F910AC" w:rsidP="00477621">
      <w:pPr>
        <w:pStyle w:val="ProductList-Body"/>
        <w:rPr>
          <w:lang w:val="ru-RU"/>
        </w:rPr>
      </w:pPr>
      <w:r>
        <w:rPr>
          <w:b/>
          <w:color w:val="00188F"/>
        </w:rPr>
        <w:t>Forefront</w:t>
      </w:r>
      <w:r w:rsidRPr="00CD089C">
        <w:rPr>
          <w:b/>
          <w:color w:val="00188F"/>
          <w:lang w:val="ru-RU"/>
        </w:rPr>
        <w:t xml:space="preserve"> </w:t>
      </w:r>
      <w:r>
        <w:rPr>
          <w:b/>
          <w:color w:val="00188F"/>
        </w:rPr>
        <w:t>Unified</w:t>
      </w:r>
      <w:r w:rsidRPr="00CD089C">
        <w:rPr>
          <w:b/>
          <w:color w:val="00188F"/>
          <w:lang w:val="ru-RU"/>
        </w:rPr>
        <w:t xml:space="preserve"> </w:t>
      </w:r>
      <w:r>
        <w:rPr>
          <w:b/>
          <w:color w:val="00188F"/>
        </w:rPr>
        <w:t>Access</w:t>
      </w:r>
      <w:r w:rsidRPr="00CD089C">
        <w:rPr>
          <w:b/>
          <w:color w:val="00188F"/>
          <w:lang w:val="ru-RU"/>
        </w:rPr>
        <w:t xml:space="preserve"> </w:t>
      </w:r>
      <w:r>
        <w:rPr>
          <w:b/>
          <w:color w:val="00188F"/>
        </w:rPr>
        <w:t>Gateway</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Unified</w:instrText>
      </w:r>
      <w:r w:rsidRPr="00CD089C">
        <w:rPr>
          <w:lang w:val="ru-RU"/>
        </w:rPr>
        <w:instrText xml:space="preserve"> </w:instrText>
      </w:r>
      <w:r>
        <w:instrText>Access</w:instrText>
      </w:r>
      <w:r w:rsidRPr="00CD089C">
        <w:rPr>
          <w:lang w:val="ru-RU"/>
        </w:rPr>
        <w:instrText xml:space="preserve"> </w:instrText>
      </w:r>
      <w:r>
        <w:instrText>Gateway</w:instrText>
      </w:r>
      <w:r w:rsidRPr="00CD089C">
        <w:rPr>
          <w:lang w:val="ru-RU"/>
        </w:rPr>
        <w:instrText>"</w:instrText>
      </w:r>
      <w:r>
        <w:fldChar w:fldCharType="end"/>
      </w:r>
    </w:p>
    <w:p w14:paraId="4FA90558" w14:textId="77777777" w:rsidR="00F910AC" w:rsidRPr="00CD089C" w:rsidRDefault="00F910AC" w:rsidP="00477621">
      <w:pPr>
        <w:pStyle w:val="ProductList-Body"/>
        <w:rPr>
          <w:lang w:val="ru-RU"/>
        </w:rPr>
      </w:pPr>
      <w:r>
        <w:t>Forefront</w:t>
      </w:r>
      <w:r w:rsidRPr="00CD089C">
        <w:rPr>
          <w:lang w:val="ru-RU"/>
        </w:rPr>
        <w:t xml:space="preserve"> </w:t>
      </w:r>
      <w:r>
        <w:t>Unified</w:t>
      </w:r>
      <w:r w:rsidRPr="00CD089C">
        <w:rPr>
          <w:lang w:val="ru-RU"/>
        </w:rPr>
        <w:t xml:space="preserve"> </w:t>
      </w:r>
      <w:r>
        <w:t>Access</w:t>
      </w:r>
      <w:r w:rsidRPr="00CD089C">
        <w:rPr>
          <w:lang w:val="ru-RU"/>
        </w:rPr>
        <w:t xml:space="preserve"> </w:t>
      </w:r>
      <w:r>
        <w:t>Gateway</w:t>
      </w:r>
      <w:r w:rsidRPr="00CD089C">
        <w:rPr>
          <w:lang w:val="ru-RU"/>
        </w:rPr>
        <w:t xml:space="preserve"> версии 2010</w:t>
      </w:r>
      <w:r>
        <w:fldChar w:fldCharType="begin"/>
      </w:r>
      <w:r>
        <w:instrText>XE</w:instrText>
      </w:r>
      <w:r w:rsidRPr="00CD089C">
        <w:rPr>
          <w:lang w:val="ru-RU"/>
        </w:rPr>
        <w:instrText xml:space="preserve"> "</w:instrText>
      </w:r>
      <w:r>
        <w:instrText>Forefront</w:instrText>
      </w:r>
      <w:r w:rsidRPr="00CD089C">
        <w:rPr>
          <w:lang w:val="ru-RU"/>
        </w:rPr>
        <w:instrText xml:space="preserve"> </w:instrText>
      </w:r>
      <w:r>
        <w:instrText>Unified</w:instrText>
      </w:r>
      <w:r w:rsidRPr="00CD089C">
        <w:rPr>
          <w:lang w:val="ru-RU"/>
        </w:rPr>
        <w:instrText xml:space="preserve"> </w:instrText>
      </w:r>
      <w:r>
        <w:instrText>Access</w:instrText>
      </w:r>
      <w:r w:rsidRPr="00CD089C">
        <w:rPr>
          <w:lang w:val="ru-RU"/>
        </w:rPr>
        <w:instrText xml:space="preserve"> </w:instrText>
      </w:r>
      <w:r>
        <w:instrText>Gateway</w:instrText>
      </w:r>
      <w:r w:rsidRPr="00CD089C">
        <w:rPr>
          <w:lang w:val="ru-RU"/>
        </w:rPr>
        <w:instrText>"</w:instrText>
      </w:r>
      <w:r>
        <w:fldChar w:fldCharType="end"/>
      </w:r>
      <w:r w:rsidRPr="00CD089C">
        <w:rPr>
          <w:lang w:val="ru-RU"/>
        </w:rPr>
        <w:t xml:space="preserve"> (</w:t>
      </w:r>
      <w:r>
        <w:t>Forefront</w:t>
      </w:r>
      <w:r w:rsidRPr="00CD089C">
        <w:rPr>
          <w:lang w:val="ru-RU"/>
        </w:rPr>
        <w:t xml:space="preserve"> </w:t>
      </w:r>
      <w:r>
        <w:t>UAG</w:t>
      </w:r>
      <w:r w:rsidRPr="00CD089C">
        <w:rPr>
          <w:lang w:val="ru-RU"/>
        </w:rPr>
        <w:t>) является последней версией данного продукта. Более подробные сведения см. в списке продуктов за март 2014</w:t>
      </w:r>
      <w:r>
        <w:t> </w:t>
      </w:r>
      <w:r w:rsidRPr="00CD089C">
        <w:rPr>
          <w:lang w:val="ru-RU"/>
        </w:rPr>
        <w:t xml:space="preserve">г.: </w:t>
      </w:r>
      <w:hyperlink r:id="rId24"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w:t>
      </w:r>
    </w:p>
    <w:bookmarkStart w:id="164" w:name="_Toc378147626"/>
    <w:bookmarkStart w:id="165" w:name="_Toc378151528"/>
    <w:p w14:paraId="4FA90559"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55A" w14:textId="77777777" w:rsidR="00407E60" w:rsidRPr="00CD089C" w:rsidRDefault="00407E60" w:rsidP="00680B4D">
      <w:pPr>
        <w:pStyle w:val="ProductList-Offering1Heading"/>
        <w:outlineLvl w:val="1"/>
        <w:rPr>
          <w:lang w:val="ru-RU"/>
        </w:rPr>
      </w:pPr>
      <w:bookmarkStart w:id="166" w:name="_Toc379797141"/>
      <w:bookmarkStart w:id="167" w:name="_Toc380513166"/>
      <w:bookmarkStart w:id="168" w:name="_Toc380655208"/>
      <w:bookmarkStart w:id="169" w:name="_Toc391366364"/>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732"/>
        <w:gridCol w:w="594"/>
        <w:gridCol w:w="460"/>
        <w:gridCol w:w="595"/>
        <w:gridCol w:w="655"/>
        <w:gridCol w:w="536"/>
        <w:gridCol w:w="724"/>
      </w:tblGrid>
      <w:tr w:rsidR="00C05A53" w14:paraId="4FA90569" w14:textId="77777777" w:rsidTr="00BA58DA">
        <w:trPr>
          <w:tblHeader/>
        </w:trPr>
        <w:tc>
          <w:tcPr>
            <w:tcW w:w="2932" w:type="dxa"/>
            <w:tcBorders>
              <w:bottom w:val="nil"/>
            </w:tcBorders>
            <w:shd w:val="clear" w:color="auto" w:fill="00188F"/>
          </w:tcPr>
          <w:p w14:paraId="4FA9055B"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55C"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"дата доступности" </w:instrText>
            </w:r>
            <w:r w:rsidRPr="008A69E1">
              <w:rPr>
                <w:bCs/>
                <w:color w:val="FFFFFF" w:themeColor="background1"/>
              </w:rPr>
              <w:fldChar w:fldCharType="separate"/>
            </w:r>
            <w:r w:rsidRPr="008A69E1">
              <w:rPr>
                <w:bCs/>
                <w:color w:val="FFFFFF" w:themeColor="background1"/>
              </w:rPr>
              <w:t>DA</w:t>
            </w:r>
            <w:r w:rsidRPr="008A69E1">
              <w:rPr>
                <w:bCs/>
                <w:color w:val="FFFFFF" w:themeColor="background1"/>
              </w:rPr>
              <w:fldChar w:fldCharType="end"/>
            </w:r>
          </w:p>
        </w:tc>
        <w:tc>
          <w:tcPr>
            <w:tcW w:w="595" w:type="dxa"/>
            <w:tcBorders>
              <w:bottom w:val="nil"/>
            </w:tcBorders>
            <w:shd w:val="clear" w:color="auto" w:fill="00188F"/>
            <w:vAlign w:val="center"/>
          </w:tcPr>
          <w:p w14:paraId="4FA9055D"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w:instrText>
            </w:r>
            <w:r w:rsidRPr="008A69E1">
              <w:rPr>
                <w:bCs/>
                <w:color w:val="FFFFFF" w:themeColor="background1"/>
              </w:rPr>
              <w:fldChar w:fldCharType="separate"/>
            </w:r>
            <w:r w:rsidRPr="008A69E1">
              <w:rPr>
                <w:bCs/>
                <w:color w:val="FFFFFF" w:themeColor="background1"/>
                <w:lang w:val="ru-RU"/>
              </w:rPr>
              <w:t xml:space="preserve"> </w:t>
            </w:r>
            <w:r w:rsidRPr="008A69E1">
              <w:rPr>
                <w:bCs/>
                <w:color w:val="FFFFFF" w:themeColor="background1"/>
              </w:rPr>
              <w:t>L</w:t>
            </w:r>
            <w:r w:rsidRPr="008A69E1">
              <w:rPr>
                <w:bCs/>
                <w:color w:val="FFFFFF" w:themeColor="background1"/>
                <w:lang w:val="ru-RU"/>
              </w:rPr>
              <w:t xml:space="preserve"> </w:t>
            </w:r>
            <w:r w:rsidRPr="008A69E1">
              <w:rPr>
                <w:bCs/>
                <w:color w:val="FFFFFF" w:themeColor="background1"/>
              </w:rPr>
              <w:fldChar w:fldCharType="end"/>
            </w:r>
          </w:p>
        </w:tc>
        <w:tc>
          <w:tcPr>
            <w:tcW w:w="596" w:type="dxa"/>
            <w:tcBorders>
              <w:bottom w:val="nil"/>
            </w:tcBorders>
            <w:shd w:val="clear" w:color="auto" w:fill="00188F"/>
            <w:vAlign w:val="center"/>
          </w:tcPr>
          <w:p w14:paraId="4FA9055E"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и </w:instrText>
            </w:r>
            <w:r w:rsidRPr="008A69E1">
              <w:rPr>
                <w:bCs/>
                <w:color w:val="FFFFFF" w:themeColor="background1"/>
              </w:rPr>
              <w:instrText>Software</w:instrText>
            </w:r>
            <w:r w:rsidRPr="008A69E1">
              <w:rPr>
                <w:bCs/>
                <w:color w:val="FFFFFF" w:themeColor="background1"/>
                <w:lang w:val="ru-RU"/>
              </w:rPr>
              <w:instrText xml:space="preserve"> </w:instrText>
            </w:r>
            <w:r w:rsidRPr="008A69E1">
              <w:rPr>
                <w:bCs/>
                <w:color w:val="FFFFFF" w:themeColor="background1"/>
              </w:rPr>
              <w:instrText>Assurance</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L</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55F" w14:textId="77777777" w:rsidR="00C05A53" w:rsidRPr="00EE0836" w:rsidRDefault="00042275"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560" w14:textId="77777777" w:rsidR="00C05A53" w:rsidRPr="008A69E1" w:rsidRDefault="008A69E1" w:rsidP="00C05A53">
            <w:pPr>
              <w:pStyle w:val="ProductList-OfferingBody"/>
              <w:ind w:left="-113"/>
              <w:jc w:val="center"/>
              <w:rPr>
                <w:bCs/>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"соглашения </w:instrText>
            </w:r>
            <w:r w:rsidRPr="008A69E1">
              <w:rPr>
                <w:bCs/>
                <w:color w:val="FFFFFF" w:themeColor="background1"/>
              </w:rPr>
              <w:instrText>Campus</w:instrText>
            </w:r>
            <w:r w:rsidRPr="008A69E1">
              <w:rPr>
                <w:bCs/>
                <w:color w:val="FFFFFF" w:themeColor="background1"/>
                <w:lang w:val="ru-RU"/>
              </w:rPr>
              <w:instrText xml:space="preserve"> и </w:instrText>
            </w:r>
            <w:r w:rsidRPr="008A69E1">
              <w:rPr>
                <w:bCs/>
                <w:color w:val="FFFFFF" w:themeColor="background1"/>
              </w:rPr>
              <w:instrText>School</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CA</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6" w:type="dxa"/>
            <w:shd w:val="clear" w:color="auto" w:fill="00188F"/>
            <w:vAlign w:val="center"/>
          </w:tcPr>
          <w:p w14:paraId="4FA90561"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lang w:val="fr-FR"/>
              </w:rPr>
              <w:instrText>AutoTextList</w:instrText>
            </w:r>
            <w:r w:rsidRPr="004D0D2B">
              <w:rPr>
                <w:bCs/>
                <w:color w:val="FFFFFF" w:themeColor="background1"/>
                <w:lang w:val="ru-RU"/>
              </w:rPr>
              <w:instrText xml:space="preserve">  \</w:instrText>
            </w:r>
            <w:r w:rsidRPr="004D0D2B">
              <w:rPr>
                <w:bCs/>
                <w:color w:val="FFFFFF" w:themeColor="background1"/>
                <w:lang w:val="fr-FR"/>
              </w:rPr>
              <w:instrText>s</w:instrText>
            </w:r>
            <w:r w:rsidRPr="004D0D2B">
              <w:rPr>
                <w:bCs/>
                <w:color w:val="FFFFFF" w:themeColor="background1"/>
                <w:lang w:val="ru-RU"/>
              </w:rPr>
              <w:instrText xml:space="preserve"> </w:instrText>
            </w:r>
            <w:r w:rsidRPr="004D0D2B">
              <w:rPr>
                <w:bCs/>
                <w:color w:val="FFFFFF" w:themeColor="background1"/>
                <w:lang w:val="fr-FR"/>
              </w:rPr>
              <w:instrText>NoStyle</w:instrText>
            </w:r>
            <w:r w:rsidRPr="004D0D2B">
              <w:rPr>
                <w:bCs/>
                <w:color w:val="FFFFFF" w:themeColor="background1"/>
                <w:lang w:val="ru-RU"/>
              </w:rPr>
              <w:instrText xml:space="preserve"> \</w:instrText>
            </w:r>
            <w:r w:rsidRPr="004D0D2B">
              <w:rPr>
                <w:bCs/>
                <w:color w:val="FFFFFF" w:themeColor="background1"/>
                <w:lang w:val="fr-FR"/>
              </w:rPr>
              <w:instrText>t</w:instrText>
            </w:r>
            <w:r w:rsidRPr="004D0D2B">
              <w:rPr>
                <w:bCs/>
                <w:color w:val="FFFFFF" w:themeColor="background1"/>
                <w:lang w:val="ru-RU"/>
              </w:rPr>
              <w:instrText xml:space="preserve"> "соглашения </w:instrText>
            </w:r>
            <w:r w:rsidRPr="004D0D2B">
              <w:rPr>
                <w:bCs/>
                <w:color w:val="FFFFFF" w:themeColor="background1"/>
                <w:lang w:val="fr-FR"/>
              </w:rPr>
              <w:instrText>Enterprise</w:instrText>
            </w:r>
            <w:r w:rsidRPr="004D0D2B">
              <w:rPr>
                <w:bCs/>
                <w:color w:val="FFFFFF" w:themeColor="background1"/>
                <w:lang w:val="ru-RU"/>
              </w:rPr>
              <w:instrText xml:space="preserve"> и </w:instrText>
            </w:r>
            <w:r w:rsidRPr="004D0D2B">
              <w:rPr>
                <w:bCs/>
                <w:color w:val="FFFFFF" w:themeColor="background1"/>
                <w:lang w:val="fr-FR"/>
              </w:rPr>
              <w:instrText>Enterprise</w:instrText>
            </w:r>
            <w:r w:rsidRPr="004D0D2B">
              <w:rPr>
                <w:bCs/>
                <w:color w:val="FFFFFF" w:themeColor="background1"/>
                <w:lang w:val="ru-RU"/>
              </w:rPr>
              <w:instrText xml:space="preserve"> </w:instrText>
            </w:r>
            <w:r w:rsidRPr="004D0D2B">
              <w:rPr>
                <w:bCs/>
                <w:color w:val="FFFFFF" w:themeColor="background1"/>
                <w:lang w:val="fr-FR"/>
              </w:rPr>
              <w:instrText>Subscription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lang w:val="fr-FR"/>
              </w:rPr>
              <w:t>EA</w:t>
            </w:r>
            <w:r w:rsidRPr="004D0D2B">
              <w:rPr>
                <w:bCs/>
                <w:color w:val="FFFFFF" w:themeColor="background1"/>
                <w:lang w:val="ru-RU"/>
              </w:rPr>
              <w:t>/</w:t>
            </w:r>
            <w:r w:rsidRPr="004D0D2B">
              <w:rPr>
                <w:bCs/>
                <w:color w:val="FFFFFF" w:themeColor="background1"/>
                <w:lang w:val="fr-FR"/>
              </w:rPr>
              <w:t>EAS</w:t>
            </w:r>
            <w:r w:rsidRPr="004D0D2B">
              <w:rPr>
                <w:bCs/>
                <w:color w:val="FFFFFF" w:themeColor="background1"/>
              </w:rPr>
              <w:fldChar w:fldCharType="end"/>
            </w:r>
          </w:p>
        </w:tc>
        <w:tc>
          <w:tcPr>
            <w:tcW w:w="732" w:type="dxa"/>
            <w:shd w:val="clear" w:color="auto" w:fill="00188F"/>
            <w:vAlign w:val="center"/>
          </w:tcPr>
          <w:p w14:paraId="4FA90562"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rPr>
              <w:instrText>AutoTextList</w:instrText>
            </w:r>
            <w:r w:rsidRPr="004D0D2B">
              <w:rPr>
                <w:bCs/>
                <w:color w:val="FFFFFF" w:themeColor="background1"/>
                <w:lang w:val="ru-RU"/>
              </w:rPr>
              <w:instrText xml:space="preserve">  \</w:instrText>
            </w:r>
            <w:r w:rsidRPr="004D0D2B">
              <w:rPr>
                <w:bCs/>
                <w:color w:val="FFFFFF" w:themeColor="background1"/>
              </w:rPr>
              <w:instrText>s</w:instrText>
            </w:r>
            <w:r w:rsidRPr="004D0D2B">
              <w:rPr>
                <w:bCs/>
                <w:color w:val="FFFFFF" w:themeColor="background1"/>
                <w:lang w:val="ru-RU"/>
              </w:rPr>
              <w:instrText xml:space="preserve"> </w:instrText>
            </w:r>
            <w:r w:rsidRPr="004D0D2B">
              <w:rPr>
                <w:bCs/>
                <w:color w:val="FFFFFF" w:themeColor="background1"/>
              </w:rPr>
              <w:instrText>NoStyle</w:instrText>
            </w:r>
            <w:r w:rsidRPr="004D0D2B">
              <w:rPr>
                <w:bCs/>
                <w:color w:val="FFFFFF" w:themeColor="background1"/>
                <w:lang w:val="ru-RU"/>
              </w:rPr>
              <w:instrText xml:space="preserve"> \</w:instrText>
            </w:r>
            <w:r w:rsidRPr="004D0D2B">
              <w:rPr>
                <w:bCs/>
                <w:color w:val="FFFFFF" w:themeColor="background1"/>
              </w:rPr>
              <w:instrText>t</w:instrText>
            </w:r>
            <w:r w:rsidRPr="004D0D2B">
              <w:rPr>
                <w:bCs/>
                <w:color w:val="FFFFFF" w:themeColor="background1"/>
                <w:lang w:val="ru-RU"/>
              </w:rPr>
              <w:instrText xml:space="preserve"> "соглашение </w:instrText>
            </w:r>
            <w:r w:rsidRPr="004D0D2B">
              <w:rPr>
                <w:bCs/>
                <w:color w:val="FFFFFF" w:themeColor="background1"/>
              </w:rPr>
              <w:instrText>Enrollment</w:instrText>
            </w:r>
            <w:r w:rsidRPr="004D0D2B">
              <w:rPr>
                <w:bCs/>
                <w:color w:val="FFFFFF" w:themeColor="background1"/>
                <w:lang w:val="ru-RU"/>
              </w:rPr>
              <w:instrText xml:space="preserve"> </w:instrText>
            </w:r>
            <w:r w:rsidRPr="004D0D2B">
              <w:rPr>
                <w:bCs/>
                <w:color w:val="FFFFFF" w:themeColor="background1"/>
              </w:rPr>
              <w:instrText>for</w:instrText>
            </w:r>
            <w:r w:rsidRPr="004D0D2B">
              <w:rPr>
                <w:bCs/>
                <w:color w:val="FFFFFF" w:themeColor="background1"/>
                <w:lang w:val="ru-RU"/>
              </w:rPr>
              <w:instrText xml:space="preserve"> </w:instrText>
            </w:r>
            <w:r w:rsidRPr="004D0D2B">
              <w:rPr>
                <w:bCs/>
                <w:color w:val="FFFFFF" w:themeColor="background1"/>
              </w:rPr>
              <w:instrText>Education</w:instrText>
            </w:r>
            <w:r w:rsidRPr="004D0D2B">
              <w:rPr>
                <w:bCs/>
                <w:color w:val="FFFFFF" w:themeColor="background1"/>
                <w:lang w:val="ru-RU"/>
              </w:rPr>
              <w:instrText xml:space="preserve"> </w:instrText>
            </w:r>
            <w:r w:rsidRPr="004D0D2B">
              <w:rPr>
                <w:bCs/>
                <w:color w:val="FFFFFF" w:themeColor="background1"/>
              </w:rPr>
              <w:instrText>Solutions</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EES</w:t>
            </w:r>
            <w:r w:rsidRPr="004D0D2B">
              <w:rPr>
                <w:bCs/>
                <w:color w:val="FFFFFF" w:themeColor="background1"/>
              </w:rPr>
              <w:fldChar w:fldCharType="end"/>
            </w:r>
          </w:p>
        </w:tc>
        <w:tc>
          <w:tcPr>
            <w:tcW w:w="594" w:type="dxa"/>
            <w:shd w:val="clear" w:color="auto" w:fill="00188F"/>
            <w:vAlign w:val="center"/>
          </w:tcPr>
          <w:p w14:paraId="4FA90563"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w:instrText>
            </w:r>
            <w:r w:rsidRPr="004D0D2B">
              <w:rPr>
                <w:bCs/>
                <w:color w:val="FFFFFF" w:themeColor="background1"/>
                <w:u w:val="single"/>
              </w:rPr>
              <w:instrText>соглашение Microsoft Products and Services Agreement</w:instrText>
            </w:r>
            <w:r w:rsidRPr="004D0D2B">
              <w:rPr>
                <w:bCs/>
                <w:color w:val="FFFFFF" w:themeColor="background1"/>
              </w:rPr>
              <w:instrText xml:space="preserve">" </w:instrText>
            </w:r>
            <w:r w:rsidRPr="004D0D2B">
              <w:rPr>
                <w:bCs/>
                <w:color w:val="FFFFFF" w:themeColor="background1"/>
              </w:rPr>
              <w:fldChar w:fldCharType="separate"/>
            </w:r>
            <w:r w:rsidRPr="004D0D2B">
              <w:rPr>
                <w:bCs/>
                <w:color w:val="FFFFFF" w:themeColor="background1"/>
              </w:rPr>
              <w:t>MPSA</w:t>
            </w:r>
            <w:r w:rsidRPr="004D0D2B">
              <w:rPr>
                <w:bCs/>
                <w:color w:val="FFFFFF" w:themeColor="background1"/>
              </w:rPr>
              <w:fldChar w:fldCharType="end"/>
            </w:r>
          </w:p>
        </w:tc>
        <w:tc>
          <w:tcPr>
            <w:tcW w:w="460" w:type="dxa"/>
            <w:shd w:val="clear" w:color="auto" w:fill="00188F"/>
            <w:vAlign w:val="center"/>
          </w:tcPr>
          <w:p w14:paraId="4FA90564"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"соглашение Open License" </w:instrText>
            </w:r>
            <w:r w:rsidRPr="004D0D2B">
              <w:rPr>
                <w:bCs/>
                <w:color w:val="FFFFFF" w:themeColor="background1"/>
              </w:rPr>
              <w:fldChar w:fldCharType="separate"/>
            </w:r>
            <w:r w:rsidRPr="004D0D2B">
              <w:rPr>
                <w:bCs/>
                <w:color w:val="FFFFFF" w:themeColor="background1"/>
              </w:rPr>
              <w:t>OL</w:t>
            </w:r>
            <w:r w:rsidRPr="004D0D2B">
              <w:rPr>
                <w:bCs/>
                <w:color w:val="FFFFFF" w:themeColor="background1"/>
              </w:rPr>
              <w:fldChar w:fldCharType="end"/>
            </w:r>
          </w:p>
        </w:tc>
        <w:tc>
          <w:tcPr>
            <w:tcW w:w="595" w:type="dxa"/>
            <w:shd w:val="clear" w:color="auto" w:fill="00188F"/>
            <w:vAlign w:val="center"/>
          </w:tcPr>
          <w:p w14:paraId="4FA90565"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lang w:val="ru-RU"/>
              </w:rPr>
              <w:instrText xml:space="preserve"> AutoTextList  \s NoStyle \t "минимальный объем заказа в рамках программ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OM</w:t>
            </w:r>
            <w:r w:rsidRPr="004D0D2B">
              <w:rPr>
                <w:bCs/>
                <w:color w:val="FFFFFF" w:themeColor="background1"/>
              </w:rPr>
              <w:fldChar w:fldCharType="end"/>
            </w:r>
          </w:p>
        </w:tc>
        <w:tc>
          <w:tcPr>
            <w:tcW w:w="655" w:type="dxa"/>
            <w:shd w:val="clear" w:color="auto" w:fill="00188F"/>
            <w:vAlign w:val="center"/>
          </w:tcPr>
          <w:p w14:paraId="4FA90566"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rPr>
              <w:instrText>AutoTextList</w:instrText>
            </w:r>
            <w:r w:rsidRPr="004D0D2B">
              <w:rPr>
                <w:bCs/>
                <w:color w:val="FFFFFF" w:themeColor="background1"/>
                <w:lang w:val="ru-RU"/>
              </w:rPr>
              <w:instrText xml:space="preserve">  \</w:instrText>
            </w:r>
            <w:r w:rsidRPr="004D0D2B">
              <w:rPr>
                <w:bCs/>
                <w:color w:val="FFFFFF" w:themeColor="background1"/>
              </w:rPr>
              <w:instrText>s</w:instrText>
            </w:r>
            <w:r w:rsidRPr="004D0D2B">
              <w:rPr>
                <w:bCs/>
                <w:color w:val="FFFFFF" w:themeColor="background1"/>
                <w:lang w:val="ru-RU"/>
              </w:rPr>
              <w:instrText xml:space="preserve"> </w:instrText>
            </w:r>
            <w:r w:rsidRPr="004D0D2B">
              <w:rPr>
                <w:bCs/>
                <w:color w:val="FFFFFF" w:themeColor="background1"/>
              </w:rPr>
              <w:instrText>NoStyle</w:instrText>
            </w:r>
            <w:r w:rsidRPr="004D0D2B">
              <w:rPr>
                <w:bCs/>
                <w:color w:val="FFFFFF" w:themeColor="background1"/>
                <w:lang w:val="ru-RU"/>
              </w:rPr>
              <w:instrText xml:space="preserve"> \</w:instrText>
            </w:r>
            <w:r w:rsidRPr="004D0D2B">
              <w:rPr>
                <w:bCs/>
                <w:color w:val="FFFFFF" w:themeColor="background1"/>
              </w:rPr>
              <w:instrText>t</w:instrText>
            </w:r>
            <w:r w:rsidRPr="004D0D2B">
              <w:rPr>
                <w:bCs/>
                <w:color w:val="FFFFFF" w:themeColor="background1"/>
                <w:lang w:val="ru-RU"/>
              </w:rPr>
              <w:instrText xml:space="preserve"> "соглашения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instrText>Value</w:instrText>
            </w:r>
            <w:r w:rsidRPr="004D0D2B">
              <w:rPr>
                <w:bCs/>
                <w:color w:val="FFFFFF" w:themeColor="background1"/>
                <w:lang w:val="ru-RU"/>
              </w:rPr>
              <w:instrText xml:space="preserve"> и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instrText>Value</w:instrText>
            </w:r>
            <w:r w:rsidRPr="004D0D2B">
              <w:rPr>
                <w:bCs/>
                <w:color w:val="FFFFFF" w:themeColor="background1"/>
                <w:lang w:val="ru-RU"/>
              </w:rPr>
              <w:instrText xml:space="preserve"> </w:instrText>
            </w:r>
            <w:r w:rsidRPr="004D0D2B">
              <w:rPr>
                <w:bCs/>
                <w:color w:val="FFFFFF" w:themeColor="background1"/>
              </w:rPr>
              <w:instrText>Subscription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OV</w:t>
            </w:r>
            <w:r w:rsidRPr="004D0D2B">
              <w:rPr>
                <w:bCs/>
                <w:color w:val="FFFFFF" w:themeColor="background1"/>
                <w:lang w:val="ru-RU"/>
              </w:rPr>
              <w:t>/</w:t>
            </w:r>
            <w:r w:rsidRPr="004D0D2B">
              <w:rPr>
                <w:bCs/>
                <w:color w:val="FFFFFF" w:themeColor="background1"/>
              </w:rPr>
              <w:t>OVS</w:t>
            </w:r>
            <w:r w:rsidRPr="004D0D2B">
              <w:rPr>
                <w:bCs/>
                <w:color w:val="FFFFFF" w:themeColor="background1"/>
              </w:rPr>
              <w:fldChar w:fldCharType="end"/>
            </w:r>
          </w:p>
        </w:tc>
        <w:tc>
          <w:tcPr>
            <w:tcW w:w="536" w:type="dxa"/>
            <w:shd w:val="clear" w:color="auto" w:fill="00188F"/>
            <w:vAlign w:val="center"/>
          </w:tcPr>
          <w:p w14:paraId="4FA90567"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 </w:instrText>
            </w:r>
            <w:r w:rsidRPr="004D0D2B">
              <w:rPr>
                <w:bCs/>
                <w:color w:val="FFFFFF" w:themeColor="background1"/>
                <w:lang w:val="ru-RU"/>
              </w:rPr>
              <w:instrText>программы</w:instrText>
            </w:r>
            <w:r w:rsidRPr="004D0D2B">
              <w:rPr>
                <w:bCs/>
                <w:color w:val="FFFFFF" w:themeColor="background1"/>
              </w:rPr>
              <w:instrText xml:space="preserve"> Select </w:instrText>
            </w:r>
            <w:r w:rsidRPr="004D0D2B">
              <w:rPr>
                <w:bCs/>
                <w:color w:val="FFFFFF" w:themeColor="background1"/>
                <w:lang w:val="ru-RU"/>
              </w:rPr>
              <w:instrText>и</w:instrText>
            </w:r>
            <w:r w:rsidRPr="004D0D2B">
              <w:rPr>
                <w:bCs/>
                <w:color w:val="FFFFFF" w:themeColor="background1"/>
              </w:rPr>
              <w:instrText xml:space="preserve"> Select Plus " </w:instrText>
            </w:r>
            <w:r w:rsidRPr="004D0D2B">
              <w:rPr>
                <w:bCs/>
                <w:color w:val="FFFFFF" w:themeColor="background1"/>
              </w:rPr>
              <w:fldChar w:fldCharType="separate"/>
            </w:r>
            <w:r w:rsidRPr="004D0D2B">
              <w:rPr>
                <w:bCs/>
                <w:color w:val="FFFFFF" w:themeColor="background1"/>
              </w:rPr>
              <w:t>S/S+</w:t>
            </w:r>
            <w:r w:rsidRPr="004D0D2B">
              <w:rPr>
                <w:bCs/>
                <w:color w:val="FFFFFF" w:themeColor="background1"/>
              </w:rPr>
              <w:fldChar w:fldCharType="end"/>
            </w:r>
          </w:p>
        </w:tc>
        <w:tc>
          <w:tcPr>
            <w:tcW w:w="724" w:type="dxa"/>
            <w:shd w:val="clear" w:color="auto" w:fill="00188F"/>
            <w:vAlign w:val="center"/>
          </w:tcPr>
          <w:p w14:paraId="4FA90568" w14:textId="77777777" w:rsidR="00C05A53" w:rsidRPr="004D0D2B" w:rsidRDefault="004D0D2B" w:rsidP="00C05A53">
            <w:pPr>
              <w:pStyle w:val="ProductList-OfferingBody"/>
              <w:ind w:left="-113"/>
              <w:jc w:val="center"/>
              <w:rPr>
                <w:bCs/>
                <w:color w:val="FFFFFF" w:themeColor="background1"/>
              </w:rPr>
            </w:pPr>
            <w:r w:rsidRPr="004D0D2B">
              <w:rPr>
                <w:bCs/>
                <w:color w:val="FFFFFF" w:themeColor="background1"/>
              </w:rPr>
              <w:fldChar w:fldCharType="begin"/>
            </w:r>
            <w:r w:rsidRPr="004D0D2B">
              <w:rPr>
                <w:bCs/>
                <w:color w:val="FFFFFF" w:themeColor="background1"/>
                <w:lang w:val="ru-RU"/>
              </w:rPr>
              <w:instrText xml:space="preserve"> AutoTextList  \s NoStyle \t "соглашение о регистрации </w:instrText>
            </w:r>
            <w:r w:rsidRPr="004D0D2B">
              <w:rPr>
                <w:bCs/>
                <w:color w:val="FFFFFF" w:themeColor="background1"/>
              </w:rPr>
              <w:instrText>Server</w:instrText>
            </w:r>
            <w:r w:rsidRPr="004D0D2B">
              <w:rPr>
                <w:bCs/>
                <w:color w:val="FFFFFF" w:themeColor="background1"/>
                <w:lang w:val="ru-RU"/>
              </w:rPr>
              <w:instrText xml:space="preserve"> </w:instrText>
            </w:r>
            <w:r w:rsidRPr="004D0D2B">
              <w:rPr>
                <w:bCs/>
                <w:color w:val="FFFFFF" w:themeColor="background1"/>
              </w:rPr>
              <w:instrText>Cloud</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SCE</w:t>
            </w:r>
            <w:r w:rsidRPr="004D0D2B">
              <w:rPr>
                <w:bCs/>
                <w:color w:val="FFFFFF" w:themeColor="background1"/>
              </w:rPr>
              <w:fldChar w:fldCharType="end"/>
            </w:r>
          </w:p>
        </w:tc>
      </w:tr>
      <w:tr w:rsidR="004B4E84" w14:paraId="4FA90578" w14:textId="77777777" w:rsidTr="00BA58DA">
        <w:tc>
          <w:tcPr>
            <w:tcW w:w="2932" w:type="dxa"/>
            <w:tcBorders>
              <w:top w:val="nil"/>
              <w:left w:val="nil"/>
              <w:bottom w:val="dashSmallGap" w:sz="4" w:space="0" w:color="BFBFBF" w:themeColor="background1" w:themeShade="BF"/>
              <w:right w:val="nil"/>
            </w:tcBorders>
          </w:tcPr>
          <w:p w14:paraId="4FA9056A" w14:textId="77777777" w:rsidR="004B4E84" w:rsidRDefault="004B4E84" w:rsidP="00C05A53">
            <w:pPr>
              <w:pStyle w:val="ProductList-Offering1"/>
            </w:pPr>
            <w:bookmarkStart w:id="170" w:name="_Toc379797142"/>
            <w:bookmarkStart w:id="171" w:name="_Toc380513167"/>
            <w:bookmarkStart w:id="172" w:name="_Toc380655209"/>
            <w:bookmarkStart w:id="173" w:name="_Toc391366365"/>
            <w:r>
              <w:t>MapPoint 2013 для Windows</w:t>
            </w:r>
            <w:bookmarkEnd w:id="170"/>
            <w:bookmarkEnd w:id="171"/>
            <w:bookmarkEnd w:id="172"/>
            <w:bookmarkEnd w:id="173"/>
            <w:r>
              <w:fldChar w:fldCharType="begin"/>
            </w:r>
            <w:r>
              <w:instrText>XE "MapPoint 2013 для Windows"</w:instrText>
            </w:r>
            <w:r>
              <w:fldChar w:fldCharType="end"/>
            </w:r>
          </w:p>
        </w:tc>
        <w:tc>
          <w:tcPr>
            <w:tcW w:w="595" w:type="dxa"/>
            <w:tcBorders>
              <w:top w:val="nil"/>
              <w:left w:val="nil"/>
              <w:bottom w:val="dashSmallGap" w:sz="4" w:space="0" w:color="BFBFBF" w:themeColor="background1" w:themeShade="BF"/>
              <w:right w:val="nil"/>
            </w:tcBorders>
            <w:vAlign w:val="center"/>
          </w:tcPr>
          <w:p w14:paraId="4FA9056B" w14:textId="77777777" w:rsidR="004B4E84" w:rsidRDefault="004B4E84"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FA9056C" w14:textId="77777777" w:rsidR="004B4E84" w:rsidRDefault="004B4E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056D" w14:textId="77777777" w:rsidR="004B4E84" w:rsidRDefault="004B4E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56E" w14:textId="77777777" w:rsidR="004B4E84" w:rsidRDefault="004B4E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56F" w14:textId="77777777" w:rsidR="004B4E84" w:rsidRDefault="004B4E84" w:rsidP="00C05A53">
            <w:pPr>
              <w:pStyle w:val="ProductList-OfferingBody"/>
              <w:ind w:left="-113"/>
              <w:jc w:val="center"/>
            </w:pPr>
            <w:r>
              <w:t>1</w:t>
            </w:r>
          </w:p>
        </w:tc>
        <w:tc>
          <w:tcPr>
            <w:tcW w:w="596" w:type="dxa"/>
            <w:shd w:val="clear" w:color="auto" w:fill="70AD47" w:themeFill="accent6"/>
            <w:vAlign w:val="center"/>
          </w:tcPr>
          <w:p w14:paraId="4FA90570" w14:textId="77777777" w:rsidR="004B4E84" w:rsidRPr="004D0D2B" w:rsidRDefault="004B4E84" w:rsidP="004B4E84">
            <w:pPr>
              <w:pStyle w:val="ProductList-OfferingBody"/>
              <w:ind w:left="-113"/>
              <w:jc w:val="center"/>
            </w:pPr>
            <w:r w:rsidRPr="004D0D2B">
              <w:fldChar w:fldCharType="begin"/>
            </w:r>
            <w:r w:rsidRPr="004D0D2B">
              <w:instrText xml:space="preserve"> AutoTextList  \sNoStyle\t "Additional Product"</w:instrText>
            </w:r>
            <w:r w:rsidRPr="004D0D2B">
              <w:fldChar w:fldCharType="separate"/>
            </w:r>
            <w:r w:rsidRPr="004D0D2B">
              <w:fldChar w:fldCharType="begin"/>
            </w:r>
            <w:r w:rsidRPr="004D0D2B">
              <w:rPr>
                <w:lang w:val="ru-RU"/>
              </w:rPr>
              <w:instrText xml:space="preserve"> </w:instrText>
            </w:r>
            <w:r w:rsidRPr="004D0D2B">
              <w:instrText>AutoTextList</w:instrText>
            </w:r>
            <w:r w:rsidRPr="004D0D2B">
              <w:rPr>
                <w:lang w:val="ru-RU"/>
              </w:rPr>
              <w:instrText xml:space="preserve">  \</w:instrText>
            </w:r>
            <w:r w:rsidRPr="004D0D2B">
              <w:instrText>s</w:instrText>
            </w:r>
            <w:r w:rsidRPr="004D0D2B">
              <w:rPr>
                <w:lang w:val="ru-RU"/>
              </w:rPr>
              <w:instrText xml:space="preserve"> </w:instrText>
            </w:r>
            <w:r w:rsidRPr="004D0D2B">
              <w:instrText>NoStyle</w:instrText>
            </w:r>
            <w:r w:rsidRPr="004D0D2B">
              <w:rPr>
                <w:lang w:val="ru-RU"/>
              </w:rPr>
              <w:instrText xml:space="preserve"> \</w:instrText>
            </w:r>
            <w:r w:rsidRPr="004D0D2B">
              <w:instrText>t</w:instrText>
            </w:r>
            <w:r w:rsidRPr="004D0D2B">
              <w:rPr>
                <w:lang w:val="ru-RU"/>
              </w:rPr>
              <w:instrText xml:space="preserve"> "дополнительный продукт" </w:instrText>
            </w:r>
            <w:r w:rsidRPr="004D0D2B">
              <w:fldChar w:fldCharType="separate"/>
            </w:r>
            <w:r w:rsidRPr="004D0D2B">
              <w:rPr>
                <w:lang w:val="ru-RU"/>
              </w:rPr>
              <w:t xml:space="preserve"> </w:t>
            </w:r>
            <w:r w:rsidRPr="004D0D2B">
              <w:t>A</w:t>
            </w:r>
            <w:r w:rsidRPr="004D0D2B">
              <w:rPr>
                <w:lang w:val="ru-RU"/>
              </w:rPr>
              <w:t xml:space="preserve"> </w:t>
            </w:r>
            <w:r w:rsidRPr="004D0D2B">
              <w:fldChar w:fldCharType="end"/>
            </w:r>
            <w:r w:rsidRPr="004D0D2B">
              <w:fldChar w:fldCharType="end"/>
            </w:r>
          </w:p>
        </w:tc>
        <w:tc>
          <w:tcPr>
            <w:tcW w:w="732" w:type="dxa"/>
            <w:shd w:val="clear" w:color="auto" w:fill="70AD47" w:themeFill="accent6"/>
            <w:vAlign w:val="center"/>
          </w:tcPr>
          <w:p w14:paraId="4FA90571" w14:textId="77777777" w:rsidR="004B4E84" w:rsidRPr="004B4E84" w:rsidRDefault="004B4E84" w:rsidP="0010490C">
            <w:pPr>
              <w:pStyle w:val="ProductList-OfferingBody"/>
              <w:ind w:left="-113"/>
              <w:jc w:val="center"/>
            </w:pPr>
            <w:r w:rsidRPr="004B4E84">
              <w:fldChar w:fldCharType="begin"/>
            </w:r>
            <w:r w:rsidRPr="004B4E84">
              <w:instrText xml:space="preserve"> AutoTextList  \s NoStyle \t “дополнительный продукт” </w:instrText>
            </w:r>
            <w:r w:rsidRPr="004B4E84">
              <w:fldChar w:fldCharType="separate"/>
            </w:r>
            <w:r w:rsidRPr="004B4E84">
              <w:t xml:space="preserve"> A,</w:t>
            </w:r>
            <w:r w:rsidRPr="004B4E84">
              <w:fldChar w:fldCharType="end"/>
            </w:r>
            <w:r w:rsidRPr="004B4E84">
              <w:fldChar w:fldCharType="begin"/>
            </w:r>
            <w:r w:rsidRPr="004B4E84">
              <w:instrText xml:space="preserve"> AutoTextList  \s NoStyle \t “дополнительный продукт для всей организации” </w:instrText>
            </w:r>
            <w:r w:rsidRPr="004B4E84">
              <w:fldChar w:fldCharType="separate"/>
            </w:r>
            <w:r w:rsidRPr="004B4E84">
              <w:t>AO</w:t>
            </w:r>
            <w:r w:rsidRPr="004B4E84">
              <w:fldChar w:fldCharType="end"/>
            </w:r>
            <w:r w:rsidRPr="004B4E84">
              <w:t>,</w:t>
            </w:r>
            <w:r w:rsidRPr="004B4E84">
              <w:fldChar w:fldCharType="begin"/>
            </w:r>
            <w:r w:rsidRPr="004B4E84">
              <w:instrText xml:space="preserve">AutoTextList  \s NoStyle \t “предложение Student” </w:instrText>
            </w:r>
            <w:r w:rsidRPr="004B4E84">
              <w:fldChar w:fldCharType="separate"/>
            </w:r>
            <w:r w:rsidRPr="004B4E84">
              <w:t>ST</w:t>
            </w:r>
            <w:r w:rsidRPr="004B4E84">
              <w:fldChar w:fldCharType="end"/>
            </w:r>
          </w:p>
        </w:tc>
        <w:tc>
          <w:tcPr>
            <w:tcW w:w="594" w:type="dxa"/>
            <w:shd w:val="clear" w:color="auto" w:fill="70AD47" w:themeFill="accent6"/>
            <w:vAlign w:val="center"/>
          </w:tcPr>
          <w:p w14:paraId="4FA90572" w14:textId="77777777" w:rsidR="004B4E84" w:rsidRDefault="004B4E84" w:rsidP="00C05A53">
            <w:pPr>
              <w:pStyle w:val="ProductList-OfferingBody"/>
              <w:ind w:left="-113"/>
              <w:jc w:val="center"/>
            </w:pPr>
          </w:p>
        </w:tc>
        <w:tc>
          <w:tcPr>
            <w:tcW w:w="460" w:type="dxa"/>
            <w:shd w:val="clear" w:color="auto" w:fill="70AD47" w:themeFill="accent6"/>
            <w:vAlign w:val="center"/>
          </w:tcPr>
          <w:p w14:paraId="4FA90573" w14:textId="77777777" w:rsidR="004B4E84" w:rsidRDefault="004B4E84" w:rsidP="00C05A53">
            <w:pPr>
              <w:pStyle w:val="ProductList-OfferingBody"/>
              <w:ind w:left="-113"/>
              <w:jc w:val="center"/>
            </w:pPr>
          </w:p>
        </w:tc>
        <w:tc>
          <w:tcPr>
            <w:tcW w:w="595" w:type="dxa"/>
            <w:shd w:val="clear" w:color="auto" w:fill="BFBFBF" w:themeFill="background1" w:themeFillShade="BF"/>
            <w:vAlign w:val="center"/>
          </w:tcPr>
          <w:p w14:paraId="4FA90574" w14:textId="77777777" w:rsidR="004B4E84" w:rsidRDefault="004B4E84" w:rsidP="00C05A53">
            <w:pPr>
              <w:pStyle w:val="ProductList-OfferingBody"/>
              <w:ind w:left="-113"/>
              <w:jc w:val="center"/>
            </w:pPr>
          </w:p>
        </w:tc>
        <w:tc>
          <w:tcPr>
            <w:tcW w:w="655" w:type="dxa"/>
            <w:shd w:val="clear" w:color="auto" w:fill="70AD47" w:themeFill="accent6"/>
            <w:vAlign w:val="center"/>
          </w:tcPr>
          <w:p w14:paraId="4FA90575" w14:textId="77777777" w:rsidR="004B4E84" w:rsidRDefault="004B4E84" w:rsidP="002A0E35">
            <w:pPr>
              <w:jc w:val="center"/>
            </w:pPr>
            <w:r w:rsidRPr="00B02804">
              <w:rPr>
                <w:sz w:val="16"/>
                <w:szCs w:val="16"/>
              </w:rPr>
              <w:fldChar w:fldCharType="begin"/>
            </w:r>
            <w:r w:rsidRPr="00B02804">
              <w:rPr>
                <w:sz w:val="16"/>
                <w:szCs w:val="16"/>
              </w:rPr>
              <w:instrText xml:space="preserve"> AutoTextList  \sNoStyle\t "Non-Company Wide in Open Value"</w:instrText>
            </w:r>
            <w:r w:rsidRPr="00B02804">
              <w:rPr>
                <w:sz w:val="16"/>
                <w:szCs w:val="16"/>
              </w:rPr>
              <w:fldChar w:fldCharType="separate"/>
            </w:r>
            <w:r w:rsidRPr="00B02804">
              <w:rPr>
                <w:sz w:val="16"/>
                <w:szCs w:val="16"/>
              </w:rPr>
              <w:fldChar w:fldCharType="begin"/>
            </w:r>
            <w:r w:rsidRPr="00B02804">
              <w:rPr>
                <w:sz w:val="16"/>
                <w:szCs w:val="16"/>
              </w:rPr>
              <w:instrText xml:space="preserve"> AutoTextList  \s NoStyle \t “для части организации в рамках Open Value” </w:instrText>
            </w:r>
            <w:r w:rsidRPr="00B02804">
              <w:rPr>
                <w:sz w:val="16"/>
                <w:szCs w:val="16"/>
              </w:rPr>
              <w:fldChar w:fldCharType="separate"/>
            </w:r>
            <w:r w:rsidRPr="00B02804">
              <w:rPr>
                <w:sz w:val="16"/>
                <w:szCs w:val="16"/>
              </w:rPr>
              <w:t xml:space="preserve">P </w:t>
            </w:r>
            <w:r w:rsidRPr="00B02804">
              <w:rPr>
                <w:sz w:val="16"/>
                <w:szCs w:val="16"/>
              </w:rPr>
              <w:fldChar w:fldCharType="end"/>
            </w:r>
            <w:r w:rsidRPr="00B02804">
              <w:rPr>
                <w:sz w:val="16"/>
                <w:szCs w:val="16"/>
              </w:rPr>
              <w:fldChar w:fldCharType="end"/>
            </w:r>
          </w:p>
        </w:tc>
        <w:tc>
          <w:tcPr>
            <w:tcW w:w="536" w:type="dxa"/>
            <w:shd w:val="clear" w:color="auto" w:fill="70AD47" w:themeFill="accent6"/>
            <w:vAlign w:val="center"/>
          </w:tcPr>
          <w:p w14:paraId="4FA90576" w14:textId="77777777" w:rsidR="004B4E84" w:rsidRDefault="004B4E84" w:rsidP="00C05A53">
            <w:pPr>
              <w:pStyle w:val="ProductList-OfferingBody"/>
              <w:ind w:left="-113"/>
              <w:jc w:val="center"/>
            </w:pPr>
          </w:p>
        </w:tc>
        <w:tc>
          <w:tcPr>
            <w:tcW w:w="724" w:type="dxa"/>
            <w:shd w:val="clear" w:color="auto" w:fill="70AD47" w:themeFill="accent6"/>
            <w:vAlign w:val="center"/>
          </w:tcPr>
          <w:p w14:paraId="4FA90577" w14:textId="77777777" w:rsidR="004B4E84" w:rsidRPr="004D0D2B" w:rsidRDefault="004B4E84" w:rsidP="00C05A53">
            <w:pPr>
              <w:pStyle w:val="ProductList-OfferingBody"/>
              <w:ind w:left="-113"/>
              <w:jc w:val="center"/>
              <w:rPr>
                <w:bCs/>
              </w:rPr>
            </w:pPr>
            <w:r w:rsidRPr="004D0D2B">
              <w:rPr>
                <w:bCs/>
              </w:rPr>
              <w:fldChar w:fldCharType="begin"/>
            </w:r>
            <w:r w:rsidRPr="004D0D2B">
              <w:rPr>
                <w:bCs/>
                <w:lang w:val="ru-RU"/>
              </w:rPr>
              <w:instrText xml:space="preserve"> </w:instrText>
            </w:r>
            <w:r w:rsidRPr="004D0D2B">
              <w:rPr>
                <w:bCs/>
              </w:rPr>
              <w:instrText>AutoTextList</w:instrText>
            </w:r>
            <w:r w:rsidRPr="004D0D2B">
              <w:rPr>
                <w:bCs/>
                <w:lang w:val="ru-RU"/>
              </w:rPr>
              <w:instrText xml:space="preserve">  \</w:instrText>
            </w:r>
            <w:r w:rsidRPr="004D0D2B">
              <w:rPr>
                <w:bCs/>
              </w:rPr>
              <w:instrText>s</w:instrText>
            </w:r>
            <w:r w:rsidRPr="004D0D2B">
              <w:rPr>
                <w:bCs/>
                <w:lang w:val="ru-RU"/>
              </w:rPr>
              <w:instrText xml:space="preserve"> </w:instrText>
            </w:r>
            <w:r w:rsidRPr="004D0D2B">
              <w:rPr>
                <w:bCs/>
              </w:rPr>
              <w:instrText>NoStyle</w:instrText>
            </w:r>
            <w:r w:rsidRPr="004D0D2B">
              <w:rPr>
                <w:bCs/>
                <w:lang w:val="ru-RU"/>
              </w:rPr>
              <w:instrText xml:space="preserve"> \</w:instrText>
            </w:r>
            <w:r w:rsidRPr="004D0D2B">
              <w:rPr>
                <w:bCs/>
              </w:rPr>
              <w:instrText>t</w:instrText>
            </w:r>
            <w:r w:rsidRPr="004D0D2B">
              <w:rPr>
                <w:bCs/>
                <w:lang w:val="ru-RU"/>
              </w:rPr>
              <w:instrText xml:space="preserve"> "дополнительный продукт" </w:instrText>
            </w:r>
            <w:r w:rsidRPr="004D0D2B">
              <w:rPr>
                <w:bCs/>
              </w:rPr>
              <w:fldChar w:fldCharType="separate"/>
            </w:r>
            <w:r w:rsidRPr="004D0D2B">
              <w:rPr>
                <w:bCs/>
                <w:lang w:val="ru-RU"/>
              </w:rPr>
              <w:t xml:space="preserve"> </w:t>
            </w:r>
            <w:r w:rsidRPr="004D0D2B">
              <w:rPr>
                <w:bCs/>
              </w:rPr>
              <w:t>A</w:t>
            </w:r>
            <w:r w:rsidRPr="004D0D2B">
              <w:rPr>
                <w:bCs/>
                <w:lang w:val="ru-RU"/>
              </w:rPr>
              <w:t xml:space="preserve"> </w:t>
            </w:r>
            <w:r w:rsidRPr="004D0D2B">
              <w:rPr>
                <w:bCs/>
              </w:rPr>
              <w:fldChar w:fldCharType="end"/>
            </w:r>
          </w:p>
        </w:tc>
      </w:tr>
      <w:tr w:rsidR="002A0E35" w14:paraId="4FA90587" w14:textId="77777777" w:rsidTr="00BA58DA">
        <w:tc>
          <w:tcPr>
            <w:tcW w:w="2932" w:type="dxa"/>
            <w:tcBorders>
              <w:top w:val="dashSmallGap" w:sz="4" w:space="0" w:color="BFBFBF" w:themeColor="background1" w:themeShade="BF"/>
              <w:left w:val="nil"/>
              <w:bottom w:val="nil"/>
              <w:right w:val="nil"/>
            </w:tcBorders>
          </w:tcPr>
          <w:p w14:paraId="4FA90579" w14:textId="77777777" w:rsidR="002A0E35" w:rsidRDefault="002A0E35" w:rsidP="00C05A53">
            <w:pPr>
              <w:pStyle w:val="ProductList-Offering1"/>
            </w:pPr>
            <w:bookmarkStart w:id="174" w:name="_Toc379797143"/>
            <w:bookmarkStart w:id="175" w:name="_Toc380513168"/>
            <w:bookmarkStart w:id="176" w:name="_Toc380655210"/>
            <w:bookmarkStart w:id="177" w:name="_Toc391366366"/>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4FA9057A" w14:textId="77777777" w:rsidR="002A0E35" w:rsidRDefault="002A0E3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FA9057B" w14:textId="77777777" w:rsidR="002A0E35" w:rsidRDefault="002A0E3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FA9057C" w14:textId="77777777" w:rsidR="002A0E35" w:rsidRDefault="002A0E3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57D" w14:textId="77777777" w:rsidR="002A0E35" w:rsidRDefault="002A0E3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FA9057E" w14:textId="77777777" w:rsidR="002A0E35" w:rsidRDefault="002A0E35" w:rsidP="00C05A53">
            <w:pPr>
              <w:pStyle w:val="ProductList-OfferingBody"/>
              <w:ind w:left="-113"/>
              <w:jc w:val="center"/>
            </w:pPr>
          </w:p>
        </w:tc>
        <w:tc>
          <w:tcPr>
            <w:tcW w:w="596" w:type="dxa"/>
            <w:shd w:val="clear" w:color="auto" w:fill="70AD47" w:themeFill="accent6"/>
            <w:vAlign w:val="center"/>
          </w:tcPr>
          <w:p w14:paraId="4FA9057F" w14:textId="77777777" w:rsidR="002A0E35" w:rsidRPr="004D0D2B" w:rsidRDefault="002A0E35" w:rsidP="002A0E35">
            <w:pPr>
              <w:pStyle w:val="ProductList-OfferingBody"/>
              <w:ind w:left="-113"/>
              <w:jc w:val="center"/>
              <w:rPr>
                <w:bCs/>
              </w:rPr>
            </w:pPr>
            <w:r w:rsidRPr="004D0D2B">
              <w:rPr>
                <w:bCs/>
              </w:rPr>
              <w:fldChar w:fldCharType="begin"/>
            </w:r>
            <w:r w:rsidRPr="004D0D2B">
              <w:rPr>
                <w:bCs/>
                <w:lang w:val="ru-RU"/>
              </w:rPr>
              <w:instrText xml:space="preserve"> </w:instrText>
            </w:r>
            <w:r w:rsidRPr="004D0D2B">
              <w:rPr>
                <w:bCs/>
              </w:rPr>
              <w:instrText>AutoTextList</w:instrText>
            </w:r>
            <w:r w:rsidRPr="004D0D2B">
              <w:rPr>
                <w:bCs/>
                <w:lang w:val="ru-RU"/>
              </w:rPr>
              <w:instrText xml:space="preserve">  \</w:instrText>
            </w:r>
            <w:r w:rsidRPr="004D0D2B">
              <w:rPr>
                <w:bCs/>
              </w:rPr>
              <w:instrText>s</w:instrText>
            </w:r>
            <w:r w:rsidRPr="004D0D2B">
              <w:rPr>
                <w:bCs/>
                <w:lang w:val="ru-RU"/>
              </w:rPr>
              <w:instrText xml:space="preserve"> </w:instrText>
            </w:r>
            <w:r w:rsidRPr="004D0D2B">
              <w:rPr>
                <w:bCs/>
              </w:rPr>
              <w:instrText>NoStyle</w:instrText>
            </w:r>
            <w:r w:rsidRPr="004D0D2B">
              <w:rPr>
                <w:bCs/>
                <w:lang w:val="ru-RU"/>
              </w:rPr>
              <w:instrText xml:space="preserve"> \</w:instrText>
            </w:r>
            <w:r w:rsidRPr="004D0D2B">
              <w:rPr>
                <w:bCs/>
              </w:rPr>
              <w:instrText>t</w:instrText>
            </w:r>
            <w:r w:rsidRPr="004D0D2B">
              <w:rPr>
                <w:bCs/>
                <w:lang w:val="ru-RU"/>
              </w:rPr>
              <w:instrText xml:space="preserve"> "дополнительный продукт" </w:instrText>
            </w:r>
            <w:r w:rsidRPr="004D0D2B">
              <w:rPr>
                <w:bCs/>
              </w:rPr>
              <w:fldChar w:fldCharType="separate"/>
            </w:r>
            <w:r w:rsidRPr="004D0D2B">
              <w:rPr>
                <w:bCs/>
                <w:lang w:val="ru-RU"/>
              </w:rPr>
              <w:t xml:space="preserve"> </w:t>
            </w:r>
            <w:r w:rsidRPr="004D0D2B">
              <w:rPr>
                <w:bCs/>
              </w:rPr>
              <w:t>A</w:t>
            </w:r>
            <w:r w:rsidRPr="004D0D2B">
              <w:rPr>
                <w:bCs/>
                <w:lang w:val="ru-RU"/>
              </w:rPr>
              <w:t xml:space="preserve"> </w:t>
            </w:r>
            <w:r w:rsidRPr="004D0D2B">
              <w:rPr>
                <w:bCs/>
              </w:rPr>
              <w:fldChar w:fldCharType="end"/>
            </w:r>
          </w:p>
        </w:tc>
        <w:tc>
          <w:tcPr>
            <w:tcW w:w="732" w:type="dxa"/>
            <w:shd w:val="clear" w:color="auto" w:fill="BFBFBF" w:themeFill="background1" w:themeFillShade="BF"/>
            <w:vAlign w:val="center"/>
          </w:tcPr>
          <w:p w14:paraId="4FA90580" w14:textId="77777777" w:rsidR="002A0E35" w:rsidRDefault="002A0E35" w:rsidP="00C05A53">
            <w:pPr>
              <w:pStyle w:val="ProductList-OfferingBody"/>
              <w:ind w:left="-113"/>
              <w:jc w:val="center"/>
            </w:pPr>
          </w:p>
        </w:tc>
        <w:tc>
          <w:tcPr>
            <w:tcW w:w="594" w:type="dxa"/>
            <w:shd w:val="clear" w:color="auto" w:fill="70AD47" w:themeFill="accent6"/>
            <w:vAlign w:val="center"/>
          </w:tcPr>
          <w:p w14:paraId="4FA90581" w14:textId="77777777" w:rsidR="002A0E35" w:rsidRDefault="002A0E35" w:rsidP="00C05A53">
            <w:pPr>
              <w:pStyle w:val="ProductList-OfferingBody"/>
              <w:ind w:left="-113"/>
              <w:jc w:val="center"/>
            </w:pPr>
          </w:p>
        </w:tc>
        <w:tc>
          <w:tcPr>
            <w:tcW w:w="460" w:type="dxa"/>
            <w:shd w:val="clear" w:color="auto" w:fill="70AD47" w:themeFill="accent6"/>
            <w:vAlign w:val="center"/>
          </w:tcPr>
          <w:p w14:paraId="4FA90582" w14:textId="77777777" w:rsidR="002A0E35" w:rsidRDefault="002A0E35" w:rsidP="00C05A53">
            <w:pPr>
              <w:pStyle w:val="ProductList-OfferingBody"/>
              <w:ind w:left="-113"/>
              <w:jc w:val="center"/>
            </w:pPr>
          </w:p>
        </w:tc>
        <w:tc>
          <w:tcPr>
            <w:tcW w:w="595" w:type="dxa"/>
            <w:shd w:val="clear" w:color="auto" w:fill="BFBFBF" w:themeFill="background1" w:themeFillShade="BF"/>
            <w:vAlign w:val="center"/>
          </w:tcPr>
          <w:p w14:paraId="4FA90583" w14:textId="77777777" w:rsidR="002A0E35" w:rsidRDefault="002A0E35" w:rsidP="00C05A53">
            <w:pPr>
              <w:pStyle w:val="ProductList-OfferingBody"/>
              <w:ind w:left="-113"/>
              <w:jc w:val="center"/>
            </w:pPr>
          </w:p>
        </w:tc>
        <w:tc>
          <w:tcPr>
            <w:tcW w:w="655" w:type="dxa"/>
            <w:shd w:val="clear" w:color="auto" w:fill="70AD47" w:themeFill="accent6"/>
            <w:vAlign w:val="center"/>
          </w:tcPr>
          <w:p w14:paraId="4FA90584" w14:textId="77777777" w:rsidR="002A0E35" w:rsidRDefault="002A0E35" w:rsidP="002A0E35">
            <w:pPr>
              <w:jc w:val="center"/>
            </w:pPr>
            <w:r w:rsidRPr="00B02804">
              <w:rPr>
                <w:sz w:val="16"/>
                <w:szCs w:val="16"/>
              </w:rPr>
              <w:fldChar w:fldCharType="begin"/>
            </w:r>
            <w:r w:rsidRPr="00B02804">
              <w:rPr>
                <w:sz w:val="16"/>
                <w:szCs w:val="16"/>
              </w:rPr>
              <w:instrText xml:space="preserve"> AutoTextList  \sNoStyle\t "Non-Company Wide in Open Value"</w:instrText>
            </w:r>
            <w:r w:rsidRPr="00B02804">
              <w:rPr>
                <w:sz w:val="16"/>
                <w:szCs w:val="16"/>
              </w:rPr>
              <w:fldChar w:fldCharType="separate"/>
            </w:r>
            <w:r w:rsidRPr="00B02804">
              <w:rPr>
                <w:sz w:val="16"/>
                <w:szCs w:val="16"/>
              </w:rPr>
              <w:fldChar w:fldCharType="begin"/>
            </w:r>
            <w:r w:rsidRPr="00B02804">
              <w:rPr>
                <w:sz w:val="16"/>
                <w:szCs w:val="16"/>
              </w:rPr>
              <w:instrText xml:space="preserve"> AutoTextList  \s NoStyle \t “для части организации в рамках Open Value” </w:instrText>
            </w:r>
            <w:r w:rsidRPr="00B02804">
              <w:rPr>
                <w:sz w:val="16"/>
                <w:szCs w:val="16"/>
              </w:rPr>
              <w:fldChar w:fldCharType="separate"/>
            </w:r>
            <w:r w:rsidRPr="00B02804">
              <w:rPr>
                <w:sz w:val="16"/>
                <w:szCs w:val="16"/>
              </w:rPr>
              <w:t xml:space="preserve">P </w:t>
            </w:r>
            <w:r w:rsidRPr="00B02804">
              <w:rPr>
                <w:sz w:val="16"/>
                <w:szCs w:val="16"/>
              </w:rPr>
              <w:fldChar w:fldCharType="end"/>
            </w:r>
            <w:r w:rsidRPr="00B02804">
              <w:rPr>
                <w:sz w:val="16"/>
                <w:szCs w:val="16"/>
              </w:rPr>
              <w:fldChar w:fldCharType="end"/>
            </w:r>
          </w:p>
        </w:tc>
        <w:tc>
          <w:tcPr>
            <w:tcW w:w="536" w:type="dxa"/>
            <w:shd w:val="clear" w:color="auto" w:fill="70AD47" w:themeFill="accent6"/>
            <w:vAlign w:val="center"/>
          </w:tcPr>
          <w:p w14:paraId="4FA90585" w14:textId="77777777" w:rsidR="002A0E35" w:rsidRDefault="002A0E35" w:rsidP="00C05A53">
            <w:pPr>
              <w:pStyle w:val="ProductList-OfferingBody"/>
              <w:ind w:left="-113"/>
              <w:jc w:val="center"/>
            </w:pPr>
          </w:p>
        </w:tc>
        <w:tc>
          <w:tcPr>
            <w:tcW w:w="724" w:type="dxa"/>
            <w:shd w:val="clear" w:color="auto" w:fill="70AD47" w:themeFill="accent6"/>
            <w:vAlign w:val="center"/>
          </w:tcPr>
          <w:p w14:paraId="4FA90586" w14:textId="77777777" w:rsidR="002A0E35" w:rsidRPr="004D0D2B" w:rsidRDefault="002A0E35" w:rsidP="00C05A53">
            <w:pPr>
              <w:pStyle w:val="ProductList-OfferingBody"/>
              <w:ind w:left="-113"/>
              <w:jc w:val="center"/>
              <w:rPr>
                <w:bCs/>
              </w:rPr>
            </w:pPr>
            <w:r w:rsidRPr="004D0D2B">
              <w:rPr>
                <w:bCs/>
              </w:rPr>
              <w:fldChar w:fldCharType="begin"/>
            </w:r>
            <w:r w:rsidRPr="004D0D2B">
              <w:rPr>
                <w:bCs/>
                <w:lang w:val="ru-RU"/>
              </w:rPr>
              <w:instrText xml:space="preserve"> </w:instrText>
            </w:r>
            <w:r w:rsidRPr="004D0D2B">
              <w:rPr>
                <w:bCs/>
              </w:rPr>
              <w:instrText>AutoTextList</w:instrText>
            </w:r>
            <w:r w:rsidRPr="004D0D2B">
              <w:rPr>
                <w:bCs/>
                <w:lang w:val="ru-RU"/>
              </w:rPr>
              <w:instrText xml:space="preserve">  \</w:instrText>
            </w:r>
            <w:r w:rsidRPr="004D0D2B">
              <w:rPr>
                <w:bCs/>
              </w:rPr>
              <w:instrText>s</w:instrText>
            </w:r>
            <w:r w:rsidRPr="004D0D2B">
              <w:rPr>
                <w:bCs/>
                <w:lang w:val="ru-RU"/>
              </w:rPr>
              <w:instrText xml:space="preserve"> </w:instrText>
            </w:r>
            <w:r w:rsidRPr="004D0D2B">
              <w:rPr>
                <w:bCs/>
              </w:rPr>
              <w:instrText>NoStyle</w:instrText>
            </w:r>
            <w:r w:rsidRPr="004D0D2B">
              <w:rPr>
                <w:bCs/>
                <w:lang w:val="ru-RU"/>
              </w:rPr>
              <w:instrText xml:space="preserve"> \</w:instrText>
            </w:r>
            <w:r w:rsidRPr="004D0D2B">
              <w:rPr>
                <w:bCs/>
              </w:rPr>
              <w:instrText>t</w:instrText>
            </w:r>
            <w:r w:rsidRPr="004D0D2B">
              <w:rPr>
                <w:bCs/>
                <w:lang w:val="ru-RU"/>
              </w:rPr>
              <w:instrText xml:space="preserve"> "дополнительный продукт" </w:instrText>
            </w:r>
            <w:r w:rsidRPr="004D0D2B">
              <w:rPr>
                <w:bCs/>
              </w:rPr>
              <w:fldChar w:fldCharType="separate"/>
            </w:r>
            <w:r w:rsidRPr="004D0D2B">
              <w:rPr>
                <w:bCs/>
                <w:lang w:val="ru-RU"/>
              </w:rPr>
              <w:t xml:space="preserve"> </w:t>
            </w:r>
            <w:r w:rsidRPr="004D0D2B">
              <w:rPr>
                <w:bCs/>
              </w:rPr>
              <w:t>A</w:t>
            </w:r>
            <w:r w:rsidRPr="004D0D2B">
              <w:rPr>
                <w:bCs/>
                <w:lang w:val="ru-RU"/>
              </w:rPr>
              <w:t xml:space="preserve"> </w:t>
            </w:r>
            <w:r w:rsidRPr="004D0D2B">
              <w:rPr>
                <w:bCs/>
              </w:rPr>
              <w:fldChar w:fldCharType="end"/>
            </w:r>
          </w:p>
        </w:tc>
      </w:tr>
    </w:tbl>
    <w:p w14:paraId="4FA90588" w14:textId="77777777" w:rsidR="00407E60" w:rsidRPr="00001778"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960"/>
        <w:gridCol w:w="3122"/>
      </w:tblGrid>
      <w:tr w:rsidR="00A723F7" w14:paraId="4FA9058C" w14:textId="77777777" w:rsidTr="008E4B47">
        <w:tc>
          <w:tcPr>
            <w:tcW w:w="3600" w:type="dxa"/>
          </w:tcPr>
          <w:p w14:paraId="4FA90589" w14:textId="77777777" w:rsidR="00A723F7" w:rsidRDefault="00A723F7" w:rsidP="00FD67D5">
            <w:pPr>
              <w:pStyle w:val="ProductList-Body"/>
            </w:pPr>
            <w:r>
              <w:t xml:space="preserve">Предыдущая версия: </w:t>
            </w:r>
            <w:r>
              <w:rPr>
                <w:b/>
              </w:rPr>
              <w:t>MapPoint 2011</w:t>
            </w:r>
            <w:r>
              <w:t xml:space="preserve"> (3/11)</w:t>
            </w:r>
          </w:p>
        </w:tc>
        <w:tc>
          <w:tcPr>
            <w:tcW w:w="3960" w:type="dxa"/>
          </w:tcPr>
          <w:p w14:paraId="4FA9058A" w14:textId="77777777" w:rsidR="00A723F7" w:rsidRDefault="00A723F7" w:rsidP="00FD67D5">
            <w:pPr>
              <w:pStyle w:val="ProductList-Body"/>
            </w:pPr>
            <w:r>
              <w:t xml:space="preserve">Категория продукта: </w:t>
            </w:r>
            <w:r>
              <w:rPr>
                <w:b/>
              </w:rPr>
              <w:t>Приложение</w:t>
            </w:r>
          </w:p>
        </w:tc>
        <w:tc>
          <w:tcPr>
            <w:tcW w:w="3122" w:type="dxa"/>
          </w:tcPr>
          <w:p w14:paraId="4FA9058B" w14:textId="77777777" w:rsidR="00A723F7" w:rsidRDefault="00A723F7" w:rsidP="00FD67D5">
            <w:pPr>
              <w:pStyle w:val="ProductList-Body"/>
            </w:pPr>
          </w:p>
        </w:tc>
      </w:tr>
      <w:tr w:rsidR="00A723F7" w:rsidRPr="00B01ED2" w14:paraId="4FA90590" w14:textId="77777777" w:rsidTr="008E4B47">
        <w:tc>
          <w:tcPr>
            <w:tcW w:w="3600" w:type="dxa"/>
          </w:tcPr>
          <w:p w14:paraId="4FA9058D" w14:textId="77777777" w:rsidR="00A723F7" w:rsidRDefault="00A723F7" w:rsidP="00FD67D5">
            <w:pPr>
              <w:pStyle w:val="ProductList-Body"/>
            </w:pPr>
          </w:p>
        </w:tc>
        <w:tc>
          <w:tcPr>
            <w:tcW w:w="3960" w:type="dxa"/>
          </w:tcPr>
          <w:p w14:paraId="4FA9058E" w14:textId="77777777" w:rsidR="00A723F7" w:rsidRPr="00CD089C" w:rsidRDefault="005E50AA" w:rsidP="00FD67D5">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122" w:type="dxa"/>
          </w:tcPr>
          <w:p w14:paraId="4FA9058F" w14:textId="77777777" w:rsidR="00A723F7" w:rsidRPr="00CD089C" w:rsidRDefault="00A723F7" w:rsidP="00FD67D5">
            <w:pPr>
              <w:pStyle w:val="ProductList-Body"/>
              <w:rPr>
                <w:lang w:val="ru-RU"/>
              </w:rPr>
            </w:pPr>
          </w:p>
        </w:tc>
      </w:tr>
    </w:tbl>
    <w:bookmarkStart w:id="178" w:name="_Toc378147627"/>
    <w:bookmarkStart w:id="179" w:name="_Toc378151529"/>
    <w:p w14:paraId="4FA90591"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592" w14:textId="77777777" w:rsidR="00407E60" w:rsidRPr="00CD089C" w:rsidRDefault="00407E60" w:rsidP="00680B4D">
      <w:pPr>
        <w:pStyle w:val="ProductList-Offering1Heading"/>
        <w:outlineLvl w:val="1"/>
        <w:rPr>
          <w:lang w:val="ru-RU"/>
        </w:rPr>
      </w:pPr>
      <w:bookmarkStart w:id="180" w:name="_Toc379797144"/>
      <w:bookmarkStart w:id="181" w:name="_Toc380513169"/>
      <w:bookmarkStart w:id="182" w:name="_Toc380655211"/>
      <w:bookmarkStart w:id="183" w:name="_Toc391366367"/>
      <w:r>
        <w:t>Microsoft</w:t>
      </w:r>
      <w:r w:rsidRPr="00CD089C">
        <w:rPr>
          <w:lang w:val="ru-RU"/>
        </w:rPr>
        <w:t xml:space="preserve"> </w:t>
      </w:r>
      <w:r>
        <w:t>Desktop</w:t>
      </w:r>
      <w:r w:rsidRPr="00CD089C">
        <w:rPr>
          <w:lang w:val="ru-RU"/>
        </w:rPr>
        <w:t xml:space="preserve"> </w:t>
      </w:r>
      <w:r>
        <w:t>Optimization</w:t>
      </w:r>
      <w:r w:rsidRPr="00CD089C">
        <w:rPr>
          <w:lang w:val="ru-RU"/>
        </w:rPr>
        <w:t xml:space="preserve"> </w:t>
      </w:r>
      <w:r>
        <w:t>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507"/>
        <w:gridCol w:w="596"/>
        <w:gridCol w:w="595"/>
        <w:gridCol w:w="595"/>
        <w:gridCol w:w="650"/>
        <w:gridCol w:w="603"/>
        <w:gridCol w:w="534"/>
        <w:gridCol w:w="595"/>
        <w:gridCol w:w="595"/>
        <w:gridCol w:w="670"/>
        <w:gridCol w:w="521"/>
        <w:gridCol w:w="739"/>
      </w:tblGrid>
      <w:tr w:rsidR="00C05A53" w14:paraId="4FA905A1" w14:textId="77777777" w:rsidTr="00BA58DA">
        <w:trPr>
          <w:tblHeader/>
        </w:trPr>
        <w:tc>
          <w:tcPr>
            <w:tcW w:w="3060" w:type="dxa"/>
            <w:tcBorders>
              <w:bottom w:val="nil"/>
            </w:tcBorders>
            <w:shd w:val="clear" w:color="auto" w:fill="00188F"/>
          </w:tcPr>
          <w:p w14:paraId="4FA90593"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40" w:type="dxa"/>
            <w:tcBorders>
              <w:bottom w:val="nil"/>
            </w:tcBorders>
            <w:shd w:val="clear" w:color="auto" w:fill="00188F"/>
            <w:vAlign w:val="center"/>
          </w:tcPr>
          <w:p w14:paraId="4FA90594" w14:textId="77777777" w:rsidR="00C05A53" w:rsidRPr="00EE0836" w:rsidRDefault="004D0D2B" w:rsidP="00C05A5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"дата доступности" </w:instrText>
            </w:r>
            <w:r w:rsidRPr="008A69E1">
              <w:rPr>
                <w:bCs/>
                <w:color w:val="FFFFFF" w:themeColor="background1"/>
              </w:rPr>
              <w:fldChar w:fldCharType="separate"/>
            </w:r>
            <w:r w:rsidRPr="008A69E1">
              <w:rPr>
                <w:bCs/>
                <w:color w:val="FFFFFF" w:themeColor="background1"/>
              </w:rPr>
              <w:t>DA</w:t>
            </w:r>
            <w:r w:rsidRPr="008A69E1">
              <w:rPr>
                <w:bCs/>
                <w:color w:val="FFFFFF" w:themeColor="background1"/>
              </w:rPr>
              <w:fldChar w:fldCharType="end"/>
            </w:r>
          </w:p>
        </w:tc>
        <w:tc>
          <w:tcPr>
            <w:tcW w:w="507" w:type="dxa"/>
            <w:tcBorders>
              <w:bottom w:val="nil"/>
            </w:tcBorders>
            <w:shd w:val="clear" w:color="auto" w:fill="00188F"/>
            <w:vAlign w:val="center"/>
          </w:tcPr>
          <w:p w14:paraId="4FA90595" w14:textId="77777777" w:rsidR="00C05A53" w:rsidRPr="00EE0836" w:rsidRDefault="004D0D2B" w:rsidP="00C05A5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w:instrText>
            </w:r>
            <w:r w:rsidRPr="008A69E1">
              <w:rPr>
                <w:bCs/>
                <w:color w:val="FFFFFF" w:themeColor="background1"/>
              </w:rPr>
              <w:fldChar w:fldCharType="separate"/>
            </w:r>
            <w:r w:rsidRPr="008A69E1">
              <w:rPr>
                <w:bCs/>
                <w:color w:val="FFFFFF" w:themeColor="background1"/>
                <w:lang w:val="ru-RU"/>
              </w:rPr>
              <w:t xml:space="preserve"> </w:t>
            </w:r>
            <w:r w:rsidRPr="008A69E1">
              <w:rPr>
                <w:bCs/>
                <w:color w:val="FFFFFF" w:themeColor="background1"/>
              </w:rPr>
              <w:t>L</w:t>
            </w:r>
            <w:r w:rsidRPr="008A69E1">
              <w:rPr>
                <w:bCs/>
                <w:color w:val="FFFFFF" w:themeColor="background1"/>
                <w:lang w:val="ru-RU"/>
              </w:rPr>
              <w:t xml:space="preserve"> </w:t>
            </w:r>
            <w:r w:rsidRPr="008A69E1">
              <w:rPr>
                <w:bCs/>
                <w:color w:val="FFFFFF" w:themeColor="background1"/>
              </w:rPr>
              <w:fldChar w:fldCharType="end"/>
            </w:r>
          </w:p>
        </w:tc>
        <w:tc>
          <w:tcPr>
            <w:tcW w:w="596" w:type="dxa"/>
            <w:tcBorders>
              <w:bottom w:val="nil"/>
            </w:tcBorders>
            <w:shd w:val="clear" w:color="auto" w:fill="00188F"/>
            <w:vAlign w:val="center"/>
          </w:tcPr>
          <w:p w14:paraId="4FA90596" w14:textId="77777777" w:rsidR="00C05A53" w:rsidRPr="00EE0836" w:rsidRDefault="004D0D2B" w:rsidP="00C05A5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и </w:instrText>
            </w:r>
            <w:r w:rsidRPr="008A69E1">
              <w:rPr>
                <w:bCs/>
                <w:color w:val="FFFFFF" w:themeColor="background1"/>
              </w:rPr>
              <w:instrText>Software</w:instrText>
            </w:r>
            <w:r w:rsidRPr="008A69E1">
              <w:rPr>
                <w:bCs/>
                <w:color w:val="FFFFFF" w:themeColor="background1"/>
                <w:lang w:val="ru-RU"/>
              </w:rPr>
              <w:instrText xml:space="preserve"> </w:instrText>
            </w:r>
            <w:r w:rsidRPr="008A69E1">
              <w:rPr>
                <w:bCs/>
                <w:color w:val="FFFFFF" w:themeColor="background1"/>
              </w:rPr>
              <w:instrText>Assurance</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L</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597" w14:textId="77777777" w:rsidR="00C05A53" w:rsidRPr="00EE0836" w:rsidRDefault="00042275"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598" w14:textId="77777777" w:rsidR="00C05A53" w:rsidRPr="00EE0836" w:rsidRDefault="004D0D2B" w:rsidP="00C05A5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"соглашения </w:instrText>
            </w:r>
            <w:r w:rsidRPr="008A69E1">
              <w:rPr>
                <w:bCs/>
                <w:color w:val="FFFFFF" w:themeColor="background1"/>
              </w:rPr>
              <w:instrText>Campus</w:instrText>
            </w:r>
            <w:r w:rsidRPr="008A69E1">
              <w:rPr>
                <w:bCs/>
                <w:color w:val="FFFFFF" w:themeColor="background1"/>
                <w:lang w:val="ru-RU"/>
              </w:rPr>
              <w:instrText xml:space="preserve"> и </w:instrText>
            </w:r>
            <w:r w:rsidRPr="008A69E1">
              <w:rPr>
                <w:bCs/>
                <w:color w:val="FFFFFF" w:themeColor="background1"/>
              </w:rPr>
              <w:instrText>School</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CA</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650" w:type="dxa"/>
            <w:shd w:val="clear" w:color="auto" w:fill="00188F"/>
            <w:vAlign w:val="center"/>
          </w:tcPr>
          <w:p w14:paraId="4FA90599"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lang w:val="fr-FR"/>
              </w:rPr>
              <w:instrText>AutoTextList</w:instrText>
            </w:r>
            <w:r w:rsidRPr="004D0D2B">
              <w:rPr>
                <w:bCs/>
                <w:color w:val="FFFFFF" w:themeColor="background1"/>
                <w:lang w:val="ru-RU"/>
              </w:rPr>
              <w:instrText xml:space="preserve">  \</w:instrText>
            </w:r>
            <w:r w:rsidRPr="004D0D2B">
              <w:rPr>
                <w:bCs/>
                <w:color w:val="FFFFFF" w:themeColor="background1"/>
                <w:lang w:val="fr-FR"/>
              </w:rPr>
              <w:instrText>s</w:instrText>
            </w:r>
            <w:r w:rsidRPr="004D0D2B">
              <w:rPr>
                <w:bCs/>
                <w:color w:val="FFFFFF" w:themeColor="background1"/>
                <w:lang w:val="ru-RU"/>
              </w:rPr>
              <w:instrText xml:space="preserve"> </w:instrText>
            </w:r>
            <w:r w:rsidRPr="004D0D2B">
              <w:rPr>
                <w:bCs/>
                <w:color w:val="FFFFFF" w:themeColor="background1"/>
                <w:lang w:val="fr-FR"/>
              </w:rPr>
              <w:instrText>NoStyle</w:instrText>
            </w:r>
            <w:r w:rsidRPr="004D0D2B">
              <w:rPr>
                <w:bCs/>
                <w:color w:val="FFFFFF" w:themeColor="background1"/>
                <w:lang w:val="ru-RU"/>
              </w:rPr>
              <w:instrText xml:space="preserve"> \</w:instrText>
            </w:r>
            <w:r w:rsidRPr="004D0D2B">
              <w:rPr>
                <w:bCs/>
                <w:color w:val="FFFFFF" w:themeColor="background1"/>
                <w:lang w:val="fr-FR"/>
              </w:rPr>
              <w:instrText>t</w:instrText>
            </w:r>
            <w:r w:rsidRPr="004D0D2B">
              <w:rPr>
                <w:bCs/>
                <w:color w:val="FFFFFF" w:themeColor="background1"/>
                <w:lang w:val="ru-RU"/>
              </w:rPr>
              <w:instrText xml:space="preserve"> "соглашения </w:instrText>
            </w:r>
            <w:r w:rsidRPr="004D0D2B">
              <w:rPr>
                <w:bCs/>
                <w:color w:val="FFFFFF" w:themeColor="background1"/>
                <w:lang w:val="fr-FR"/>
              </w:rPr>
              <w:instrText>Enterprise</w:instrText>
            </w:r>
            <w:r w:rsidRPr="004D0D2B">
              <w:rPr>
                <w:bCs/>
                <w:color w:val="FFFFFF" w:themeColor="background1"/>
                <w:lang w:val="ru-RU"/>
              </w:rPr>
              <w:instrText xml:space="preserve"> и </w:instrText>
            </w:r>
            <w:r w:rsidRPr="004D0D2B">
              <w:rPr>
                <w:bCs/>
                <w:color w:val="FFFFFF" w:themeColor="background1"/>
                <w:lang w:val="fr-FR"/>
              </w:rPr>
              <w:instrText>Enterprise</w:instrText>
            </w:r>
            <w:r w:rsidRPr="004D0D2B">
              <w:rPr>
                <w:bCs/>
                <w:color w:val="FFFFFF" w:themeColor="background1"/>
                <w:lang w:val="ru-RU"/>
              </w:rPr>
              <w:instrText xml:space="preserve"> </w:instrText>
            </w:r>
            <w:r w:rsidRPr="004D0D2B">
              <w:rPr>
                <w:bCs/>
                <w:color w:val="FFFFFF" w:themeColor="background1"/>
                <w:lang w:val="fr-FR"/>
              </w:rPr>
              <w:instrText>Subscription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lang w:val="fr-FR"/>
              </w:rPr>
              <w:t>EA</w:t>
            </w:r>
            <w:r w:rsidRPr="004D0D2B">
              <w:rPr>
                <w:bCs/>
                <w:color w:val="FFFFFF" w:themeColor="background1"/>
                <w:lang w:val="ru-RU"/>
              </w:rPr>
              <w:t>/</w:t>
            </w:r>
            <w:r w:rsidRPr="004D0D2B">
              <w:rPr>
                <w:bCs/>
                <w:color w:val="FFFFFF" w:themeColor="background1"/>
                <w:lang w:val="fr-FR"/>
              </w:rPr>
              <w:t>EAS</w:t>
            </w:r>
            <w:r w:rsidRPr="004D0D2B">
              <w:rPr>
                <w:bCs/>
                <w:color w:val="FFFFFF" w:themeColor="background1"/>
              </w:rPr>
              <w:fldChar w:fldCharType="end"/>
            </w:r>
          </w:p>
        </w:tc>
        <w:tc>
          <w:tcPr>
            <w:tcW w:w="603" w:type="dxa"/>
            <w:shd w:val="clear" w:color="auto" w:fill="00188F"/>
            <w:vAlign w:val="center"/>
          </w:tcPr>
          <w:p w14:paraId="4FA9059A"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rPr>
              <w:instrText>AutoTextList</w:instrText>
            </w:r>
            <w:r w:rsidRPr="004D0D2B">
              <w:rPr>
                <w:bCs/>
                <w:color w:val="FFFFFF" w:themeColor="background1"/>
                <w:lang w:val="ru-RU"/>
              </w:rPr>
              <w:instrText xml:space="preserve">  \</w:instrText>
            </w:r>
            <w:r w:rsidRPr="004D0D2B">
              <w:rPr>
                <w:bCs/>
                <w:color w:val="FFFFFF" w:themeColor="background1"/>
              </w:rPr>
              <w:instrText>s</w:instrText>
            </w:r>
            <w:r w:rsidRPr="004D0D2B">
              <w:rPr>
                <w:bCs/>
                <w:color w:val="FFFFFF" w:themeColor="background1"/>
                <w:lang w:val="ru-RU"/>
              </w:rPr>
              <w:instrText xml:space="preserve"> </w:instrText>
            </w:r>
            <w:r w:rsidRPr="004D0D2B">
              <w:rPr>
                <w:bCs/>
                <w:color w:val="FFFFFF" w:themeColor="background1"/>
              </w:rPr>
              <w:instrText>NoStyle</w:instrText>
            </w:r>
            <w:r w:rsidRPr="004D0D2B">
              <w:rPr>
                <w:bCs/>
                <w:color w:val="FFFFFF" w:themeColor="background1"/>
                <w:lang w:val="ru-RU"/>
              </w:rPr>
              <w:instrText xml:space="preserve"> \</w:instrText>
            </w:r>
            <w:r w:rsidRPr="004D0D2B">
              <w:rPr>
                <w:bCs/>
                <w:color w:val="FFFFFF" w:themeColor="background1"/>
              </w:rPr>
              <w:instrText>t</w:instrText>
            </w:r>
            <w:r w:rsidRPr="004D0D2B">
              <w:rPr>
                <w:bCs/>
                <w:color w:val="FFFFFF" w:themeColor="background1"/>
                <w:lang w:val="ru-RU"/>
              </w:rPr>
              <w:instrText xml:space="preserve"> "соглашение </w:instrText>
            </w:r>
            <w:r w:rsidRPr="004D0D2B">
              <w:rPr>
                <w:bCs/>
                <w:color w:val="FFFFFF" w:themeColor="background1"/>
              </w:rPr>
              <w:instrText>Enrollment</w:instrText>
            </w:r>
            <w:r w:rsidRPr="004D0D2B">
              <w:rPr>
                <w:bCs/>
                <w:color w:val="FFFFFF" w:themeColor="background1"/>
                <w:lang w:val="ru-RU"/>
              </w:rPr>
              <w:instrText xml:space="preserve"> </w:instrText>
            </w:r>
            <w:r w:rsidRPr="004D0D2B">
              <w:rPr>
                <w:bCs/>
                <w:color w:val="FFFFFF" w:themeColor="background1"/>
              </w:rPr>
              <w:instrText>for</w:instrText>
            </w:r>
            <w:r w:rsidRPr="004D0D2B">
              <w:rPr>
                <w:bCs/>
                <w:color w:val="FFFFFF" w:themeColor="background1"/>
                <w:lang w:val="ru-RU"/>
              </w:rPr>
              <w:instrText xml:space="preserve"> </w:instrText>
            </w:r>
            <w:r w:rsidRPr="004D0D2B">
              <w:rPr>
                <w:bCs/>
                <w:color w:val="FFFFFF" w:themeColor="background1"/>
              </w:rPr>
              <w:instrText>Education</w:instrText>
            </w:r>
            <w:r w:rsidRPr="004D0D2B">
              <w:rPr>
                <w:bCs/>
                <w:color w:val="FFFFFF" w:themeColor="background1"/>
                <w:lang w:val="ru-RU"/>
              </w:rPr>
              <w:instrText xml:space="preserve"> </w:instrText>
            </w:r>
            <w:r w:rsidRPr="004D0D2B">
              <w:rPr>
                <w:bCs/>
                <w:color w:val="FFFFFF" w:themeColor="background1"/>
              </w:rPr>
              <w:instrText>Solutions</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EES</w:t>
            </w:r>
            <w:r w:rsidRPr="004D0D2B">
              <w:rPr>
                <w:bCs/>
                <w:color w:val="FFFFFF" w:themeColor="background1"/>
              </w:rPr>
              <w:fldChar w:fldCharType="end"/>
            </w:r>
          </w:p>
        </w:tc>
        <w:tc>
          <w:tcPr>
            <w:tcW w:w="534" w:type="dxa"/>
            <w:shd w:val="clear" w:color="auto" w:fill="00188F"/>
            <w:vAlign w:val="center"/>
          </w:tcPr>
          <w:p w14:paraId="4FA9059B"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w:instrText>
            </w:r>
            <w:r w:rsidRPr="004D0D2B">
              <w:rPr>
                <w:bCs/>
                <w:color w:val="FFFFFF" w:themeColor="background1"/>
                <w:u w:val="single"/>
              </w:rPr>
              <w:instrText>соглашение Microsoft Products and Services Agreement</w:instrText>
            </w:r>
            <w:r w:rsidRPr="004D0D2B">
              <w:rPr>
                <w:bCs/>
                <w:color w:val="FFFFFF" w:themeColor="background1"/>
              </w:rPr>
              <w:instrText xml:space="preserve">" </w:instrText>
            </w:r>
            <w:r w:rsidRPr="004D0D2B">
              <w:rPr>
                <w:bCs/>
                <w:color w:val="FFFFFF" w:themeColor="background1"/>
              </w:rPr>
              <w:fldChar w:fldCharType="separate"/>
            </w:r>
            <w:r w:rsidRPr="004D0D2B">
              <w:rPr>
                <w:bCs/>
                <w:color w:val="FFFFFF" w:themeColor="background1"/>
              </w:rPr>
              <w:t>MPSA</w:t>
            </w:r>
            <w:r w:rsidRPr="004D0D2B">
              <w:rPr>
                <w:bCs/>
                <w:color w:val="FFFFFF" w:themeColor="background1"/>
              </w:rPr>
              <w:fldChar w:fldCharType="end"/>
            </w:r>
          </w:p>
        </w:tc>
        <w:tc>
          <w:tcPr>
            <w:tcW w:w="595" w:type="dxa"/>
            <w:shd w:val="clear" w:color="auto" w:fill="00188F"/>
            <w:vAlign w:val="center"/>
          </w:tcPr>
          <w:p w14:paraId="4FA9059C"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"соглашение Open License" </w:instrText>
            </w:r>
            <w:r w:rsidRPr="004D0D2B">
              <w:rPr>
                <w:bCs/>
                <w:color w:val="FFFFFF" w:themeColor="background1"/>
              </w:rPr>
              <w:fldChar w:fldCharType="separate"/>
            </w:r>
            <w:r w:rsidRPr="004D0D2B">
              <w:rPr>
                <w:bCs/>
                <w:color w:val="FFFFFF" w:themeColor="background1"/>
              </w:rPr>
              <w:t>OL</w:t>
            </w:r>
            <w:r w:rsidRPr="004D0D2B">
              <w:rPr>
                <w:bCs/>
                <w:color w:val="FFFFFF" w:themeColor="background1"/>
              </w:rPr>
              <w:fldChar w:fldCharType="end"/>
            </w:r>
          </w:p>
        </w:tc>
        <w:tc>
          <w:tcPr>
            <w:tcW w:w="595" w:type="dxa"/>
            <w:shd w:val="clear" w:color="auto" w:fill="00188F"/>
            <w:vAlign w:val="center"/>
          </w:tcPr>
          <w:p w14:paraId="4FA9059D"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AutoTextList  \s NoStyle \t "минимальный объем заказа в рамках программ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OM</w:t>
            </w:r>
            <w:r w:rsidRPr="004D0D2B">
              <w:rPr>
                <w:bCs/>
                <w:color w:val="FFFFFF" w:themeColor="background1"/>
              </w:rPr>
              <w:fldChar w:fldCharType="end"/>
            </w:r>
          </w:p>
        </w:tc>
        <w:tc>
          <w:tcPr>
            <w:tcW w:w="670" w:type="dxa"/>
            <w:shd w:val="clear" w:color="auto" w:fill="00188F"/>
            <w:vAlign w:val="center"/>
          </w:tcPr>
          <w:p w14:paraId="4FA9059E"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rPr>
              <w:instrText>AutoTextList</w:instrText>
            </w:r>
            <w:r w:rsidRPr="004D0D2B">
              <w:rPr>
                <w:bCs/>
                <w:color w:val="FFFFFF" w:themeColor="background1"/>
                <w:lang w:val="ru-RU"/>
              </w:rPr>
              <w:instrText xml:space="preserve">  \</w:instrText>
            </w:r>
            <w:r w:rsidRPr="004D0D2B">
              <w:rPr>
                <w:bCs/>
                <w:color w:val="FFFFFF" w:themeColor="background1"/>
              </w:rPr>
              <w:instrText>s</w:instrText>
            </w:r>
            <w:r w:rsidRPr="004D0D2B">
              <w:rPr>
                <w:bCs/>
                <w:color w:val="FFFFFF" w:themeColor="background1"/>
                <w:lang w:val="ru-RU"/>
              </w:rPr>
              <w:instrText xml:space="preserve"> </w:instrText>
            </w:r>
            <w:r w:rsidRPr="004D0D2B">
              <w:rPr>
                <w:bCs/>
                <w:color w:val="FFFFFF" w:themeColor="background1"/>
              </w:rPr>
              <w:instrText>NoStyle</w:instrText>
            </w:r>
            <w:r w:rsidRPr="004D0D2B">
              <w:rPr>
                <w:bCs/>
                <w:color w:val="FFFFFF" w:themeColor="background1"/>
                <w:lang w:val="ru-RU"/>
              </w:rPr>
              <w:instrText xml:space="preserve"> \</w:instrText>
            </w:r>
            <w:r w:rsidRPr="004D0D2B">
              <w:rPr>
                <w:bCs/>
                <w:color w:val="FFFFFF" w:themeColor="background1"/>
              </w:rPr>
              <w:instrText>t</w:instrText>
            </w:r>
            <w:r w:rsidRPr="004D0D2B">
              <w:rPr>
                <w:bCs/>
                <w:color w:val="FFFFFF" w:themeColor="background1"/>
                <w:lang w:val="ru-RU"/>
              </w:rPr>
              <w:instrText xml:space="preserve"> "соглашения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instrText>Value</w:instrText>
            </w:r>
            <w:r w:rsidRPr="004D0D2B">
              <w:rPr>
                <w:bCs/>
                <w:color w:val="FFFFFF" w:themeColor="background1"/>
                <w:lang w:val="ru-RU"/>
              </w:rPr>
              <w:instrText xml:space="preserve"> и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instrText>Value</w:instrText>
            </w:r>
            <w:r w:rsidRPr="004D0D2B">
              <w:rPr>
                <w:bCs/>
                <w:color w:val="FFFFFF" w:themeColor="background1"/>
                <w:lang w:val="ru-RU"/>
              </w:rPr>
              <w:instrText xml:space="preserve"> </w:instrText>
            </w:r>
            <w:r w:rsidRPr="004D0D2B">
              <w:rPr>
                <w:bCs/>
                <w:color w:val="FFFFFF" w:themeColor="background1"/>
              </w:rPr>
              <w:instrText>Subscription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OV</w:t>
            </w:r>
            <w:r w:rsidRPr="004D0D2B">
              <w:rPr>
                <w:bCs/>
                <w:color w:val="FFFFFF" w:themeColor="background1"/>
                <w:lang w:val="ru-RU"/>
              </w:rPr>
              <w:t>/</w:t>
            </w:r>
            <w:r w:rsidRPr="004D0D2B">
              <w:rPr>
                <w:bCs/>
                <w:color w:val="FFFFFF" w:themeColor="background1"/>
              </w:rPr>
              <w:t>OVS</w:t>
            </w:r>
            <w:r w:rsidRPr="004D0D2B">
              <w:rPr>
                <w:bCs/>
                <w:color w:val="FFFFFF" w:themeColor="background1"/>
              </w:rPr>
              <w:fldChar w:fldCharType="end"/>
            </w:r>
          </w:p>
        </w:tc>
        <w:tc>
          <w:tcPr>
            <w:tcW w:w="521" w:type="dxa"/>
            <w:shd w:val="clear" w:color="auto" w:fill="00188F"/>
            <w:vAlign w:val="center"/>
          </w:tcPr>
          <w:p w14:paraId="4FA9059F"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 </w:instrText>
            </w:r>
            <w:r w:rsidRPr="004D0D2B">
              <w:rPr>
                <w:bCs/>
                <w:color w:val="FFFFFF" w:themeColor="background1"/>
                <w:lang w:val="ru-RU"/>
              </w:rPr>
              <w:instrText>программы</w:instrText>
            </w:r>
            <w:r w:rsidRPr="004D0D2B">
              <w:rPr>
                <w:bCs/>
                <w:color w:val="FFFFFF" w:themeColor="background1"/>
              </w:rPr>
              <w:instrText xml:space="preserve"> Select </w:instrText>
            </w:r>
            <w:r w:rsidRPr="004D0D2B">
              <w:rPr>
                <w:bCs/>
                <w:color w:val="FFFFFF" w:themeColor="background1"/>
                <w:lang w:val="ru-RU"/>
              </w:rPr>
              <w:instrText>и</w:instrText>
            </w:r>
            <w:r w:rsidRPr="004D0D2B">
              <w:rPr>
                <w:bCs/>
                <w:color w:val="FFFFFF" w:themeColor="background1"/>
              </w:rPr>
              <w:instrText xml:space="preserve"> Select Plus " </w:instrText>
            </w:r>
            <w:r w:rsidRPr="004D0D2B">
              <w:rPr>
                <w:bCs/>
                <w:color w:val="FFFFFF" w:themeColor="background1"/>
              </w:rPr>
              <w:fldChar w:fldCharType="separate"/>
            </w:r>
            <w:r w:rsidRPr="004D0D2B">
              <w:rPr>
                <w:bCs/>
                <w:color w:val="FFFFFF" w:themeColor="background1"/>
              </w:rPr>
              <w:t>S/S+</w:t>
            </w:r>
            <w:r w:rsidRPr="004D0D2B">
              <w:rPr>
                <w:bCs/>
                <w:color w:val="FFFFFF" w:themeColor="background1"/>
              </w:rPr>
              <w:fldChar w:fldCharType="end"/>
            </w:r>
          </w:p>
        </w:tc>
        <w:tc>
          <w:tcPr>
            <w:tcW w:w="739" w:type="dxa"/>
            <w:shd w:val="clear" w:color="auto" w:fill="00188F"/>
            <w:vAlign w:val="center"/>
          </w:tcPr>
          <w:p w14:paraId="4FA905A0" w14:textId="77777777" w:rsidR="00C05A53" w:rsidRPr="00EE0836" w:rsidRDefault="004D0D2B" w:rsidP="00C05A5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AutoTextList  \s NoStyle \t "соглашение о регистрации </w:instrText>
            </w:r>
            <w:r w:rsidRPr="004D0D2B">
              <w:rPr>
                <w:bCs/>
                <w:color w:val="FFFFFF" w:themeColor="background1"/>
              </w:rPr>
              <w:instrText>Server</w:instrText>
            </w:r>
            <w:r w:rsidRPr="004D0D2B">
              <w:rPr>
                <w:bCs/>
                <w:color w:val="FFFFFF" w:themeColor="background1"/>
                <w:lang w:val="ru-RU"/>
              </w:rPr>
              <w:instrText xml:space="preserve"> </w:instrText>
            </w:r>
            <w:r w:rsidRPr="004D0D2B">
              <w:rPr>
                <w:bCs/>
                <w:color w:val="FFFFFF" w:themeColor="background1"/>
              </w:rPr>
              <w:instrText>Cloud</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SCE</w:t>
            </w:r>
            <w:r w:rsidRPr="004D0D2B">
              <w:rPr>
                <w:bCs/>
                <w:color w:val="FFFFFF" w:themeColor="background1"/>
              </w:rPr>
              <w:fldChar w:fldCharType="end"/>
            </w:r>
          </w:p>
        </w:tc>
      </w:tr>
      <w:tr w:rsidR="004B4E84" w14:paraId="4FA905B0" w14:textId="77777777" w:rsidTr="00BA58DA">
        <w:tc>
          <w:tcPr>
            <w:tcW w:w="3060" w:type="dxa"/>
            <w:tcBorders>
              <w:top w:val="nil"/>
              <w:left w:val="nil"/>
              <w:bottom w:val="nil"/>
              <w:right w:val="nil"/>
            </w:tcBorders>
          </w:tcPr>
          <w:p w14:paraId="4FA905A2" w14:textId="77777777" w:rsidR="004B4E84" w:rsidRDefault="004B4E84" w:rsidP="00B96E63">
            <w:pPr>
              <w:pStyle w:val="ProductList-Offering1"/>
            </w:pPr>
            <w:bookmarkStart w:id="184" w:name="_Toc379797145"/>
            <w:bookmarkStart w:id="185" w:name="_Toc380513170"/>
            <w:bookmarkStart w:id="186" w:name="_Toc380655212"/>
            <w:bookmarkStart w:id="187" w:name="_Toc391366368"/>
            <w:r>
              <w:t>Microsoft Desktop Optimization Pack для SA</w:t>
            </w:r>
            <w:bookmarkEnd w:id="184"/>
            <w:bookmarkEnd w:id="185"/>
            <w:bookmarkEnd w:id="186"/>
            <w:bookmarkEnd w:id="187"/>
            <w:r>
              <w:fldChar w:fldCharType="begin"/>
            </w:r>
            <w:r>
              <w:instrText>XE "Microsoft Desktop Optimization Pack для SA"</w:instrText>
            </w:r>
            <w:r>
              <w:fldChar w:fldCharType="end"/>
            </w:r>
          </w:p>
        </w:tc>
        <w:tc>
          <w:tcPr>
            <w:tcW w:w="540" w:type="dxa"/>
            <w:tcBorders>
              <w:top w:val="nil"/>
              <w:left w:val="nil"/>
              <w:bottom w:val="nil"/>
              <w:right w:val="nil"/>
            </w:tcBorders>
            <w:vAlign w:val="center"/>
          </w:tcPr>
          <w:p w14:paraId="4FA905A3" w14:textId="77777777" w:rsidR="004B4E84" w:rsidRDefault="004B4E84" w:rsidP="00A0485E">
            <w:pPr>
              <w:pStyle w:val="ProductList-OfferingBody"/>
              <w:ind w:left="-113"/>
              <w:jc w:val="center"/>
            </w:pPr>
            <w:r>
              <w:t>1/07</w:t>
            </w:r>
          </w:p>
        </w:tc>
        <w:tc>
          <w:tcPr>
            <w:tcW w:w="507" w:type="dxa"/>
            <w:tcBorders>
              <w:top w:val="nil"/>
              <w:left w:val="nil"/>
              <w:bottom w:val="nil"/>
              <w:right w:val="nil"/>
            </w:tcBorders>
            <w:vAlign w:val="center"/>
          </w:tcPr>
          <w:p w14:paraId="4FA905A4" w14:textId="77777777" w:rsidR="004B4E84" w:rsidRDefault="004B4E84" w:rsidP="0007363B">
            <w:pPr>
              <w:pStyle w:val="ProductList-OfferingBody"/>
              <w:ind w:left="-113"/>
              <w:jc w:val="center"/>
            </w:pPr>
            <w:r>
              <w:t>2</w:t>
            </w:r>
          </w:p>
        </w:tc>
        <w:tc>
          <w:tcPr>
            <w:tcW w:w="596" w:type="dxa"/>
            <w:tcBorders>
              <w:top w:val="nil"/>
              <w:left w:val="nil"/>
              <w:bottom w:val="nil"/>
              <w:right w:val="nil"/>
            </w:tcBorders>
            <w:vAlign w:val="center"/>
          </w:tcPr>
          <w:p w14:paraId="4FA905A5" w14:textId="77777777" w:rsidR="004B4E84" w:rsidRDefault="004B4E84"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A905A6" w14:textId="77777777" w:rsidR="004B4E84" w:rsidRDefault="004B4E84"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5A7" w14:textId="77777777" w:rsidR="004B4E84" w:rsidRDefault="004B4E84" w:rsidP="00623D3E">
            <w:pPr>
              <w:pStyle w:val="ProductList-OfferingBody"/>
              <w:ind w:left="-113"/>
              <w:jc w:val="center"/>
            </w:pPr>
            <w:r>
              <w:t>1,</w:t>
            </w:r>
            <w:r>
              <w:rPr>
                <w:b/>
                <w:bCs/>
              </w:rPr>
              <w:fldChar w:fldCharType="begin"/>
            </w:r>
            <w:r w:rsidRPr="00361DA3">
              <w:rPr>
                <w:b/>
                <w:bCs/>
                <w:lang w:val="ru-RU"/>
              </w:rPr>
              <w:instrText xml:space="preserve"> </w:instrText>
            </w:r>
            <w:r w:rsidRPr="00C45D49">
              <w:rPr>
                <w:b/>
                <w:bCs/>
              </w:rPr>
              <w:instrText>AutoTextList</w:instrText>
            </w:r>
            <w:r w:rsidRPr="00361DA3">
              <w:rPr>
                <w:b/>
                <w:bCs/>
                <w:lang w:val="ru-RU"/>
              </w:rPr>
              <w:instrText xml:space="preserve">  \</w:instrText>
            </w:r>
            <w:r w:rsidRPr="00C45D49">
              <w:rPr>
                <w:b/>
                <w:bCs/>
              </w:rPr>
              <w:instrText>s</w:instrText>
            </w:r>
            <w:r w:rsidRPr="00361DA3">
              <w:rPr>
                <w:b/>
                <w:bCs/>
                <w:lang w:val="ru-RU"/>
              </w:rPr>
              <w:instrText xml:space="preserve"> </w:instrText>
            </w:r>
            <w:r w:rsidRPr="00C45D49">
              <w:rPr>
                <w:b/>
                <w:bCs/>
              </w:rPr>
              <w:instrText>NoStyle</w:instrText>
            </w:r>
            <w:r w:rsidRPr="00361DA3">
              <w:rPr>
                <w:b/>
                <w:bCs/>
                <w:lang w:val="ru-RU"/>
              </w:rPr>
              <w:instrText xml:space="preserve"> \</w:instrText>
            </w:r>
            <w:r w:rsidRPr="00C45D49">
              <w:rPr>
                <w:b/>
                <w:bCs/>
              </w:rPr>
              <w:instrText>t</w:instrText>
            </w:r>
            <w:r w:rsidRPr="00361DA3">
              <w:rPr>
                <w:b/>
                <w:bCs/>
                <w:lang w:val="ru-RU"/>
              </w:rPr>
              <w:instrText xml:space="preserve"> "</w:instrText>
            </w:r>
            <w:r w:rsidRPr="00C45D49">
              <w:rPr>
                <w:b/>
                <w:bCs/>
                <w:lang w:val="ru-RU"/>
              </w:rPr>
              <w:instrText>базовый продукт</w:instrText>
            </w:r>
            <w:r w:rsidRPr="00361DA3">
              <w:rPr>
                <w:b/>
                <w:bCs/>
                <w:lang w:val="ru-RU"/>
              </w:rPr>
              <w:instrText xml:space="preserve">" </w:instrText>
            </w:r>
            <w:r>
              <w:rPr>
                <w:b/>
                <w:bCs/>
              </w:rPr>
              <w:fldChar w:fldCharType="separate"/>
            </w:r>
            <w:r w:rsidRPr="000A569A">
              <w:t xml:space="preserve">E </w:t>
            </w:r>
            <w:r>
              <w:fldChar w:fldCharType="end"/>
            </w:r>
          </w:p>
        </w:tc>
        <w:tc>
          <w:tcPr>
            <w:tcW w:w="650" w:type="dxa"/>
            <w:shd w:val="clear" w:color="auto" w:fill="70AD47" w:themeFill="accent6"/>
            <w:vAlign w:val="center"/>
          </w:tcPr>
          <w:p w14:paraId="4FA905A8" w14:textId="77777777" w:rsidR="004B4E84" w:rsidRPr="004B4E84" w:rsidRDefault="004B4E84" w:rsidP="0010490C">
            <w:pPr>
              <w:pStyle w:val="ProductList-OfferingBody"/>
              <w:ind w:left="-113"/>
              <w:jc w:val="center"/>
            </w:pPr>
            <w:r w:rsidRPr="004B4E84">
              <w:rPr>
                <w:b/>
              </w:rPr>
              <w:fldChar w:fldCharType="begin"/>
            </w:r>
            <w:r w:rsidRPr="004B4E84">
              <w:rPr>
                <w:b/>
              </w:rPr>
              <w:instrText xml:space="preserve"> AutoTextList  \s NoStyle \t “</w:instrText>
            </w:r>
            <w:r w:rsidRPr="004B4E84">
              <w:instrText>дополнительный продукт</w:instrText>
            </w:r>
            <w:r w:rsidRPr="004B4E84">
              <w:rPr>
                <w:b/>
              </w:rPr>
              <w:instrText xml:space="preserve">” </w:instrText>
            </w:r>
            <w:r w:rsidRPr="004B4E84">
              <w:rPr>
                <w:b/>
              </w:rPr>
              <w:fldChar w:fldCharType="separate"/>
            </w:r>
            <w:r w:rsidRPr="004B4E84">
              <w:t xml:space="preserve"> A</w:t>
            </w:r>
            <w:r w:rsidRPr="004B4E84">
              <w:rPr>
                <w:b/>
              </w:rPr>
              <w:fldChar w:fldCharType="end"/>
            </w:r>
            <w:r w:rsidRPr="004B4E84">
              <w:t>,</w:t>
            </w:r>
            <w:r w:rsidRPr="004B4E84">
              <w:fldChar w:fldCharType="begin"/>
            </w:r>
            <w:r w:rsidRPr="004B4E84">
              <w:instrText xml:space="preserve"> AutoTextList  \s NoStyle \t “платформа для настольных компьютеров Enterprise” </w:instrText>
            </w:r>
            <w:r w:rsidRPr="004B4E84">
              <w:fldChar w:fldCharType="separate"/>
            </w:r>
            <w:r w:rsidRPr="004B4E84">
              <w:t>EP</w:t>
            </w:r>
            <w:r w:rsidRPr="004B4E84">
              <w:fldChar w:fldCharType="end"/>
            </w:r>
            <w:r w:rsidRPr="004B4E84">
              <w:t>,</w:t>
            </w:r>
            <w:r w:rsidRPr="004B4E84">
              <w:fldChar w:fldCharType="begin"/>
            </w:r>
            <w:r w:rsidRPr="004B4E84">
              <w:instrText xml:space="preserve"> AutoTextList  \s NoStyle \t “платформа Professional Desktop” </w:instrText>
            </w:r>
            <w:r w:rsidRPr="004B4E84">
              <w:fldChar w:fldCharType="separate"/>
            </w:r>
            <w:r w:rsidRPr="004B4E84">
              <w:t>PP</w:t>
            </w:r>
            <w:r w:rsidRPr="004B4E84">
              <w:fldChar w:fldCharType="end"/>
            </w:r>
          </w:p>
        </w:tc>
        <w:tc>
          <w:tcPr>
            <w:tcW w:w="603" w:type="dxa"/>
            <w:shd w:val="clear" w:color="auto" w:fill="70AD47" w:themeFill="accent6"/>
            <w:vAlign w:val="center"/>
          </w:tcPr>
          <w:p w14:paraId="4FA905A9" w14:textId="77777777" w:rsidR="004B4E84" w:rsidRPr="004B4E84" w:rsidRDefault="004B4E84" w:rsidP="0010490C">
            <w:pPr>
              <w:pStyle w:val="ProductList-OfferingBody"/>
              <w:ind w:left="-113"/>
              <w:jc w:val="center"/>
            </w:pPr>
            <w:r w:rsidRPr="004B4E84">
              <w:rPr>
                <w:b/>
              </w:rPr>
              <w:fldChar w:fldCharType="begin"/>
            </w:r>
            <w:r w:rsidRPr="004B4E84">
              <w:rPr>
                <w:b/>
              </w:rPr>
              <w:instrText xml:space="preserve"> AutoTextList  \s NoStyle \t “</w:instrText>
            </w:r>
            <w:r w:rsidRPr="004B4E84">
              <w:instrText>дополнительный продукт</w:instrText>
            </w:r>
            <w:r w:rsidRPr="004B4E84">
              <w:rPr>
                <w:b/>
              </w:rPr>
              <w:instrText xml:space="preserve">” </w:instrText>
            </w:r>
            <w:r w:rsidRPr="004B4E84">
              <w:rPr>
                <w:b/>
              </w:rPr>
              <w:fldChar w:fldCharType="separate"/>
            </w:r>
            <w:r w:rsidRPr="004B4E84">
              <w:t xml:space="preserve"> A</w:t>
            </w:r>
            <w:r w:rsidRPr="004B4E84">
              <w:rPr>
                <w:b/>
              </w:rPr>
              <w:fldChar w:fldCharType="end"/>
            </w:r>
            <w:r w:rsidRPr="004B4E84">
              <w:t>,</w:t>
            </w:r>
            <w:r w:rsidRPr="004B4E84">
              <w:fldChar w:fldCharType="begin"/>
            </w:r>
            <w:r w:rsidRPr="004B4E84">
              <w:instrText xml:space="preserve">AutoTextList  \s NoStyle \t “предложение Student” </w:instrText>
            </w:r>
            <w:r w:rsidRPr="004B4E84">
              <w:fldChar w:fldCharType="separate"/>
            </w:r>
            <w:r w:rsidRPr="004B4E84">
              <w:t>ST</w:t>
            </w:r>
            <w:r w:rsidRPr="004B4E84">
              <w:fldChar w:fldCharType="end"/>
            </w:r>
          </w:p>
        </w:tc>
        <w:tc>
          <w:tcPr>
            <w:tcW w:w="534" w:type="dxa"/>
            <w:shd w:val="clear" w:color="auto" w:fill="BFBFBF" w:themeFill="background1" w:themeFillShade="BF"/>
            <w:vAlign w:val="center"/>
          </w:tcPr>
          <w:p w14:paraId="4FA905AA" w14:textId="77777777" w:rsidR="004B4E84" w:rsidRDefault="004B4E84" w:rsidP="0007363B">
            <w:pPr>
              <w:pStyle w:val="ProductList-OfferingBody"/>
              <w:ind w:left="-113"/>
              <w:jc w:val="center"/>
            </w:pPr>
          </w:p>
        </w:tc>
        <w:tc>
          <w:tcPr>
            <w:tcW w:w="595" w:type="dxa"/>
            <w:shd w:val="clear" w:color="auto" w:fill="BFBFBF" w:themeFill="background1" w:themeFillShade="BF"/>
            <w:vAlign w:val="center"/>
          </w:tcPr>
          <w:p w14:paraId="4FA905AB" w14:textId="77777777" w:rsidR="004B4E84" w:rsidRDefault="004B4E84" w:rsidP="0007363B">
            <w:pPr>
              <w:pStyle w:val="ProductList-OfferingBody"/>
              <w:ind w:left="-113"/>
              <w:jc w:val="center"/>
            </w:pPr>
          </w:p>
        </w:tc>
        <w:tc>
          <w:tcPr>
            <w:tcW w:w="595" w:type="dxa"/>
            <w:shd w:val="clear" w:color="auto" w:fill="BFBFBF" w:themeFill="background1" w:themeFillShade="BF"/>
            <w:vAlign w:val="center"/>
          </w:tcPr>
          <w:p w14:paraId="4FA905AC" w14:textId="77777777" w:rsidR="004B4E84" w:rsidRDefault="004B4E84" w:rsidP="0007363B">
            <w:pPr>
              <w:pStyle w:val="ProductList-OfferingBody"/>
              <w:ind w:left="-113"/>
              <w:jc w:val="center"/>
            </w:pPr>
          </w:p>
        </w:tc>
        <w:tc>
          <w:tcPr>
            <w:tcW w:w="670" w:type="dxa"/>
            <w:shd w:val="clear" w:color="auto" w:fill="70AD47" w:themeFill="accent6"/>
            <w:vAlign w:val="center"/>
          </w:tcPr>
          <w:p w14:paraId="4FA905AD" w14:textId="77777777" w:rsidR="004B4E84" w:rsidRDefault="00BA58DA" w:rsidP="0007363B">
            <w:pPr>
              <w:pStyle w:val="ProductList-OfferingBody"/>
              <w:ind w:left="-113"/>
              <w:jc w:val="center"/>
            </w:pPr>
            <w:r w:rsidRPr="00B02804">
              <w:rPr>
                <w:szCs w:val="16"/>
              </w:rPr>
              <w:fldChar w:fldCharType="begin"/>
            </w:r>
            <w:r w:rsidRPr="00B02804">
              <w:rPr>
                <w:szCs w:val="16"/>
              </w:rPr>
              <w:instrText xml:space="preserve"> AutoTextList  \sNoStyle\t "Non-Company Wide in Open Value"</w:instrText>
            </w:r>
            <w:r w:rsidRPr="00B02804">
              <w:rPr>
                <w:szCs w:val="16"/>
              </w:rPr>
              <w:fldChar w:fldCharType="separate"/>
            </w:r>
            <w:r w:rsidRPr="00B02804">
              <w:rPr>
                <w:szCs w:val="16"/>
              </w:rPr>
              <w:fldChar w:fldCharType="begin"/>
            </w:r>
            <w:r w:rsidRPr="00B02804">
              <w:rPr>
                <w:szCs w:val="16"/>
              </w:rPr>
              <w:instrText xml:space="preserve"> AutoTextList  \s NoStyle \t “для части организации в рамках Open Value” </w:instrText>
            </w:r>
            <w:r w:rsidRPr="00B02804">
              <w:rPr>
                <w:szCs w:val="16"/>
              </w:rPr>
              <w:fldChar w:fldCharType="separate"/>
            </w:r>
            <w:r w:rsidRPr="00B02804">
              <w:rPr>
                <w:szCs w:val="16"/>
              </w:rPr>
              <w:t xml:space="preserve">P </w:t>
            </w:r>
            <w:r w:rsidRPr="00B02804">
              <w:rPr>
                <w:szCs w:val="16"/>
              </w:rPr>
              <w:fldChar w:fldCharType="end"/>
            </w:r>
            <w:r w:rsidRPr="00B02804">
              <w:rPr>
                <w:szCs w:val="16"/>
              </w:rPr>
              <w:fldChar w:fldCharType="end"/>
            </w:r>
          </w:p>
        </w:tc>
        <w:tc>
          <w:tcPr>
            <w:tcW w:w="521" w:type="dxa"/>
            <w:shd w:val="clear" w:color="auto" w:fill="70AD47" w:themeFill="accent6"/>
            <w:vAlign w:val="center"/>
          </w:tcPr>
          <w:p w14:paraId="4FA905AE" w14:textId="77777777" w:rsidR="004B4E84" w:rsidRDefault="004B4E84" w:rsidP="0007363B">
            <w:pPr>
              <w:pStyle w:val="ProductList-OfferingBody"/>
              <w:ind w:left="-113"/>
              <w:jc w:val="center"/>
            </w:pPr>
          </w:p>
        </w:tc>
        <w:tc>
          <w:tcPr>
            <w:tcW w:w="739" w:type="dxa"/>
            <w:shd w:val="clear" w:color="auto" w:fill="70AD47" w:themeFill="accent6"/>
            <w:vAlign w:val="center"/>
          </w:tcPr>
          <w:p w14:paraId="4FA905AF" w14:textId="77777777" w:rsidR="004B4E84" w:rsidRDefault="004B4E84" w:rsidP="0007363B">
            <w:pPr>
              <w:pStyle w:val="ProductList-OfferingBody"/>
              <w:ind w:left="-113"/>
              <w:jc w:val="center"/>
            </w:pPr>
            <w:r w:rsidRPr="004D0D2B">
              <w:rPr>
                <w:bCs/>
              </w:rPr>
              <w:fldChar w:fldCharType="begin"/>
            </w:r>
            <w:r w:rsidRPr="004D0D2B">
              <w:rPr>
                <w:bCs/>
                <w:lang w:val="ru-RU"/>
              </w:rPr>
              <w:instrText xml:space="preserve"> </w:instrText>
            </w:r>
            <w:r w:rsidRPr="004D0D2B">
              <w:rPr>
                <w:bCs/>
              </w:rPr>
              <w:instrText>AutoTextList</w:instrText>
            </w:r>
            <w:r w:rsidRPr="004D0D2B">
              <w:rPr>
                <w:bCs/>
                <w:lang w:val="ru-RU"/>
              </w:rPr>
              <w:instrText xml:space="preserve">  \</w:instrText>
            </w:r>
            <w:r w:rsidRPr="004D0D2B">
              <w:rPr>
                <w:bCs/>
              </w:rPr>
              <w:instrText>s</w:instrText>
            </w:r>
            <w:r w:rsidRPr="004D0D2B">
              <w:rPr>
                <w:bCs/>
                <w:lang w:val="ru-RU"/>
              </w:rPr>
              <w:instrText xml:space="preserve"> </w:instrText>
            </w:r>
            <w:r w:rsidRPr="004D0D2B">
              <w:rPr>
                <w:bCs/>
              </w:rPr>
              <w:instrText>NoStyle</w:instrText>
            </w:r>
            <w:r w:rsidRPr="004D0D2B">
              <w:rPr>
                <w:bCs/>
                <w:lang w:val="ru-RU"/>
              </w:rPr>
              <w:instrText xml:space="preserve"> \</w:instrText>
            </w:r>
            <w:r w:rsidRPr="004D0D2B">
              <w:rPr>
                <w:bCs/>
              </w:rPr>
              <w:instrText>t</w:instrText>
            </w:r>
            <w:r w:rsidRPr="004D0D2B">
              <w:rPr>
                <w:bCs/>
                <w:lang w:val="ru-RU"/>
              </w:rPr>
              <w:instrText xml:space="preserve"> "дополнительный продукт" </w:instrText>
            </w:r>
            <w:r w:rsidRPr="004D0D2B">
              <w:rPr>
                <w:bCs/>
              </w:rPr>
              <w:fldChar w:fldCharType="separate"/>
            </w:r>
            <w:r w:rsidRPr="004D0D2B">
              <w:rPr>
                <w:bCs/>
                <w:lang w:val="ru-RU"/>
              </w:rPr>
              <w:t xml:space="preserve"> </w:t>
            </w:r>
            <w:r w:rsidRPr="004D0D2B">
              <w:rPr>
                <w:bCs/>
              </w:rPr>
              <w:t>A</w:t>
            </w:r>
            <w:r w:rsidRPr="004D0D2B">
              <w:rPr>
                <w:bCs/>
                <w:lang w:val="ru-RU"/>
              </w:rPr>
              <w:t xml:space="preserve"> </w:t>
            </w:r>
            <w:r w:rsidRPr="004D0D2B">
              <w:rPr>
                <w:bCs/>
              </w:rPr>
              <w:fldChar w:fldCharType="end"/>
            </w:r>
          </w:p>
        </w:tc>
      </w:tr>
    </w:tbl>
    <w:p w14:paraId="4FA905B1" w14:textId="77777777" w:rsidR="00407E60" w:rsidRPr="00001778"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72"/>
        <w:gridCol w:w="3240"/>
      </w:tblGrid>
      <w:tr w:rsidR="00AA0F4D" w14:paraId="4FA905B5" w14:textId="77777777" w:rsidTr="00BA58DA">
        <w:tc>
          <w:tcPr>
            <w:tcW w:w="3488" w:type="dxa"/>
          </w:tcPr>
          <w:p w14:paraId="4FA905B2" w14:textId="77777777" w:rsidR="00AA0F4D" w:rsidRDefault="00AA0F4D" w:rsidP="00AA0F4D">
            <w:pPr>
              <w:pStyle w:val="ProductList-Body"/>
              <w:spacing w:before="20" w:after="20"/>
            </w:pPr>
          </w:p>
        </w:tc>
        <w:tc>
          <w:tcPr>
            <w:tcW w:w="4072" w:type="dxa"/>
          </w:tcPr>
          <w:p w14:paraId="4FA905B3" w14:textId="77777777" w:rsidR="00AA0F4D" w:rsidRDefault="00AA0F4D" w:rsidP="00AA0F4D">
            <w:pPr>
              <w:pStyle w:val="ProductList-Body"/>
              <w:spacing w:before="20" w:after="20"/>
            </w:pPr>
            <w:r>
              <w:t xml:space="preserve">Категория продукта: </w:t>
            </w:r>
            <w:r>
              <w:rPr>
                <w:b/>
              </w:rPr>
              <w:t>Система</w:t>
            </w:r>
          </w:p>
        </w:tc>
        <w:tc>
          <w:tcPr>
            <w:tcW w:w="3240" w:type="dxa"/>
          </w:tcPr>
          <w:p w14:paraId="4FA905B4" w14:textId="77777777" w:rsidR="00AA0F4D" w:rsidRPr="0007363B" w:rsidRDefault="00AA0F4D" w:rsidP="00AA0F4D">
            <w:pPr>
              <w:pStyle w:val="ProductList-Body"/>
              <w:spacing w:before="20" w:after="20"/>
              <w:rPr>
                <w:b/>
              </w:rPr>
            </w:pPr>
            <w:r>
              <w:t xml:space="preserve">Скидка Up To Date. </w:t>
            </w:r>
            <w:r>
              <w:rPr>
                <w:b/>
              </w:rPr>
              <w:t>Да</w:t>
            </w:r>
          </w:p>
        </w:tc>
      </w:tr>
      <w:tr w:rsidR="00AA0F4D" w:rsidRPr="00B01ED2" w14:paraId="4FA905B9" w14:textId="77777777" w:rsidTr="00BA58DA">
        <w:tc>
          <w:tcPr>
            <w:tcW w:w="3488" w:type="dxa"/>
          </w:tcPr>
          <w:p w14:paraId="4FA905B6" w14:textId="77777777" w:rsidR="00AA0F4D" w:rsidRDefault="00AA0F4D" w:rsidP="00AA0F4D">
            <w:pPr>
              <w:pStyle w:val="ProductList-Body"/>
              <w:spacing w:before="20" w:after="20"/>
            </w:pPr>
          </w:p>
        </w:tc>
        <w:tc>
          <w:tcPr>
            <w:tcW w:w="4072" w:type="dxa"/>
          </w:tcPr>
          <w:p w14:paraId="4FA905B7" w14:textId="77777777" w:rsidR="00AA0F4D" w:rsidRPr="00CD089C" w:rsidRDefault="005E50AA" w:rsidP="00AA0F4D">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240" w:type="dxa"/>
          </w:tcPr>
          <w:p w14:paraId="4FA905B8" w14:textId="77777777" w:rsidR="00AA0F4D" w:rsidRPr="00CD089C" w:rsidRDefault="00AA0F4D" w:rsidP="00AA0F4D">
            <w:pPr>
              <w:pStyle w:val="ProductList-Body"/>
              <w:spacing w:before="20" w:after="20"/>
              <w:rPr>
                <w:lang w:val="ru-RU"/>
              </w:rPr>
            </w:pPr>
          </w:p>
        </w:tc>
      </w:tr>
    </w:tbl>
    <w:p w14:paraId="4FA905BA"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5BB" w14:textId="77777777" w:rsidR="0007363B" w:rsidRPr="00CD089C" w:rsidRDefault="0007363B" w:rsidP="00623D3E">
      <w:pPr>
        <w:pStyle w:val="ProductList-Body"/>
        <w:rPr>
          <w:lang w:val="ru-RU"/>
        </w:rPr>
      </w:pPr>
      <w:r w:rsidRPr="00CD089C">
        <w:rPr>
          <w:lang w:val="ru-RU"/>
        </w:rPr>
        <w:t xml:space="preserve">Клиенты, которые хотят получить </w:t>
      </w:r>
      <w:r>
        <w:t>Microsoft</w:t>
      </w:r>
      <w:r w:rsidRPr="00CD089C">
        <w:rPr>
          <w:lang w:val="ru-RU"/>
        </w:rPr>
        <w:t xml:space="preserve"> </w:t>
      </w:r>
      <w:r>
        <w:t>Desktop</w:t>
      </w:r>
      <w:r w:rsidRPr="00CD089C">
        <w:rPr>
          <w:lang w:val="ru-RU"/>
        </w:rPr>
        <w:t xml:space="preserve"> </w:t>
      </w:r>
      <w:r>
        <w:t>Optimization</w:t>
      </w:r>
      <w:r w:rsidRPr="00CD089C">
        <w:rPr>
          <w:lang w:val="ru-RU"/>
        </w:rPr>
        <w:t xml:space="preserve"> </w:t>
      </w:r>
      <w:r>
        <w:t>Pack</w:t>
      </w:r>
      <w:r w:rsidRPr="00CD089C">
        <w:rPr>
          <w:lang w:val="ru-RU"/>
        </w:rPr>
        <w:t xml:space="preserve"> для </w:t>
      </w:r>
      <w:r>
        <w:t>Software</w:t>
      </w:r>
      <w:r w:rsidRPr="00CD089C">
        <w:rPr>
          <w:lang w:val="ru-RU"/>
        </w:rPr>
        <w:t xml:space="preserve"> </w:t>
      </w:r>
      <w:r>
        <w:t>Assurance</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Desktop</w:instrText>
      </w:r>
      <w:r w:rsidRPr="00CD089C">
        <w:rPr>
          <w:lang w:val="ru-RU"/>
        </w:rPr>
        <w:instrText xml:space="preserve"> </w:instrText>
      </w:r>
      <w:r>
        <w:instrText>Optimization</w:instrText>
      </w:r>
      <w:r w:rsidRPr="00CD089C">
        <w:rPr>
          <w:lang w:val="ru-RU"/>
        </w:rPr>
        <w:instrText xml:space="preserve"> </w:instrText>
      </w:r>
      <w:r>
        <w:instrText>Pack</w:instrText>
      </w:r>
      <w:r w:rsidRPr="00CD089C">
        <w:rPr>
          <w:lang w:val="ru-RU"/>
        </w:rPr>
        <w:instrText xml:space="preserve"> для </w:instrText>
      </w:r>
      <w:r>
        <w:instrText>SA</w:instrText>
      </w:r>
      <w:r w:rsidRPr="00CD089C">
        <w:rPr>
          <w:lang w:val="ru-RU"/>
        </w:rPr>
        <w:instrText>"</w:instrText>
      </w:r>
      <w:r>
        <w:fldChar w:fldCharType="end"/>
      </w:r>
      <w:r w:rsidRPr="00CD089C">
        <w:rPr>
          <w:lang w:val="ru-RU"/>
        </w:rPr>
        <w:t xml:space="preserve"> (</w:t>
      </w:r>
      <w:r>
        <w:t>MDOP</w:t>
      </w:r>
      <w:r>
        <w:fldChar w:fldCharType="begin"/>
      </w:r>
      <w:r>
        <w:instrText>XE</w:instrText>
      </w:r>
      <w:r w:rsidRPr="00CD089C">
        <w:rPr>
          <w:lang w:val="ru-RU"/>
        </w:rPr>
        <w:instrText xml:space="preserve"> "</w:instrText>
      </w:r>
      <w:r>
        <w:instrText>MDOP</w:instrText>
      </w:r>
      <w:r w:rsidRPr="00CD089C">
        <w:rPr>
          <w:lang w:val="ru-RU"/>
        </w:rPr>
        <w:instrText>"</w:instrText>
      </w:r>
      <w:r>
        <w:fldChar w:fldCharType="end"/>
      </w:r>
      <w:r w:rsidRPr="00CD089C">
        <w:rPr>
          <w:lang w:val="ru-RU"/>
        </w:rPr>
        <w:t>), должны сначала получить и</w:t>
      </w:r>
      <w:r w:rsidR="00623D3E">
        <w:t> </w:t>
      </w:r>
      <w:r w:rsidRPr="00CD089C">
        <w:rPr>
          <w:lang w:val="ru-RU"/>
        </w:rPr>
        <w:t>привязать к компьютеру один из следующих компонентов.</w:t>
      </w:r>
    </w:p>
    <w:p w14:paraId="4FA905BC" w14:textId="77777777" w:rsidR="0007363B" w:rsidRPr="00CD089C" w:rsidRDefault="0007363B" w:rsidP="0007363B">
      <w:pPr>
        <w:pStyle w:val="ProductList-Body"/>
        <w:numPr>
          <w:ilvl w:val="0"/>
          <w:numId w:val="5"/>
        </w:numPr>
        <w:ind w:left="450" w:hanging="270"/>
        <w:rPr>
          <w:lang w:val="ru-RU"/>
        </w:rPr>
      </w:pPr>
      <w:r w:rsidRPr="00CD089C">
        <w:rPr>
          <w:lang w:val="ru-RU"/>
        </w:rPr>
        <w:t xml:space="preserve">Активное покрытие </w:t>
      </w:r>
      <w:r>
        <w:t>SA</w:t>
      </w:r>
      <w:r w:rsidRPr="00CD089C">
        <w:rPr>
          <w:lang w:val="ru-RU"/>
        </w:rPr>
        <w:t xml:space="preserve"> для операционной системы настольного компьютера </w:t>
      </w:r>
      <w:r>
        <w:t>Windows</w:t>
      </w:r>
    </w:p>
    <w:p w14:paraId="4FA905BD" w14:textId="77777777" w:rsidR="0007363B" w:rsidRPr="00001778" w:rsidRDefault="0007363B" w:rsidP="00F8261A">
      <w:pPr>
        <w:pStyle w:val="ProductList-Body"/>
        <w:numPr>
          <w:ilvl w:val="0"/>
          <w:numId w:val="5"/>
        </w:numPr>
        <w:ind w:left="450" w:hanging="270"/>
      </w:pPr>
      <w:r>
        <w:t>Лицензия Windows Virtual Desktop Access</w:t>
      </w:r>
      <w:r>
        <w:fldChar w:fldCharType="begin"/>
      </w:r>
      <w:r>
        <w:instrText>XE "Windows Virtual Desktop Access,"</w:instrText>
      </w:r>
      <w:r>
        <w:fldChar w:fldCharType="end"/>
      </w:r>
    </w:p>
    <w:p w14:paraId="4FA905BE" w14:textId="77777777" w:rsidR="00E87EC1" w:rsidRPr="00001778" w:rsidRDefault="00E87EC1" w:rsidP="000476AA">
      <w:pPr>
        <w:pStyle w:val="ProductList-Body"/>
        <w:numPr>
          <w:ilvl w:val="0"/>
          <w:numId w:val="5"/>
        </w:numPr>
        <w:ind w:left="450" w:hanging="270"/>
      </w:pPr>
      <w:r>
        <w:t>Активные подписки Windows Companion</w:t>
      </w:r>
    </w:p>
    <w:bookmarkStart w:id="188" w:name="_Toc378147630"/>
    <w:bookmarkStart w:id="189" w:name="_Toc378151532"/>
    <w:p w14:paraId="4FA905BF" w14:textId="77777777" w:rsidR="00585A48" w:rsidRPr="00BE3F93"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5C0" w14:textId="77777777" w:rsidR="00CE5EEC" w:rsidRPr="00001778" w:rsidRDefault="00CE5EEC" w:rsidP="00CE5EEC">
      <w:pPr>
        <w:pStyle w:val="ProductList-OfferingGroupHeading"/>
        <w:outlineLvl w:val="1"/>
      </w:pPr>
      <w:bookmarkStart w:id="190" w:name="_Toc379797117"/>
      <w:bookmarkStart w:id="191" w:name="_Toc380513143"/>
      <w:bookmarkStart w:id="192" w:name="_Toc380655182"/>
      <w:bookmarkStart w:id="193" w:name="_Toc391366369"/>
      <w:bookmarkStart w:id="194" w:name="_Toc379797146"/>
      <w:bookmarkStart w:id="195" w:name="_Toc380513171"/>
      <w:bookmarkStart w:id="196" w:name="_Toc380655213"/>
      <w:r>
        <w:t>Microsoft Dynamics</w:t>
      </w:r>
      <w:bookmarkEnd w:id="190"/>
      <w:bookmarkEnd w:id="191"/>
      <w:bookmarkEnd w:id="192"/>
      <w:bookmarkEnd w:id="193"/>
    </w:p>
    <w:p w14:paraId="4FA905C1" w14:textId="77777777" w:rsidR="00CE5EEC" w:rsidRPr="00001778" w:rsidRDefault="00CE5EEC" w:rsidP="00CE5EEC">
      <w:pPr>
        <w:pStyle w:val="ProductList-Offering2Heading"/>
        <w:outlineLvl w:val="2"/>
      </w:pPr>
      <w:r>
        <w:tab/>
      </w:r>
      <w:bookmarkStart w:id="197" w:name="_Toc379797118"/>
      <w:bookmarkStart w:id="198" w:name="_Toc380513144"/>
      <w:bookmarkStart w:id="199" w:name="_Toc380655183"/>
      <w:bookmarkStart w:id="200" w:name="_Toc391366370"/>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40"/>
        <w:gridCol w:w="503"/>
        <w:gridCol w:w="595"/>
        <w:gridCol w:w="595"/>
        <w:gridCol w:w="596"/>
        <w:gridCol w:w="595"/>
        <w:gridCol w:w="596"/>
        <w:gridCol w:w="595"/>
        <w:gridCol w:w="595"/>
        <w:gridCol w:w="596"/>
        <w:gridCol w:w="595"/>
        <w:gridCol w:w="709"/>
      </w:tblGrid>
      <w:tr w:rsidR="00CE5EEC" w14:paraId="4FA905D0" w14:textId="77777777" w:rsidTr="00BA58DA">
        <w:trPr>
          <w:tblHeader/>
        </w:trPr>
        <w:tc>
          <w:tcPr>
            <w:tcW w:w="3150" w:type="dxa"/>
            <w:tcBorders>
              <w:bottom w:val="nil"/>
            </w:tcBorders>
            <w:shd w:val="clear" w:color="auto" w:fill="00188F"/>
          </w:tcPr>
          <w:p w14:paraId="4FA905C2" w14:textId="77777777" w:rsidR="00CE5EEC" w:rsidRPr="00EE0836" w:rsidRDefault="00CE5EEC" w:rsidP="008E4C23">
            <w:pPr>
              <w:pStyle w:val="ProductList-OfferingBody"/>
              <w:ind w:left="-28"/>
              <w:rPr>
                <w:color w:val="FFFFFF" w:themeColor="background1"/>
              </w:rPr>
            </w:pPr>
            <w:r>
              <w:rPr>
                <w:color w:val="FFFFFF" w:themeColor="background1"/>
              </w:rPr>
              <w:t>Продукты</w:t>
            </w:r>
          </w:p>
        </w:tc>
        <w:tc>
          <w:tcPr>
            <w:tcW w:w="540" w:type="dxa"/>
            <w:tcBorders>
              <w:bottom w:val="nil"/>
            </w:tcBorders>
            <w:shd w:val="clear" w:color="auto" w:fill="00188F"/>
            <w:vAlign w:val="center"/>
          </w:tcPr>
          <w:p w14:paraId="4FA905C3" w14:textId="77777777" w:rsidR="00CE5EEC" w:rsidRPr="00EE0836" w:rsidRDefault="000A569A" w:rsidP="008E4C2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"дата доступности" </w:instrText>
            </w:r>
            <w:r w:rsidRPr="008A69E1">
              <w:rPr>
                <w:bCs/>
                <w:color w:val="FFFFFF" w:themeColor="background1"/>
              </w:rPr>
              <w:fldChar w:fldCharType="separate"/>
            </w:r>
            <w:r w:rsidRPr="008A69E1">
              <w:rPr>
                <w:bCs/>
                <w:color w:val="FFFFFF" w:themeColor="background1"/>
              </w:rPr>
              <w:t>DA</w:t>
            </w:r>
            <w:r w:rsidRPr="008A69E1">
              <w:rPr>
                <w:bCs/>
                <w:color w:val="FFFFFF" w:themeColor="background1"/>
              </w:rPr>
              <w:fldChar w:fldCharType="end"/>
            </w:r>
          </w:p>
        </w:tc>
        <w:tc>
          <w:tcPr>
            <w:tcW w:w="540" w:type="dxa"/>
            <w:tcBorders>
              <w:bottom w:val="nil"/>
            </w:tcBorders>
            <w:shd w:val="clear" w:color="auto" w:fill="00188F"/>
            <w:vAlign w:val="center"/>
          </w:tcPr>
          <w:p w14:paraId="4FA905C4" w14:textId="77777777" w:rsidR="00CE5EEC" w:rsidRPr="00EE0836" w:rsidRDefault="000A569A" w:rsidP="008E4C2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w:instrText>
            </w:r>
            <w:r w:rsidRPr="008A69E1">
              <w:rPr>
                <w:bCs/>
                <w:color w:val="FFFFFF" w:themeColor="background1"/>
              </w:rPr>
              <w:fldChar w:fldCharType="separate"/>
            </w:r>
            <w:r w:rsidRPr="008A69E1">
              <w:rPr>
                <w:bCs/>
                <w:color w:val="FFFFFF" w:themeColor="background1"/>
                <w:lang w:val="ru-RU"/>
              </w:rPr>
              <w:t xml:space="preserve"> </w:t>
            </w:r>
            <w:r w:rsidRPr="008A69E1">
              <w:rPr>
                <w:bCs/>
                <w:color w:val="FFFFFF" w:themeColor="background1"/>
              </w:rPr>
              <w:t>L</w:t>
            </w:r>
            <w:r w:rsidRPr="008A69E1">
              <w:rPr>
                <w:bCs/>
                <w:color w:val="FFFFFF" w:themeColor="background1"/>
                <w:lang w:val="ru-RU"/>
              </w:rPr>
              <w:t xml:space="preserve"> </w:t>
            </w:r>
            <w:r w:rsidRPr="008A69E1">
              <w:rPr>
                <w:bCs/>
                <w:color w:val="FFFFFF" w:themeColor="background1"/>
              </w:rPr>
              <w:fldChar w:fldCharType="end"/>
            </w:r>
          </w:p>
        </w:tc>
        <w:tc>
          <w:tcPr>
            <w:tcW w:w="503" w:type="dxa"/>
            <w:tcBorders>
              <w:bottom w:val="nil"/>
            </w:tcBorders>
            <w:shd w:val="clear" w:color="auto" w:fill="00188F"/>
            <w:vAlign w:val="center"/>
          </w:tcPr>
          <w:p w14:paraId="4FA905C5" w14:textId="77777777" w:rsidR="00CE5EEC" w:rsidRPr="00EE0836" w:rsidRDefault="000A569A" w:rsidP="008E4C2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"лицензия и </w:instrText>
            </w:r>
            <w:r w:rsidRPr="008A69E1">
              <w:rPr>
                <w:bCs/>
                <w:color w:val="FFFFFF" w:themeColor="background1"/>
              </w:rPr>
              <w:instrText>Software</w:instrText>
            </w:r>
            <w:r w:rsidRPr="008A69E1">
              <w:rPr>
                <w:bCs/>
                <w:color w:val="FFFFFF" w:themeColor="background1"/>
                <w:lang w:val="ru-RU"/>
              </w:rPr>
              <w:instrText xml:space="preserve"> </w:instrText>
            </w:r>
            <w:r w:rsidRPr="008A69E1">
              <w:rPr>
                <w:bCs/>
                <w:color w:val="FFFFFF" w:themeColor="background1"/>
              </w:rPr>
              <w:instrText>Assurance</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L</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5C6" w14:textId="77777777" w:rsidR="00CE5EEC" w:rsidRPr="00EE0836" w:rsidRDefault="00042275" w:rsidP="008E4C23">
            <w:pPr>
              <w:pStyle w:val="ProductList-OfferingBody"/>
              <w:ind w:left="-113"/>
              <w:jc w:val="center"/>
              <w:rPr>
                <w:color w:val="FFFFFF" w:themeColor="background1"/>
              </w:rPr>
            </w:pPr>
            <w:r>
              <w:rPr>
                <w:color w:val="FFFFFF" w:themeColor="background1"/>
              </w:rPr>
              <w:fldChar w:fldCharType="begin"/>
            </w:r>
            <w:r w:rsidR="00CE5EEC">
              <w:rPr>
                <w:color w:val="FFFFFF" w:themeColor="background1"/>
              </w:rPr>
              <w:instrText xml:space="preserve"> AutoTextList  \sNoStyle\t “Software Assurance”</w:instrText>
            </w:r>
            <w:r>
              <w:rPr>
                <w:color w:val="FFFFFF" w:themeColor="background1"/>
              </w:rPr>
              <w:fldChar w:fldCharType="separate"/>
            </w:r>
            <w:r w:rsidR="00CE5EEC"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5C7" w14:textId="77777777" w:rsidR="00CE5EEC" w:rsidRPr="00EE0836" w:rsidRDefault="000A569A" w:rsidP="008E4C23">
            <w:pPr>
              <w:pStyle w:val="ProductList-OfferingBody"/>
              <w:ind w:left="-113"/>
              <w:jc w:val="center"/>
              <w:rPr>
                <w:color w:val="FFFFFF" w:themeColor="background1"/>
              </w:rPr>
            </w:pPr>
            <w:r w:rsidRPr="008A69E1">
              <w:rPr>
                <w:bCs/>
                <w:color w:val="FFFFFF" w:themeColor="background1"/>
              </w:rPr>
              <w:fldChar w:fldCharType="begin"/>
            </w:r>
            <w:r w:rsidRPr="008A69E1">
              <w:rPr>
                <w:bCs/>
                <w:color w:val="FFFFFF" w:themeColor="background1"/>
                <w:lang w:val="ru-RU"/>
              </w:rPr>
              <w:instrText xml:space="preserve"> </w:instrText>
            </w:r>
            <w:r w:rsidRPr="008A69E1">
              <w:rPr>
                <w:bCs/>
                <w:color w:val="FFFFFF" w:themeColor="background1"/>
              </w:rPr>
              <w:instrText>AutoTextList</w:instrText>
            </w:r>
            <w:r w:rsidRPr="008A69E1">
              <w:rPr>
                <w:bCs/>
                <w:color w:val="FFFFFF" w:themeColor="background1"/>
                <w:lang w:val="ru-RU"/>
              </w:rPr>
              <w:instrText xml:space="preserve">  \</w:instrText>
            </w:r>
            <w:r w:rsidRPr="008A69E1">
              <w:rPr>
                <w:bCs/>
                <w:color w:val="FFFFFF" w:themeColor="background1"/>
              </w:rPr>
              <w:instrText>s</w:instrText>
            </w:r>
            <w:r w:rsidRPr="008A69E1">
              <w:rPr>
                <w:bCs/>
                <w:color w:val="FFFFFF" w:themeColor="background1"/>
                <w:lang w:val="ru-RU"/>
              </w:rPr>
              <w:instrText xml:space="preserve"> </w:instrText>
            </w:r>
            <w:r w:rsidRPr="008A69E1">
              <w:rPr>
                <w:bCs/>
                <w:color w:val="FFFFFF" w:themeColor="background1"/>
              </w:rPr>
              <w:instrText>NoStyle</w:instrText>
            </w:r>
            <w:r w:rsidRPr="008A69E1">
              <w:rPr>
                <w:bCs/>
                <w:color w:val="FFFFFF" w:themeColor="background1"/>
                <w:lang w:val="ru-RU"/>
              </w:rPr>
              <w:instrText xml:space="preserve"> \</w:instrText>
            </w:r>
            <w:r w:rsidRPr="008A69E1">
              <w:rPr>
                <w:bCs/>
                <w:color w:val="FFFFFF" w:themeColor="background1"/>
              </w:rPr>
              <w:instrText>t</w:instrText>
            </w:r>
            <w:r w:rsidRPr="008A69E1">
              <w:rPr>
                <w:bCs/>
                <w:color w:val="FFFFFF" w:themeColor="background1"/>
                <w:lang w:val="ru-RU"/>
              </w:rPr>
              <w:instrText xml:space="preserve"> "соглашения </w:instrText>
            </w:r>
            <w:r w:rsidRPr="008A69E1">
              <w:rPr>
                <w:bCs/>
                <w:color w:val="FFFFFF" w:themeColor="background1"/>
              </w:rPr>
              <w:instrText>Campus</w:instrText>
            </w:r>
            <w:r w:rsidRPr="008A69E1">
              <w:rPr>
                <w:bCs/>
                <w:color w:val="FFFFFF" w:themeColor="background1"/>
                <w:lang w:val="ru-RU"/>
              </w:rPr>
              <w:instrText xml:space="preserve"> и </w:instrText>
            </w:r>
            <w:r w:rsidRPr="008A69E1">
              <w:rPr>
                <w:bCs/>
                <w:color w:val="FFFFFF" w:themeColor="background1"/>
              </w:rPr>
              <w:instrText>School</w:instrText>
            </w:r>
            <w:r w:rsidRPr="008A69E1">
              <w:rPr>
                <w:bCs/>
                <w:color w:val="FFFFFF" w:themeColor="background1"/>
                <w:lang w:val="ru-RU"/>
              </w:rPr>
              <w:instrText xml:space="preserve">" </w:instrText>
            </w:r>
            <w:r w:rsidRPr="008A69E1">
              <w:rPr>
                <w:bCs/>
                <w:color w:val="FFFFFF" w:themeColor="background1"/>
              </w:rPr>
              <w:fldChar w:fldCharType="separate"/>
            </w:r>
            <w:r w:rsidRPr="008A69E1">
              <w:rPr>
                <w:bCs/>
                <w:color w:val="FFFFFF" w:themeColor="background1"/>
              </w:rPr>
              <w:t>CA</w:t>
            </w:r>
            <w:r w:rsidRPr="008A69E1">
              <w:rPr>
                <w:bCs/>
                <w:color w:val="FFFFFF" w:themeColor="background1"/>
                <w:lang w:val="ru-RU"/>
              </w:rPr>
              <w:t>/</w:t>
            </w:r>
            <w:r w:rsidRPr="008A69E1">
              <w:rPr>
                <w:bCs/>
                <w:color w:val="FFFFFF" w:themeColor="background1"/>
              </w:rPr>
              <w:t>SA</w:t>
            </w:r>
            <w:r w:rsidRPr="008A69E1">
              <w:rPr>
                <w:bCs/>
                <w:color w:val="FFFFFF" w:themeColor="background1"/>
              </w:rPr>
              <w:fldChar w:fldCharType="end"/>
            </w:r>
          </w:p>
        </w:tc>
        <w:tc>
          <w:tcPr>
            <w:tcW w:w="596" w:type="dxa"/>
            <w:shd w:val="clear" w:color="auto" w:fill="00188F"/>
            <w:vAlign w:val="center"/>
          </w:tcPr>
          <w:p w14:paraId="4FA905C8"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lang w:val="fr-FR"/>
              </w:rPr>
              <w:instrText>AutoTextList</w:instrText>
            </w:r>
            <w:r w:rsidRPr="004D0D2B">
              <w:rPr>
                <w:bCs/>
                <w:color w:val="FFFFFF" w:themeColor="background1"/>
                <w:lang w:val="ru-RU"/>
              </w:rPr>
              <w:instrText xml:space="preserve">  \</w:instrText>
            </w:r>
            <w:r w:rsidRPr="004D0D2B">
              <w:rPr>
                <w:bCs/>
                <w:color w:val="FFFFFF" w:themeColor="background1"/>
                <w:lang w:val="fr-FR"/>
              </w:rPr>
              <w:instrText>s</w:instrText>
            </w:r>
            <w:r w:rsidRPr="004D0D2B">
              <w:rPr>
                <w:bCs/>
                <w:color w:val="FFFFFF" w:themeColor="background1"/>
                <w:lang w:val="ru-RU"/>
              </w:rPr>
              <w:instrText xml:space="preserve"> </w:instrText>
            </w:r>
            <w:r w:rsidRPr="004D0D2B">
              <w:rPr>
                <w:bCs/>
                <w:color w:val="FFFFFF" w:themeColor="background1"/>
                <w:lang w:val="fr-FR"/>
              </w:rPr>
              <w:instrText>NoStyle</w:instrText>
            </w:r>
            <w:r w:rsidRPr="004D0D2B">
              <w:rPr>
                <w:bCs/>
                <w:color w:val="FFFFFF" w:themeColor="background1"/>
                <w:lang w:val="ru-RU"/>
              </w:rPr>
              <w:instrText xml:space="preserve"> \</w:instrText>
            </w:r>
            <w:r w:rsidRPr="004D0D2B">
              <w:rPr>
                <w:bCs/>
                <w:color w:val="FFFFFF" w:themeColor="background1"/>
                <w:lang w:val="fr-FR"/>
              </w:rPr>
              <w:instrText>t</w:instrText>
            </w:r>
            <w:r w:rsidRPr="004D0D2B">
              <w:rPr>
                <w:bCs/>
                <w:color w:val="FFFFFF" w:themeColor="background1"/>
                <w:lang w:val="ru-RU"/>
              </w:rPr>
              <w:instrText xml:space="preserve"> "соглашения </w:instrText>
            </w:r>
            <w:r w:rsidRPr="004D0D2B">
              <w:rPr>
                <w:bCs/>
                <w:color w:val="FFFFFF" w:themeColor="background1"/>
                <w:lang w:val="fr-FR"/>
              </w:rPr>
              <w:instrText>Enterprise</w:instrText>
            </w:r>
            <w:r w:rsidRPr="004D0D2B">
              <w:rPr>
                <w:bCs/>
                <w:color w:val="FFFFFF" w:themeColor="background1"/>
                <w:lang w:val="ru-RU"/>
              </w:rPr>
              <w:instrText xml:space="preserve"> и </w:instrText>
            </w:r>
            <w:r w:rsidRPr="004D0D2B">
              <w:rPr>
                <w:bCs/>
                <w:color w:val="FFFFFF" w:themeColor="background1"/>
                <w:lang w:val="fr-FR"/>
              </w:rPr>
              <w:instrText>Enterprise</w:instrText>
            </w:r>
            <w:r w:rsidRPr="004D0D2B">
              <w:rPr>
                <w:bCs/>
                <w:color w:val="FFFFFF" w:themeColor="background1"/>
                <w:lang w:val="ru-RU"/>
              </w:rPr>
              <w:instrText xml:space="preserve"> </w:instrText>
            </w:r>
            <w:r w:rsidRPr="004D0D2B">
              <w:rPr>
                <w:bCs/>
                <w:color w:val="FFFFFF" w:themeColor="background1"/>
                <w:lang w:val="fr-FR"/>
              </w:rPr>
              <w:instrText>Subscription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lang w:val="fr-FR"/>
              </w:rPr>
              <w:t>EA</w:t>
            </w:r>
            <w:r w:rsidRPr="004D0D2B">
              <w:rPr>
                <w:bCs/>
                <w:color w:val="FFFFFF" w:themeColor="background1"/>
                <w:lang w:val="ru-RU"/>
              </w:rPr>
              <w:t>/</w:t>
            </w:r>
            <w:r w:rsidRPr="004D0D2B">
              <w:rPr>
                <w:bCs/>
                <w:color w:val="FFFFFF" w:themeColor="background1"/>
                <w:lang w:val="fr-FR"/>
              </w:rPr>
              <w:t>EAS</w:t>
            </w:r>
            <w:r w:rsidRPr="004D0D2B">
              <w:rPr>
                <w:bCs/>
                <w:color w:val="FFFFFF" w:themeColor="background1"/>
              </w:rPr>
              <w:fldChar w:fldCharType="end"/>
            </w:r>
          </w:p>
        </w:tc>
        <w:tc>
          <w:tcPr>
            <w:tcW w:w="595" w:type="dxa"/>
            <w:shd w:val="clear" w:color="auto" w:fill="00188F"/>
            <w:vAlign w:val="center"/>
          </w:tcPr>
          <w:p w14:paraId="4FA905C9"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rPr>
              <w:instrText>AutoTextList</w:instrText>
            </w:r>
            <w:r w:rsidRPr="004D0D2B">
              <w:rPr>
                <w:bCs/>
                <w:color w:val="FFFFFF" w:themeColor="background1"/>
                <w:lang w:val="ru-RU"/>
              </w:rPr>
              <w:instrText xml:space="preserve">  \</w:instrText>
            </w:r>
            <w:r w:rsidRPr="004D0D2B">
              <w:rPr>
                <w:bCs/>
                <w:color w:val="FFFFFF" w:themeColor="background1"/>
              </w:rPr>
              <w:instrText>s</w:instrText>
            </w:r>
            <w:r w:rsidRPr="004D0D2B">
              <w:rPr>
                <w:bCs/>
                <w:color w:val="FFFFFF" w:themeColor="background1"/>
                <w:lang w:val="ru-RU"/>
              </w:rPr>
              <w:instrText xml:space="preserve"> </w:instrText>
            </w:r>
            <w:r w:rsidRPr="004D0D2B">
              <w:rPr>
                <w:bCs/>
                <w:color w:val="FFFFFF" w:themeColor="background1"/>
              </w:rPr>
              <w:instrText>NoStyle</w:instrText>
            </w:r>
            <w:r w:rsidRPr="004D0D2B">
              <w:rPr>
                <w:bCs/>
                <w:color w:val="FFFFFF" w:themeColor="background1"/>
                <w:lang w:val="ru-RU"/>
              </w:rPr>
              <w:instrText xml:space="preserve"> \</w:instrText>
            </w:r>
            <w:r w:rsidRPr="004D0D2B">
              <w:rPr>
                <w:bCs/>
                <w:color w:val="FFFFFF" w:themeColor="background1"/>
              </w:rPr>
              <w:instrText>t</w:instrText>
            </w:r>
            <w:r w:rsidRPr="004D0D2B">
              <w:rPr>
                <w:bCs/>
                <w:color w:val="FFFFFF" w:themeColor="background1"/>
                <w:lang w:val="ru-RU"/>
              </w:rPr>
              <w:instrText xml:space="preserve"> "соглашение </w:instrText>
            </w:r>
            <w:r w:rsidRPr="004D0D2B">
              <w:rPr>
                <w:bCs/>
                <w:color w:val="FFFFFF" w:themeColor="background1"/>
              </w:rPr>
              <w:instrText>Enrollment</w:instrText>
            </w:r>
            <w:r w:rsidRPr="004D0D2B">
              <w:rPr>
                <w:bCs/>
                <w:color w:val="FFFFFF" w:themeColor="background1"/>
                <w:lang w:val="ru-RU"/>
              </w:rPr>
              <w:instrText xml:space="preserve"> </w:instrText>
            </w:r>
            <w:r w:rsidRPr="004D0D2B">
              <w:rPr>
                <w:bCs/>
                <w:color w:val="FFFFFF" w:themeColor="background1"/>
              </w:rPr>
              <w:instrText>for</w:instrText>
            </w:r>
            <w:r w:rsidRPr="004D0D2B">
              <w:rPr>
                <w:bCs/>
                <w:color w:val="FFFFFF" w:themeColor="background1"/>
                <w:lang w:val="ru-RU"/>
              </w:rPr>
              <w:instrText xml:space="preserve"> </w:instrText>
            </w:r>
            <w:r w:rsidRPr="004D0D2B">
              <w:rPr>
                <w:bCs/>
                <w:color w:val="FFFFFF" w:themeColor="background1"/>
              </w:rPr>
              <w:instrText>Education</w:instrText>
            </w:r>
            <w:r w:rsidRPr="004D0D2B">
              <w:rPr>
                <w:bCs/>
                <w:color w:val="FFFFFF" w:themeColor="background1"/>
                <w:lang w:val="ru-RU"/>
              </w:rPr>
              <w:instrText xml:space="preserve"> </w:instrText>
            </w:r>
            <w:r w:rsidRPr="004D0D2B">
              <w:rPr>
                <w:bCs/>
                <w:color w:val="FFFFFF" w:themeColor="background1"/>
              </w:rPr>
              <w:instrText>Solutions</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EES</w:t>
            </w:r>
            <w:r w:rsidRPr="004D0D2B">
              <w:rPr>
                <w:bCs/>
                <w:color w:val="FFFFFF" w:themeColor="background1"/>
              </w:rPr>
              <w:fldChar w:fldCharType="end"/>
            </w:r>
          </w:p>
        </w:tc>
        <w:tc>
          <w:tcPr>
            <w:tcW w:w="596" w:type="dxa"/>
            <w:shd w:val="clear" w:color="auto" w:fill="00188F"/>
            <w:vAlign w:val="center"/>
          </w:tcPr>
          <w:p w14:paraId="4FA905CA"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w:instrText>
            </w:r>
            <w:r w:rsidRPr="004D0D2B">
              <w:rPr>
                <w:bCs/>
                <w:color w:val="FFFFFF" w:themeColor="background1"/>
                <w:u w:val="single"/>
              </w:rPr>
              <w:instrText>соглашение Microsoft Products and Services Agreement</w:instrText>
            </w:r>
            <w:r w:rsidRPr="004D0D2B">
              <w:rPr>
                <w:bCs/>
                <w:color w:val="FFFFFF" w:themeColor="background1"/>
              </w:rPr>
              <w:instrText xml:space="preserve">" </w:instrText>
            </w:r>
            <w:r w:rsidRPr="004D0D2B">
              <w:rPr>
                <w:bCs/>
                <w:color w:val="FFFFFF" w:themeColor="background1"/>
              </w:rPr>
              <w:fldChar w:fldCharType="separate"/>
            </w:r>
            <w:r w:rsidRPr="004D0D2B">
              <w:rPr>
                <w:bCs/>
                <w:color w:val="FFFFFF" w:themeColor="background1"/>
              </w:rPr>
              <w:t>MPSA</w:t>
            </w:r>
            <w:r w:rsidRPr="004D0D2B">
              <w:rPr>
                <w:bCs/>
                <w:color w:val="FFFFFF" w:themeColor="background1"/>
              </w:rPr>
              <w:fldChar w:fldCharType="end"/>
            </w:r>
          </w:p>
        </w:tc>
        <w:tc>
          <w:tcPr>
            <w:tcW w:w="595" w:type="dxa"/>
            <w:shd w:val="clear" w:color="auto" w:fill="00188F"/>
            <w:vAlign w:val="center"/>
          </w:tcPr>
          <w:p w14:paraId="4FA905CB"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"соглашение Open License" </w:instrText>
            </w:r>
            <w:r w:rsidRPr="004D0D2B">
              <w:rPr>
                <w:bCs/>
                <w:color w:val="FFFFFF" w:themeColor="background1"/>
              </w:rPr>
              <w:fldChar w:fldCharType="separate"/>
            </w:r>
            <w:r w:rsidRPr="004D0D2B">
              <w:rPr>
                <w:bCs/>
                <w:color w:val="FFFFFF" w:themeColor="background1"/>
              </w:rPr>
              <w:t>OL</w:t>
            </w:r>
            <w:r w:rsidRPr="004D0D2B">
              <w:rPr>
                <w:bCs/>
                <w:color w:val="FFFFFF" w:themeColor="background1"/>
              </w:rPr>
              <w:fldChar w:fldCharType="end"/>
            </w:r>
          </w:p>
        </w:tc>
        <w:tc>
          <w:tcPr>
            <w:tcW w:w="595" w:type="dxa"/>
            <w:shd w:val="clear" w:color="auto" w:fill="00188F"/>
            <w:vAlign w:val="center"/>
          </w:tcPr>
          <w:p w14:paraId="4FA905CC"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AutoTextList  \s NoStyle \t "минимальный объем заказа в рамках программ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OM</w:t>
            </w:r>
            <w:r w:rsidRPr="004D0D2B">
              <w:rPr>
                <w:bCs/>
                <w:color w:val="FFFFFF" w:themeColor="background1"/>
              </w:rPr>
              <w:fldChar w:fldCharType="end"/>
            </w:r>
          </w:p>
        </w:tc>
        <w:tc>
          <w:tcPr>
            <w:tcW w:w="596" w:type="dxa"/>
            <w:shd w:val="clear" w:color="auto" w:fill="00188F"/>
            <w:vAlign w:val="center"/>
          </w:tcPr>
          <w:p w14:paraId="4FA905CD"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w:instrText>
            </w:r>
            <w:r w:rsidRPr="004D0D2B">
              <w:rPr>
                <w:bCs/>
                <w:color w:val="FFFFFF" w:themeColor="background1"/>
              </w:rPr>
              <w:instrText>AutoTextList</w:instrText>
            </w:r>
            <w:r w:rsidRPr="004D0D2B">
              <w:rPr>
                <w:bCs/>
                <w:color w:val="FFFFFF" w:themeColor="background1"/>
                <w:lang w:val="ru-RU"/>
              </w:rPr>
              <w:instrText xml:space="preserve">  \</w:instrText>
            </w:r>
            <w:r w:rsidRPr="004D0D2B">
              <w:rPr>
                <w:bCs/>
                <w:color w:val="FFFFFF" w:themeColor="background1"/>
              </w:rPr>
              <w:instrText>s</w:instrText>
            </w:r>
            <w:r w:rsidRPr="004D0D2B">
              <w:rPr>
                <w:bCs/>
                <w:color w:val="FFFFFF" w:themeColor="background1"/>
                <w:lang w:val="ru-RU"/>
              </w:rPr>
              <w:instrText xml:space="preserve"> </w:instrText>
            </w:r>
            <w:r w:rsidRPr="004D0D2B">
              <w:rPr>
                <w:bCs/>
                <w:color w:val="FFFFFF" w:themeColor="background1"/>
              </w:rPr>
              <w:instrText>NoStyle</w:instrText>
            </w:r>
            <w:r w:rsidRPr="004D0D2B">
              <w:rPr>
                <w:bCs/>
                <w:color w:val="FFFFFF" w:themeColor="background1"/>
                <w:lang w:val="ru-RU"/>
              </w:rPr>
              <w:instrText xml:space="preserve"> \</w:instrText>
            </w:r>
            <w:r w:rsidRPr="004D0D2B">
              <w:rPr>
                <w:bCs/>
                <w:color w:val="FFFFFF" w:themeColor="background1"/>
              </w:rPr>
              <w:instrText>t</w:instrText>
            </w:r>
            <w:r w:rsidRPr="004D0D2B">
              <w:rPr>
                <w:bCs/>
                <w:color w:val="FFFFFF" w:themeColor="background1"/>
                <w:lang w:val="ru-RU"/>
              </w:rPr>
              <w:instrText xml:space="preserve"> "соглашения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instrText>Value</w:instrText>
            </w:r>
            <w:r w:rsidRPr="004D0D2B">
              <w:rPr>
                <w:bCs/>
                <w:color w:val="FFFFFF" w:themeColor="background1"/>
                <w:lang w:val="ru-RU"/>
              </w:rPr>
              <w:instrText xml:space="preserve"> и </w:instrText>
            </w:r>
            <w:r w:rsidRPr="004D0D2B">
              <w:rPr>
                <w:bCs/>
                <w:color w:val="FFFFFF" w:themeColor="background1"/>
              </w:rPr>
              <w:instrText>Open</w:instrText>
            </w:r>
            <w:r w:rsidRPr="004D0D2B">
              <w:rPr>
                <w:bCs/>
                <w:color w:val="FFFFFF" w:themeColor="background1"/>
                <w:lang w:val="ru-RU"/>
              </w:rPr>
              <w:instrText xml:space="preserve"> </w:instrText>
            </w:r>
            <w:r w:rsidRPr="004D0D2B">
              <w:rPr>
                <w:bCs/>
                <w:color w:val="FFFFFF" w:themeColor="background1"/>
              </w:rPr>
              <w:instrText>Value</w:instrText>
            </w:r>
            <w:r w:rsidRPr="004D0D2B">
              <w:rPr>
                <w:bCs/>
                <w:color w:val="FFFFFF" w:themeColor="background1"/>
                <w:lang w:val="ru-RU"/>
              </w:rPr>
              <w:instrText xml:space="preserve"> </w:instrText>
            </w:r>
            <w:r w:rsidRPr="004D0D2B">
              <w:rPr>
                <w:bCs/>
                <w:color w:val="FFFFFF" w:themeColor="background1"/>
              </w:rPr>
              <w:instrText>Subscription</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OV</w:t>
            </w:r>
            <w:r w:rsidRPr="004D0D2B">
              <w:rPr>
                <w:bCs/>
                <w:color w:val="FFFFFF" w:themeColor="background1"/>
                <w:lang w:val="ru-RU"/>
              </w:rPr>
              <w:t>/</w:t>
            </w:r>
            <w:r w:rsidRPr="004D0D2B">
              <w:rPr>
                <w:bCs/>
                <w:color w:val="FFFFFF" w:themeColor="background1"/>
              </w:rPr>
              <w:t>OVS</w:t>
            </w:r>
            <w:r w:rsidRPr="004D0D2B">
              <w:rPr>
                <w:bCs/>
                <w:color w:val="FFFFFF" w:themeColor="background1"/>
              </w:rPr>
              <w:fldChar w:fldCharType="end"/>
            </w:r>
          </w:p>
        </w:tc>
        <w:tc>
          <w:tcPr>
            <w:tcW w:w="595" w:type="dxa"/>
            <w:shd w:val="clear" w:color="auto" w:fill="00188F"/>
            <w:vAlign w:val="center"/>
          </w:tcPr>
          <w:p w14:paraId="4FA905CE"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rPr>
              <w:instrText xml:space="preserve"> AutoTextList  \s NoStyle \t " </w:instrText>
            </w:r>
            <w:r w:rsidRPr="004D0D2B">
              <w:rPr>
                <w:bCs/>
                <w:color w:val="FFFFFF" w:themeColor="background1"/>
                <w:lang w:val="ru-RU"/>
              </w:rPr>
              <w:instrText>программы</w:instrText>
            </w:r>
            <w:r w:rsidRPr="004D0D2B">
              <w:rPr>
                <w:bCs/>
                <w:color w:val="FFFFFF" w:themeColor="background1"/>
              </w:rPr>
              <w:instrText xml:space="preserve"> Select </w:instrText>
            </w:r>
            <w:r w:rsidRPr="004D0D2B">
              <w:rPr>
                <w:bCs/>
                <w:color w:val="FFFFFF" w:themeColor="background1"/>
                <w:lang w:val="ru-RU"/>
              </w:rPr>
              <w:instrText>и</w:instrText>
            </w:r>
            <w:r w:rsidRPr="004D0D2B">
              <w:rPr>
                <w:bCs/>
                <w:color w:val="FFFFFF" w:themeColor="background1"/>
              </w:rPr>
              <w:instrText xml:space="preserve"> Select Plus " </w:instrText>
            </w:r>
            <w:r w:rsidRPr="004D0D2B">
              <w:rPr>
                <w:bCs/>
                <w:color w:val="FFFFFF" w:themeColor="background1"/>
              </w:rPr>
              <w:fldChar w:fldCharType="separate"/>
            </w:r>
            <w:r w:rsidRPr="004D0D2B">
              <w:rPr>
                <w:bCs/>
                <w:color w:val="FFFFFF" w:themeColor="background1"/>
              </w:rPr>
              <w:t>S/S+</w:t>
            </w:r>
            <w:r w:rsidRPr="004D0D2B">
              <w:rPr>
                <w:bCs/>
                <w:color w:val="FFFFFF" w:themeColor="background1"/>
              </w:rPr>
              <w:fldChar w:fldCharType="end"/>
            </w:r>
          </w:p>
        </w:tc>
        <w:tc>
          <w:tcPr>
            <w:tcW w:w="709" w:type="dxa"/>
            <w:shd w:val="clear" w:color="auto" w:fill="00188F"/>
            <w:vAlign w:val="center"/>
          </w:tcPr>
          <w:p w14:paraId="4FA905CF" w14:textId="77777777" w:rsidR="00CE5EEC" w:rsidRPr="00EE0836" w:rsidRDefault="000A569A" w:rsidP="008E4C23">
            <w:pPr>
              <w:pStyle w:val="ProductList-OfferingBody"/>
              <w:ind w:left="-113"/>
              <w:jc w:val="center"/>
              <w:rPr>
                <w:color w:val="FFFFFF" w:themeColor="background1"/>
              </w:rPr>
            </w:pPr>
            <w:r w:rsidRPr="004D0D2B">
              <w:rPr>
                <w:bCs/>
                <w:color w:val="FFFFFF" w:themeColor="background1"/>
              </w:rPr>
              <w:fldChar w:fldCharType="begin"/>
            </w:r>
            <w:r w:rsidRPr="004D0D2B">
              <w:rPr>
                <w:bCs/>
                <w:color w:val="FFFFFF" w:themeColor="background1"/>
                <w:lang w:val="ru-RU"/>
              </w:rPr>
              <w:instrText xml:space="preserve"> AutoTextList  \s NoStyle \t "соглашение о регистрации </w:instrText>
            </w:r>
            <w:r w:rsidRPr="004D0D2B">
              <w:rPr>
                <w:bCs/>
                <w:color w:val="FFFFFF" w:themeColor="background1"/>
              </w:rPr>
              <w:instrText>Server</w:instrText>
            </w:r>
            <w:r w:rsidRPr="004D0D2B">
              <w:rPr>
                <w:bCs/>
                <w:color w:val="FFFFFF" w:themeColor="background1"/>
                <w:lang w:val="ru-RU"/>
              </w:rPr>
              <w:instrText xml:space="preserve"> </w:instrText>
            </w:r>
            <w:r w:rsidRPr="004D0D2B">
              <w:rPr>
                <w:bCs/>
                <w:color w:val="FFFFFF" w:themeColor="background1"/>
              </w:rPr>
              <w:instrText>Cloud</w:instrText>
            </w:r>
            <w:r w:rsidRPr="004D0D2B">
              <w:rPr>
                <w:bCs/>
                <w:color w:val="FFFFFF" w:themeColor="background1"/>
                <w:lang w:val="ru-RU"/>
              </w:rPr>
              <w:instrText xml:space="preserve"> "</w:instrText>
            </w:r>
            <w:r w:rsidRPr="004D0D2B">
              <w:rPr>
                <w:bCs/>
                <w:color w:val="FFFFFF" w:themeColor="background1"/>
              </w:rPr>
              <w:fldChar w:fldCharType="separate"/>
            </w:r>
            <w:r w:rsidRPr="004D0D2B">
              <w:rPr>
                <w:bCs/>
                <w:color w:val="FFFFFF" w:themeColor="background1"/>
              </w:rPr>
              <w:t>SCE</w:t>
            </w:r>
            <w:r w:rsidRPr="004D0D2B">
              <w:rPr>
                <w:bCs/>
                <w:color w:val="FFFFFF" w:themeColor="background1"/>
              </w:rPr>
              <w:fldChar w:fldCharType="end"/>
            </w:r>
          </w:p>
        </w:tc>
      </w:tr>
      <w:tr w:rsidR="00D36E98" w14:paraId="4FA905DF" w14:textId="77777777" w:rsidTr="00D36E98">
        <w:tc>
          <w:tcPr>
            <w:tcW w:w="3150" w:type="dxa"/>
            <w:tcBorders>
              <w:top w:val="nil"/>
              <w:left w:val="nil"/>
              <w:bottom w:val="dashSmallGap" w:sz="4" w:space="0" w:color="BFBFBF" w:themeColor="background1" w:themeShade="BF"/>
              <w:right w:val="nil"/>
            </w:tcBorders>
          </w:tcPr>
          <w:p w14:paraId="4FA905D1" w14:textId="77777777" w:rsidR="00D36E98" w:rsidRPr="00F1691D" w:rsidRDefault="00D36E98" w:rsidP="00D36E98">
            <w:pPr>
              <w:pStyle w:val="ProductList-Offering2"/>
              <w:rPr>
                <w:lang w:val="pt-BR"/>
              </w:rPr>
            </w:pPr>
            <w:bookmarkStart w:id="201" w:name="_Toc379797119"/>
            <w:bookmarkStart w:id="202" w:name="_Toc380513145"/>
            <w:bookmarkStart w:id="203" w:name="_Toc380655184"/>
            <w:bookmarkStart w:id="204" w:name="_Toc391366371"/>
            <w:r w:rsidRPr="00F1691D">
              <w:rPr>
                <w:lang w:val="pt-BR"/>
              </w:rPr>
              <w:t>Microsoft Dynamics AX 2012 R3 Server</w:t>
            </w:r>
            <w:bookmarkEnd w:id="201"/>
            <w:bookmarkEnd w:id="202"/>
            <w:bookmarkEnd w:id="203"/>
            <w:bookmarkEnd w:id="204"/>
            <w:r>
              <w:fldChar w:fldCharType="begin"/>
            </w:r>
            <w:r w:rsidRPr="00F1691D">
              <w:rPr>
                <w:lang w:val="pt-BR"/>
              </w:rP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14:paraId="4FA905D2" w14:textId="77777777" w:rsidR="00D36E98" w:rsidRDefault="00D36E98" w:rsidP="00D36E98">
            <w:pPr>
              <w:pStyle w:val="ProductList-OfferingBody"/>
              <w:ind w:left="-113"/>
              <w:jc w:val="center"/>
            </w:pPr>
            <w:r>
              <w:t>5/14</w:t>
            </w:r>
          </w:p>
        </w:tc>
        <w:tc>
          <w:tcPr>
            <w:tcW w:w="540" w:type="dxa"/>
            <w:tcBorders>
              <w:top w:val="nil"/>
              <w:left w:val="nil"/>
              <w:bottom w:val="dashSmallGap" w:sz="4" w:space="0" w:color="BFBFBF" w:themeColor="background1" w:themeShade="BF"/>
              <w:right w:val="nil"/>
            </w:tcBorders>
            <w:vAlign w:val="center"/>
          </w:tcPr>
          <w:p w14:paraId="4FA905D3" w14:textId="77777777" w:rsidR="00D36E98" w:rsidRDefault="00D36E98" w:rsidP="00D36E98">
            <w:pPr>
              <w:pStyle w:val="ProductList-OfferingBody"/>
              <w:ind w:left="-113"/>
              <w:jc w:val="center"/>
            </w:pPr>
          </w:p>
        </w:tc>
        <w:tc>
          <w:tcPr>
            <w:tcW w:w="503" w:type="dxa"/>
            <w:tcBorders>
              <w:top w:val="nil"/>
              <w:left w:val="nil"/>
              <w:bottom w:val="dashSmallGap" w:sz="4" w:space="0" w:color="BFBFBF" w:themeColor="background1" w:themeShade="BF"/>
              <w:right w:val="nil"/>
            </w:tcBorders>
            <w:vAlign w:val="center"/>
          </w:tcPr>
          <w:p w14:paraId="4FA905D4" w14:textId="77777777" w:rsidR="00D36E98" w:rsidRDefault="00D36E98" w:rsidP="00D36E9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5D5"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5D6" w14:textId="77777777" w:rsidR="00D36E98" w:rsidRDefault="00D36E98" w:rsidP="00D36E98">
            <w:pPr>
              <w:pStyle w:val="ProductList-OfferingBody"/>
              <w:ind w:left="-113"/>
              <w:jc w:val="center"/>
            </w:pPr>
            <w:r>
              <w:t>50</w:t>
            </w:r>
          </w:p>
        </w:tc>
        <w:tc>
          <w:tcPr>
            <w:tcW w:w="596" w:type="dxa"/>
            <w:shd w:val="clear" w:color="auto" w:fill="70AD47" w:themeFill="accent6"/>
            <w:vAlign w:val="center"/>
          </w:tcPr>
          <w:p w14:paraId="4FA905D7"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5D8" w14:textId="645E1D4A"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5D9"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DA"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DB"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5DC"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DD"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5DE" w14:textId="77777777" w:rsidR="00D36E98" w:rsidRDefault="00D36E98" w:rsidP="00D36E98">
            <w:pPr>
              <w:pStyle w:val="ProductList-OfferingBody"/>
              <w:ind w:left="-113"/>
              <w:jc w:val="center"/>
            </w:pPr>
          </w:p>
        </w:tc>
      </w:tr>
      <w:tr w:rsidR="00D36E98" w14:paraId="4FA905EE" w14:textId="77777777" w:rsidTr="00D36E98">
        <w:tc>
          <w:tcPr>
            <w:tcW w:w="3150" w:type="dxa"/>
            <w:tcBorders>
              <w:top w:val="dashSmallGap" w:sz="4" w:space="0" w:color="BFBFBF" w:themeColor="background1" w:themeShade="BF"/>
              <w:left w:val="nil"/>
              <w:bottom w:val="dashSmallGap" w:sz="4" w:space="0" w:color="BFBFBF" w:themeColor="background1" w:themeShade="BF"/>
              <w:right w:val="nil"/>
            </w:tcBorders>
          </w:tcPr>
          <w:p w14:paraId="4FA905E0" w14:textId="77777777" w:rsidR="00D36E98" w:rsidRPr="00CD089C" w:rsidRDefault="00D36E98" w:rsidP="00D36E98">
            <w:pPr>
              <w:pStyle w:val="ProductList-Offering2"/>
              <w:rPr>
                <w:lang w:val="ru-RU"/>
              </w:rPr>
            </w:pPr>
            <w:bookmarkStart w:id="205" w:name="_Toc379797120"/>
            <w:bookmarkStart w:id="206" w:name="_Toc380513146"/>
            <w:bookmarkStart w:id="207" w:name="_Toc380655185"/>
            <w:bookmarkStart w:id="208" w:name="_Toc391366372"/>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Enterprise</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Enterprise</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205"/>
            <w:bookmarkEnd w:id="206"/>
            <w:bookmarkEnd w:id="207"/>
            <w:bookmarkEnd w:id="20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5E1"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5E2"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4FA905E3"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5E4"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5E5" w14:textId="77777777" w:rsidR="00D36E98" w:rsidRDefault="00D36E98" w:rsidP="00D36E98">
            <w:pPr>
              <w:pStyle w:val="ProductList-OfferingBody"/>
              <w:ind w:left="-113"/>
              <w:jc w:val="center"/>
            </w:pPr>
            <w:r>
              <w:t>50</w:t>
            </w:r>
          </w:p>
        </w:tc>
        <w:tc>
          <w:tcPr>
            <w:tcW w:w="596" w:type="dxa"/>
            <w:shd w:val="clear" w:color="auto" w:fill="70AD47" w:themeFill="accent6"/>
            <w:vAlign w:val="center"/>
          </w:tcPr>
          <w:p w14:paraId="4FA905E6"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5E7" w14:textId="09967F1F"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5E8"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E9"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EA"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5EB"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EC"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5ED" w14:textId="77777777" w:rsidR="00D36E98" w:rsidRDefault="00D36E98" w:rsidP="00D36E98">
            <w:pPr>
              <w:pStyle w:val="ProductList-OfferingBody"/>
              <w:ind w:left="-113"/>
              <w:jc w:val="center"/>
            </w:pPr>
          </w:p>
        </w:tc>
      </w:tr>
      <w:tr w:rsidR="00D36E98" w14:paraId="4FA905FD" w14:textId="77777777" w:rsidTr="00D36E98">
        <w:tc>
          <w:tcPr>
            <w:tcW w:w="3150" w:type="dxa"/>
            <w:tcBorders>
              <w:top w:val="dashSmallGap" w:sz="4" w:space="0" w:color="BFBFBF" w:themeColor="background1" w:themeShade="BF"/>
              <w:left w:val="nil"/>
              <w:bottom w:val="dashSmallGap" w:sz="4" w:space="0" w:color="BFBFBF" w:themeColor="background1" w:themeShade="BF"/>
              <w:right w:val="nil"/>
            </w:tcBorders>
          </w:tcPr>
          <w:p w14:paraId="4FA905EF" w14:textId="77777777" w:rsidR="00D36E98" w:rsidRPr="00CD089C" w:rsidRDefault="00D36E98" w:rsidP="00D36E98">
            <w:pPr>
              <w:pStyle w:val="ProductList-Offering2"/>
              <w:rPr>
                <w:lang w:val="ru-RU"/>
              </w:rPr>
            </w:pPr>
            <w:bookmarkStart w:id="209" w:name="_Toc379797121"/>
            <w:bookmarkStart w:id="210" w:name="_Toc380513147"/>
            <w:bookmarkStart w:id="211" w:name="_Toc380655186"/>
            <w:bookmarkStart w:id="212" w:name="_Toc391366373"/>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Enterprise</w:t>
            </w:r>
            <w:r w:rsidRPr="00CD089C">
              <w:rPr>
                <w:lang w:val="ru-RU"/>
              </w:rPr>
              <w:t xml:space="preserve"> </w:t>
            </w:r>
            <w:r>
              <w:t>Additive</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Enterprise</w:instrText>
            </w:r>
            <w:r w:rsidRPr="00CD089C">
              <w:rPr>
                <w:lang w:val="ru-RU"/>
              </w:rPr>
              <w:instrText xml:space="preserve"> </w:instrText>
            </w:r>
            <w:r>
              <w:instrText>Additive</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w:t>
            </w:r>
            <w:r>
              <w:t> </w:t>
            </w:r>
            <w:r w:rsidRPr="00CD089C">
              <w:rPr>
                <w:lang w:val="ru-RU"/>
              </w:rPr>
              <w:t>устройство»)</w:t>
            </w:r>
            <w:bookmarkEnd w:id="209"/>
            <w:bookmarkEnd w:id="210"/>
            <w:bookmarkEnd w:id="211"/>
            <w:bookmarkEnd w:id="21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5F0"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5F1"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4FA905F2"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5F3"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5F4" w14:textId="77777777" w:rsidR="00D36E98" w:rsidRDefault="00D36E98" w:rsidP="00D36E98">
            <w:pPr>
              <w:pStyle w:val="ProductList-OfferingBody"/>
              <w:ind w:left="-113"/>
              <w:jc w:val="center"/>
            </w:pPr>
            <w:r>
              <w:t>25</w:t>
            </w:r>
          </w:p>
        </w:tc>
        <w:tc>
          <w:tcPr>
            <w:tcW w:w="596" w:type="dxa"/>
            <w:shd w:val="clear" w:color="auto" w:fill="70AD47" w:themeFill="accent6"/>
            <w:vAlign w:val="center"/>
          </w:tcPr>
          <w:p w14:paraId="4FA905F5"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5F6" w14:textId="6D977691"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5F7"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F8"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F9"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5FA"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5FB"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5FC" w14:textId="77777777" w:rsidR="00D36E98" w:rsidRDefault="00D36E98" w:rsidP="00D36E98">
            <w:pPr>
              <w:pStyle w:val="ProductList-OfferingBody"/>
              <w:ind w:left="-113"/>
              <w:jc w:val="center"/>
            </w:pPr>
          </w:p>
        </w:tc>
      </w:tr>
      <w:tr w:rsidR="00D36E98" w14:paraId="4FA9060C" w14:textId="77777777" w:rsidTr="00D36E98">
        <w:tc>
          <w:tcPr>
            <w:tcW w:w="3150" w:type="dxa"/>
            <w:tcBorders>
              <w:top w:val="dashSmallGap" w:sz="4" w:space="0" w:color="BFBFBF" w:themeColor="background1" w:themeShade="BF"/>
              <w:left w:val="nil"/>
              <w:bottom w:val="dashSmallGap" w:sz="4" w:space="0" w:color="BFBFBF" w:themeColor="background1" w:themeShade="BF"/>
              <w:right w:val="nil"/>
            </w:tcBorders>
          </w:tcPr>
          <w:p w14:paraId="4FA905FE" w14:textId="77777777" w:rsidR="00D36E98" w:rsidRPr="00CD089C" w:rsidRDefault="00D36E98" w:rsidP="00D36E98">
            <w:pPr>
              <w:pStyle w:val="ProductList-Offering2"/>
              <w:rPr>
                <w:lang w:val="ru-RU"/>
              </w:rPr>
            </w:pPr>
            <w:bookmarkStart w:id="213" w:name="_Toc379797122"/>
            <w:bookmarkStart w:id="214" w:name="_Toc380513148"/>
            <w:bookmarkStart w:id="215" w:name="_Toc380655187"/>
            <w:bookmarkStart w:id="216" w:name="_Toc391366374"/>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Functional</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Functional</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213"/>
            <w:bookmarkEnd w:id="214"/>
            <w:bookmarkEnd w:id="215"/>
            <w:bookmarkEnd w:id="21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5FF"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00"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4FA90601"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02"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603" w14:textId="77777777" w:rsidR="00D36E98" w:rsidRDefault="00D36E98" w:rsidP="00D36E98">
            <w:pPr>
              <w:pStyle w:val="ProductList-OfferingBody"/>
              <w:ind w:left="-113"/>
              <w:jc w:val="center"/>
            </w:pPr>
            <w:r>
              <w:t>15</w:t>
            </w:r>
          </w:p>
        </w:tc>
        <w:tc>
          <w:tcPr>
            <w:tcW w:w="596" w:type="dxa"/>
            <w:shd w:val="clear" w:color="auto" w:fill="70AD47" w:themeFill="accent6"/>
            <w:vAlign w:val="center"/>
          </w:tcPr>
          <w:p w14:paraId="4FA90604"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605" w14:textId="66AC7C41"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606"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07"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08"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609"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0A"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60B" w14:textId="77777777" w:rsidR="00D36E98" w:rsidRDefault="00D36E98" w:rsidP="00D36E98">
            <w:pPr>
              <w:pStyle w:val="ProductList-OfferingBody"/>
              <w:ind w:left="-113"/>
              <w:jc w:val="center"/>
            </w:pPr>
          </w:p>
        </w:tc>
      </w:tr>
      <w:tr w:rsidR="00D36E98" w14:paraId="4FA9061B" w14:textId="77777777" w:rsidTr="00D36E98">
        <w:tc>
          <w:tcPr>
            <w:tcW w:w="3150" w:type="dxa"/>
            <w:tcBorders>
              <w:top w:val="dashSmallGap" w:sz="4" w:space="0" w:color="BFBFBF" w:themeColor="background1" w:themeShade="BF"/>
              <w:left w:val="nil"/>
              <w:bottom w:val="dashSmallGap" w:sz="4" w:space="0" w:color="BFBFBF" w:themeColor="background1" w:themeShade="BF"/>
              <w:right w:val="nil"/>
            </w:tcBorders>
          </w:tcPr>
          <w:p w14:paraId="4FA9060D" w14:textId="77777777" w:rsidR="00D36E98" w:rsidRPr="00CD089C" w:rsidRDefault="00D36E98" w:rsidP="00D36E98">
            <w:pPr>
              <w:pStyle w:val="ProductList-Offering2"/>
              <w:rPr>
                <w:lang w:val="ru-RU"/>
              </w:rPr>
            </w:pPr>
            <w:bookmarkStart w:id="217" w:name="_Toc379797123"/>
            <w:bookmarkStart w:id="218" w:name="_Toc380513149"/>
            <w:bookmarkStart w:id="219" w:name="_Toc380655188"/>
            <w:bookmarkStart w:id="220" w:name="_Toc391366375"/>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Functional</w:t>
            </w:r>
            <w:r w:rsidRPr="00CD089C">
              <w:rPr>
                <w:lang w:val="ru-RU"/>
              </w:rPr>
              <w:t xml:space="preserve"> </w:t>
            </w:r>
            <w:r>
              <w:t>Additive</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Functional</w:instrText>
            </w:r>
            <w:r w:rsidRPr="00CD089C">
              <w:rPr>
                <w:lang w:val="ru-RU"/>
              </w:rPr>
              <w:instrText xml:space="preserve"> </w:instrText>
            </w:r>
            <w:r>
              <w:instrText>Additive</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w:t>
            </w:r>
            <w:r>
              <w:t> </w:t>
            </w:r>
            <w:r w:rsidRPr="00CD089C">
              <w:rPr>
                <w:lang w:val="ru-RU"/>
              </w:rPr>
              <w:t>устройство»)</w:t>
            </w:r>
            <w:bookmarkEnd w:id="217"/>
            <w:bookmarkEnd w:id="218"/>
            <w:bookmarkEnd w:id="219"/>
            <w:bookmarkEnd w:id="22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0E"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0F"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4FA90610"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11"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612" w14:textId="77777777" w:rsidR="00D36E98" w:rsidRDefault="00D36E98" w:rsidP="00D36E98">
            <w:pPr>
              <w:pStyle w:val="ProductList-OfferingBody"/>
              <w:ind w:left="-113"/>
              <w:jc w:val="center"/>
            </w:pPr>
            <w:r>
              <w:t>10</w:t>
            </w:r>
          </w:p>
        </w:tc>
        <w:tc>
          <w:tcPr>
            <w:tcW w:w="596" w:type="dxa"/>
            <w:shd w:val="clear" w:color="auto" w:fill="70AD47" w:themeFill="accent6"/>
            <w:vAlign w:val="center"/>
          </w:tcPr>
          <w:p w14:paraId="4FA90613"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614" w14:textId="0227B2E4"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615"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16"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17"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618"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19"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61A" w14:textId="77777777" w:rsidR="00D36E98" w:rsidRDefault="00D36E98" w:rsidP="00D36E98">
            <w:pPr>
              <w:pStyle w:val="ProductList-OfferingBody"/>
              <w:ind w:left="-113"/>
              <w:jc w:val="center"/>
            </w:pPr>
          </w:p>
        </w:tc>
      </w:tr>
      <w:tr w:rsidR="00D36E98" w14:paraId="4FA9062A" w14:textId="77777777" w:rsidTr="00D36E98">
        <w:tc>
          <w:tcPr>
            <w:tcW w:w="3150" w:type="dxa"/>
            <w:tcBorders>
              <w:top w:val="dashSmallGap" w:sz="4" w:space="0" w:color="BFBFBF" w:themeColor="background1" w:themeShade="BF"/>
              <w:left w:val="nil"/>
              <w:bottom w:val="dashSmallGap" w:sz="4" w:space="0" w:color="BFBFBF" w:themeColor="background1" w:themeShade="BF"/>
              <w:right w:val="nil"/>
            </w:tcBorders>
          </w:tcPr>
          <w:p w14:paraId="4FA9061C" w14:textId="77777777" w:rsidR="00D36E98" w:rsidRPr="00CD089C" w:rsidRDefault="00D36E98" w:rsidP="00D36E98">
            <w:pPr>
              <w:pStyle w:val="ProductList-Offering2"/>
              <w:rPr>
                <w:lang w:val="ru-RU"/>
              </w:rPr>
            </w:pPr>
            <w:bookmarkStart w:id="221" w:name="_Toc379797124"/>
            <w:bookmarkStart w:id="222" w:name="_Toc380513150"/>
            <w:bookmarkStart w:id="223" w:name="_Toc380655189"/>
            <w:bookmarkStart w:id="224" w:name="_Toc391366376"/>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Self</w:t>
            </w:r>
            <w:r w:rsidRPr="00CD089C">
              <w:rPr>
                <w:lang w:val="ru-RU"/>
              </w:rPr>
              <w:t xml:space="preserve"> </w:t>
            </w:r>
            <w:r>
              <w:t>Serve</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Self</w:instrText>
            </w:r>
            <w:r w:rsidRPr="00CD089C">
              <w:rPr>
                <w:lang w:val="ru-RU"/>
              </w:rPr>
              <w:instrText xml:space="preserve"> </w:instrText>
            </w:r>
            <w:r>
              <w:instrText>Serve</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221"/>
            <w:bookmarkEnd w:id="222"/>
            <w:bookmarkEnd w:id="223"/>
            <w:bookmarkEnd w:id="22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1D"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1E"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4FA9061F"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20"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621" w14:textId="77777777" w:rsidR="00D36E98" w:rsidRDefault="00D36E98" w:rsidP="00D36E98">
            <w:pPr>
              <w:pStyle w:val="ProductList-OfferingBody"/>
              <w:ind w:left="-113"/>
              <w:jc w:val="center"/>
            </w:pPr>
            <w:r>
              <w:t>1</w:t>
            </w:r>
          </w:p>
        </w:tc>
        <w:tc>
          <w:tcPr>
            <w:tcW w:w="596" w:type="dxa"/>
            <w:shd w:val="clear" w:color="auto" w:fill="70AD47" w:themeFill="accent6"/>
            <w:vAlign w:val="center"/>
          </w:tcPr>
          <w:p w14:paraId="4FA90622"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623" w14:textId="4806902C"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624"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25"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26"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627"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28"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629" w14:textId="77777777" w:rsidR="00D36E98" w:rsidRDefault="00D36E98" w:rsidP="00D36E98">
            <w:pPr>
              <w:pStyle w:val="ProductList-OfferingBody"/>
              <w:ind w:left="-113"/>
              <w:jc w:val="center"/>
            </w:pPr>
          </w:p>
        </w:tc>
      </w:tr>
      <w:tr w:rsidR="00D36E98" w14:paraId="4FA90639" w14:textId="77777777" w:rsidTr="00D36E98">
        <w:tc>
          <w:tcPr>
            <w:tcW w:w="3150" w:type="dxa"/>
            <w:tcBorders>
              <w:top w:val="dashSmallGap" w:sz="4" w:space="0" w:color="BFBFBF" w:themeColor="background1" w:themeShade="BF"/>
              <w:left w:val="nil"/>
              <w:bottom w:val="dashSmallGap" w:sz="4" w:space="0" w:color="BFBFBF" w:themeColor="background1" w:themeShade="BF"/>
              <w:right w:val="nil"/>
            </w:tcBorders>
          </w:tcPr>
          <w:p w14:paraId="4FA9062B" w14:textId="77777777" w:rsidR="00D36E98" w:rsidRPr="00CD089C" w:rsidRDefault="00D36E98" w:rsidP="00D36E98">
            <w:pPr>
              <w:pStyle w:val="ProductList-Offering2"/>
              <w:rPr>
                <w:lang w:val="ru-RU"/>
              </w:rPr>
            </w:pPr>
            <w:bookmarkStart w:id="225" w:name="_Toc379797125"/>
            <w:bookmarkStart w:id="226" w:name="_Toc380513151"/>
            <w:bookmarkStart w:id="227" w:name="_Toc380655190"/>
            <w:bookmarkStart w:id="228" w:name="_Toc391366377"/>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Task</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Task</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225"/>
            <w:bookmarkEnd w:id="226"/>
            <w:bookmarkEnd w:id="227"/>
            <w:bookmarkEnd w:id="22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2C"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062D"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4FA9062E"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2F"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630" w14:textId="77777777" w:rsidR="00D36E98" w:rsidRDefault="00D36E98" w:rsidP="00D36E98">
            <w:pPr>
              <w:pStyle w:val="ProductList-OfferingBody"/>
              <w:ind w:left="-113"/>
              <w:jc w:val="center"/>
            </w:pPr>
            <w:r>
              <w:t>1</w:t>
            </w:r>
          </w:p>
        </w:tc>
        <w:tc>
          <w:tcPr>
            <w:tcW w:w="596" w:type="dxa"/>
            <w:shd w:val="clear" w:color="auto" w:fill="70AD47" w:themeFill="accent6"/>
            <w:vAlign w:val="center"/>
          </w:tcPr>
          <w:p w14:paraId="4FA90631"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632" w14:textId="3ED5BC6E"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633"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34"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35"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636"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37"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638" w14:textId="77777777" w:rsidR="00D36E98" w:rsidRDefault="00D36E98" w:rsidP="00D36E98">
            <w:pPr>
              <w:pStyle w:val="ProductList-OfferingBody"/>
              <w:ind w:left="-113"/>
              <w:jc w:val="center"/>
            </w:pPr>
          </w:p>
        </w:tc>
      </w:tr>
      <w:tr w:rsidR="00D36E98" w14:paraId="4FA90648" w14:textId="77777777" w:rsidTr="00D36E98">
        <w:tc>
          <w:tcPr>
            <w:tcW w:w="3150" w:type="dxa"/>
            <w:tcBorders>
              <w:top w:val="dashSmallGap" w:sz="4" w:space="0" w:color="BFBFBF" w:themeColor="background1" w:themeShade="BF"/>
              <w:left w:val="nil"/>
              <w:bottom w:val="nil"/>
              <w:right w:val="nil"/>
            </w:tcBorders>
          </w:tcPr>
          <w:p w14:paraId="4FA9063A" w14:textId="77777777" w:rsidR="00D36E98" w:rsidRPr="00CD089C" w:rsidRDefault="00D36E98" w:rsidP="00D36E98">
            <w:pPr>
              <w:pStyle w:val="ProductList-Offering2"/>
              <w:rPr>
                <w:lang w:val="ru-RU"/>
              </w:rPr>
            </w:pPr>
            <w:bookmarkStart w:id="229" w:name="_Toc379797126"/>
            <w:bookmarkStart w:id="230" w:name="_Toc380513152"/>
            <w:bookmarkStart w:id="231" w:name="_Toc380655191"/>
            <w:bookmarkStart w:id="232" w:name="_Toc391366378"/>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w:t>
            </w:r>
            <w:r>
              <w:t>Task</w:t>
            </w:r>
            <w:r w:rsidRPr="00CD089C">
              <w:rPr>
                <w:lang w:val="ru-RU"/>
              </w:rPr>
              <w:t xml:space="preserve"> </w:t>
            </w:r>
            <w:r>
              <w:t>Additive</w:t>
            </w:r>
            <w:r w:rsidRPr="00CD089C">
              <w:rPr>
                <w:lang w:val="ru-RU"/>
              </w:rPr>
              <w:t xml:space="preserve"> </w:t>
            </w:r>
            <w:r>
              <w:t>CAL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AX</w:instrText>
            </w:r>
            <w:r w:rsidRPr="00CD089C">
              <w:rPr>
                <w:lang w:val="ru-RU"/>
              </w:rPr>
              <w:instrText xml:space="preserve"> 2012 </w:instrText>
            </w:r>
            <w:r>
              <w:instrText>R</w:instrText>
            </w:r>
            <w:r w:rsidRPr="00CD089C">
              <w:rPr>
                <w:lang w:val="ru-RU"/>
              </w:rPr>
              <w:instrText xml:space="preserve">3 </w:instrText>
            </w:r>
            <w:r>
              <w:instrText>Task</w:instrText>
            </w:r>
            <w:r w:rsidRPr="00CD089C">
              <w:rPr>
                <w:lang w:val="ru-RU"/>
              </w:rPr>
              <w:instrText xml:space="preserve"> </w:instrText>
            </w:r>
            <w:r>
              <w:instrText>Additive</w:instrText>
            </w:r>
            <w:r w:rsidRPr="00CD089C">
              <w:rPr>
                <w:lang w:val="ru-RU"/>
              </w:rPr>
              <w:instrText xml:space="preserve"> </w:instrText>
            </w:r>
            <w:r>
              <w:instrText>CAL</w:instrText>
            </w:r>
            <w:r w:rsidRPr="00CD089C">
              <w:rPr>
                <w:lang w:val="ru-RU"/>
              </w:rPr>
              <w:instrText>"</w:instrText>
            </w:r>
            <w:r>
              <w:fldChar w:fldCharType="end"/>
            </w:r>
            <w:r w:rsidRPr="00CD089C">
              <w:rPr>
                <w:lang w:val="ru-RU"/>
              </w:rPr>
              <w:t xml:space="preserve"> («на пользователя» и «на</w:t>
            </w:r>
            <w:r>
              <w:t> </w:t>
            </w:r>
            <w:r w:rsidRPr="00CD089C">
              <w:rPr>
                <w:lang w:val="ru-RU"/>
              </w:rPr>
              <w:t>устройство»)</w:t>
            </w:r>
            <w:bookmarkEnd w:id="229"/>
            <w:bookmarkEnd w:id="230"/>
            <w:bookmarkEnd w:id="231"/>
            <w:bookmarkEnd w:id="232"/>
          </w:p>
        </w:tc>
        <w:tc>
          <w:tcPr>
            <w:tcW w:w="540" w:type="dxa"/>
            <w:tcBorders>
              <w:top w:val="dashSmallGap" w:sz="4" w:space="0" w:color="BFBFBF" w:themeColor="background1" w:themeShade="BF"/>
              <w:left w:val="nil"/>
              <w:bottom w:val="nil"/>
              <w:right w:val="nil"/>
            </w:tcBorders>
            <w:vAlign w:val="center"/>
          </w:tcPr>
          <w:p w14:paraId="4FA9063B" w14:textId="77777777" w:rsidR="00D36E98" w:rsidRDefault="00D36E98" w:rsidP="00D36E98">
            <w:pPr>
              <w:pStyle w:val="ProductList-OfferingBody"/>
              <w:ind w:left="-113"/>
              <w:jc w:val="center"/>
            </w:pPr>
            <w:r>
              <w:t>5/14</w:t>
            </w:r>
          </w:p>
        </w:tc>
        <w:tc>
          <w:tcPr>
            <w:tcW w:w="540" w:type="dxa"/>
            <w:tcBorders>
              <w:top w:val="dashSmallGap" w:sz="4" w:space="0" w:color="BFBFBF" w:themeColor="background1" w:themeShade="BF"/>
              <w:left w:val="nil"/>
              <w:bottom w:val="nil"/>
              <w:right w:val="nil"/>
            </w:tcBorders>
            <w:vAlign w:val="center"/>
          </w:tcPr>
          <w:p w14:paraId="4FA9063C" w14:textId="77777777" w:rsidR="00D36E98" w:rsidRDefault="00D36E98" w:rsidP="00D36E98">
            <w:pPr>
              <w:pStyle w:val="ProductList-OfferingBody"/>
              <w:ind w:left="-113"/>
              <w:jc w:val="center"/>
            </w:pPr>
          </w:p>
        </w:tc>
        <w:tc>
          <w:tcPr>
            <w:tcW w:w="503" w:type="dxa"/>
            <w:tcBorders>
              <w:top w:val="dashSmallGap" w:sz="4" w:space="0" w:color="BFBFBF" w:themeColor="background1" w:themeShade="BF"/>
              <w:left w:val="nil"/>
              <w:bottom w:val="nil"/>
              <w:right w:val="nil"/>
            </w:tcBorders>
            <w:vAlign w:val="center"/>
          </w:tcPr>
          <w:p w14:paraId="4FA9063D" w14:textId="77777777" w:rsidR="00D36E98" w:rsidRDefault="00D36E98" w:rsidP="00D36E98">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63E" w14:textId="77777777" w:rsidR="00D36E98" w:rsidRDefault="00D36E98" w:rsidP="00D36E98">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63F" w14:textId="77777777" w:rsidR="00D36E98" w:rsidRDefault="00D36E98" w:rsidP="00D36E98">
            <w:pPr>
              <w:pStyle w:val="ProductList-OfferingBody"/>
              <w:ind w:left="-113"/>
              <w:jc w:val="center"/>
            </w:pPr>
            <w:r>
              <w:t>1</w:t>
            </w:r>
          </w:p>
        </w:tc>
        <w:tc>
          <w:tcPr>
            <w:tcW w:w="596" w:type="dxa"/>
            <w:shd w:val="clear" w:color="auto" w:fill="70AD47" w:themeFill="accent6"/>
            <w:vAlign w:val="center"/>
          </w:tcPr>
          <w:p w14:paraId="4FA90640" w14:textId="77777777" w:rsidR="00D36E98" w:rsidRPr="000A569A" w:rsidRDefault="00D36E98" w:rsidP="00D36E98">
            <w:pPr>
              <w:pStyle w:val="ProductList-OfferingBody"/>
              <w:ind w:left="-113"/>
              <w:jc w:val="center"/>
              <w:rPr>
                <w:bCs/>
              </w:rPr>
            </w:pPr>
            <w:r w:rsidRPr="000A569A">
              <w:rPr>
                <w:bCs/>
              </w:rPr>
              <w:fldChar w:fldCharType="begin"/>
            </w:r>
            <w:r w:rsidRPr="000A569A">
              <w:rPr>
                <w:bCs/>
                <w:lang w:val="ru-RU"/>
              </w:rPr>
              <w:instrText xml:space="preserve"> </w:instrText>
            </w:r>
            <w:r w:rsidRPr="000A569A">
              <w:rPr>
                <w:bCs/>
              </w:rPr>
              <w:instrText>AutoTextList</w:instrText>
            </w:r>
            <w:r w:rsidRPr="000A569A">
              <w:rPr>
                <w:bCs/>
                <w:lang w:val="ru-RU"/>
              </w:rPr>
              <w:instrText xml:space="preserve">  \</w:instrText>
            </w:r>
            <w:r w:rsidRPr="000A569A">
              <w:rPr>
                <w:bCs/>
              </w:rPr>
              <w:instrText>s</w:instrText>
            </w:r>
            <w:r w:rsidRPr="000A569A">
              <w:rPr>
                <w:bCs/>
                <w:lang w:val="ru-RU"/>
              </w:rPr>
              <w:instrText xml:space="preserve"> </w:instrText>
            </w:r>
            <w:r w:rsidRPr="000A569A">
              <w:rPr>
                <w:bCs/>
              </w:rPr>
              <w:instrText>NoStyle</w:instrText>
            </w:r>
            <w:r w:rsidRPr="000A569A">
              <w:rPr>
                <w:bCs/>
                <w:lang w:val="ru-RU"/>
              </w:rPr>
              <w:instrText xml:space="preserve"> \</w:instrText>
            </w:r>
            <w:r w:rsidRPr="000A569A">
              <w:rPr>
                <w:bCs/>
              </w:rPr>
              <w:instrText>t</w:instrText>
            </w:r>
            <w:r w:rsidRPr="000A569A">
              <w:rPr>
                <w:bCs/>
                <w:lang w:val="ru-RU"/>
              </w:rPr>
              <w:instrText xml:space="preserve"> "дополнительный продукт" </w:instrText>
            </w:r>
            <w:r w:rsidRPr="000A569A">
              <w:rPr>
                <w:bCs/>
              </w:rPr>
              <w:fldChar w:fldCharType="separate"/>
            </w:r>
            <w:r w:rsidRPr="000A569A">
              <w:rPr>
                <w:bCs/>
                <w:lang w:val="ru-RU"/>
              </w:rPr>
              <w:t xml:space="preserve"> </w:t>
            </w:r>
            <w:r w:rsidRPr="000A569A">
              <w:rPr>
                <w:bCs/>
              </w:rPr>
              <w:t>A</w:t>
            </w:r>
            <w:r w:rsidRPr="000A569A">
              <w:rPr>
                <w:bCs/>
                <w:lang w:val="ru-RU"/>
              </w:rPr>
              <w:t xml:space="preserve"> </w:t>
            </w:r>
            <w:r w:rsidRPr="000A569A">
              <w:rPr>
                <w:bCs/>
              </w:rPr>
              <w:fldChar w:fldCharType="end"/>
            </w:r>
          </w:p>
        </w:tc>
        <w:tc>
          <w:tcPr>
            <w:tcW w:w="595" w:type="dxa"/>
            <w:shd w:val="clear" w:color="auto" w:fill="70AD47" w:themeFill="accent6"/>
            <w:vAlign w:val="center"/>
          </w:tcPr>
          <w:p w14:paraId="4FA90641" w14:textId="28AAADA4" w:rsidR="00D36E98" w:rsidRDefault="00D36E98" w:rsidP="00D36E98">
            <w:pPr>
              <w:pStyle w:val="ProductList-OfferingBody"/>
              <w:ind w:left="-113"/>
              <w:jc w:val="center"/>
            </w:pPr>
            <w:r w:rsidRPr="0054332F">
              <w:rPr>
                <w:bCs/>
              </w:rPr>
              <w:fldChar w:fldCharType="begin"/>
            </w:r>
            <w:r w:rsidRPr="0054332F">
              <w:rPr>
                <w:bCs/>
                <w:lang w:val="ru-RU"/>
              </w:rPr>
              <w:instrText xml:space="preserve"> </w:instrText>
            </w:r>
            <w:r w:rsidRPr="0054332F">
              <w:rPr>
                <w:bCs/>
              </w:rPr>
              <w:instrText>AutoTextList</w:instrText>
            </w:r>
            <w:r w:rsidRPr="0054332F">
              <w:rPr>
                <w:bCs/>
                <w:lang w:val="ru-RU"/>
              </w:rPr>
              <w:instrText xml:space="preserve">  \</w:instrText>
            </w:r>
            <w:r w:rsidRPr="0054332F">
              <w:rPr>
                <w:bCs/>
              </w:rPr>
              <w:instrText>s</w:instrText>
            </w:r>
            <w:r w:rsidRPr="0054332F">
              <w:rPr>
                <w:bCs/>
                <w:lang w:val="ru-RU"/>
              </w:rPr>
              <w:instrText xml:space="preserve"> </w:instrText>
            </w:r>
            <w:r w:rsidRPr="0054332F">
              <w:rPr>
                <w:bCs/>
              </w:rPr>
              <w:instrText>NoStyle</w:instrText>
            </w:r>
            <w:r w:rsidRPr="0054332F">
              <w:rPr>
                <w:bCs/>
                <w:lang w:val="ru-RU"/>
              </w:rPr>
              <w:instrText xml:space="preserve"> \</w:instrText>
            </w:r>
            <w:r w:rsidRPr="0054332F">
              <w:rPr>
                <w:bCs/>
              </w:rPr>
              <w:instrText>t</w:instrText>
            </w:r>
            <w:r w:rsidRPr="0054332F">
              <w:rPr>
                <w:bCs/>
                <w:lang w:val="ru-RU"/>
              </w:rPr>
              <w:instrText xml:space="preserve"> "дополнительный продукт" </w:instrText>
            </w:r>
            <w:r w:rsidRPr="0054332F">
              <w:rPr>
                <w:bCs/>
              </w:rPr>
              <w:fldChar w:fldCharType="separate"/>
            </w:r>
            <w:r w:rsidRPr="0054332F">
              <w:rPr>
                <w:bCs/>
                <w:lang w:val="ru-RU"/>
              </w:rPr>
              <w:t xml:space="preserve"> </w:t>
            </w:r>
            <w:r w:rsidRPr="0054332F">
              <w:rPr>
                <w:bCs/>
              </w:rPr>
              <w:t>A</w:t>
            </w:r>
            <w:r w:rsidRPr="0054332F">
              <w:rPr>
                <w:bCs/>
                <w:lang w:val="ru-RU"/>
              </w:rPr>
              <w:t xml:space="preserve"> </w:t>
            </w:r>
            <w:r w:rsidRPr="0054332F">
              <w:rPr>
                <w:bCs/>
              </w:rPr>
              <w:fldChar w:fldCharType="end"/>
            </w:r>
          </w:p>
        </w:tc>
        <w:tc>
          <w:tcPr>
            <w:tcW w:w="596" w:type="dxa"/>
            <w:shd w:val="clear" w:color="auto" w:fill="BFBFBF" w:themeFill="background1" w:themeFillShade="BF"/>
            <w:vAlign w:val="center"/>
          </w:tcPr>
          <w:p w14:paraId="4FA90642"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43"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44" w14:textId="77777777" w:rsidR="00D36E98" w:rsidRDefault="00D36E98" w:rsidP="00D36E98">
            <w:pPr>
              <w:pStyle w:val="ProductList-OfferingBody"/>
              <w:ind w:left="-113"/>
              <w:jc w:val="center"/>
            </w:pPr>
          </w:p>
        </w:tc>
        <w:tc>
          <w:tcPr>
            <w:tcW w:w="596" w:type="dxa"/>
            <w:shd w:val="clear" w:color="auto" w:fill="BFBFBF" w:themeFill="background1" w:themeFillShade="BF"/>
            <w:vAlign w:val="center"/>
          </w:tcPr>
          <w:p w14:paraId="4FA90645" w14:textId="77777777" w:rsidR="00D36E98" w:rsidRDefault="00D36E98" w:rsidP="00D36E98">
            <w:pPr>
              <w:pStyle w:val="ProductList-OfferingBody"/>
              <w:ind w:left="-113"/>
              <w:jc w:val="center"/>
            </w:pPr>
          </w:p>
        </w:tc>
        <w:tc>
          <w:tcPr>
            <w:tcW w:w="595" w:type="dxa"/>
            <w:shd w:val="clear" w:color="auto" w:fill="BFBFBF" w:themeFill="background1" w:themeFillShade="BF"/>
            <w:vAlign w:val="center"/>
          </w:tcPr>
          <w:p w14:paraId="4FA90646" w14:textId="77777777" w:rsidR="00D36E98" w:rsidRDefault="00D36E98" w:rsidP="00D36E98">
            <w:pPr>
              <w:pStyle w:val="ProductList-OfferingBody"/>
              <w:ind w:left="-113"/>
              <w:jc w:val="center"/>
            </w:pPr>
          </w:p>
        </w:tc>
        <w:tc>
          <w:tcPr>
            <w:tcW w:w="709" w:type="dxa"/>
            <w:shd w:val="clear" w:color="auto" w:fill="BFBFBF" w:themeFill="background1" w:themeFillShade="BF"/>
            <w:vAlign w:val="center"/>
          </w:tcPr>
          <w:p w14:paraId="4FA90647" w14:textId="77777777" w:rsidR="00D36E98" w:rsidRDefault="00D36E98" w:rsidP="00D36E98">
            <w:pPr>
              <w:pStyle w:val="ProductList-OfferingBody"/>
              <w:ind w:left="-113"/>
              <w:jc w:val="center"/>
            </w:pPr>
          </w:p>
        </w:tc>
      </w:tr>
    </w:tbl>
    <w:p w14:paraId="4FA90649" w14:textId="77777777" w:rsidR="00CE5EEC" w:rsidRPr="00001778" w:rsidRDefault="00CE5EEC" w:rsidP="00CE5EEC">
      <w:pPr>
        <w:pStyle w:val="ProductList-Body"/>
        <w:spacing w:before="20" w:after="20"/>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5157"/>
        <w:gridCol w:w="585"/>
      </w:tblGrid>
      <w:tr w:rsidR="00CE5EEC" w14:paraId="4FA9064D" w14:textId="77777777" w:rsidTr="00BA58DA">
        <w:tc>
          <w:tcPr>
            <w:tcW w:w="4950" w:type="dxa"/>
          </w:tcPr>
          <w:p w14:paraId="4FA9064A" w14:textId="77777777"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5157" w:type="dxa"/>
          </w:tcPr>
          <w:p w14:paraId="4FA9064B" w14:textId="77777777" w:rsidR="00CE5EEC" w:rsidRDefault="00CE5EEC" w:rsidP="008E4C23">
            <w:pPr>
              <w:pStyle w:val="ProductList-Body"/>
              <w:spacing w:before="20" w:after="20"/>
            </w:pPr>
            <w:r>
              <w:t xml:space="preserve">Категория продукта: </w:t>
            </w:r>
            <w:r>
              <w:rPr>
                <w:b/>
              </w:rPr>
              <w:t>Сервер</w:t>
            </w:r>
          </w:p>
        </w:tc>
        <w:tc>
          <w:tcPr>
            <w:tcW w:w="585" w:type="dxa"/>
          </w:tcPr>
          <w:p w14:paraId="4FA9064C" w14:textId="77777777" w:rsidR="00CE5EEC" w:rsidRDefault="00CE5EEC" w:rsidP="008E4C23">
            <w:pPr>
              <w:pStyle w:val="ProductList-Body"/>
              <w:spacing w:before="20" w:after="20"/>
            </w:pPr>
          </w:p>
        </w:tc>
      </w:tr>
      <w:tr w:rsidR="00CE5EEC" w:rsidRPr="00B01ED2" w14:paraId="4FA90651" w14:textId="77777777" w:rsidTr="00BA58DA">
        <w:tc>
          <w:tcPr>
            <w:tcW w:w="4950" w:type="dxa"/>
          </w:tcPr>
          <w:p w14:paraId="4FA9064E" w14:textId="77777777" w:rsidR="00CE5EEC" w:rsidRDefault="00CE5EEC" w:rsidP="008E4C23">
            <w:pPr>
              <w:pStyle w:val="ProductList-Body"/>
              <w:spacing w:before="20" w:after="20"/>
            </w:pPr>
          </w:p>
        </w:tc>
        <w:tc>
          <w:tcPr>
            <w:tcW w:w="5157" w:type="dxa"/>
          </w:tcPr>
          <w:p w14:paraId="4FA9064F" w14:textId="77777777" w:rsidR="00CE5EEC" w:rsidRPr="00CD089C" w:rsidRDefault="005E50AA" w:rsidP="008E4C23">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585" w:type="dxa"/>
          </w:tcPr>
          <w:p w14:paraId="4FA90650" w14:textId="77777777" w:rsidR="00CE5EEC" w:rsidRPr="00CD089C" w:rsidRDefault="00CE5EEC" w:rsidP="008E4C23">
            <w:pPr>
              <w:pStyle w:val="ProductList-Body"/>
              <w:spacing w:before="20" w:after="20"/>
              <w:rPr>
                <w:lang w:val="ru-RU"/>
              </w:rPr>
            </w:pPr>
          </w:p>
        </w:tc>
      </w:tr>
    </w:tbl>
    <w:p w14:paraId="4FA90652" w14:textId="77777777" w:rsidR="00CE5EEC" w:rsidRPr="00CD089C" w:rsidRDefault="00CE5EEC" w:rsidP="00CE5EEC">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653" w14:textId="77777777" w:rsidR="00CE5EEC" w:rsidRPr="00CD089C" w:rsidRDefault="00CE5EEC" w:rsidP="00CE5EEC">
      <w:pPr>
        <w:pStyle w:val="ProductList-Body"/>
        <w:rPr>
          <w:lang w:val="ru-RU"/>
        </w:rPr>
      </w:pPr>
      <w:r w:rsidRPr="00CD089C">
        <w:rPr>
          <w:b/>
          <w:color w:val="00188F"/>
          <w:lang w:val="ru-RU"/>
        </w:rPr>
        <w:t>Локализация и Перевод</w:t>
      </w:r>
    </w:p>
    <w:p w14:paraId="4FA90654" w14:textId="77777777" w:rsidR="00CE5EEC" w:rsidRPr="00CD089C" w:rsidRDefault="00CE5EEC" w:rsidP="00CE5EEC">
      <w:pPr>
        <w:pStyle w:val="ProductList-Body"/>
        <w:rPr>
          <w:lang w:val="ru-RU"/>
        </w:rPr>
      </w:pPr>
      <w:r w:rsidRPr="00CD089C">
        <w:rPr>
          <w:lang w:val="ru-RU"/>
        </w:rPr>
        <w:t xml:space="preserve">Дополнительные сведения о доступности </w:t>
      </w:r>
      <w:r>
        <w:t>Microsoft</w:t>
      </w:r>
      <w:r w:rsidRPr="00CD089C">
        <w:rPr>
          <w:lang w:val="ru-RU"/>
        </w:rPr>
        <w:t xml:space="preserve"> </w:t>
      </w:r>
      <w:r>
        <w:t>Dynamics</w:t>
      </w:r>
      <w:r w:rsidRPr="00CD089C">
        <w:rPr>
          <w:lang w:val="ru-RU"/>
        </w:rPr>
        <w:t xml:space="preserve"> </w:t>
      </w:r>
      <w:r>
        <w:t>AX</w:t>
      </w:r>
      <w:r w:rsidRPr="00CD089C">
        <w:rPr>
          <w:lang w:val="ru-RU"/>
        </w:rPr>
        <w:t xml:space="preserve"> </w:t>
      </w:r>
      <w:r>
        <w:t>R</w:t>
      </w:r>
      <w:r w:rsidRPr="00CD089C">
        <w:rPr>
          <w:lang w:val="ru-RU"/>
        </w:rPr>
        <w:t xml:space="preserve">3 в определенных странах и на определенных языках см. на веб-странице </w:t>
      </w:r>
      <w:hyperlink r:id="rId25"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en</w:t>
        </w:r>
        <w:r w:rsidRPr="00CD089C">
          <w:rPr>
            <w:rStyle w:val="Hyperlink"/>
            <w:lang w:val="ru-RU"/>
          </w:rPr>
          <w:t>-</w:t>
        </w:r>
        <w:r>
          <w:rPr>
            <w:rStyle w:val="Hyperlink"/>
          </w:rPr>
          <w:t>us</w:t>
        </w:r>
        <w:r w:rsidRPr="00CD089C">
          <w:rPr>
            <w:rStyle w:val="Hyperlink"/>
            <w:lang w:val="ru-RU"/>
          </w:rPr>
          <w:t>/</w:t>
        </w:r>
        <w:r>
          <w:rPr>
            <w:rStyle w:val="Hyperlink"/>
          </w:rPr>
          <w:t>dynamics</w:t>
        </w:r>
        <w:r w:rsidRPr="00CD089C">
          <w:rPr>
            <w:rStyle w:val="Hyperlink"/>
            <w:lang w:val="ru-RU"/>
          </w:rPr>
          <w:t>/</w:t>
        </w:r>
        <w:r>
          <w:rPr>
            <w:rStyle w:val="Hyperlink"/>
          </w:rPr>
          <w:t>erp</w:t>
        </w:r>
        <w:r w:rsidRPr="00CD089C">
          <w:rPr>
            <w:rStyle w:val="Hyperlink"/>
            <w:lang w:val="ru-RU"/>
          </w:rPr>
          <w:t>-</w:t>
        </w:r>
        <w:r>
          <w:rPr>
            <w:rStyle w:val="Hyperlink"/>
          </w:rPr>
          <w:t>buy</w:t>
        </w:r>
        <w:r w:rsidRPr="00CD089C">
          <w:rPr>
            <w:rStyle w:val="Hyperlink"/>
            <w:lang w:val="ru-RU"/>
          </w:rPr>
          <w:t>-</w:t>
        </w:r>
        <w:r>
          <w:rPr>
            <w:rStyle w:val="Hyperlink"/>
          </w:rPr>
          <w:t>ax</w:t>
        </w:r>
        <w:r w:rsidRPr="00CD089C">
          <w:rPr>
            <w:rStyle w:val="Hyperlink"/>
            <w:lang w:val="ru-RU"/>
          </w:rPr>
          <w:t>-</w:t>
        </w:r>
        <w:r>
          <w:rPr>
            <w:rStyle w:val="Hyperlink"/>
          </w:rPr>
          <w:t>software</w:t>
        </w:r>
        <w:r w:rsidRPr="00CD089C">
          <w:rPr>
            <w:rStyle w:val="Hyperlink"/>
            <w:lang w:val="ru-RU"/>
          </w:rPr>
          <w:t>.</w:t>
        </w:r>
        <w:r>
          <w:rPr>
            <w:rStyle w:val="Hyperlink"/>
          </w:rPr>
          <w:t>aspx</w:t>
        </w:r>
      </w:hyperlink>
      <w:r w:rsidRPr="00CD089C">
        <w:rPr>
          <w:lang w:val="ru-RU"/>
        </w:rPr>
        <w:t>.</w:t>
      </w:r>
    </w:p>
    <w:p w14:paraId="4FA90655" w14:textId="77777777" w:rsidR="00CE5EEC" w:rsidRPr="00CD089C" w:rsidRDefault="00CE5EEC" w:rsidP="00CE5EEC">
      <w:pPr>
        <w:pStyle w:val="ProductList-Body"/>
        <w:rPr>
          <w:lang w:val="ru-RU"/>
        </w:rPr>
      </w:pPr>
    </w:p>
    <w:p w14:paraId="4FA90656" w14:textId="77777777" w:rsidR="00CE5EEC" w:rsidRPr="00CD089C" w:rsidRDefault="00CE5EEC" w:rsidP="00CE5EEC">
      <w:pPr>
        <w:pStyle w:val="ProductList-Body"/>
        <w:rPr>
          <w:lang w:val="ru-RU"/>
        </w:rPr>
      </w:pPr>
      <w:r w:rsidRPr="00CD089C">
        <w:rPr>
          <w:b/>
          <w:color w:val="00188F"/>
          <w:lang w:val="ru-RU"/>
        </w:rPr>
        <w:t>Права на использование</w:t>
      </w:r>
    </w:p>
    <w:p w14:paraId="4FA90657" w14:textId="77777777" w:rsidR="00CE5EEC" w:rsidRPr="001A0C9C" w:rsidRDefault="00CE5EEC" w:rsidP="00CE5EEC">
      <w:pPr>
        <w:pStyle w:val="ProductList-Body"/>
        <w:rPr>
          <w:spacing w:val="-2"/>
          <w:lang w:val="ru-RU"/>
        </w:rPr>
      </w:pPr>
      <w:r w:rsidRPr="001A0C9C">
        <w:rPr>
          <w:spacing w:val="-2"/>
          <w:lang w:val="ru-RU"/>
        </w:rPr>
        <w:t xml:space="preserve">В таблице ниже представлены варианты использования, разрешенные по различным клиентским лицензиям </w:t>
      </w:r>
      <w:r w:rsidRPr="001A0C9C">
        <w:rPr>
          <w:spacing w:val="-2"/>
        </w:rPr>
        <w:t>Microsoft</w:t>
      </w:r>
      <w:r w:rsidRPr="001A0C9C">
        <w:rPr>
          <w:spacing w:val="-2"/>
          <w:lang w:val="ru-RU"/>
        </w:rPr>
        <w:t xml:space="preserve"> </w:t>
      </w:r>
      <w:r w:rsidRPr="001A0C9C">
        <w:rPr>
          <w:spacing w:val="-2"/>
        </w:rPr>
        <w:t>Dynamics</w:t>
      </w:r>
      <w:r w:rsidRPr="001A0C9C">
        <w:rPr>
          <w:spacing w:val="-2"/>
          <w:lang w:val="ru-RU"/>
        </w:rPr>
        <w:t xml:space="preserve"> </w:t>
      </w:r>
      <w:r w:rsidRPr="001A0C9C">
        <w:rPr>
          <w:spacing w:val="-2"/>
        </w:rPr>
        <w:t>AX</w:t>
      </w:r>
      <w:r w:rsidRPr="001A0C9C">
        <w:rPr>
          <w:spacing w:val="-2"/>
          <w:lang w:val="ru-RU"/>
        </w:rPr>
        <w:t xml:space="preserve"> 2012 </w:t>
      </w:r>
      <w:r w:rsidRPr="001A0C9C">
        <w:rPr>
          <w:spacing w:val="-2"/>
        </w:rPr>
        <w:t>R</w:t>
      </w:r>
      <w:r w:rsidRPr="001A0C9C">
        <w:rPr>
          <w:spacing w:val="-2"/>
          <w:lang w:val="ru-RU"/>
        </w:rPr>
        <w:t>3:</w:t>
      </w:r>
    </w:p>
    <w:p w14:paraId="4FA90658" w14:textId="77777777" w:rsidR="00CE5EEC" w:rsidRPr="00CD089C" w:rsidRDefault="00CE5EEC" w:rsidP="00CE5EEC">
      <w:pPr>
        <w:pStyle w:val="ProductList-Body"/>
        <w:numPr>
          <w:ilvl w:val="0"/>
          <w:numId w:val="6"/>
        </w:numPr>
        <w:ind w:left="450" w:hanging="270"/>
        <w:rPr>
          <w:lang w:val="ru-RU"/>
        </w:rPr>
      </w:pPr>
      <w:r>
        <w:t>Self</w:t>
      </w:r>
      <w:r w:rsidRPr="00CD089C">
        <w:rPr>
          <w:lang w:val="ru-RU"/>
        </w:rPr>
        <w:t>-</w:t>
      </w:r>
      <w:r>
        <w:t>Serve</w:t>
      </w:r>
      <w:r w:rsidRPr="00CD089C">
        <w:rPr>
          <w:lang w:val="ru-RU"/>
        </w:rPr>
        <w:t xml:space="preserve"> </w:t>
      </w:r>
      <w:r>
        <w:t>CAL</w:t>
      </w:r>
      <w:r w:rsidRPr="00CD089C">
        <w:rPr>
          <w:lang w:val="ru-RU"/>
        </w:rPr>
        <w:t xml:space="preserve"> (Базовая клиентская лицензия)</w:t>
      </w:r>
    </w:p>
    <w:p w14:paraId="4FA90659" w14:textId="77777777" w:rsidR="00830432" w:rsidRPr="00CD089C" w:rsidRDefault="00830432" w:rsidP="001A0C9C">
      <w:pPr>
        <w:pStyle w:val="ProductList-Body"/>
        <w:ind w:left="450"/>
        <w:rPr>
          <w:lang w:val="ru-RU"/>
        </w:rPr>
      </w:pPr>
      <w:r w:rsidRPr="00CD089C">
        <w:rPr>
          <w:lang w:val="ru-RU"/>
        </w:rPr>
        <w:t>Предоставляет пользователю права на личное использование (использование посторонними лицами или от их имени запрещено) в</w:t>
      </w:r>
      <w:r w:rsidR="001A0C9C">
        <w:t> </w:t>
      </w:r>
      <w:r w:rsidRPr="00CD089C">
        <w:rPr>
          <w:lang w:val="ru-RU"/>
        </w:rPr>
        <w:t>следующих целях: (</w:t>
      </w:r>
      <w:r>
        <w:t>i</w:t>
      </w:r>
      <w:r w:rsidRPr="00CD089C">
        <w:rPr>
          <w:lang w:val="ru-RU"/>
        </w:rPr>
        <w:t>) запись данных о времени исключительно для обработки информации о заработной плате, (</w:t>
      </w:r>
      <w:r>
        <w:t>ii</w:t>
      </w:r>
      <w:r w:rsidRPr="00CD089C">
        <w:rPr>
          <w:lang w:val="ru-RU"/>
        </w:rPr>
        <w:t>) запись расходов исключительно для расчета компенсаций, (</w:t>
      </w:r>
      <w:r>
        <w:t>iii</w:t>
      </w:r>
      <w:r w:rsidRPr="00CD089C">
        <w:rPr>
          <w:lang w:val="ru-RU"/>
        </w:rPr>
        <w:t>) управление персональными данными, (</w:t>
      </w:r>
      <w:r>
        <w:t>iv</w:t>
      </w:r>
      <w:r w:rsidRPr="00CD089C">
        <w:rPr>
          <w:lang w:val="ru-RU"/>
        </w:rPr>
        <w:t>) создание заявок и (</w:t>
      </w:r>
      <w:r>
        <w:t>v</w:t>
      </w:r>
      <w:r w:rsidRPr="00CD089C">
        <w:rPr>
          <w:lang w:val="ru-RU"/>
        </w:rPr>
        <w:t>) контроль бюджетов, связанных с этими действиями.</w:t>
      </w:r>
    </w:p>
    <w:p w14:paraId="4FA9065A" w14:textId="77777777" w:rsidR="00CE5EEC" w:rsidRPr="00001778" w:rsidRDefault="00CE5EEC" w:rsidP="00CE5EEC">
      <w:pPr>
        <w:pStyle w:val="ProductList-Body"/>
        <w:numPr>
          <w:ilvl w:val="0"/>
          <w:numId w:val="6"/>
        </w:numPr>
        <w:ind w:left="450" w:hanging="270"/>
      </w:pPr>
      <w:r>
        <w:t>Task CAL (Self-Serve CAL + Task Additive CAL)</w:t>
      </w:r>
    </w:p>
    <w:p w14:paraId="4FA9065B" w14:textId="77777777" w:rsidR="00830432" w:rsidRPr="00CD089C" w:rsidRDefault="00830432" w:rsidP="001A0C9C">
      <w:pPr>
        <w:pStyle w:val="ProductList-Body"/>
        <w:ind w:left="450"/>
        <w:rPr>
          <w:lang w:val="ru-RU"/>
        </w:rPr>
      </w:pPr>
      <w:r w:rsidRPr="00CD089C">
        <w:rPr>
          <w:lang w:val="ru-RU"/>
        </w:rPr>
        <w:t>Предоставляет пользователю права на (</w:t>
      </w:r>
      <w:r>
        <w:t>i</w:t>
      </w:r>
      <w:r w:rsidRPr="00CD089C">
        <w:rPr>
          <w:lang w:val="ru-RU"/>
        </w:rPr>
        <w:t>) запись и утверждение любых данных о времени и затратах, (</w:t>
      </w:r>
      <w:r>
        <w:t>ii</w:t>
      </w:r>
      <w:r w:rsidRPr="00CD089C">
        <w:rPr>
          <w:lang w:val="ru-RU"/>
        </w:rPr>
        <w:t>) утверждение накладных, (</w:t>
      </w:r>
      <w:r>
        <w:t>iii</w:t>
      </w:r>
      <w:r w:rsidRPr="00CD089C">
        <w:rPr>
          <w:lang w:val="ru-RU"/>
        </w:rPr>
        <w:t>)</w:t>
      </w:r>
      <w:r w:rsidR="001A0C9C">
        <w:t> </w:t>
      </w:r>
      <w:r w:rsidRPr="00CD089C">
        <w:rPr>
          <w:lang w:val="ru-RU"/>
        </w:rPr>
        <w:t>утверждение всех транзакций, связанных с самообслуживанием, и (</w:t>
      </w:r>
      <w:r>
        <w:t>iv</w:t>
      </w:r>
      <w:r w:rsidRPr="00CD089C">
        <w:rPr>
          <w:lang w:val="ru-RU"/>
        </w:rPr>
        <w:t xml:space="preserve">) эксплуатацию устройств для пунктов торговли или складов. </w:t>
      </w:r>
    </w:p>
    <w:p w14:paraId="4FA9065D" w14:textId="77777777" w:rsidR="00830432" w:rsidRPr="00CD089C" w:rsidRDefault="00830432" w:rsidP="00830432">
      <w:pPr>
        <w:pStyle w:val="ProductList-Body"/>
        <w:numPr>
          <w:ilvl w:val="1"/>
          <w:numId w:val="6"/>
        </w:numPr>
        <w:ind w:left="990" w:hanging="270"/>
        <w:rPr>
          <w:lang w:val="ru-RU"/>
        </w:rPr>
      </w:pPr>
      <w:r w:rsidRPr="00CD089C">
        <w:rPr>
          <w:lang w:val="ru-RU"/>
        </w:rP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4FA9065E" w14:textId="77777777" w:rsidR="00830432" w:rsidRPr="00CD089C" w:rsidRDefault="00830432" w:rsidP="001A0C9C">
      <w:pPr>
        <w:pStyle w:val="ProductList-Body"/>
        <w:numPr>
          <w:ilvl w:val="1"/>
          <w:numId w:val="6"/>
        </w:numPr>
        <w:ind w:left="990" w:hanging="270"/>
        <w:rPr>
          <w:lang w:val="ru-RU"/>
        </w:rPr>
      </w:pPr>
      <w:r w:rsidRPr="00CD089C">
        <w:rPr>
          <w:lang w:val="ru-RU"/>
        </w:rPr>
        <w:t>Понятие «Устройство для складов» означает устройство, предназначенное для выполнения функций, которые связаны с</w:t>
      </w:r>
      <w:r w:rsidR="001A0C9C">
        <w:t> </w:t>
      </w:r>
      <w:r w:rsidRPr="00CD089C">
        <w:rPr>
          <w:lang w:val="ru-RU"/>
        </w:rPr>
        <w:t>работой складов. Его запрещено использовать в иных целях. Каждое устройство для складов (</w:t>
      </w:r>
      <w:r>
        <w:t>i</w:t>
      </w:r>
      <w:r w:rsidRPr="00CD089C">
        <w:rPr>
          <w:lang w:val="ru-RU"/>
        </w:rPr>
        <w:t>) не должно иметь функций для работы в сети мобильной связи и (</w:t>
      </w:r>
      <w:r>
        <w:t>ii</w:t>
      </w:r>
      <w:r w:rsidRPr="00CD089C">
        <w:rPr>
          <w:lang w:val="ru-RU"/>
        </w:rPr>
        <w:t>) должно быть оборудовано сканером штрихкодов, если является портативным.</w:t>
      </w:r>
    </w:p>
    <w:p w14:paraId="4FA9065F" w14:textId="77777777" w:rsidR="00830432" w:rsidRPr="00CD089C" w:rsidRDefault="00830432" w:rsidP="00830432">
      <w:pPr>
        <w:pStyle w:val="ProductList-Body"/>
        <w:numPr>
          <w:ilvl w:val="1"/>
          <w:numId w:val="6"/>
        </w:numPr>
        <w:ind w:left="990" w:hanging="270"/>
        <w:rPr>
          <w:lang w:val="ru-RU"/>
        </w:rPr>
      </w:pPr>
      <w:r w:rsidRPr="00CD089C">
        <w:rPr>
          <w:lang w:val="ru-RU"/>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4FA90660" w14:textId="77777777" w:rsidR="00830432" w:rsidRPr="00CD089C" w:rsidRDefault="00830432" w:rsidP="008A7585">
      <w:pPr>
        <w:pStyle w:val="ProductList-Body"/>
        <w:numPr>
          <w:ilvl w:val="1"/>
          <w:numId w:val="6"/>
        </w:numPr>
        <w:ind w:left="990" w:hanging="270"/>
        <w:rPr>
          <w:lang w:val="ru-RU"/>
        </w:rPr>
      </w:pPr>
      <w:r w:rsidRPr="00CD089C">
        <w:rPr>
          <w:lang w:val="ru-RU"/>
        </w:rPr>
        <w:t>Понятие «Коммерческая точка» или «Магазин» означает физическое расположение (статическое или передвижное), в</w:t>
      </w:r>
      <w:r w:rsidR="008A7585">
        <w:t> </w:t>
      </w:r>
      <w:r w:rsidRPr="00CD089C">
        <w:rPr>
          <w:lang w:val="ru-RU"/>
        </w:rPr>
        <w:t>котором работает пользователь при осуществлении транзакций по товарам или услугам с клиентами.</w:t>
      </w:r>
    </w:p>
    <w:p w14:paraId="4FA90661" w14:textId="77777777" w:rsidR="00CE5EEC" w:rsidRPr="00001778" w:rsidRDefault="00CE5EEC" w:rsidP="00CE5EEC">
      <w:pPr>
        <w:pStyle w:val="ProductList-Body"/>
        <w:numPr>
          <w:ilvl w:val="0"/>
          <w:numId w:val="6"/>
        </w:numPr>
        <w:ind w:left="450" w:hanging="270"/>
      </w:pPr>
      <w:r>
        <w:t>Functional CAL (Task CAL + Functional Additive CAL)</w:t>
      </w:r>
    </w:p>
    <w:p w14:paraId="4FA90662" w14:textId="77777777" w:rsidR="00C15E68" w:rsidRPr="00CD089C" w:rsidRDefault="00C15E68" w:rsidP="00BA58DA">
      <w:pPr>
        <w:pStyle w:val="ProductList-Body"/>
        <w:ind w:left="450"/>
        <w:rPr>
          <w:lang w:val="ru-RU"/>
        </w:rPr>
      </w:pPr>
      <w:r w:rsidRPr="00CD089C">
        <w:rPr>
          <w:lang w:val="ru-RU"/>
        </w:rPr>
        <w:t>Предоставляет пользователю права на (</w:t>
      </w:r>
      <w:r>
        <w:t>i</w:t>
      </w:r>
      <w:r w:rsidRPr="00CD089C">
        <w:rPr>
          <w:lang w:val="ru-RU"/>
        </w:rPr>
        <w:t>) использование устоявшихся рабочих циклов и бизнес-процессов, доступных в рамках программного обеспечения, (</w:t>
      </w:r>
      <w:r>
        <w:t>ii</w:t>
      </w:r>
      <w:r w:rsidRPr="00CD089C">
        <w:rPr>
          <w:lang w:val="ru-RU"/>
        </w:rPr>
        <w:t>) создание и обновление (а) заявок на должности или (</w:t>
      </w:r>
      <w:r w:rsidR="00BA58DA">
        <w:t>b</w:t>
      </w:r>
      <w:r w:rsidRPr="00CD089C">
        <w:rPr>
          <w:lang w:val="ru-RU"/>
        </w:rPr>
        <w:t>) записей основных данных, относящихся к</w:t>
      </w:r>
      <w:r w:rsidR="001A0C9C">
        <w:t> </w:t>
      </w:r>
      <w:r w:rsidRPr="00CD089C">
        <w:rPr>
          <w:lang w:val="ru-RU"/>
        </w:rPr>
        <w:t>кандидатам, сотрудникам, клиентам, поставщикам или каталогам запчастей, (</w:t>
      </w:r>
      <w:r>
        <w:t>iii</w:t>
      </w:r>
      <w:r w:rsidRPr="00CD089C">
        <w:rPr>
          <w:lang w:val="ru-RU"/>
        </w:rPr>
        <w:t>) использование устройства менеджера магазина и</w:t>
      </w:r>
      <w:r w:rsidR="001A0C9C">
        <w:t> </w:t>
      </w:r>
      <w:r w:rsidRPr="00CD089C">
        <w:rPr>
          <w:lang w:val="ru-RU"/>
        </w:rPr>
        <w:t>(</w:t>
      </w:r>
      <w:r>
        <w:t>iv</w:t>
      </w:r>
      <w:r w:rsidRPr="00CD089C">
        <w:rPr>
          <w:lang w:val="ru-RU"/>
        </w:rPr>
        <w:t>) утверждение всех транзакций, связанных с задачами и самообслуживанием.</w:t>
      </w:r>
    </w:p>
    <w:p w14:paraId="4FA90663" w14:textId="77777777" w:rsidR="00C15E68" w:rsidRPr="00CD089C" w:rsidRDefault="00C15E68" w:rsidP="00C15E68">
      <w:pPr>
        <w:pStyle w:val="ProductList-Body"/>
        <w:numPr>
          <w:ilvl w:val="1"/>
          <w:numId w:val="6"/>
        </w:numPr>
        <w:ind w:left="990" w:hanging="270"/>
        <w:rPr>
          <w:lang w:val="ru-RU"/>
        </w:rPr>
      </w:pPr>
      <w:r w:rsidRPr="00CD089C">
        <w:rPr>
          <w:lang w:val="ru-RU"/>
        </w:rP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w:t>
      </w:r>
      <w:r>
        <w:t>i</w:t>
      </w:r>
      <w:r w:rsidRPr="00CD089C">
        <w:rPr>
          <w:lang w:val="ru-RU"/>
        </w:rPr>
        <w:t>) контроль и восполнение запасов, (</w:t>
      </w:r>
      <w:r>
        <w:t>ii</w:t>
      </w:r>
      <w:r w:rsidRPr="00CD089C">
        <w:rPr>
          <w:lang w:val="ru-RU"/>
        </w:rPr>
        <w:t>) распределение работы по кассам и обработка данных о дневной выручке, (</w:t>
      </w:r>
      <w:r>
        <w:t>iii</w:t>
      </w:r>
      <w:r w:rsidRPr="00CD089C">
        <w:rPr>
          <w:lang w:val="ru-RU"/>
        </w:rPr>
        <w:t xml:space="preserve">) настройка и поддержание в рабочем состоянии пунктов меню, отображаемых на устройствах </w:t>
      </w:r>
      <w:r>
        <w:t>ISV</w:t>
      </w:r>
      <w:r w:rsidRPr="00CD089C">
        <w:rPr>
          <w:lang w:val="ru-RU"/>
        </w:rPr>
        <w:t>, (</w:t>
      </w:r>
      <w:r>
        <w:t>iv</w:t>
      </w:r>
      <w:r w:rsidRPr="00CD089C">
        <w:rPr>
          <w:lang w:val="ru-RU"/>
        </w:rPr>
        <w:t>) приобретение расходных материалов и услуг, необходимых для выполнения операций коммерческой точки, (</w:t>
      </w:r>
      <w:r>
        <w:t>v</w:t>
      </w:r>
      <w:r w:rsidRPr="00CD089C">
        <w:rPr>
          <w:lang w:val="ru-RU"/>
        </w:rPr>
        <w:t>) управление персоналом коммерческой точки, (</w:t>
      </w:r>
      <w:r>
        <w:t>vi</w:t>
      </w:r>
      <w:r w:rsidRPr="00CD089C">
        <w:rPr>
          <w:lang w:val="ru-RU"/>
        </w:rPr>
        <w:t>) обработка отчетов, нужных для анализа и контроля результатов работы коммерческой точки, а также (</w:t>
      </w:r>
      <w:r>
        <w:t>vii</w:t>
      </w:r>
      <w:r w:rsidRPr="00CD089C">
        <w:rPr>
          <w:lang w:val="ru-RU"/>
        </w:rPr>
        <w:t>) работа с основными данными, связанными с операциями коммерческой точки.</w:t>
      </w:r>
    </w:p>
    <w:p w14:paraId="4FA90664" w14:textId="77777777" w:rsidR="00CE5EEC" w:rsidRPr="00001778" w:rsidRDefault="00CE5EEC" w:rsidP="00CE5EEC">
      <w:pPr>
        <w:pStyle w:val="ProductList-Body"/>
        <w:numPr>
          <w:ilvl w:val="0"/>
          <w:numId w:val="6"/>
        </w:numPr>
        <w:ind w:left="450" w:hanging="270"/>
      </w:pPr>
      <w:r>
        <w:t>Enterprise CAL (Functional CAL + Enterprise Additive CAL)</w:t>
      </w:r>
    </w:p>
    <w:p w14:paraId="4FA90665" w14:textId="77777777" w:rsidR="00C15E68" w:rsidRPr="00CD089C" w:rsidRDefault="00C15E68" w:rsidP="00C15E68">
      <w:pPr>
        <w:pStyle w:val="ProductList-Body"/>
        <w:ind w:left="450"/>
        <w:rPr>
          <w:lang w:val="ru-RU"/>
        </w:rPr>
      </w:pPr>
      <w:r w:rsidRPr="00CD089C">
        <w:rPr>
          <w:lang w:val="ru-RU"/>
        </w:rPr>
        <w:t xml:space="preserve">Предоставляет пользователю полный неограниченный доступ ко всем функциональным возможностям серверного программного обеспечения в рамках решения </w:t>
      </w:r>
      <w:r>
        <w:t>ERP</w:t>
      </w:r>
      <w:r w:rsidRPr="00CD089C">
        <w:rPr>
          <w:lang w:val="ru-RU"/>
        </w:rPr>
        <w:t>.</w:t>
      </w:r>
    </w:p>
    <w:p w14:paraId="4FA90666" w14:textId="77777777" w:rsidR="00CE5EEC" w:rsidRPr="00001778" w:rsidRDefault="00CE5EEC" w:rsidP="00CE5EEC">
      <w:pPr>
        <w:pStyle w:val="ProductList-Body"/>
        <w:numPr>
          <w:ilvl w:val="1"/>
          <w:numId w:val="6"/>
        </w:numPr>
        <w:ind w:left="720" w:hanging="270"/>
      </w:pPr>
      <w:r>
        <w:t>Права на полное использование</w:t>
      </w:r>
    </w:p>
    <w:p w14:paraId="4FA90667" w14:textId="77777777" w:rsidR="00CE5EEC" w:rsidRPr="00001778" w:rsidRDefault="00CE5EEC" w:rsidP="00CE5EEC">
      <w:pPr>
        <w:pStyle w:val="ProductList-Body"/>
      </w:pPr>
    </w:p>
    <w:p w14:paraId="4FA90668" w14:textId="77777777" w:rsidR="00F734A8" w:rsidRPr="00CD089C" w:rsidRDefault="00C15E68" w:rsidP="004D35BE">
      <w:pPr>
        <w:pStyle w:val="ProductList-Body"/>
        <w:ind w:left="180"/>
        <w:rPr>
          <w:lang w:val="ru-RU"/>
        </w:rPr>
      </w:pPr>
      <w:r w:rsidRPr="00CD089C">
        <w:rPr>
          <w:lang w:val="ru-RU"/>
        </w:rPr>
        <w:t xml:space="preserve">Внешним пользователям не нужны лицензии </w:t>
      </w:r>
      <w:r>
        <w:t>CAL</w:t>
      </w:r>
      <w:r w:rsidRPr="00CD089C">
        <w:rPr>
          <w:lang w:val="ru-RU"/>
        </w:rPr>
        <w:t>. Лицензии внешних пользователей запрещено использовать для аутсорсинга бизнес</w:t>
      </w:r>
      <w:r w:rsidR="004D35BE" w:rsidRPr="004D35BE">
        <w:rPr>
          <w:lang w:val="ru-RU"/>
        </w:rPr>
        <w:t>­</w:t>
      </w:r>
      <w:r w:rsidRPr="00CD089C">
        <w:rPr>
          <w:lang w:val="ru-RU"/>
        </w:rPr>
        <w:t>процессов.</w:t>
      </w:r>
    </w:p>
    <w:p w14:paraId="4FA90669" w14:textId="77777777" w:rsidR="00F734A8" w:rsidRPr="00CD089C" w:rsidRDefault="00F734A8" w:rsidP="00F734A8">
      <w:pPr>
        <w:pStyle w:val="ProductList-Body"/>
        <w:ind w:left="180"/>
        <w:rPr>
          <w:lang w:val="ru-RU"/>
        </w:rPr>
      </w:pPr>
    </w:p>
    <w:p w14:paraId="4FA9066A" w14:textId="77777777" w:rsidR="00CE5EEC" w:rsidRPr="00CD089C" w:rsidRDefault="00F734A8" w:rsidP="00F734A8">
      <w:pPr>
        <w:pStyle w:val="ProductList-Body"/>
        <w:ind w:left="180"/>
        <w:rPr>
          <w:lang w:val="ru-RU"/>
        </w:rPr>
      </w:pPr>
      <w:r w:rsidRPr="00CD089C">
        <w:rPr>
          <w:lang w:val="ru-RU"/>
        </w:rPr>
        <w:t xml:space="preserve">Дополнительные сведения о вариантах лицензирования </w:t>
      </w:r>
      <w:r>
        <w:t>Microsoft</w:t>
      </w:r>
      <w:r w:rsidRPr="00CD089C">
        <w:rPr>
          <w:lang w:val="ru-RU"/>
        </w:rPr>
        <w:t xml:space="preserve"> </w:t>
      </w:r>
      <w:r>
        <w:t>Dynamics</w:t>
      </w:r>
      <w:r w:rsidRPr="00CD089C">
        <w:rPr>
          <w:lang w:val="ru-RU"/>
        </w:rPr>
        <w:t xml:space="preserve"> </w:t>
      </w:r>
      <w:r>
        <w:t>AX</w:t>
      </w:r>
      <w:r w:rsidRPr="00CD089C">
        <w:rPr>
          <w:lang w:val="ru-RU"/>
        </w:rPr>
        <w:t xml:space="preserve"> </w:t>
      </w:r>
      <w:r>
        <w:t>R</w:t>
      </w:r>
      <w:r w:rsidRPr="00CD089C">
        <w:rPr>
          <w:lang w:val="ru-RU"/>
        </w:rPr>
        <w:t xml:space="preserve">3 по лицензиям </w:t>
      </w:r>
      <w:r>
        <w:t>CAL</w:t>
      </w:r>
      <w:r w:rsidRPr="00CD089C">
        <w:rPr>
          <w:lang w:val="ru-RU"/>
        </w:rPr>
        <w:t xml:space="preserve"> см. на веб-странице </w:t>
      </w:r>
      <w:hyperlink r:id="rId26"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en</w:t>
        </w:r>
        <w:r w:rsidRPr="00CD089C">
          <w:rPr>
            <w:rStyle w:val="Hyperlink"/>
            <w:lang w:val="ru-RU"/>
          </w:rPr>
          <w:t>-</w:t>
        </w:r>
        <w:r>
          <w:rPr>
            <w:rStyle w:val="Hyperlink"/>
          </w:rPr>
          <w:t>us</w:t>
        </w:r>
        <w:r w:rsidRPr="00CD089C">
          <w:rPr>
            <w:rStyle w:val="Hyperlink"/>
            <w:lang w:val="ru-RU"/>
          </w:rPr>
          <w:t>/</w:t>
        </w:r>
        <w:r>
          <w:rPr>
            <w:rStyle w:val="Hyperlink"/>
          </w:rPr>
          <w:t>dynamics</w:t>
        </w:r>
        <w:r w:rsidRPr="00CD089C">
          <w:rPr>
            <w:rStyle w:val="Hyperlink"/>
            <w:lang w:val="ru-RU"/>
          </w:rPr>
          <w:t>/</w:t>
        </w:r>
        <w:r>
          <w:rPr>
            <w:rStyle w:val="Hyperlink"/>
          </w:rPr>
          <w:t>erp</w:t>
        </w:r>
        <w:r w:rsidRPr="00CD089C">
          <w:rPr>
            <w:rStyle w:val="Hyperlink"/>
            <w:lang w:val="ru-RU"/>
          </w:rPr>
          <w:t>-</w:t>
        </w:r>
        <w:r>
          <w:rPr>
            <w:rStyle w:val="Hyperlink"/>
          </w:rPr>
          <w:t>buy</w:t>
        </w:r>
        <w:r w:rsidRPr="00CD089C">
          <w:rPr>
            <w:rStyle w:val="Hyperlink"/>
            <w:lang w:val="ru-RU"/>
          </w:rPr>
          <w:t>-</w:t>
        </w:r>
        <w:r>
          <w:rPr>
            <w:rStyle w:val="Hyperlink"/>
          </w:rPr>
          <w:t>ax</w:t>
        </w:r>
        <w:r w:rsidRPr="00CD089C">
          <w:rPr>
            <w:rStyle w:val="Hyperlink"/>
            <w:lang w:val="ru-RU"/>
          </w:rPr>
          <w:t>-</w:t>
        </w:r>
        <w:r>
          <w:rPr>
            <w:rStyle w:val="Hyperlink"/>
          </w:rPr>
          <w:t>software</w:t>
        </w:r>
        <w:r w:rsidRPr="00CD089C">
          <w:rPr>
            <w:rStyle w:val="Hyperlink"/>
            <w:lang w:val="ru-RU"/>
          </w:rPr>
          <w:t>.</w:t>
        </w:r>
        <w:r>
          <w:rPr>
            <w:rStyle w:val="Hyperlink"/>
          </w:rPr>
          <w:t>aspx</w:t>
        </w:r>
      </w:hyperlink>
      <w:r w:rsidRPr="00CD089C">
        <w:rPr>
          <w:lang w:val="ru-RU"/>
        </w:rPr>
        <w:t>.</w:t>
      </w:r>
    </w:p>
    <w:p w14:paraId="4FA9066B" w14:textId="77777777" w:rsidR="00CE5EEC" w:rsidRPr="00CD089C" w:rsidRDefault="00CE5EEC" w:rsidP="00CE5EEC">
      <w:pPr>
        <w:pStyle w:val="ProductList-Body"/>
        <w:rPr>
          <w:lang w:val="ru-RU"/>
        </w:rPr>
      </w:pPr>
    </w:p>
    <w:p w14:paraId="4FA9066C" w14:textId="77777777" w:rsidR="00CE5EEC" w:rsidRPr="00CD089C" w:rsidRDefault="00CE5EEC" w:rsidP="00CE5EEC">
      <w:pPr>
        <w:pStyle w:val="ProductList-Body"/>
        <w:rPr>
          <w:lang w:val="ru-RU"/>
        </w:rPr>
      </w:pPr>
      <w:r w:rsidRPr="00CD089C">
        <w:rPr>
          <w:b/>
          <w:color w:val="00188F"/>
          <w:lang w:val="ru-RU"/>
        </w:rPr>
        <w:t>Дополнительные условия лицензионного соглашения</w:t>
      </w:r>
    </w:p>
    <w:p w14:paraId="4FA9066D" w14:textId="77777777" w:rsidR="00CE5EEC" w:rsidRPr="00001778" w:rsidRDefault="00CE5EEC" w:rsidP="00CE5EEC">
      <w:pPr>
        <w:pStyle w:val="ProductList-Body"/>
      </w:pPr>
      <w:r w:rsidRPr="00CD089C">
        <w:rPr>
          <w:lang w:val="ru-RU"/>
        </w:rPr>
        <w:t xml:space="preserve">На использование компонентов </w:t>
      </w:r>
      <w:r>
        <w:t>eCommerce</w:t>
      </w:r>
      <w:r w:rsidRPr="00CD089C">
        <w:rPr>
          <w:lang w:val="ru-RU"/>
        </w:rPr>
        <w:t xml:space="preserve">, </w:t>
      </w:r>
      <w:r>
        <w:t>Point</w:t>
      </w:r>
      <w:r w:rsidRPr="00CD089C">
        <w:rPr>
          <w:lang w:val="ru-RU"/>
        </w:rPr>
        <w:t xml:space="preserve"> </w:t>
      </w:r>
      <w:r>
        <w:t>of</w:t>
      </w:r>
      <w:r w:rsidRPr="00CD089C">
        <w:rPr>
          <w:lang w:val="ru-RU"/>
        </w:rPr>
        <w:t xml:space="preserve"> </w:t>
      </w:r>
      <w:r>
        <w:t>Sale</w:t>
      </w:r>
      <w:r w:rsidRPr="00CD089C">
        <w:rPr>
          <w:lang w:val="ru-RU"/>
        </w:rPr>
        <w:t xml:space="preserve"> и похожих обновлений и дополнений к </w:t>
      </w:r>
      <w:r>
        <w:t>Microsoft</w:t>
      </w:r>
      <w:r w:rsidRPr="00CD089C">
        <w:rPr>
          <w:lang w:val="ru-RU"/>
        </w:rPr>
        <w:t xml:space="preserve"> </w:t>
      </w:r>
      <w:r>
        <w:t>Dynamics</w:t>
      </w:r>
      <w:r w:rsidRPr="00CD089C">
        <w:rPr>
          <w:lang w:val="ru-RU"/>
        </w:rPr>
        <w:t xml:space="preserve"> </w:t>
      </w:r>
      <w:r>
        <w:t>AX</w:t>
      </w:r>
      <w:r w:rsidRPr="00CD089C">
        <w:rPr>
          <w:lang w:val="ru-RU"/>
        </w:rPr>
        <w:t xml:space="preserve"> 2012 </w:t>
      </w:r>
      <w:r>
        <w:t>R</w:t>
      </w:r>
      <w:r w:rsidRPr="00CD089C">
        <w:rPr>
          <w:lang w:val="ru-RU"/>
        </w:rPr>
        <w:t xml:space="preserve">3 распространяется действие дополнительных условий лицензионного соглашения, которые можно найти по следующему адресу. </w:t>
      </w:r>
      <w:hyperlink r:id="rId27" w:history="1">
        <w:r>
          <w:rPr>
            <w:rStyle w:val="Hyperlink"/>
          </w:rPr>
          <w:t>http://www.microsoft.com/en-us/dynamics/erp-buy-ax-software.aspx</w:t>
        </w:r>
      </w:hyperlink>
      <w:r>
        <w:t>.</w:t>
      </w:r>
    </w:p>
    <w:p w14:paraId="4FA9066E" w14:textId="77777777" w:rsidR="00CE5EEC" w:rsidRPr="00001778" w:rsidRDefault="00CE5EEC" w:rsidP="00CE5EEC">
      <w:pPr>
        <w:pStyle w:val="ProductList-Body"/>
      </w:pPr>
    </w:p>
    <w:bookmarkStart w:id="233" w:name="_Toc378147629"/>
    <w:bookmarkStart w:id="234" w:name="_Toc378151531"/>
    <w:p w14:paraId="4FA9066F" w14:textId="77777777" w:rsidR="00CE5EEC" w:rsidRPr="00CD089C" w:rsidRDefault="00F16F8C" w:rsidP="00CE5EEC">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670" w14:textId="77777777" w:rsidR="00CE5EEC" w:rsidRPr="00CD089C" w:rsidRDefault="00CE5EEC" w:rsidP="00CE5EEC">
      <w:pPr>
        <w:pStyle w:val="ProductList-Offering2Heading"/>
        <w:outlineLvl w:val="2"/>
        <w:rPr>
          <w:lang w:val="ru-RU"/>
        </w:rPr>
      </w:pPr>
      <w:r w:rsidRPr="00CD089C">
        <w:rPr>
          <w:lang w:val="ru-RU"/>
        </w:rPr>
        <w:tab/>
      </w:r>
      <w:bookmarkStart w:id="235" w:name="_Toc379797127"/>
      <w:bookmarkStart w:id="236" w:name="_Toc380513153"/>
      <w:bookmarkStart w:id="237" w:name="_Toc380655192"/>
      <w:bookmarkStart w:id="238" w:name="_Toc391366379"/>
      <w:r>
        <w:t>Microsoft</w:t>
      </w:r>
      <w:r w:rsidRPr="00CD089C">
        <w:rPr>
          <w:lang w:val="ru-RU"/>
        </w:rPr>
        <w:t xml:space="preserve"> </w:t>
      </w:r>
      <w:r>
        <w:t>Dynamics</w:t>
      </w:r>
      <w:r w:rsidRPr="00CD089C">
        <w:rPr>
          <w:lang w:val="ru-RU"/>
        </w:rPr>
        <w:t xml:space="preserve"> </w:t>
      </w:r>
      <w:r>
        <w:t>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637"/>
        <w:gridCol w:w="554"/>
        <w:gridCol w:w="769"/>
      </w:tblGrid>
      <w:tr w:rsidR="00CE5EEC" w14:paraId="4FA9067F" w14:textId="77777777" w:rsidTr="00BA58DA">
        <w:trPr>
          <w:tblHeader/>
        </w:trPr>
        <w:tc>
          <w:tcPr>
            <w:tcW w:w="2887" w:type="dxa"/>
            <w:tcBorders>
              <w:bottom w:val="nil"/>
            </w:tcBorders>
            <w:shd w:val="clear" w:color="auto" w:fill="00188F"/>
          </w:tcPr>
          <w:p w14:paraId="4FA90671" w14:textId="77777777" w:rsidR="00CE5EEC" w:rsidRPr="00EE0836" w:rsidRDefault="00CE5EEC"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672"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rPr>
              <w:instrText>AutoTextList</w:instrText>
            </w:r>
            <w:r w:rsidRPr="000A569A">
              <w:rPr>
                <w:bCs/>
                <w:color w:val="FFFFFF" w:themeColor="background1"/>
                <w:lang w:val="ru-RU"/>
              </w:rPr>
              <w:instrText xml:space="preserve">  \</w:instrText>
            </w:r>
            <w:r w:rsidRPr="000A569A">
              <w:rPr>
                <w:bCs/>
                <w:color w:val="FFFFFF" w:themeColor="background1"/>
              </w:rPr>
              <w:instrText>s</w:instrText>
            </w:r>
            <w:r w:rsidRPr="000A569A">
              <w:rPr>
                <w:bCs/>
                <w:color w:val="FFFFFF" w:themeColor="background1"/>
                <w:lang w:val="ru-RU"/>
              </w:rPr>
              <w:instrText xml:space="preserve"> </w:instrText>
            </w:r>
            <w:r w:rsidRPr="000A569A">
              <w:rPr>
                <w:bCs/>
                <w:color w:val="FFFFFF" w:themeColor="background1"/>
              </w:rPr>
              <w:instrText>NoStyle</w:instrText>
            </w:r>
            <w:r w:rsidRPr="000A569A">
              <w:rPr>
                <w:bCs/>
                <w:color w:val="FFFFFF" w:themeColor="background1"/>
                <w:lang w:val="ru-RU"/>
              </w:rPr>
              <w:instrText xml:space="preserve"> \</w:instrText>
            </w:r>
            <w:r w:rsidRPr="000A569A">
              <w:rPr>
                <w:bCs/>
                <w:color w:val="FFFFFF" w:themeColor="background1"/>
              </w:rPr>
              <w:instrText>t</w:instrText>
            </w:r>
            <w:r w:rsidRPr="000A569A">
              <w:rPr>
                <w:bCs/>
                <w:color w:val="FFFFFF" w:themeColor="background1"/>
                <w:lang w:val="ru-RU"/>
              </w:rPr>
              <w:instrText xml:space="preserve"> "дата доступности" </w:instrText>
            </w:r>
            <w:r w:rsidRPr="000A569A">
              <w:rPr>
                <w:bCs/>
                <w:color w:val="FFFFFF" w:themeColor="background1"/>
              </w:rPr>
              <w:fldChar w:fldCharType="separate"/>
            </w:r>
            <w:r w:rsidRPr="000A569A">
              <w:rPr>
                <w:bCs/>
                <w:color w:val="FFFFFF" w:themeColor="background1"/>
              </w:rPr>
              <w:t>DA</w:t>
            </w:r>
            <w:r w:rsidRPr="000A569A">
              <w:rPr>
                <w:bCs/>
                <w:color w:val="FFFFFF" w:themeColor="background1"/>
              </w:rPr>
              <w:fldChar w:fldCharType="end"/>
            </w:r>
          </w:p>
        </w:tc>
        <w:tc>
          <w:tcPr>
            <w:tcW w:w="595" w:type="dxa"/>
            <w:tcBorders>
              <w:bottom w:val="nil"/>
            </w:tcBorders>
            <w:shd w:val="clear" w:color="auto" w:fill="00188F"/>
            <w:vAlign w:val="center"/>
          </w:tcPr>
          <w:p w14:paraId="4FA90673"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rPr>
              <w:instrText>AutoTextList</w:instrText>
            </w:r>
            <w:r w:rsidRPr="000A569A">
              <w:rPr>
                <w:bCs/>
                <w:color w:val="FFFFFF" w:themeColor="background1"/>
                <w:lang w:val="ru-RU"/>
              </w:rPr>
              <w:instrText xml:space="preserve">  \</w:instrText>
            </w:r>
            <w:r w:rsidRPr="000A569A">
              <w:rPr>
                <w:bCs/>
                <w:color w:val="FFFFFF" w:themeColor="background1"/>
              </w:rPr>
              <w:instrText>s</w:instrText>
            </w:r>
            <w:r w:rsidRPr="000A569A">
              <w:rPr>
                <w:bCs/>
                <w:color w:val="FFFFFF" w:themeColor="background1"/>
                <w:lang w:val="ru-RU"/>
              </w:rPr>
              <w:instrText xml:space="preserve"> </w:instrText>
            </w:r>
            <w:r w:rsidRPr="000A569A">
              <w:rPr>
                <w:bCs/>
                <w:color w:val="FFFFFF" w:themeColor="background1"/>
              </w:rPr>
              <w:instrText>NoStyle</w:instrText>
            </w:r>
            <w:r w:rsidRPr="000A569A">
              <w:rPr>
                <w:bCs/>
                <w:color w:val="FFFFFF" w:themeColor="background1"/>
                <w:lang w:val="ru-RU"/>
              </w:rPr>
              <w:instrText xml:space="preserve"> \</w:instrText>
            </w:r>
            <w:r w:rsidRPr="000A569A">
              <w:rPr>
                <w:bCs/>
                <w:color w:val="FFFFFF" w:themeColor="background1"/>
              </w:rPr>
              <w:instrText>t</w:instrText>
            </w:r>
            <w:r w:rsidRPr="000A569A">
              <w:rPr>
                <w:bCs/>
                <w:color w:val="FFFFFF" w:themeColor="background1"/>
                <w:lang w:val="ru-RU"/>
              </w:rPr>
              <w:instrText xml:space="preserve"> "лицензия" </w:instrText>
            </w:r>
            <w:r w:rsidRPr="000A569A">
              <w:rPr>
                <w:bCs/>
                <w:color w:val="FFFFFF" w:themeColor="background1"/>
              </w:rPr>
              <w:fldChar w:fldCharType="separate"/>
            </w:r>
            <w:r w:rsidRPr="000A569A">
              <w:rPr>
                <w:bCs/>
                <w:color w:val="FFFFFF" w:themeColor="background1"/>
                <w:lang w:val="ru-RU"/>
              </w:rPr>
              <w:t xml:space="preserve"> </w:t>
            </w:r>
            <w:r w:rsidRPr="000A569A">
              <w:rPr>
                <w:bCs/>
                <w:color w:val="FFFFFF" w:themeColor="background1"/>
              </w:rPr>
              <w:t>L</w:t>
            </w:r>
            <w:r w:rsidRPr="000A569A">
              <w:rPr>
                <w:bCs/>
                <w:color w:val="FFFFFF" w:themeColor="background1"/>
                <w:lang w:val="ru-RU"/>
              </w:rPr>
              <w:t xml:space="preserve"> </w:t>
            </w:r>
            <w:r w:rsidRPr="000A569A">
              <w:rPr>
                <w:bCs/>
                <w:color w:val="FFFFFF" w:themeColor="background1"/>
              </w:rPr>
              <w:fldChar w:fldCharType="end"/>
            </w:r>
          </w:p>
        </w:tc>
        <w:tc>
          <w:tcPr>
            <w:tcW w:w="596" w:type="dxa"/>
            <w:tcBorders>
              <w:bottom w:val="nil"/>
            </w:tcBorders>
            <w:shd w:val="clear" w:color="auto" w:fill="00188F"/>
            <w:vAlign w:val="center"/>
          </w:tcPr>
          <w:p w14:paraId="4FA90674"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rPr>
              <w:instrText>AutoTextList</w:instrText>
            </w:r>
            <w:r w:rsidRPr="000A569A">
              <w:rPr>
                <w:bCs/>
                <w:color w:val="FFFFFF" w:themeColor="background1"/>
                <w:lang w:val="ru-RU"/>
              </w:rPr>
              <w:instrText xml:space="preserve">  \</w:instrText>
            </w:r>
            <w:r w:rsidRPr="000A569A">
              <w:rPr>
                <w:bCs/>
                <w:color w:val="FFFFFF" w:themeColor="background1"/>
              </w:rPr>
              <w:instrText>s</w:instrText>
            </w:r>
            <w:r w:rsidRPr="000A569A">
              <w:rPr>
                <w:bCs/>
                <w:color w:val="FFFFFF" w:themeColor="background1"/>
                <w:lang w:val="ru-RU"/>
              </w:rPr>
              <w:instrText xml:space="preserve"> </w:instrText>
            </w:r>
            <w:r w:rsidRPr="000A569A">
              <w:rPr>
                <w:bCs/>
                <w:color w:val="FFFFFF" w:themeColor="background1"/>
              </w:rPr>
              <w:instrText>NoStyle</w:instrText>
            </w:r>
            <w:r w:rsidRPr="000A569A">
              <w:rPr>
                <w:bCs/>
                <w:color w:val="FFFFFF" w:themeColor="background1"/>
                <w:lang w:val="ru-RU"/>
              </w:rPr>
              <w:instrText xml:space="preserve"> \</w:instrText>
            </w:r>
            <w:r w:rsidRPr="000A569A">
              <w:rPr>
                <w:bCs/>
                <w:color w:val="FFFFFF" w:themeColor="background1"/>
              </w:rPr>
              <w:instrText>t</w:instrText>
            </w:r>
            <w:r w:rsidRPr="000A569A">
              <w:rPr>
                <w:bCs/>
                <w:color w:val="FFFFFF" w:themeColor="background1"/>
                <w:lang w:val="ru-RU"/>
              </w:rPr>
              <w:instrText xml:space="preserve"> "лицензия и </w:instrText>
            </w:r>
            <w:r w:rsidRPr="000A569A">
              <w:rPr>
                <w:bCs/>
                <w:color w:val="FFFFFF" w:themeColor="background1"/>
              </w:rPr>
              <w:instrText>Software</w:instrText>
            </w:r>
            <w:r w:rsidRPr="000A569A">
              <w:rPr>
                <w:bCs/>
                <w:color w:val="FFFFFF" w:themeColor="background1"/>
                <w:lang w:val="ru-RU"/>
              </w:rPr>
              <w:instrText xml:space="preserve"> </w:instrText>
            </w:r>
            <w:r w:rsidRPr="000A569A">
              <w:rPr>
                <w:bCs/>
                <w:color w:val="FFFFFF" w:themeColor="background1"/>
              </w:rPr>
              <w:instrText>Assurance</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rPr>
              <w:t>L</w:t>
            </w:r>
            <w:r w:rsidRPr="000A569A">
              <w:rPr>
                <w:bCs/>
                <w:color w:val="FFFFFF" w:themeColor="background1"/>
                <w:lang w:val="ru-RU"/>
              </w:rPr>
              <w:t>/</w:t>
            </w:r>
            <w:r w:rsidRPr="000A569A">
              <w:rPr>
                <w:bCs/>
                <w:color w:val="FFFFFF" w:themeColor="background1"/>
              </w:rPr>
              <w:t>SA</w:t>
            </w:r>
            <w:r w:rsidRPr="000A569A">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675" w14:textId="77777777" w:rsidR="00CE5EEC" w:rsidRPr="00EE0836" w:rsidRDefault="00042275" w:rsidP="008E4C23">
            <w:pPr>
              <w:pStyle w:val="ProductList-OfferingBody"/>
              <w:ind w:left="-113"/>
              <w:jc w:val="center"/>
              <w:rPr>
                <w:color w:val="FFFFFF" w:themeColor="background1"/>
              </w:rPr>
            </w:pPr>
            <w:r>
              <w:rPr>
                <w:color w:val="FFFFFF" w:themeColor="background1"/>
              </w:rPr>
              <w:fldChar w:fldCharType="begin"/>
            </w:r>
            <w:r w:rsidR="00CE5EEC">
              <w:rPr>
                <w:color w:val="FFFFFF" w:themeColor="background1"/>
              </w:rPr>
              <w:instrText xml:space="preserve"> AutoTextList  \sNoStyle\t “Software Assurance”</w:instrText>
            </w:r>
            <w:r>
              <w:rPr>
                <w:color w:val="FFFFFF" w:themeColor="background1"/>
              </w:rPr>
              <w:fldChar w:fldCharType="separate"/>
            </w:r>
            <w:r w:rsidR="00CE5EEC"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676"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rPr>
              <w:instrText>AutoTextList</w:instrText>
            </w:r>
            <w:r w:rsidRPr="000A569A">
              <w:rPr>
                <w:bCs/>
                <w:color w:val="FFFFFF" w:themeColor="background1"/>
                <w:lang w:val="ru-RU"/>
              </w:rPr>
              <w:instrText xml:space="preserve">  \</w:instrText>
            </w:r>
            <w:r w:rsidRPr="000A569A">
              <w:rPr>
                <w:bCs/>
                <w:color w:val="FFFFFF" w:themeColor="background1"/>
              </w:rPr>
              <w:instrText>s</w:instrText>
            </w:r>
            <w:r w:rsidRPr="000A569A">
              <w:rPr>
                <w:bCs/>
                <w:color w:val="FFFFFF" w:themeColor="background1"/>
                <w:lang w:val="ru-RU"/>
              </w:rPr>
              <w:instrText xml:space="preserve"> </w:instrText>
            </w:r>
            <w:r w:rsidRPr="000A569A">
              <w:rPr>
                <w:bCs/>
                <w:color w:val="FFFFFF" w:themeColor="background1"/>
              </w:rPr>
              <w:instrText>NoStyle</w:instrText>
            </w:r>
            <w:r w:rsidRPr="000A569A">
              <w:rPr>
                <w:bCs/>
                <w:color w:val="FFFFFF" w:themeColor="background1"/>
                <w:lang w:val="ru-RU"/>
              </w:rPr>
              <w:instrText xml:space="preserve"> \</w:instrText>
            </w:r>
            <w:r w:rsidRPr="000A569A">
              <w:rPr>
                <w:bCs/>
                <w:color w:val="FFFFFF" w:themeColor="background1"/>
              </w:rPr>
              <w:instrText>t</w:instrText>
            </w:r>
            <w:r w:rsidRPr="000A569A">
              <w:rPr>
                <w:bCs/>
                <w:color w:val="FFFFFF" w:themeColor="background1"/>
                <w:lang w:val="ru-RU"/>
              </w:rPr>
              <w:instrText xml:space="preserve"> "соглашения </w:instrText>
            </w:r>
            <w:r w:rsidRPr="000A569A">
              <w:rPr>
                <w:bCs/>
                <w:color w:val="FFFFFF" w:themeColor="background1"/>
              </w:rPr>
              <w:instrText>Campus</w:instrText>
            </w:r>
            <w:r w:rsidRPr="000A569A">
              <w:rPr>
                <w:bCs/>
                <w:color w:val="FFFFFF" w:themeColor="background1"/>
                <w:lang w:val="ru-RU"/>
              </w:rPr>
              <w:instrText xml:space="preserve"> и </w:instrText>
            </w:r>
            <w:r w:rsidRPr="000A569A">
              <w:rPr>
                <w:bCs/>
                <w:color w:val="FFFFFF" w:themeColor="background1"/>
              </w:rPr>
              <w:instrText>School</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rPr>
              <w:t>CA</w:t>
            </w:r>
            <w:r w:rsidRPr="000A569A">
              <w:rPr>
                <w:bCs/>
                <w:color w:val="FFFFFF" w:themeColor="background1"/>
                <w:lang w:val="ru-RU"/>
              </w:rPr>
              <w:t>/</w:t>
            </w:r>
            <w:r w:rsidRPr="000A569A">
              <w:rPr>
                <w:bCs/>
                <w:color w:val="FFFFFF" w:themeColor="background1"/>
              </w:rPr>
              <w:t>SA</w:t>
            </w:r>
            <w:r w:rsidRPr="000A569A">
              <w:rPr>
                <w:bCs/>
                <w:color w:val="FFFFFF" w:themeColor="background1"/>
              </w:rPr>
              <w:fldChar w:fldCharType="end"/>
            </w:r>
          </w:p>
        </w:tc>
        <w:tc>
          <w:tcPr>
            <w:tcW w:w="596" w:type="dxa"/>
            <w:shd w:val="clear" w:color="auto" w:fill="00188F"/>
            <w:vAlign w:val="center"/>
          </w:tcPr>
          <w:p w14:paraId="4FA90677"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lang w:val="fr-FR"/>
              </w:rPr>
              <w:instrText>AutoTextList</w:instrText>
            </w:r>
            <w:r w:rsidRPr="000A569A">
              <w:rPr>
                <w:bCs/>
                <w:color w:val="FFFFFF" w:themeColor="background1"/>
                <w:lang w:val="ru-RU"/>
              </w:rPr>
              <w:instrText xml:space="preserve">  \</w:instrText>
            </w:r>
            <w:r w:rsidRPr="000A569A">
              <w:rPr>
                <w:bCs/>
                <w:color w:val="FFFFFF" w:themeColor="background1"/>
                <w:lang w:val="fr-FR"/>
              </w:rPr>
              <w:instrText>s</w:instrText>
            </w:r>
            <w:r w:rsidRPr="000A569A">
              <w:rPr>
                <w:bCs/>
                <w:color w:val="FFFFFF" w:themeColor="background1"/>
                <w:lang w:val="ru-RU"/>
              </w:rPr>
              <w:instrText xml:space="preserve"> </w:instrText>
            </w:r>
            <w:r w:rsidRPr="000A569A">
              <w:rPr>
                <w:bCs/>
                <w:color w:val="FFFFFF" w:themeColor="background1"/>
                <w:lang w:val="fr-FR"/>
              </w:rPr>
              <w:instrText>NoStyle</w:instrText>
            </w:r>
            <w:r w:rsidRPr="000A569A">
              <w:rPr>
                <w:bCs/>
                <w:color w:val="FFFFFF" w:themeColor="background1"/>
                <w:lang w:val="ru-RU"/>
              </w:rPr>
              <w:instrText xml:space="preserve"> \</w:instrText>
            </w:r>
            <w:r w:rsidRPr="000A569A">
              <w:rPr>
                <w:bCs/>
                <w:color w:val="FFFFFF" w:themeColor="background1"/>
                <w:lang w:val="fr-FR"/>
              </w:rPr>
              <w:instrText>t</w:instrText>
            </w:r>
            <w:r w:rsidRPr="000A569A">
              <w:rPr>
                <w:bCs/>
                <w:color w:val="FFFFFF" w:themeColor="background1"/>
                <w:lang w:val="ru-RU"/>
              </w:rPr>
              <w:instrText xml:space="preserve"> "соглашения </w:instrText>
            </w:r>
            <w:r w:rsidRPr="000A569A">
              <w:rPr>
                <w:bCs/>
                <w:color w:val="FFFFFF" w:themeColor="background1"/>
                <w:lang w:val="fr-FR"/>
              </w:rPr>
              <w:instrText>Enterprise</w:instrText>
            </w:r>
            <w:r w:rsidRPr="000A569A">
              <w:rPr>
                <w:bCs/>
                <w:color w:val="FFFFFF" w:themeColor="background1"/>
                <w:lang w:val="ru-RU"/>
              </w:rPr>
              <w:instrText xml:space="preserve"> и </w:instrText>
            </w:r>
            <w:r w:rsidRPr="000A569A">
              <w:rPr>
                <w:bCs/>
                <w:color w:val="FFFFFF" w:themeColor="background1"/>
                <w:lang w:val="fr-FR"/>
              </w:rPr>
              <w:instrText>Enterprise</w:instrText>
            </w:r>
            <w:r w:rsidRPr="000A569A">
              <w:rPr>
                <w:bCs/>
                <w:color w:val="FFFFFF" w:themeColor="background1"/>
                <w:lang w:val="ru-RU"/>
              </w:rPr>
              <w:instrText xml:space="preserve"> </w:instrText>
            </w:r>
            <w:r w:rsidRPr="000A569A">
              <w:rPr>
                <w:bCs/>
                <w:color w:val="FFFFFF" w:themeColor="background1"/>
                <w:lang w:val="fr-FR"/>
              </w:rPr>
              <w:instrText>Subscription</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lang w:val="fr-FR"/>
              </w:rPr>
              <w:t>EA</w:t>
            </w:r>
            <w:r w:rsidRPr="000A569A">
              <w:rPr>
                <w:bCs/>
                <w:color w:val="FFFFFF" w:themeColor="background1"/>
                <w:lang w:val="ru-RU"/>
              </w:rPr>
              <w:t>/</w:t>
            </w:r>
            <w:r w:rsidRPr="000A569A">
              <w:rPr>
                <w:bCs/>
                <w:color w:val="FFFFFF" w:themeColor="background1"/>
                <w:lang w:val="fr-FR"/>
              </w:rPr>
              <w:t>EAS</w:t>
            </w:r>
            <w:r w:rsidRPr="000A569A">
              <w:rPr>
                <w:bCs/>
                <w:color w:val="FFFFFF" w:themeColor="background1"/>
              </w:rPr>
              <w:fldChar w:fldCharType="end"/>
            </w:r>
          </w:p>
        </w:tc>
        <w:tc>
          <w:tcPr>
            <w:tcW w:w="595" w:type="dxa"/>
            <w:shd w:val="clear" w:color="auto" w:fill="00188F"/>
            <w:vAlign w:val="center"/>
          </w:tcPr>
          <w:p w14:paraId="4FA90678"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rPr>
              <w:instrText>AutoTextList</w:instrText>
            </w:r>
            <w:r w:rsidRPr="000A569A">
              <w:rPr>
                <w:bCs/>
                <w:color w:val="FFFFFF" w:themeColor="background1"/>
                <w:lang w:val="ru-RU"/>
              </w:rPr>
              <w:instrText xml:space="preserve">  \</w:instrText>
            </w:r>
            <w:r w:rsidRPr="000A569A">
              <w:rPr>
                <w:bCs/>
                <w:color w:val="FFFFFF" w:themeColor="background1"/>
              </w:rPr>
              <w:instrText>s</w:instrText>
            </w:r>
            <w:r w:rsidRPr="000A569A">
              <w:rPr>
                <w:bCs/>
                <w:color w:val="FFFFFF" w:themeColor="background1"/>
                <w:lang w:val="ru-RU"/>
              </w:rPr>
              <w:instrText xml:space="preserve"> </w:instrText>
            </w:r>
            <w:r w:rsidRPr="000A569A">
              <w:rPr>
                <w:bCs/>
                <w:color w:val="FFFFFF" w:themeColor="background1"/>
              </w:rPr>
              <w:instrText>NoStyle</w:instrText>
            </w:r>
            <w:r w:rsidRPr="000A569A">
              <w:rPr>
                <w:bCs/>
                <w:color w:val="FFFFFF" w:themeColor="background1"/>
                <w:lang w:val="ru-RU"/>
              </w:rPr>
              <w:instrText xml:space="preserve"> \</w:instrText>
            </w:r>
            <w:r w:rsidRPr="000A569A">
              <w:rPr>
                <w:bCs/>
                <w:color w:val="FFFFFF" w:themeColor="background1"/>
              </w:rPr>
              <w:instrText>t</w:instrText>
            </w:r>
            <w:r w:rsidRPr="000A569A">
              <w:rPr>
                <w:bCs/>
                <w:color w:val="FFFFFF" w:themeColor="background1"/>
                <w:lang w:val="ru-RU"/>
              </w:rPr>
              <w:instrText xml:space="preserve"> "соглашение </w:instrText>
            </w:r>
            <w:r w:rsidRPr="000A569A">
              <w:rPr>
                <w:bCs/>
                <w:color w:val="FFFFFF" w:themeColor="background1"/>
              </w:rPr>
              <w:instrText>Enrollment</w:instrText>
            </w:r>
            <w:r w:rsidRPr="000A569A">
              <w:rPr>
                <w:bCs/>
                <w:color w:val="FFFFFF" w:themeColor="background1"/>
                <w:lang w:val="ru-RU"/>
              </w:rPr>
              <w:instrText xml:space="preserve"> </w:instrText>
            </w:r>
            <w:r w:rsidRPr="000A569A">
              <w:rPr>
                <w:bCs/>
                <w:color w:val="FFFFFF" w:themeColor="background1"/>
              </w:rPr>
              <w:instrText>for</w:instrText>
            </w:r>
            <w:r w:rsidRPr="000A569A">
              <w:rPr>
                <w:bCs/>
                <w:color w:val="FFFFFF" w:themeColor="background1"/>
                <w:lang w:val="ru-RU"/>
              </w:rPr>
              <w:instrText xml:space="preserve"> </w:instrText>
            </w:r>
            <w:r w:rsidRPr="000A569A">
              <w:rPr>
                <w:bCs/>
                <w:color w:val="FFFFFF" w:themeColor="background1"/>
              </w:rPr>
              <w:instrText>Education</w:instrText>
            </w:r>
            <w:r w:rsidRPr="000A569A">
              <w:rPr>
                <w:bCs/>
                <w:color w:val="FFFFFF" w:themeColor="background1"/>
                <w:lang w:val="ru-RU"/>
              </w:rPr>
              <w:instrText xml:space="preserve"> </w:instrText>
            </w:r>
            <w:r w:rsidRPr="000A569A">
              <w:rPr>
                <w:bCs/>
                <w:color w:val="FFFFFF" w:themeColor="background1"/>
              </w:rPr>
              <w:instrText>Solutions</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rPr>
              <w:t>EES</w:t>
            </w:r>
            <w:r w:rsidRPr="000A569A">
              <w:rPr>
                <w:bCs/>
                <w:color w:val="FFFFFF" w:themeColor="background1"/>
              </w:rPr>
              <w:fldChar w:fldCharType="end"/>
            </w:r>
          </w:p>
        </w:tc>
        <w:tc>
          <w:tcPr>
            <w:tcW w:w="596" w:type="dxa"/>
            <w:shd w:val="clear" w:color="auto" w:fill="00188F"/>
            <w:vAlign w:val="center"/>
          </w:tcPr>
          <w:p w14:paraId="4FA90679"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rPr>
              <w:instrText xml:space="preserve"> AutoTextList  \s NoStyle \t "</w:instrText>
            </w:r>
            <w:r w:rsidRPr="000A569A">
              <w:rPr>
                <w:bCs/>
                <w:color w:val="FFFFFF" w:themeColor="background1"/>
                <w:u w:val="single"/>
              </w:rPr>
              <w:instrText>соглашение Microsoft Products and Services Agreement</w:instrText>
            </w:r>
            <w:r w:rsidRPr="000A569A">
              <w:rPr>
                <w:bCs/>
                <w:color w:val="FFFFFF" w:themeColor="background1"/>
              </w:rPr>
              <w:instrText xml:space="preserve">" </w:instrText>
            </w:r>
            <w:r w:rsidRPr="000A569A">
              <w:rPr>
                <w:bCs/>
                <w:color w:val="FFFFFF" w:themeColor="background1"/>
              </w:rPr>
              <w:fldChar w:fldCharType="separate"/>
            </w:r>
            <w:r w:rsidRPr="000A569A">
              <w:rPr>
                <w:bCs/>
                <w:color w:val="FFFFFF" w:themeColor="background1"/>
              </w:rPr>
              <w:t>MPSA</w:t>
            </w:r>
            <w:r w:rsidRPr="000A569A">
              <w:rPr>
                <w:bCs/>
                <w:color w:val="FFFFFF" w:themeColor="background1"/>
              </w:rPr>
              <w:fldChar w:fldCharType="end"/>
            </w:r>
          </w:p>
        </w:tc>
        <w:tc>
          <w:tcPr>
            <w:tcW w:w="595" w:type="dxa"/>
            <w:shd w:val="clear" w:color="auto" w:fill="00188F"/>
            <w:vAlign w:val="center"/>
          </w:tcPr>
          <w:p w14:paraId="4FA9067A"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rPr>
              <w:instrText xml:space="preserve"> AutoTextList  \s NoStyle \t "соглашение Open License" </w:instrText>
            </w:r>
            <w:r w:rsidRPr="000A569A">
              <w:rPr>
                <w:bCs/>
                <w:color w:val="FFFFFF" w:themeColor="background1"/>
              </w:rPr>
              <w:fldChar w:fldCharType="separate"/>
            </w:r>
            <w:r w:rsidRPr="000A569A">
              <w:rPr>
                <w:bCs/>
                <w:color w:val="FFFFFF" w:themeColor="background1"/>
              </w:rPr>
              <w:t>OL</w:t>
            </w:r>
            <w:r w:rsidRPr="000A569A">
              <w:rPr>
                <w:bCs/>
                <w:color w:val="FFFFFF" w:themeColor="background1"/>
              </w:rPr>
              <w:fldChar w:fldCharType="end"/>
            </w:r>
          </w:p>
        </w:tc>
        <w:tc>
          <w:tcPr>
            <w:tcW w:w="595" w:type="dxa"/>
            <w:shd w:val="clear" w:color="auto" w:fill="00188F"/>
            <w:vAlign w:val="center"/>
          </w:tcPr>
          <w:p w14:paraId="4FA9067B"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AutoTextList  \s NoStyle \t "минимальный объем заказа в рамках программ </w:instrText>
            </w:r>
            <w:r w:rsidRPr="000A569A">
              <w:rPr>
                <w:bCs/>
                <w:color w:val="FFFFFF" w:themeColor="background1"/>
              </w:rPr>
              <w:instrText>Open</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rPr>
              <w:t>OM</w:t>
            </w:r>
            <w:r w:rsidRPr="000A569A">
              <w:rPr>
                <w:bCs/>
                <w:color w:val="FFFFFF" w:themeColor="background1"/>
              </w:rPr>
              <w:fldChar w:fldCharType="end"/>
            </w:r>
          </w:p>
        </w:tc>
        <w:tc>
          <w:tcPr>
            <w:tcW w:w="637" w:type="dxa"/>
            <w:shd w:val="clear" w:color="auto" w:fill="00188F"/>
            <w:vAlign w:val="center"/>
          </w:tcPr>
          <w:p w14:paraId="4FA9067C"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w:instrText>
            </w:r>
            <w:r w:rsidRPr="000A569A">
              <w:rPr>
                <w:bCs/>
                <w:color w:val="FFFFFF" w:themeColor="background1"/>
              </w:rPr>
              <w:instrText>AutoTextList</w:instrText>
            </w:r>
            <w:r w:rsidRPr="000A569A">
              <w:rPr>
                <w:bCs/>
                <w:color w:val="FFFFFF" w:themeColor="background1"/>
                <w:lang w:val="ru-RU"/>
              </w:rPr>
              <w:instrText xml:space="preserve">  \</w:instrText>
            </w:r>
            <w:r w:rsidRPr="000A569A">
              <w:rPr>
                <w:bCs/>
                <w:color w:val="FFFFFF" w:themeColor="background1"/>
              </w:rPr>
              <w:instrText>s</w:instrText>
            </w:r>
            <w:r w:rsidRPr="000A569A">
              <w:rPr>
                <w:bCs/>
                <w:color w:val="FFFFFF" w:themeColor="background1"/>
                <w:lang w:val="ru-RU"/>
              </w:rPr>
              <w:instrText xml:space="preserve"> </w:instrText>
            </w:r>
            <w:r w:rsidRPr="000A569A">
              <w:rPr>
                <w:bCs/>
                <w:color w:val="FFFFFF" w:themeColor="background1"/>
              </w:rPr>
              <w:instrText>NoStyle</w:instrText>
            </w:r>
            <w:r w:rsidRPr="000A569A">
              <w:rPr>
                <w:bCs/>
                <w:color w:val="FFFFFF" w:themeColor="background1"/>
                <w:lang w:val="ru-RU"/>
              </w:rPr>
              <w:instrText xml:space="preserve"> \</w:instrText>
            </w:r>
            <w:r w:rsidRPr="000A569A">
              <w:rPr>
                <w:bCs/>
                <w:color w:val="FFFFFF" w:themeColor="background1"/>
              </w:rPr>
              <w:instrText>t</w:instrText>
            </w:r>
            <w:r w:rsidRPr="000A569A">
              <w:rPr>
                <w:bCs/>
                <w:color w:val="FFFFFF" w:themeColor="background1"/>
                <w:lang w:val="ru-RU"/>
              </w:rPr>
              <w:instrText xml:space="preserve"> "соглашения </w:instrText>
            </w:r>
            <w:r w:rsidRPr="000A569A">
              <w:rPr>
                <w:bCs/>
                <w:color w:val="FFFFFF" w:themeColor="background1"/>
              </w:rPr>
              <w:instrText>Open</w:instrText>
            </w:r>
            <w:r w:rsidRPr="000A569A">
              <w:rPr>
                <w:bCs/>
                <w:color w:val="FFFFFF" w:themeColor="background1"/>
                <w:lang w:val="ru-RU"/>
              </w:rPr>
              <w:instrText xml:space="preserve"> </w:instrText>
            </w:r>
            <w:r w:rsidRPr="000A569A">
              <w:rPr>
                <w:bCs/>
                <w:color w:val="FFFFFF" w:themeColor="background1"/>
              </w:rPr>
              <w:instrText>Value</w:instrText>
            </w:r>
            <w:r w:rsidRPr="000A569A">
              <w:rPr>
                <w:bCs/>
                <w:color w:val="FFFFFF" w:themeColor="background1"/>
                <w:lang w:val="ru-RU"/>
              </w:rPr>
              <w:instrText xml:space="preserve"> и </w:instrText>
            </w:r>
            <w:r w:rsidRPr="000A569A">
              <w:rPr>
                <w:bCs/>
                <w:color w:val="FFFFFF" w:themeColor="background1"/>
              </w:rPr>
              <w:instrText>Open</w:instrText>
            </w:r>
            <w:r w:rsidRPr="000A569A">
              <w:rPr>
                <w:bCs/>
                <w:color w:val="FFFFFF" w:themeColor="background1"/>
                <w:lang w:val="ru-RU"/>
              </w:rPr>
              <w:instrText xml:space="preserve"> </w:instrText>
            </w:r>
            <w:r w:rsidRPr="000A569A">
              <w:rPr>
                <w:bCs/>
                <w:color w:val="FFFFFF" w:themeColor="background1"/>
              </w:rPr>
              <w:instrText>Value</w:instrText>
            </w:r>
            <w:r w:rsidRPr="000A569A">
              <w:rPr>
                <w:bCs/>
                <w:color w:val="FFFFFF" w:themeColor="background1"/>
                <w:lang w:val="ru-RU"/>
              </w:rPr>
              <w:instrText xml:space="preserve"> </w:instrText>
            </w:r>
            <w:r w:rsidRPr="000A569A">
              <w:rPr>
                <w:bCs/>
                <w:color w:val="FFFFFF" w:themeColor="background1"/>
              </w:rPr>
              <w:instrText>Subscription</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rPr>
              <w:t>OV</w:t>
            </w:r>
            <w:r w:rsidRPr="000A569A">
              <w:rPr>
                <w:bCs/>
                <w:color w:val="FFFFFF" w:themeColor="background1"/>
                <w:lang w:val="ru-RU"/>
              </w:rPr>
              <w:t>/</w:t>
            </w:r>
            <w:r w:rsidRPr="000A569A">
              <w:rPr>
                <w:bCs/>
                <w:color w:val="FFFFFF" w:themeColor="background1"/>
              </w:rPr>
              <w:t>OVS</w:t>
            </w:r>
            <w:r w:rsidRPr="000A569A">
              <w:rPr>
                <w:bCs/>
                <w:color w:val="FFFFFF" w:themeColor="background1"/>
              </w:rPr>
              <w:fldChar w:fldCharType="end"/>
            </w:r>
          </w:p>
        </w:tc>
        <w:tc>
          <w:tcPr>
            <w:tcW w:w="554" w:type="dxa"/>
            <w:shd w:val="clear" w:color="auto" w:fill="00188F"/>
            <w:vAlign w:val="center"/>
          </w:tcPr>
          <w:p w14:paraId="4FA9067D"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rPr>
              <w:instrText xml:space="preserve"> AutoTextList  \s NoStyle \t " </w:instrText>
            </w:r>
            <w:r w:rsidRPr="000A569A">
              <w:rPr>
                <w:bCs/>
                <w:color w:val="FFFFFF" w:themeColor="background1"/>
                <w:lang w:val="ru-RU"/>
              </w:rPr>
              <w:instrText>программы</w:instrText>
            </w:r>
            <w:r w:rsidRPr="000A569A">
              <w:rPr>
                <w:bCs/>
                <w:color w:val="FFFFFF" w:themeColor="background1"/>
              </w:rPr>
              <w:instrText xml:space="preserve"> Select </w:instrText>
            </w:r>
            <w:r w:rsidRPr="000A569A">
              <w:rPr>
                <w:bCs/>
                <w:color w:val="FFFFFF" w:themeColor="background1"/>
                <w:lang w:val="ru-RU"/>
              </w:rPr>
              <w:instrText>и</w:instrText>
            </w:r>
            <w:r w:rsidRPr="000A569A">
              <w:rPr>
                <w:bCs/>
                <w:color w:val="FFFFFF" w:themeColor="background1"/>
              </w:rPr>
              <w:instrText xml:space="preserve"> Select Plus " </w:instrText>
            </w:r>
            <w:r w:rsidRPr="000A569A">
              <w:rPr>
                <w:bCs/>
                <w:color w:val="FFFFFF" w:themeColor="background1"/>
              </w:rPr>
              <w:fldChar w:fldCharType="separate"/>
            </w:r>
            <w:r w:rsidRPr="000A569A">
              <w:rPr>
                <w:bCs/>
                <w:color w:val="FFFFFF" w:themeColor="background1"/>
              </w:rPr>
              <w:t>S/S+</w:t>
            </w:r>
            <w:r w:rsidRPr="000A569A">
              <w:rPr>
                <w:bCs/>
                <w:color w:val="FFFFFF" w:themeColor="background1"/>
              </w:rPr>
              <w:fldChar w:fldCharType="end"/>
            </w:r>
          </w:p>
        </w:tc>
        <w:tc>
          <w:tcPr>
            <w:tcW w:w="769" w:type="dxa"/>
            <w:shd w:val="clear" w:color="auto" w:fill="00188F"/>
            <w:vAlign w:val="center"/>
          </w:tcPr>
          <w:p w14:paraId="4FA9067E" w14:textId="77777777" w:rsidR="00CE5EEC" w:rsidRPr="000A569A" w:rsidRDefault="000A569A" w:rsidP="008E4C23">
            <w:pPr>
              <w:pStyle w:val="ProductList-OfferingBody"/>
              <w:ind w:left="-113"/>
              <w:jc w:val="center"/>
              <w:rPr>
                <w:bCs/>
                <w:color w:val="FFFFFF" w:themeColor="background1"/>
              </w:rPr>
            </w:pPr>
            <w:r w:rsidRPr="000A569A">
              <w:rPr>
                <w:bCs/>
                <w:color w:val="FFFFFF" w:themeColor="background1"/>
              </w:rPr>
              <w:fldChar w:fldCharType="begin"/>
            </w:r>
            <w:r w:rsidRPr="000A569A">
              <w:rPr>
                <w:bCs/>
                <w:color w:val="FFFFFF" w:themeColor="background1"/>
                <w:lang w:val="ru-RU"/>
              </w:rPr>
              <w:instrText xml:space="preserve"> AutoTextList  \s NoStyle \t "соглашение о регистрации </w:instrText>
            </w:r>
            <w:r w:rsidRPr="000A569A">
              <w:rPr>
                <w:bCs/>
                <w:color w:val="FFFFFF" w:themeColor="background1"/>
              </w:rPr>
              <w:instrText>Server</w:instrText>
            </w:r>
            <w:r w:rsidRPr="000A569A">
              <w:rPr>
                <w:bCs/>
                <w:color w:val="FFFFFF" w:themeColor="background1"/>
                <w:lang w:val="ru-RU"/>
              </w:rPr>
              <w:instrText xml:space="preserve"> </w:instrText>
            </w:r>
            <w:r w:rsidRPr="000A569A">
              <w:rPr>
                <w:bCs/>
                <w:color w:val="FFFFFF" w:themeColor="background1"/>
              </w:rPr>
              <w:instrText>Cloud</w:instrText>
            </w:r>
            <w:r w:rsidRPr="000A569A">
              <w:rPr>
                <w:bCs/>
                <w:color w:val="FFFFFF" w:themeColor="background1"/>
                <w:lang w:val="ru-RU"/>
              </w:rPr>
              <w:instrText xml:space="preserve"> "</w:instrText>
            </w:r>
            <w:r w:rsidRPr="000A569A">
              <w:rPr>
                <w:bCs/>
                <w:color w:val="FFFFFF" w:themeColor="background1"/>
              </w:rPr>
              <w:fldChar w:fldCharType="separate"/>
            </w:r>
            <w:r w:rsidRPr="000A569A">
              <w:rPr>
                <w:bCs/>
                <w:color w:val="FFFFFF" w:themeColor="background1"/>
              </w:rPr>
              <w:t>SCE</w:t>
            </w:r>
            <w:r w:rsidRPr="000A569A">
              <w:rPr>
                <w:bCs/>
                <w:color w:val="FFFFFF" w:themeColor="background1"/>
              </w:rPr>
              <w:fldChar w:fldCharType="end"/>
            </w:r>
          </w:p>
        </w:tc>
      </w:tr>
      <w:tr w:rsidR="00BA58DA" w14:paraId="4FA9068E" w14:textId="77777777" w:rsidTr="00BA58DA">
        <w:tc>
          <w:tcPr>
            <w:tcW w:w="2887" w:type="dxa"/>
            <w:tcBorders>
              <w:top w:val="nil"/>
              <w:left w:val="nil"/>
              <w:bottom w:val="dashSmallGap" w:sz="4" w:space="0" w:color="BFBFBF" w:themeColor="background1" w:themeShade="BF"/>
              <w:right w:val="nil"/>
            </w:tcBorders>
          </w:tcPr>
          <w:p w14:paraId="4FA90680" w14:textId="77777777" w:rsidR="00BA58DA" w:rsidRPr="00CD089C" w:rsidRDefault="00BA58DA" w:rsidP="008E4C23">
            <w:pPr>
              <w:pStyle w:val="ProductList-Offering2"/>
              <w:rPr>
                <w:lang w:val="ru-RU"/>
              </w:rPr>
            </w:pPr>
            <w:bookmarkStart w:id="239" w:name="_Toc379797128"/>
            <w:bookmarkStart w:id="240" w:name="_Toc380513154"/>
            <w:bookmarkStart w:id="241" w:name="_Toc380655193"/>
            <w:bookmarkStart w:id="242" w:name="_Toc391366380"/>
            <w:r>
              <w:t>Microsoft</w:t>
            </w:r>
            <w:r w:rsidRPr="00CD089C">
              <w:rPr>
                <w:lang w:val="ru-RU"/>
              </w:rPr>
              <w:t xml:space="preserve"> </w:t>
            </w:r>
            <w:r>
              <w:t>Dynamics</w:t>
            </w:r>
            <w:r w:rsidRPr="00CD089C">
              <w:rPr>
                <w:lang w:val="ru-RU"/>
              </w:rPr>
              <w:t xml:space="preserve"> </w:t>
            </w:r>
            <w:r>
              <w:t>CRM</w:t>
            </w:r>
            <w:r w:rsidRPr="00CD089C">
              <w:rPr>
                <w:lang w:val="ru-RU"/>
              </w:rPr>
              <w:t xml:space="preserve"> </w:t>
            </w:r>
            <w:r>
              <w:t>Basic</w:t>
            </w:r>
            <w:r w:rsidRPr="00CD089C">
              <w:rPr>
                <w:lang w:val="ru-RU"/>
              </w:rPr>
              <w:t xml:space="preserve"> </w:t>
            </w:r>
            <w:r>
              <w:t>CAL</w:t>
            </w:r>
            <w:r w:rsidRPr="00CD089C">
              <w:rPr>
                <w:lang w:val="ru-RU"/>
              </w:rPr>
              <w:t xml:space="preserve"> («на пользователя» и «на устройство»)</w:t>
            </w:r>
            <w:bookmarkEnd w:id="239"/>
            <w:bookmarkEnd w:id="240"/>
            <w:bookmarkEnd w:id="241"/>
            <w:bookmarkEnd w:id="242"/>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Basic</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0681" w14:textId="77777777" w:rsidR="00BA58DA" w:rsidRDefault="00BA58DA"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0682" w14:textId="77777777" w:rsidR="00BA58DA" w:rsidRDefault="00BA58DA"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FA90683" w14:textId="77777777" w:rsidR="00BA58DA" w:rsidRDefault="00BA58DA"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684" w14:textId="77777777" w:rsidR="00BA58DA" w:rsidRDefault="00BA58D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0685" w14:textId="77777777" w:rsidR="00BA58DA" w:rsidRDefault="00BA58DA" w:rsidP="008E4C23">
            <w:pPr>
              <w:pStyle w:val="ProductList-OfferingBody"/>
              <w:ind w:left="-113"/>
              <w:jc w:val="center"/>
            </w:pPr>
            <w:r>
              <w:t>10</w:t>
            </w:r>
          </w:p>
        </w:tc>
        <w:tc>
          <w:tcPr>
            <w:tcW w:w="596" w:type="dxa"/>
            <w:shd w:val="clear" w:color="auto" w:fill="70AD47" w:themeFill="accent6"/>
            <w:vAlign w:val="center"/>
          </w:tcPr>
          <w:p w14:paraId="4FA90686"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70AD47" w:themeFill="accent6"/>
            <w:vAlign w:val="center"/>
          </w:tcPr>
          <w:p w14:paraId="4FA90687" w14:textId="77777777" w:rsidR="00BA58DA" w:rsidRDefault="00BA58DA" w:rsidP="00CA0230">
            <w:pPr>
              <w:pStyle w:val="ProductList-OfferingBody"/>
              <w:ind w:left="-113"/>
              <w:jc w:val="cente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rPr>
              <w:fldChar w:fldCharType="end"/>
            </w:r>
            <w:r>
              <w:t>,</w:t>
            </w:r>
            <w:r w:rsidRPr="00CA0230">
              <w:rPr>
                <w:bCs/>
              </w:rPr>
              <w:fldChar w:fldCharType="begin"/>
            </w:r>
            <w:r w:rsidRPr="00CA0230">
              <w:rPr>
                <w:bCs/>
                <w:lang w:val="ru-RU"/>
              </w:rPr>
              <w:instrText xml:space="preserve"> </w:instrText>
            </w:r>
            <w:r w:rsidRPr="00CA0230">
              <w:rPr>
                <w:bCs/>
              </w:rPr>
              <w:instrText>AutoTextList</w:instrText>
            </w:r>
            <w:r w:rsidRPr="00CA0230">
              <w:rPr>
                <w:bCs/>
                <w:lang w:val="ru-RU"/>
              </w:rPr>
              <w:instrText xml:space="preserve">  \</w:instrText>
            </w:r>
            <w:r w:rsidRPr="00CA0230">
              <w:rPr>
                <w:bCs/>
              </w:rPr>
              <w:instrText>s</w:instrText>
            </w:r>
            <w:r w:rsidRPr="00CA0230">
              <w:rPr>
                <w:bCs/>
                <w:lang w:val="ru-RU"/>
              </w:rPr>
              <w:instrText xml:space="preserve"> </w:instrText>
            </w:r>
            <w:r w:rsidRPr="00CA0230">
              <w:rPr>
                <w:bCs/>
              </w:rPr>
              <w:instrText>NoStyle</w:instrText>
            </w:r>
            <w:r w:rsidRPr="00CA0230">
              <w:rPr>
                <w:bCs/>
                <w:lang w:val="ru-RU"/>
              </w:rPr>
              <w:instrText xml:space="preserve"> \</w:instrText>
            </w:r>
            <w:r w:rsidRPr="00CA0230">
              <w:rPr>
                <w:bCs/>
              </w:rPr>
              <w:instrText>t</w:instrText>
            </w:r>
            <w:r w:rsidRPr="00CA0230">
              <w:rPr>
                <w:bCs/>
                <w:lang w:val="ru-RU"/>
              </w:rPr>
              <w:instrText xml:space="preserve"> "предложение </w:instrText>
            </w:r>
            <w:r w:rsidRPr="00CA0230">
              <w:rPr>
                <w:bCs/>
              </w:rPr>
              <w:instrText>Student</w:instrText>
            </w:r>
            <w:r w:rsidRPr="00CA0230">
              <w:rPr>
                <w:bCs/>
                <w:lang w:val="ru-RU"/>
              </w:rPr>
              <w:instrText xml:space="preserve">" </w:instrText>
            </w:r>
            <w:r w:rsidRPr="00CA0230">
              <w:rPr>
                <w:bCs/>
              </w:rPr>
              <w:fldChar w:fldCharType="separate"/>
            </w:r>
            <w:r w:rsidRPr="00CA0230">
              <w:rPr>
                <w:bCs/>
              </w:rPr>
              <w:t>ST</w:t>
            </w:r>
            <w:r w:rsidRPr="00CA0230">
              <w:rPr>
                <w:bCs/>
              </w:rPr>
              <w:fldChar w:fldCharType="end"/>
            </w:r>
          </w:p>
        </w:tc>
        <w:tc>
          <w:tcPr>
            <w:tcW w:w="596" w:type="dxa"/>
            <w:shd w:val="clear" w:color="auto" w:fill="BFBFBF" w:themeFill="background1" w:themeFillShade="BF"/>
            <w:vAlign w:val="center"/>
          </w:tcPr>
          <w:p w14:paraId="4FA90688"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89"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8A" w14:textId="77777777" w:rsidR="00BA58DA" w:rsidRPr="00902774" w:rsidRDefault="00BA58DA" w:rsidP="008E4C23">
            <w:pPr>
              <w:pStyle w:val="ProductList-OfferingBody"/>
              <w:ind w:left="-113"/>
              <w:jc w:val="center"/>
              <w:rPr>
                <w:bCs/>
              </w:rPr>
            </w:pPr>
            <w:r w:rsidRPr="00902774">
              <w:rPr>
                <w:bCs/>
              </w:rPr>
              <w:fldChar w:fldCharType="begin"/>
            </w:r>
            <w:r w:rsidRPr="00902774">
              <w:rPr>
                <w:bCs/>
              </w:rPr>
              <w:instrText xml:space="preserve"> AutoTextList  \s NoStyle \t "</w:instrText>
            </w:r>
            <w:r w:rsidRPr="00902774">
              <w:rPr>
                <w:bCs/>
                <w:u w:val="single"/>
              </w:rPr>
              <w:instrText>Open License и Open Value</w:instrText>
            </w:r>
            <w:r w:rsidRPr="00902774">
              <w:rPr>
                <w:bCs/>
              </w:rPr>
              <w:instrText>"</w:instrText>
            </w:r>
            <w:r w:rsidRPr="00902774">
              <w:rPr>
                <w:bCs/>
              </w:rPr>
              <w:fldChar w:fldCharType="separate"/>
            </w:r>
            <w:r w:rsidRPr="00902774">
              <w:rPr>
                <w:bCs/>
              </w:rPr>
              <w:t>OF</w:t>
            </w:r>
            <w:r w:rsidRPr="00902774">
              <w:rPr>
                <w:bCs/>
              </w:rPr>
              <w:fldChar w:fldCharType="end"/>
            </w:r>
          </w:p>
        </w:tc>
        <w:tc>
          <w:tcPr>
            <w:tcW w:w="637" w:type="dxa"/>
            <w:shd w:val="clear" w:color="auto" w:fill="70AD47" w:themeFill="accent6"/>
            <w:vAlign w:val="center"/>
          </w:tcPr>
          <w:p w14:paraId="4FA9068B"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68C"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68D" w14:textId="77777777" w:rsidR="00BA58DA" w:rsidRDefault="00BA58DA" w:rsidP="008E4C23">
            <w:pPr>
              <w:pStyle w:val="ProductList-OfferingBody"/>
              <w:ind w:left="-113"/>
              <w:jc w:val="center"/>
            </w:pPr>
          </w:p>
        </w:tc>
      </w:tr>
      <w:tr w:rsidR="00BA58DA" w14:paraId="4FA9069D" w14:textId="77777777" w:rsidTr="00BA58DA">
        <w:tc>
          <w:tcPr>
            <w:tcW w:w="2887" w:type="dxa"/>
            <w:tcBorders>
              <w:top w:val="dashSmallGap" w:sz="4" w:space="0" w:color="BFBFBF" w:themeColor="background1" w:themeShade="BF"/>
              <w:left w:val="nil"/>
              <w:bottom w:val="dashSmallGap" w:sz="4" w:space="0" w:color="BFBFBF" w:themeColor="background1" w:themeShade="BF"/>
              <w:right w:val="nil"/>
            </w:tcBorders>
          </w:tcPr>
          <w:p w14:paraId="4FA9068F" w14:textId="77777777" w:rsidR="00BA58DA" w:rsidRPr="00CD089C" w:rsidRDefault="00BA58DA" w:rsidP="008E4C23">
            <w:pPr>
              <w:pStyle w:val="ProductList-Offering2"/>
              <w:rPr>
                <w:lang w:val="ru-RU"/>
              </w:rPr>
            </w:pPr>
            <w:bookmarkStart w:id="243" w:name="_Toc379797129"/>
            <w:bookmarkStart w:id="244" w:name="_Toc380513155"/>
            <w:bookmarkStart w:id="245" w:name="_Toc380655194"/>
            <w:bookmarkStart w:id="246" w:name="_Toc391366381"/>
            <w:r>
              <w:t>Microsoft</w:t>
            </w:r>
            <w:r w:rsidRPr="00CD089C">
              <w:rPr>
                <w:lang w:val="ru-RU"/>
              </w:rPr>
              <w:t xml:space="preserve"> </w:t>
            </w:r>
            <w:r>
              <w:t>Dynamics</w:t>
            </w:r>
            <w:r w:rsidRPr="00CD089C">
              <w:rPr>
                <w:lang w:val="ru-RU"/>
              </w:rPr>
              <w:t xml:space="preserve"> </w:t>
            </w:r>
            <w:r>
              <w:t>CRM</w:t>
            </w:r>
            <w:r w:rsidRPr="00CD089C">
              <w:rPr>
                <w:lang w:val="ru-RU"/>
              </w:rPr>
              <w:t xml:space="preserve"> </w:t>
            </w:r>
            <w:r>
              <w:t>Basic</w:t>
            </w:r>
            <w:r w:rsidRPr="00CD089C">
              <w:rPr>
                <w:lang w:val="ru-RU"/>
              </w:rPr>
              <w:t xml:space="preserve"> </w:t>
            </w:r>
            <w:r>
              <w:t>Use</w:t>
            </w:r>
            <w:r w:rsidRPr="00CD089C">
              <w:rPr>
                <w:lang w:val="ru-RU"/>
              </w:rPr>
              <w:t xml:space="preserve"> </w:t>
            </w:r>
            <w:r>
              <w:t>Additive</w:t>
            </w:r>
            <w:r w:rsidRPr="00CD089C">
              <w:rPr>
                <w:lang w:val="ru-RU"/>
              </w:rPr>
              <w:t xml:space="preserve"> </w:t>
            </w:r>
            <w:r>
              <w:t>CAL</w:t>
            </w:r>
            <w:r w:rsidRPr="00CD089C">
              <w:rPr>
                <w:lang w:val="ru-RU"/>
              </w:rPr>
              <w:t xml:space="preserve"> («на пользователя» </w:t>
            </w:r>
            <w:r w:rsidR="00023308">
              <w:br/>
            </w:r>
            <w:r w:rsidRPr="00CD089C">
              <w:rPr>
                <w:lang w:val="ru-RU"/>
              </w:rPr>
              <w:t>и «на устройство»)</w:t>
            </w:r>
            <w:bookmarkEnd w:id="243"/>
            <w:bookmarkEnd w:id="244"/>
            <w:bookmarkEnd w:id="245"/>
            <w:bookmarkEnd w:id="246"/>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Basic</w:instrText>
            </w:r>
            <w:r w:rsidRPr="00CD089C">
              <w:rPr>
                <w:lang w:val="ru-RU"/>
              </w:rPr>
              <w:instrText xml:space="preserve"> </w:instrText>
            </w:r>
            <w:r>
              <w:instrText>Use</w:instrText>
            </w:r>
            <w:r w:rsidRPr="00CD089C">
              <w:rPr>
                <w:lang w:val="ru-RU"/>
              </w:rPr>
              <w:instrText xml:space="preserve"> </w:instrText>
            </w:r>
            <w:r>
              <w:instrText>Additive</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90" w14:textId="77777777" w:rsidR="00BA58DA" w:rsidRDefault="00BA58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91" w14:textId="77777777" w:rsidR="00BA58DA" w:rsidRDefault="00BA58DA"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692" w14:textId="77777777" w:rsidR="00BA58DA" w:rsidRDefault="00BA58D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93" w14:textId="77777777" w:rsidR="00BA58DA" w:rsidRDefault="00BA58D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694" w14:textId="77777777" w:rsidR="00BA58DA" w:rsidRDefault="00BA58DA" w:rsidP="008E4C23">
            <w:pPr>
              <w:pStyle w:val="ProductList-OfferingBody"/>
              <w:ind w:left="-113"/>
              <w:jc w:val="center"/>
            </w:pPr>
            <w:r>
              <w:t>1</w:t>
            </w:r>
          </w:p>
        </w:tc>
        <w:tc>
          <w:tcPr>
            <w:tcW w:w="596" w:type="dxa"/>
            <w:shd w:val="clear" w:color="auto" w:fill="70AD47" w:themeFill="accent6"/>
            <w:vAlign w:val="center"/>
          </w:tcPr>
          <w:p w14:paraId="4FA90695"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70AD47" w:themeFill="accent6"/>
            <w:vAlign w:val="center"/>
          </w:tcPr>
          <w:p w14:paraId="4FA90696" w14:textId="77777777" w:rsidR="00BA58DA" w:rsidRDefault="00BA58DA" w:rsidP="00CA0230">
            <w:pPr>
              <w:pStyle w:val="ProductList-OfferingBody"/>
              <w:ind w:left="-113"/>
              <w:jc w:val="cente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rPr>
              <w:fldChar w:fldCharType="end"/>
            </w:r>
            <w:r>
              <w:t>,</w:t>
            </w:r>
            <w:r w:rsidRPr="00CA0230">
              <w:rPr>
                <w:bCs/>
              </w:rPr>
              <w:fldChar w:fldCharType="begin"/>
            </w:r>
            <w:r w:rsidRPr="00CA0230">
              <w:rPr>
                <w:bCs/>
                <w:lang w:val="ru-RU"/>
              </w:rPr>
              <w:instrText xml:space="preserve"> </w:instrText>
            </w:r>
            <w:r w:rsidRPr="00CA0230">
              <w:rPr>
                <w:bCs/>
              </w:rPr>
              <w:instrText>AutoTextList</w:instrText>
            </w:r>
            <w:r w:rsidRPr="00CA0230">
              <w:rPr>
                <w:bCs/>
                <w:lang w:val="ru-RU"/>
              </w:rPr>
              <w:instrText xml:space="preserve">  \</w:instrText>
            </w:r>
            <w:r w:rsidRPr="00CA0230">
              <w:rPr>
                <w:bCs/>
              </w:rPr>
              <w:instrText>s</w:instrText>
            </w:r>
            <w:r w:rsidRPr="00CA0230">
              <w:rPr>
                <w:bCs/>
                <w:lang w:val="ru-RU"/>
              </w:rPr>
              <w:instrText xml:space="preserve"> </w:instrText>
            </w:r>
            <w:r w:rsidRPr="00CA0230">
              <w:rPr>
                <w:bCs/>
              </w:rPr>
              <w:instrText>NoStyle</w:instrText>
            </w:r>
            <w:r w:rsidRPr="00CA0230">
              <w:rPr>
                <w:bCs/>
                <w:lang w:val="ru-RU"/>
              </w:rPr>
              <w:instrText xml:space="preserve"> \</w:instrText>
            </w:r>
            <w:r w:rsidRPr="00CA0230">
              <w:rPr>
                <w:bCs/>
              </w:rPr>
              <w:instrText>t</w:instrText>
            </w:r>
            <w:r w:rsidRPr="00CA0230">
              <w:rPr>
                <w:bCs/>
                <w:lang w:val="ru-RU"/>
              </w:rPr>
              <w:instrText xml:space="preserve"> "предложение </w:instrText>
            </w:r>
            <w:r w:rsidRPr="00CA0230">
              <w:rPr>
                <w:bCs/>
              </w:rPr>
              <w:instrText>Student</w:instrText>
            </w:r>
            <w:r w:rsidRPr="00CA0230">
              <w:rPr>
                <w:bCs/>
                <w:lang w:val="ru-RU"/>
              </w:rPr>
              <w:instrText xml:space="preserve">" </w:instrText>
            </w:r>
            <w:r w:rsidRPr="00CA0230">
              <w:rPr>
                <w:bCs/>
              </w:rPr>
              <w:fldChar w:fldCharType="separate"/>
            </w:r>
            <w:r w:rsidRPr="00CA0230">
              <w:rPr>
                <w:bCs/>
              </w:rPr>
              <w:t>ST</w:t>
            </w:r>
            <w:r w:rsidRPr="00CA0230">
              <w:rPr>
                <w:bCs/>
              </w:rPr>
              <w:fldChar w:fldCharType="end"/>
            </w:r>
          </w:p>
        </w:tc>
        <w:tc>
          <w:tcPr>
            <w:tcW w:w="596" w:type="dxa"/>
            <w:shd w:val="clear" w:color="auto" w:fill="BFBFBF" w:themeFill="background1" w:themeFillShade="BF"/>
            <w:vAlign w:val="center"/>
          </w:tcPr>
          <w:p w14:paraId="4FA90697"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98"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99" w14:textId="77777777" w:rsidR="00BA58DA" w:rsidRPr="00902774" w:rsidRDefault="00BA58DA" w:rsidP="008E4C23">
            <w:pPr>
              <w:pStyle w:val="ProductList-OfferingBody"/>
              <w:ind w:left="-113"/>
              <w:jc w:val="center"/>
              <w:rPr>
                <w:bCs/>
              </w:rPr>
            </w:pPr>
            <w:r w:rsidRPr="00902774">
              <w:rPr>
                <w:bCs/>
              </w:rPr>
              <w:fldChar w:fldCharType="begin"/>
            </w:r>
            <w:r w:rsidRPr="00902774">
              <w:rPr>
                <w:bCs/>
              </w:rPr>
              <w:instrText xml:space="preserve"> AutoTextList  \s NoStyle \t "</w:instrText>
            </w:r>
            <w:r w:rsidRPr="00902774">
              <w:rPr>
                <w:bCs/>
                <w:u w:val="single"/>
              </w:rPr>
              <w:instrText>Open License и Open Value</w:instrText>
            </w:r>
            <w:r w:rsidRPr="00902774">
              <w:rPr>
                <w:bCs/>
              </w:rPr>
              <w:instrText>"</w:instrText>
            </w:r>
            <w:r w:rsidRPr="00902774">
              <w:rPr>
                <w:bCs/>
              </w:rPr>
              <w:fldChar w:fldCharType="separate"/>
            </w:r>
            <w:r w:rsidRPr="00902774">
              <w:rPr>
                <w:bCs/>
              </w:rPr>
              <w:t>OF</w:t>
            </w:r>
            <w:r w:rsidRPr="00902774">
              <w:rPr>
                <w:bCs/>
              </w:rPr>
              <w:fldChar w:fldCharType="end"/>
            </w:r>
          </w:p>
        </w:tc>
        <w:tc>
          <w:tcPr>
            <w:tcW w:w="637" w:type="dxa"/>
            <w:shd w:val="clear" w:color="auto" w:fill="70AD47" w:themeFill="accent6"/>
            <w:vAlign w:val="center"/>
          </w:tcPr>
          <w:p w14:paraId="4FA9069A"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69B"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69C" w14:textId="77777777" w:rsidR="00BA58DA" w:rsidRDefault="00BA58DA" w:rsidP="008E4C23">
            <w:pPr>
              <w:pStyle w:val="ProductList-OfferingBody"/>
              <w:ind w:left="-113"/>
              <w:jc w:val="center"/>
            </w:pPr>
          </w:p>
        </w:tc>
      </w:tr>
      <w:tr w:rsidR="00BA58DA" w14:paraId="4FA906BB" w14:textId="77777777" w:rsidTr="00BA58DA">
        <w:tc>
          <w:tcPr>
            <w:tcW w:w="2887" w:type="dxa"/>
            <w:tcBorders>
              <w:top w:val="dashSmallGap" w:sz="4" w:space="0" w:color="BFBFBF" w:themeColor="background1" w:themeShade="BF"/>
              <w:left w:val="nil"/>
              <w:bottom w:val="dashSmallGap" w:sz="4" w:space="0" w:color="BFBFBF" w:themeColor="background1" w:themeShade="BF"/>
              <w:right w:val="nil"/>
            </w:tcBorders>
          </w:tcPr>
          <w:p w14:paraId="4FA906AD" w14:textId="77777777" w:rsidR="00BA58DA" w:rsidRPr="00CD089C" w:rsidRDefault="00BA58DA" w:rsidP="008E4C23">
            <w:pPr>
              <w:pStyle w:val="ProductList-Offering2"/>
              <w:rPr>
                <w:lang w:val="ru-RU"/>
              </w:rPr>
            </w:pPr>
            <w:bookmarkStart w:id="247" w:name="_Toc379797130"/>
            <w:bookmarkStart w:id="248" w:name="_Toc380513156"/>
            <w:bookmarkStart w:id="249" w:name="_Toc380655196"/>
            <w:bookmarkStart w:id="250" w:name="_Toc391366382"/>
            <w:r>
              <w:t>Microsoft</w:t>
            </w:r>
            <w:r w:rsidRPr="00CD089C">
              <w:rPr>
                <w:lang w:val="ru-RU"/>
              </w:rPr>
              <w:t xml:space="preserve"> </w:t>
            </w:r>
            <w:r>
              <w:t>Dynamics</w:t>
            </w:r>
            <w:r w:rsidRPr="00CD089C">
              <w:rPr>
                <w:lang w:val="ru-RU"/>
              </w:rPr>
              <w:t xml:space="preserve"> </w:t>
            </w:r>
            <w:r>
              <w:t>CRM</w:t>
            </w:r>
            <w:r w:rsidRPr="00CD089C">
              <w:rPr>
                <w:lang w:val="ru-RU"/>
              </w:rPr>
              <w:t xml:space="preserve"> </w:t>
            </w:r>
            <w:r>
              <w:t>Essentials</w:t>
            </w:r>
            <w:r w:rsidRPr="00CD089C">
              <w:rPr>
                <w:lang w:val="ru-RU"/>
              </w:rPr>
              <w:t xml:space="preserve"> </w:t>
            </w:r>
            <w:r>
              <w:t>CAL</w:t>
            </w:r>
            <w:r w:rsidRPr="00CD089C">
              <w:rPr>
                <w:lang w:val="ru-RU"/>
              </w:rPr>
              <w:t xml:space="preserve"> («на пользователя» и «на устройство»)</w:t>
            </w:r>
            <w:bookmarkEnd w:id="247"/>
            <w:bookmarkEnd w:id="248"/>
            <w:bookmarkEnd w:id="249"/>
            <w:bookmarkEnd w:id="250"/>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Essentials</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AE" w14:textId="77777777" w:rsidR="00BA58DA" w:rsidRDefault="00BA58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AF" w14:textId="77777777" w:rsidR="00BA58DA" w:rsidRDefault="00BA58DA"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6B0" w14:textId="77777777" w:rsidR="00BA58DA" w:rsidRDefault="00BA58D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B1" w14:textId="77777777" w:rsidR="00BA58DA" w:rsidRDefault="00BA58D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6B2" w14:textId="77777777" w:rsidR="00BA58DA" w:rsidRDefault="00BA58DA" w:rsidP="008E4C23">
            <w:pPr>
              <w:pStyle w:val="ProductList-OfferingBody"/>
              <w:ind w:left="-113"/>
              <w:jc w:val="center"/>
            </w:pPr>
            <w:r>
              <w:t>1</w:t>
            </w:r>
          </w:p>
        </w:tc>
        <w:tc>
          <w:tcPr>
            <w:tcW w:w="596" w:type="dxa"/>
            <w:shd w:val="clear" w:color="auto" w:fill="70AD47" w:themeFill="accent6"/>
            <w:vAlign w:val="center"/>
          </w:tcPr>
          <w:p w14:paraId="4FA906B3"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70AD47" w:themeFill="accent6"/>
            <w:vAlign w:val="center"/>
          </w:tcPr>
          <w:p w14:paraId="4FA906B4" w14:textId="77777777" w:rsidR="00BA58DA" w:rsidRDefault="00BA58DA" w:rsidP="00CA0230">
            <w:pPr>
              <w:pStyle w:val="ProductList-OfferingBody"/>
              <w:ind w:left="-113"/>
              <w:jc w:val="cente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rPr>
              <w:fldChar w:fldCharType="end"/>
            </w:r>
            <w:r>
              <w:t>,</w:t>
            </w:r>
            <w:r w:rsidRPr="00CA0230">
              <w:rPr>
                <w:bCs/>
              </w:rPr>
              <w:fldChar w:fldCharType="begin"/>
            </w:r>
            <w:r w:rsidRPr="00CA0230">
              <w:rPr>
                <w:bCs/>
                <w:lang w:val="ru-RU"/>
              </w:rPr>
              <w:instrText xml:space="preserve"> </w:instrText>
            </w:r>
            <w:r w:rsidRPr="00CA0230">
              <w:rPr>
                <w:bCs/>
              </w:rPr>
              <w:instrText>AutoTextList</w:instrText>
            </w:r>
            <w:r w:rsidRPr="00CA0230">
              <w:rPr>
                <w:bCs/>
                <w:lang w:val="ru-RU"/>
              </w:rPr>
              <w:instrText xml:space="preserve">  \</w:instrText>
            </w:r>
            <w:r w:rsidRPr="00CA0230">
              <w:rPr>
                <w:bCs/>
              </w:rPr>
              <w:instrText>s</w:instrText>
            </w:r>
            <w:r w:rsidRPr="00CA0230">
              <w:rPr>
                <w:bCs/>
                <w:lang w:val="ru-RU"/>
              </w:rPr>
              <w:instrText xml:space="preserve"> </w:instrText>
            </w:r>
            <w:r w:rsidRPr="00CA0230">
              <w:rPr>
                <w:bCs/>
              </w:rPr>
              <w:instrText>NoStyle</w:instrText>
            </w:r>
            <w:r w:rsidRPr="00CA0230">
              <w:rPr>
                <w:bCs/>
                <w:lang w:val="ru-RU"/>
              </w:rPr>
              <w:instrText xml:space="preserve"> \</w:instrText>
            </w:r>
            <w:r w:rsidRPr="00CA0230">
              <w:rPr>
                <w:bCs/>
              </w:rPr>
              <w:instrText>t</w:instrText>
            </w:r>
            <w:r w:rsidRPr="00CA0230">
              <w:rPr>
                <w:bCs/>
                <w:lang w:val="ru-RU"/>
              </w:rPr>
              <w:instrText xml:space="preserve"> "предложение </w:instrText>
            </w:r>
            <w:r w:rsidRPr="00CA0230">
              <w:rPr>
                <w:bCs/>
              </w:rPr>
              <w:instrText>Student</w:instrText>
            </w:r>
            <w:r w:rsidRPr="00CA0230">
              <w:rPr>
                <w:bCs/>
                <w:lang w:val="ru-RU"/>
              </w:rPr>
              <w:instrText xml:space="preserve">" </w:instrText>
            </w:r>
            <w:r w:rsidRPr="00CA0230">
              <w:rPr>
                <w:bCs/>
              </w:rPr>
              <w:fldChar w:fldCharType="separate"/>
            </w:r>
            <w:r w:rsidRPr="00CA0230">
              <w:rPr>
                <w:bCs/>
              </w:rPr>
              <w:t>ST</w:t>
            </w:r>
            <w:r w:rsidRPr="00CA0230">
              <w:rPr>
                <w:bCs/>
              </w:rPr>
              <w:fldChar w:fldCharType="end"/>
            </w:r>
          </w:p>
        </w:tc>
        <w:tc>
          <w:tcPr>
            <w:tcW w:w="596" w:type="dxa"/>
            <w:shd w:val="clear" w:color="auto" w:fill="BFBFBF" w:themeFill="background1" w:themeFillShade="BF"/>
            <w:vAlign w:val="center"/>
          </w:tcPr>
          <w:p w14:paraId="4FA906B5"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B6"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B7" w14:textId="77777777" w:rsidR="00BA58DA" w:rsidRPr="00902774" w:rsidRDefault="00BA58DA" w:rsidP="008E4C23">
            <w:pPr>
              <w:pStyle w:val="ProductList-OfferingBody"/>
              <w:ind w:left="-113"/>
              <w:jc w:val="center"/>
              <w:rPr>
                <w:bCs/>
              </w:rPr>
            </w:pPr>
            <w:r w:rsidRPr="00902774">
              <w:rPr>
                <w:bCs/>
              </w:rPr>
              <w:fldChar w:fldCharType="begin"/>
            </w:r>
            <w:r w:rsidRPr="00902774">
              <w:rPr>
                <w:bCs/>
              </w:rPr>
              <w:instrText xml:space="preserve"> AutoTextList  \s NoStyle \t "</w:instrText>
            </w:r>
            <w:r w:rsidRPr="00902774">
              <w:rPr>
                <w:bCs/>
                <w:u w:val="single"/>
              </w:rPr>
              <w:instrText>Open License и Open Value</w:instrText>
            </w:r>
            <w:r w:rsidRPr="00902774">
              <w:rPr>
                <w:bCs/>
              </w:rPr>
              <w:instrText>"</w:instrText>
            </w:r>
            <w:r w:rsidRPr="00902774">
              <w:rPr>
                <w:bCs/>
              </w:rPr>
              <w:fldChar w:fldCharType="separate"/>
            </w:r>
            <w:r w:rsidRPr="00902774">
              <w:rPr>
                <w:bCs/>
              </w:rPr>
              <w:t>OF</w:t>
            </w:r>
            <w:r w:rsidRPr="00902774">
              <w:rPr>
                <w:bCs/>
              </w:rPr>
              <w:fldChar w:fldCharType="end"/>
            </w:r>
          </w:p>
        </w:tc>
        <w:tc>
          <w:tcPr>
            <w:tcW w:w="637" w:type="dxa"/>
            <w:shd w:val="clear" w:color="auto" w:fill="70AD47" w:themeFill="accent6"/>
            <w:vAlign w:val="center"/>
          </w:tcPr>
          <w:p w14:paraId="4FA906B8"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6B9"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6BA" w14:textId="77777777" w:rsidR="00BA58DA" w:rsidRDefault="00BA58DA" w:rsidP="008E4C23">
            <w:pPr>
              <w:pStyle w:val="ProductList-OfferingBody"/>
              <w:ind w:left="-113"/>
              <w:jc w:val="center"/>
            </w:pPr>
          </w:p>
        </w:tc>
      </w:tr>
      <w:tr w:rsidR="00BA58DA" w14:paraId="4FA906D9" w14:textId="77777777" w:rsidTr="00BA58DA">
        <w:tc>
          <w:tcPr>
            <w:tcW w:w="2887" w:type="dxa"/>
            <w:tcBorders>
              <w:top w:val="dashSmallGap" w:sz="4" w:space="0" w:color="BFBFBF" w:themeColor="background1" w:themeShade="BF"/>
              <w:left w:val="nil"/>
              <w:bottom w:val="dashSmallGap" w:sz="4" w:space="0" w:color="BFBFBF" w:themeColor="background1" w:themeShade="BF"/>
              <w:right w:val="nil"/>
            </w:tcBorders>
          </w:tcPr>
          <w:p w14:paraId="4FA906CB" w14:textId="77777777" w:rsidR="00BA58DA" w:rsidRPr="00CD089C" w:rsidRDefault="00BA58DA" w:rsidP="008E4C23">
            <w:pPr>
              <w:pStyle w:val="ProductList-Offering2"/>
              <w:rPr>
                <w:lang w:val="ru-RU"/>
              </w:rPr>
            </w:pPr>
            <w:bookmarkStart w:id="251" w:name="_Toc379797131"/>
            <w:bookmarkStart w:id="252" w:name="_Toc380513157"/>
            <w:bookmarkStart w:id="253" w:name="_Toc380655198"/>
            <w:bookmarkStart w:id="254" w:name="_Toc391366383"/>
            <w:r>
              <w:t>Microsoft</w:t>
            </w:r>
            <w:r w:rsidRPr="00CD089C">
              <w:rPr>
                <w:lang w:val="ru-RU"/>
              </w:rPr>
              <w:t xml:space="preserve"> </w:t>
            </w:r>
            <w:r>
              <w:t>Dynamics</w:t>
            </w:r>
            <w:r w:rsidRPr="00CD089C">
              <w:rPr>
                <w:lang w:val="ru-RU"/>
              </w:rPr>
              <w:t xml:space="preserve"> </w:t>
            </w:r>
            <w:r>
              <w:t>CRM</w:t>
            </w:r>
            <w:r w:rsidRPr="00CD089C">
              <w:rPr>
                <w:lang w:val="ru-RU"/>
              </w:rPr>
              <w:t xml:space="preserve"> </w:t>
            </w:r>
            <w:r>
              <w:t>Professional</w:t>
            </w:r>
            <w:r w:rsidRPr="00CD089C">
              <w:rPr>
                <w:lang w:val="ru-RU"/>
              </w:rPr>
              <w:t xml:space="preserve"> </w:t>
            </w:r>
            <w:r>
              <w:t>CAL</w:t>
            </w:r>
            <w:r w:rsidRPr="00CD089C">
              <w:rPr>
                <w:lang w:val="ru-RU"/>
              </w:rPr>
              <w:t xml:space="preserve"> («на пользователя» и «на устройство»)</w:t>
            </w:r>
            <w:bookmarkEnd w:id="251"/>
            <w:bookmarkEnd w:id="252"/>
            <w:bookmarkEnd w:id="253"/>
            <w:bookmarkEnd w:id="254"/>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Professional</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CC" w14:textId="77777777" w:rsidR="00BA58DA" w:rsidRDefault="00BA58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CD" w14:textId="77777777" w:rsidR="00BA58DA" w:rsidRDefault="00BA58DA"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6CE" w14:textId="77777777" w:rsidR="00BA58DA" w:rsidRDefault="00BA58DA"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CF" w14:textId="77777777" w:rsidR="00BA58DA" w:rsidRDefault="00BA58D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06D0" w14:textId="77777777" w:rsidR="00BA58DA" w:rsidRDefault="00BA58DA" w:rsidP="008E4C23">
            <w:pPr>
              <w:pStyle w:val="ProductList-OfferingBody"/>
              <w:ind w:left="-113"/>
              <w:jc w:val="center"/>
            </w:pPr>
            <w:r>
              <w:t>20</w:t>
            </w:r>
          </w:p>
        </w:tc>
        <w:tc>
          <w:tcPr>
            <w:tcW w:w="596" w:type="dxa"/>
            <w:shd w:val="clear" w:color="auto" w:fill="70AD47" w:themeFill="accent6"/>
            <w:vAlign w:val="center"/>
          </w:tcPr>
          <w:p w14:paraId="4FA906D1"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70AD47" w:themeFill="accent6"/>
            <w:vAlign w:val="center"/>
          </w:tcPr>
          <w:p w14:paraId="4FA906D2" w14:textId="77777777" w:rsidR="00BA58DA" w:rsidRDefault="00BA58DA" w:rsidP="00CA0230">
            <w:pPr>
              <w:pStyle w:val="ProductList-OfferingBody"/>
              <w:ind w:left="-113"/>
              <w:jc w:val="cente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rPr>
              <w:fldChar w:fldCharType="end"/>
            </w:r>
            <w:r>
              <w:t>,</w:t>
            </w:r>
            <w:r w:rsidRPr="00CA0230">
              <w:rPr>
                <w:bCs/>
              </w:rPr>
              <w:fldChar w:fldCharType="begin"/>
            </w:r>
            <w:r w:rsidRPr="00CA0230">
              <w:rPr>
                <w:bCs/>
                <w:lang w:val="ru-RU"/>
              </w:rPr>
              <w:instrText xml:space="preserve"> </w:instrText>
            </w:r>
            <w:r w:rsidRPr="00CA0230">
              <w:rPr>
                <w:bCs/>
              </w:rPr>
              <w:instrText>AutoTextList</w:instrText>
            </w:r>
            <w:r w:rsidRPr="00CA0230">
              <w:rPr>
                <w:bCs/>
                <w:lang w:val="ru-RU"/>
              </w:rPr>
              <w:instrText xml:space="preserve">  \</w:instrText>
            </w:r>
            <w:r w:rsidRPr="00CA0230">
              <w:rPr>
                <w:bCs/>
              </w:rPr>
              <w:instrText>s</w:instrText>
            </w:r>
            <w:r w:rsidRPr="00CA0230">
              <w:rPr>
                <w:bCs/>
                <w:lang w:val="ru-RU"/>
              </w:rPr>
              <w:instrText xml:space="preserve"> </w:instrText>
            </w:r>
            <w:r w:rsidRPr="00CA0230">
              <w:rPr>
                <w:bCs/>
              </w:rPr>
              <w:instrText>NoStyle</w:instrText>
            </w:r>
            <w:r w:rsidRPr="00CA0230">
              <w:rPr>
                <w:bCs/>
                <w:lang w:val="ru-RU"/>
              </w:rPr>
              <w:instrText xml:space="preserve"> \</w:instrText>
            </w:r>
            <w:r w:rsidRPr="00CA0230">
              <w:rPr>
                <w:bCs/>
              </w:rPr>
              <w:instrText>t</w:instrText>
            </w:r>
            <w:r w:rsidRPr="00CA0230">
              <w:rPr>
                <w:bCs/>
                <w:lang w:val="ru-RU"/>
              </w:rPr>
              <w:instrText xml:space="preserve"> "предложение </w:instrText>
            </w:r>
            <w:r w:rsidRPr="00CA0230">
              <w:rPr>
                <w:bCs/>
              </w:rPr>
              <w:instrText>Student</w:instrText>
            </w:r>
            <w:r w:rsidRPr="00CA0230">
              <w:rPr>
                <w:bCs/>
                <w:lang w:val="ru-RU"/>
              </w:rPr>
              <w:instrText xml:space="preserve">" </w:instrText>
            </w:r>
            <w:r w:rsidRPr="00CA0230">
              <w:rPr>
                <w:bCs/>
              </w:rPr>
              <w:fldChar w:fldCharType="separate"/>
            </w:r>
            <w:r w:rsidRPr="00CA0230">
              <w:rPr>
                <w:bCs/>
              </w:rPr>
              <w:t>ST</w:t>
            </w:r>
            <w:r w:rsidRPr="00CA0230">
              <w:rPr>
                <w:bCs/>
              </w:rPr>
              <w:fldChar w:fldCharType="end"/>
            </w:r>
          </w:p>
        </w:tc>
        <w:tc>
          <w:tcPr>
            <w:tcW w:w="596" w:type="dxa"/>
            <w:shd w:val="clear" w:color="auto" w:fill="BFBFBF" w:themeFill="background1" w:themeFillShade="BF"/>
            <w:vAlign w:val="center"/>
          </w:tcPr>
          <w:p w14:paraId="4FA906D3"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D4"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D5" w14:textId="77777777" w:rsidR="00BA58DA" w:rsidRPr="00CA0230" w:rsidRDefault="00BA58DA" w:rsidP="008E4C23">
            <w:pPr>
              <w:pStyle w:val="ProductList-OfferingBody"/>
              <w:ind w:left="-113"/>
              <w:jc w:val="center"/>
              <w:rPr>
                <w:bCs/>
              </w:rPr>
            </w:pPr>
            <w:r w:rsidRPr="00CA0230">
              <w:rPr>
                <w:bCs/>
              </w:rPr>
              <w:fldChar w:fldCharType="begin"/>
            </w:r>
            <w:r w:rsidRPr="00CA0230">
              <w:rPr>
                <w:bCs/>
              </w:rPr>
              <w:instrText xml:space="preserve"> AutoTextList  \s NoStyle \t "</w:instrText>
            </w:r>
            <w:r w:rsidRPr="00CA0230">
              <w:rPr>
                <w:bCs/>
                <w:u w:val="single"/>
              </w:rPr>
              <w:instrText>Open License и Open Value</w:instrText>
            </w:r>
            <w:r w:rsidRPr="00CA0230">
              <w:rPr>
                <w:bCs/>
              </w:rPr>
              <w:instrText>"</w:instrText>
            </w:r>
            <w:r w:rsidRPr="00CA0230">
              <w:rPr>
                <w:bCs/>
              </w:rPr>
              <w:fldChar w:fldCharType="separate"/>
            </w:r>
            <w:r w:rsidRPr="00CA0230">
              <w:rPr>
                <w:bCs/>
              </w:rPr>
              <w:t>OF</w:t>
            </w:r>
            <w:r w:rsidRPr="00CA0230">
              <w:rPr>
                <w:bCs/>
              </w:rPr>
              <w:fldChar w:fldCharType="end"/>
            </w:r>
          </w:p>
        </w:tc>
        <w:tc>
          <w:tcPr>
            <w:tcW w:w="637" w:type="dxa"/>
            <w:shd w:val="clear" w:color="auto" w:fill="70AD47" w:themeFill="accent6"/>
            <w:vAlign w:val="center"/>
          </w:tcPr>
          <w:p w14:paraId="4FA906D6"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6D7"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6D8" w14:textId="77777777" w:rsidR="00BA58DA" w:rsidRDefault="00BA58DA" w:rsidP="008E4C23">
            <w:pPr>
              <w:pStyle w:val="ProductList-OfferingBody"/>
              <w:ind w:left="-113"/>
              <w:jc w:val="center"/>
            </w:pPr>
          </w:p>
        </w:tc>
      </w:tr>
      <w:tr w:rsidR="00BA58DA" w14:paraId="4FA906F7" w14:textId="77777777" w:rsidTr="00BA58DA">
        <w:tc>
          <w:tcPr>
            <w:tcW w:w="2887" w:type="dxa"/>
            <w:tcBorders>
              <w:top w:val="dashSmallGap" w:sz="4" w:space="0" w:color="BFBFBF" w:themeColor="background1" w:themeShade="BF"/>
              <w:left w:val="nil"/>
              <w:bottom w:val="dashSmallGap" w:sz="4" w:space="0" w:color="BFBFBF" w:themeColor="background1" w:themeShade="BF"/>
              <w:right w:val="nil"/>
            </w:tcBorders>
          </w:tcPr>
          <w:p w14:paraId="4FA906E9" w14:textId="77777777" w:rsidR="00BA58DA" w:rsidRDefault="00BA58DA" w:rsidP="008E4C23">
            <w:pPr>
              <w:pStyle w:val="ProductList-Offering2"/>
            </w:pPr>
            <w:bookmarkStart w:id="255" w:name="_Toc379797132"/>
            <w:bookmarkStart w:id="256" w:name="_Toc380513158"/>
            <w:bookmarkStart w:id="257" w:name="_Toc380655200"/>
            <w:bookmarkStart w:id="258" w:name="_Toc391366384"/>
            <w:r>
              <w:t>Microsoft Dynamics CRM Professional Use Additive CAL («на пользователя» и «на устройство»)</w:t>
            </w:r>
            <w:bookmarkEnd w:id="255"/>
            <w:bookmarkEnd w:id="256"/>
            <w:bookmarkEnd w:id="257"/>
            <w:bookmarkEnd w:id="258"/>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EA" w14:textId="77777777" w:rsidR="00BA58DA" w:rsidRDefault="00BA58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EB" w14:textId="77777777" w:rsidR="00BA58DA" w:rsidRDefault="00BA58DA"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6EC" w14:textId="77777777" w:rsidR="00BA58DA" w:rsidRDefault="00BA58DA"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ED" w14:textId="77777777" w:rsidR="00BA58DA" w:rsidRDefault="00BA58DA"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06EE" w14:textId="77777777" w:rsidR="00BA58DA" w:rsidRDefault="00BA58DA" w:rsidP="008E4C23">
            <w:pPr>
              <w:pStyle w:val="ProductList-OfferingBody"/>
              <w:ind w:left="-113"/>
              <w:jc w:val="center"/>
            </w:pPr>
            <w:r>
              <w:t>5</w:t>
            </w:r>
          </w:p>
        </w:tc>
        <w:tc>
          <w:tcPr>
            <w:tcW w:w="596" w:type="dxa"/>
            <w:shd w:val="clear" w:color="auto" w:fill="70AD47" w:themeFill="accent6"/>
            <w:vAlign w:val="center"/>
          </w:tcPr>
          <w:p w14:paraId="4FA906EF"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70AD47" w:themeFill="accent6"/>
            <w:vAlign w:val="center"/>
          </w:tcPr>
          <w:p w14:paraId="4FA906F0" w14:textId="77777777" w:rsidR="00BA58DA" w:rsidRDefault="00BA58DA" w:rsidP="00CA0230">
            <w:pPr>
              <w:pStyle w:val="ProductList-OfferingBody"/>
              <w:ind w:left="-113"/>
              <w:jc w:val="cente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rPr>
              <w:fldChar w:fldCharType="end"/>
            </w:r>
            <w:r>
              <w:t>,</w:t>
            </w:r>
            <w:r w:rsidRPr="00CA0230">
              <w:rPr>
                <w:bCs/>
              </w:rPr>
              <w:fldChar w:fldCharType="begin"/>
            </w:r>
            <w:r w:rsidRPr="00CA0230">
              <w:rPr>
                <w:bCs/>
                <w:lang w:val="ru-RU"/>
              </w:rPr>
              <w:instrText xml:space="preserve"> </w:instrText>
            </w:r>
            <w:r w:rsidRPr="00CA0230">
              <w:rPr>
                <w:bCs/>
              </w:rPr>
              <w:instrText>AutoTextList</w:instrText>
            </w:r>
            <w:r w:rsidRPr="00CA0230">
              <w:rPr>
                <w:bCs/>
                <w:lang w:val="ru-RU"/>
              </w:rPr>
              <w:instrText xml:space="preserve">  \</w:instrText>
            </w:r>
            <w:r w:rsidRPr="00CA0230">
              <w:rPr>
                <w:bCs/>
              </w:rPr>
              <w:instrText>s</w:instrText>
            </w:r>
            <w:r w:rsidRPr="00CA0230">
              <w:rPr>
                <w:bCs/>
                <w:lang w:val="ru-RU"/>
              </w:rPr>
              <w:instrText xml:space="preserve"> </w:instrText>
            </w:r>
            <w:r w:rsidRPr="00CA0230">
              <w:rPr>
                <w:bCs/>
              </w:rPr>
              <w:instrText>NoStyle</w:instrText>
            </w:r>
            <w:r w:rsidRPr="00CA0230">
              <w:rPr>
                <w:bCs/>
                <w:lang w:val="ru-RU"/>
              </w:rPr>
              <w:instrText xml:space="preserve"> \</w:instrText>
            </w:r>
            <w:r w:rsidRPr="00CA0230">
              <w:rPr>
                <w:bCs/>
              </w:rPr>
              <w:instrText>t</w:instrText>
            </w:r>
            <w:r w:rsidRPr="00CA0230">
              <w:rPr>
                <w:bCs/>
                <w:lang w:val="ru-RU"/>
              </w:rPr>
              <w:instrText xml:space="preserve"> "предложение </w:instrText>
            </w:r>
            <w:r w:rsidRPr="00CA0230">
              <w:rPr>
                <w:bCs/>
              </w:rPr>
              <w:instrText>Student</w:instrText>
            </w:r>
            <w:r w:rsidRPr="00CA0230">
              <w:rPr>
                <w:bCs/>
                <w:lang w:val="ru-RU"/>
              </w:rPr>
              <w:instrText xml:space="preserve">" </w:instrText>
            </w:r>
            <w:r w:rsidRPr="00CA0230">
              <w:rPr>
                <w:bCs/>
              </w:rPr>
              <w:fldChar w:fldCharType="separate"/>
            </w:r>
            <w:r w:rsidRPr="00CA0230">
              <w:rPr>
                <w:bCs/>
              </w:rPr>
              <w:t>ST</w:t>
            </w:r>
            <w:r w:rsidRPr="00CA0230">
              <w:rPr>
                <w:bCs/>
              </w:rPr>
              <w:fldChar w:fldCharType="end"/>
            </w:r>
          </w:p>
        </w:tc>
        <w:tc>
          <w:tcPr>
            <w:tcW w:w="596" w:type="dxa"/>
            <w:shd w:val="clear" w:color="auto" w:fill="BFBFBF" w:themeFill="background1" w:themeFillShade="BF"/>
            <w:vAlign w:val="center"/>
          </w:tcPr>
          <w:p w14:paraId="4FA906F1"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F2"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6F3" w14:textId="77777777" w:rsidR="00BA58DA" w:rsidRDefault="00BA58DA" w:rsidP="008E4C23">
            <w:pPr>
              <w:pStyle w:val="ProductList-OfferingBody"/>
              <w:ind w:left="-113"/>
              <w:jc w:val="center"/>
            </w:pPr>
            <w:r w:rsidRPr="00CA0230">
              <w:rPr>
                <w:bCs/>
              </w:rPr>
              <w:fldChar w:fldCharType="begin"/>
            </w:r>
            <w:r w:rsidRPr="00CA0230">
              <w:rPr>
                <w:bCs/>
              </w:rPr>
              <w:instrText xml:space="preserve"> AutoTextList  \s NoStyle \t "</w:instrText>
            </w:r>
            <w:r w:rsidRPr="00CA0230">
              <w:rPr>
                <w:bCs/>
                <w:u w:val="single"/>
              </w:rPr>
              <w:instrText>Open License и Open Value</w:instrText>
            </w:r>
            <w:r w:rsidRPr="00CA0230">
              <w:rPr>
                <w:bCs/>
              </w:rPr>
              <w:instrText>"</w:instrText>
            </w:r>
            <w:r w:rsidRPr="00CA0230">
              <w:rPr>
                <w:bCs/>
              </w:rPr>
              <w:fldChar w:fldCharType="separate"/>
            </w:r>
            <w:r w:rsidRPr="00CA0230">
              <w:rPr>
                <w:bCs/>
              </w:rPr>
              <w:t>OF</w:t>
            </w:r>
            <w:r w:rsidRPr="00CA0230">
              <w:rPr>
                <w:bCs/>
              </w:rPr>
              <w:fldChar w:fldCharType="end"/>
            </w:r>
          </w:p>
        </w:tc>
        <w:tc>
          <w:tcPr>
            <w:tcW w:w="637" w:type="dxa"/>
            <w:shd w:val="clear" w:color="auto" w:fill="70AD47" w:themeFill="accent6"/>
            <w:vAlign w:val="center"/>
          </w:tcPr>
          <w:p w14:paraId="4FA906F4"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6F5"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6F6" w14:textId="77777777" w:rsidR="00BA58DA" w:rsidRDefault="00BA58DA" w:rsidP="008E4C23">
            <w:pPr>
              <w:pStyle w:val="ProductList-OfferingBody"/>
              <w:ind w:left="-113"/>
              <w:jc w:val="center"/>
            </w:pPr>
          </w:p>
        </w:tc>
      </w:tr>
      <w:tr w:rsidR="00BA58DA" w14:paraId="4FA90706" w14:textId="77777777" w:rsidTr="00BA58DA">
        <w:tc>
          <w:tcPr>
            <w:tcW w:w="2887" w:type="dxa"/>
            <w:tcBorders>
              <w:top w:val="dashSmallGap" w:sz="4" w:space="0" w:color="BFBFBF" w:themeColor="background1" w:themeShade="BF"/>
              <w:left w:val="nil"/>
              <w:bottom w:val="dashSmallGap" w:sz="4" w:space="0" w:color="BFBFBF" w:themeColor="background1" w:themeShade="BF"/>
              <w:right w:val="nil"/>
            </w:tcBorders>
          </w:tcPr>
          <w:p w14:paraId="4FA906F8" w14:textId="77777777" w:rsidR="00BA58DA" w:rsidRDefault="00BA58DA" w:rsidP="008E4C23">
            <w:pPr>
              <w:pStyle w:val="ProductList-Offering2"/>
            </w:pPr>
            <w:bookmarkStart w:id="259" w:name="_Toc379797133"/>
            <w:bookmarkStart w:id="260" w:name="_Toc380513159"/>
            <w:bookmarkStart w:id="261" w:name="_Toc380655201"/>
            <w:bookmarkStart w:id="262" w:name="_Toc391366385"/>
            <w:r>
              <w:t>Microsoft Dynamics CRM Server 2013</w:t>
            </w:r>
            <w:bookmarkEnd w:id="259"/>
            <w:bookmarkEnd w:id="260"/>
            <w:bookmarkEnd w:id="261"/>
            <w:bookmarkEnd w:id="262"/>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F9" w14:textId="77777777" w:rsidR="00BA58DA" w:rsidRDefault="00BA58D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6FA" w14:textId="77777777" w:rsidR="00BA58DA" w:rsidRDefault="00BA58DA"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6FB" w14:textId="77777777" w:rsidR="00BA58DA" w:rsidRDefault="00BA58DA"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6FC" w14:textId="77777777" w:rsidR="00BA58DA" w:rsidRDefault="00BA58D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A906FD" w14:textId="77777777" w:rsidR="00BA58DA" w:rsidRDefault="00BA58DA" w:rsidP="008E4C23">
            <w:pPr>
              <w:pStyle w:val="ProductList-OfferingBody"/>
              <w:ind w:left="-113"/>
              <w:jc w:val="center"/>
            </w:pPr>
            <w:r>
              <w:t>50</w:t>
            </w:r>
          </w:p>
        </w:tc>
        <w:tc>
          <w:tcPr>
            <w:tcW w:w="596" w:type="dxa"/>
            <w:shd w:val="clear" w:color="auto" w:fill="70AD47" w:themeFill="accent6"/>
            <w:vAlign w:val="center"/>
          </w:tcPr>
          <w:p w14:paraId="4FA906FE"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70AD47" w:themeFill="accent6"/>
            <w:vAlign w:val="center"/>
          </w:tcPr>
          <w:p w14:paraId="4FA906FF" w14:textId="77777777" w:rsidR="00BA58DA" w:rsidRDefault="00BA58DA" w:rsidP="00CA0230">
            <w:pPr>
              <w:pStyle w:val="ProductList-OfferingBody"/>
              <w:ind w:left="-113"/>
              <w:jc w:val="center"/>
            </w:pPr>
            <w:r>
              <w:fldChar w:fldCharType="begin"/>
            </w:r>
            <w:r w:rsidRPr="00287117">
              <w:instrText xml:space="preserve"> AutoTextList  \sNoStyle\t "Additional Product"</w:instrText>
            </w:r>
            <w:r>
              <w:fldChar w:fldCharType="separate"/>
            </w: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r>
              <w:fldChar w:fldCharType="end"/>
            </w:r>
          </w:p>
        </w:tc>
        <w:tc>
          <w:tcPr>
            <w:tcW w:w="596" w:type="dxa"/>
            <w:shd w:val="clear" w:color="auto" w:fill="BFBFBF" w:themeFill="background1" w:themeFillShade="BF"/>
            <w:vAlign w:val="center"/>
          </w:tcPr>
          <w:p w14:paraId="4FA90700"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701"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702" w14:textId="77777777" w:rsidR="00BA58DA" w:rsidRDefault="00BA58DA" w:rsidP="008E4C23">
            <w:pPr>
              <w:pStyle w:val="ProductList-OfferingBody"/>
              <w:ind w:left="-113"/>
              <w:jc w:val="center"/>
            </w:pPr>
            <w:r w:rsidRPr="00CA0230">
              <w:rPr>
                <w:bCs/>
              </w:rPr>
              <w:fldChar w:fldCharType="begin"/>
            </w:r>
            <w:r w:rsidRPr="00CA0230">
              <w:rPr>
                <w:bCs/>
              </w:rPr>
              <w:instrText xml:space="preserve"> AutoTextList  \s NoStyle \t "</w:instrText>
            </w:r>
            <w:r w:rsidRPr="00CA0230">
              <w:rPr>
                <w:bCs/>
                <w:u w:val="single"/>
              </w:rPr>
              <w:instrText>Open License и Open Value</w:instrText>
            </w:r>
            <w:r w:rsidRPr="00CA0230">
              <w:rPr>
                <w:bCs/>
              </w:rPr>
              <w:instrText>"</w:instrText>
            </w:r>
            <w:r w:rsidRPr="00CA0230">
              <w:rPr>
                <w:bCs/>
              </w:rPr>
              <w:fldChar w:fldCharType="separate"/>
            </w:r>
            <w:r w:rsidRPr="00CA0230">
              <w:rPr>
                <w:bCs/>
              </w:rPr>
              <w:t>OF</w:t>
            </w:r>
            <w:r w:rsidRPr="00CA0230">
              <w:rPr>
                <w:bCs/>
              </w:rPr>
              <w:fldChar w:fldCharType="end"/>
            </w:r>
          </w:p>
        </w:tc>
        <w:tc>
          <w:tcPr>
            <w:tcW w:w="637" w:type="dxa"/>
            <w:shd w:val="clear" w:color="auto" w:fill="70AD47" w:themeFill="accent6"/>
            <w:vAlign w:val="center"/>
          </w:tcPr>
          <w:p w14:paraId="4FA90703"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704"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705" w14:textId="77777777" w:rsidR="00BA58DA" w:rsidRDefault="00BA58DA" w:rsidP="008E4C23">
            <w:pPr>
              <w:pStyle w:val="ProductList-OfferingBody"/>
              <w:ind w:left="-113"/>
              <w:jc w:val="center"/>
            </w:pPr>
          </w:p>
        </w:tc>
      </w:tr>
      <w:tr w:rsidR="00BA58DA" w14:paraId="4FA90715" w14:textId="77777777" w:rsidTr="00BA58DA">
        <w:tc>
          <w:tcPr>
            <w:tcW w:w="2887" w:type="dxa"/>
            <w:tcBorders>
              <w:top w:val="dashSmallGap" w:sz="4" w:space="0" w:color="BFBFBF" w:themeColor="background1" w:themeShade="BF"/>
              <w:left w:val="nil"/>
              <w:bottom w:val="nil"/>
              <w:right w:val="nil"/>
            </w:tcBorders>
          </w:tcPr>
          <w:p w14:paraId="4FA90707" w14:textId="77777777" w:rsidR="00BA58DA" w:rsidRDefault="00BA58DA" w:rsidP="008E4C23">
            <w:pPr>
              <w:pStyle w:val="ProductList-Offering2"/>
            </w:pPr>
            <w:bookmarkStart w:id="263" w:name="_Toc379797134"/>
            <w:bookmarkStart w:id="264" w:name="_Toc380513160"/>
            <w:bookmarkStart w:id="265" w:name="_Toc380655202"/>
            <w:bookmarkStart w:id="266" w:name="_Toc391366386"/>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A90708" w14:textId="77777777" w:rsidR="00BA58DA" w:rsidRDefault="00BA58DA"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A90709" w14:textId="77777777" w:rsidR="00BA58DA" w:rsidRDefault="00BA58DA"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A9070A" w14:textId="77777777" w:rsidR="00BA58DA" w:rsidRDefault="00BA58DA"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70B" w14:textId="77777777" w:rsidR="00BA58DA" w:rsidRDefault="00BA58DA"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4FA9070C" w14:textId="77777777" w:rsidR="00BA58DA" w:rsidRDefault="00BA58DA" w:rsidP="008E4C23">
            <w:pPr>
              <w:pStyle w:val="ProductList-OfferingBody"/>
              <w:ind w:left="-113"/>
              <w:jc w:val="center"/>
            </w:pPr>
            <w:r>
              <w:t>25</w:t>
            </w:r>
          </w:p>
        </w:tc>
        <w:tc>
          <w:tcPr>
            <w:tcW w:w="596" w:type="dxa"/>
            <w:shd w:val="clear" w:color="auto" w:fill="70AD47" w:themeFill="accent6"/>
            <w:vAlign w:val="center"/>
          </w:tcPr>
          <w:p w14:paraId="4FA9070D" w14:textId="77777777" w:rsidR="00BA58DA" w:rsidRPr="00FA3577" w:rsidRDefault="00BA58DA" w:rsidP="008E4C23">
            <w:pPr>
              <w:pStyle w:val="ProductList-OfferingBody"/>
              <w:ind w:left="-113"/>
              <w:jc w:val="center"/>
              <w:rPr>
                <w:bCs/>
              </w:rPr>
            </w:pPr>
            <w:r w:rsidRPr="00FA3577">
              <w:rPr>
                <w:bCs/>
              </w:rPr>
              <w:fldChar w:fldCharType="begin"/>
            </w:r>
            <w:r w:rsidRPr="00FA3577">
              <w:rPr>
                <w:bCs/>
                <w:lang w:val="ru-RU"/>
              </w:rPr>
              <w:instrText xml:space="preserve"> </w:instrText>
            </w:r>
            <w:r w:rsidRPr="00FA3577">
              <w:rPr>
                <w:bCs/>
              </w:rPr>
              <w:instrText>AutoTextList</w:instrText>
            </w:r>
            <w:r w:rsidRPr="00FA3577">
              <w:rPr>
                <w:bCs/>
                <w:lang w:val="ru-RU"/>
              </w:rPr>
              <w:instrText xml:space="preserve">  \</w:instrText>
            </w:r>
            <w:r w:rsidRPr="00FA3577">
              <w:rPr>
                <w:bCs/>
              </w:rPr>
              <w:instrText>s</w:instrText>
            </w:r>
            <w:r w:rsidRPr="00FA3577">
              <w:rPr>
                <w:bCs/>
                <w:lang w:val="ru-RU"/>
              </w:rPr>
              <w:instrText xml:space="preserve"> </w:instrText>
            </w:r>
            <w:r w:rsidRPr="00FA3577">
              <w:rPr>
                <w:bCs/>
              </w:rPr>
              <w:instrText>NoStyle</w:instrText>
            </w:r>
            <w:r w:rsidRPr="00FA3577">
              <w:rPr>
                <w:bCs/>
                <w:lang w:val="ru-RU"/>
              </w:rPr>
              <w:instrText xml:space="preserve"> \</w:instrText>
            </w:r>
            <w:r w:rsidRPr="00FA3577">
              <w:rPr>
                <w:bCs/>
              </w:rPr>
              <w:instrText>t</w:instrText>
            </w:r>
            <w:r w:rsidRPr="00FA3577">
              <w:rPr>
                <w:bCs/>
                <w:lang w:val="ru-RU"/>
              </w:rPr>
              <w:instrText xml:space="preserve"> "дополнительный продукт" </w:instrText>
            </w:r>
            <w:r w:rsidRPr="00FA3577">
              <w:rPr>
                <w:bCs/>
              </w:rPr>
              <w:fldChar w:fldCharType="separate"/>
            </w:r>
            <w:r w:rsidRPr="00FA3577">
              <w:rPr>
                <w:bCs/>
                <w:lang w:val="ru-RU"/>
              </w:rPr>
              <w:t xml:space="preserve"> </w:t>
            </w:r>
            <w:r w:rsidRPr="00FA3577">
              <w:rPr>
                <w:bCs/>
              </w:rPr>
              <w:t>A</w:t>
            </w:r>
            <w:r w:rsidRPr="00FA3577">
              <w:rPr>
                <w:bCs/>
                <w:lang w:val="ru-RU"/>
              </w:rPr>
              <w:t xml:space="preserve"> </w:t>
            </w:r>
            <w:r w:rsidRPr="00FA3577">
              <w:rPr>
                <w:bCs/>
              </w:rPr>
              <w:fldChar w:fldCharType="end"/>
            </w:r>
          </w:p>
        </w:tc>
        <w:tc>
          <w:tcPr>
            <w:tcW w:w="595" w:type="dxa"/>
            <w:shd w:val="clear" w:color="auto" w:fill="BFBFBF" w:themeFill="background1" w:themeFillShade="BF"/>
            <w:vAlign w:val="center"/>
          </w:tcPr>
          <w:p w14:paraId="4FA9070E" w14:textId="77777777" w:rsidR="00BA58DA" w:rsidRDefault="00BA58DA" w:rsidP="008E4C23">
            <w:pPr>
              <w:pStyle w:val="ProductList-OfferingBody"/>
              <w:ind w:left="-113"/>
              <w:jc w:val="center"/>
            </w:pPr>
          </w:p>
        </w:tc>
        <w:tc>
          <w:tcPr>
            <w:tcW w:w="596" w:type="dxa"/>
            <w:shd w:val="clear" w:color="auto" w:fill="BFBFBF" w:themeFill="background1" w:themeFillShade="BF"/>
            <w:vAlign w:val="center"/>
          </w:tcPr>
          <w:p w14:paraId="4FA9070F"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710" w14:textId="77777777" w:rsidR="00BA58DA" w:rsidRDefault="00BA58DA" w:rsidP="008E4C23">
            <w:pPr>
              <w:pStyle w:val="ProductList-OfferingBody"/>
              <w:ind w:left="-113"/>
              <w:jc w:val="center"/>
            </w:pPr>
          </w:p>
        </w:tc>
        <w:tc>
          <w:tcPr>
            <w:tcW w:w="595" w:type="dxa"/>
            <w:shd w:val="clear" w:color="auto" w:fill="70AD47" w:themeFill="accent6"/>
            <w:vAlign w:val="center"/>
          </w:tcPr>
          <w:p w14:paraId="4FA90711" w14:textId="77777777" w:rsidR="00BA58DA" w:rsidRDefault="00BA58DA" w:rsidP="008E4C23">
            <w:pPr>
              <w:pStyle w:val="ProductList-OfferingBody"/>
              <w:ind w:left="-113"/>
              <w:jc w:val="center"/>
            </w:pPr>
            <w:r w:rsidRPr="00CA0230">
              <w:rPr>
                <w:bCs/>
              </w:rPr>
              <w:fldChar w:fldCharType="begin"/>
            </w:r>
            <w:r w:rsidRPr="00CA0230">
              <w:rPr>
                <w:bCs/>
              </w:rPr>
              <w:instrText xml:space="preserve"> AutoTextList  \s NoStyle \t "</w:instrText>
            </w:r>
            <w:r w:rsidRPr="00CA0230">
              <w:rPr>
                <w:bCs/>
                <w:u w:val="single"/>
              </w:rPr>
              <w:instrText>Open License и Open Value</w:instrText>
            </w:r>
            <w:r w:rsidRPr="00CA0230">
              <w:rPr>
                <w:bCs/>
              </w:rPr>
              <w:instrText>"</w:instrText>
            </w:r>
            <w:r w:rsidRPr="00CA0230">
              <w:rPr>
                <w:bCs/>
              </w:rPr>
              <w:fldChar w:fldCharType="separate"/>
            </w:r>
            <w:r w:rsidRPr="00CA0230">
              <w:rPr>
                <w:bCs/>
              </w:rPr>
              <w:t>OF</w:t>
            </w:r>
            <w:r w:rsidRPr="00CA0230">
              <w:rPr>
                <w:bCs/>
              </w:rPr>
              <w:fldChar w:fldCharType="end"/>
            </w:r>
          </w:p>
        </w:tc>
        <w:tc>
          <w:tcPr>
            <w:tcW w:w="637" w:type="dxa"/>
            <w:shd w:val="clear" w:color="auto" w:fill="70AD47" w:themeFill="accent6"/>
            <w:vAlign w:val="center"/>
          </w:tcPr>
          <w:p w14:paraId="4FA90712" w14:textId="77777777" w:rsidR="00BA58DA" w:rsidRPr="00BA58DA" w:rsidRDefault="00BA58DA" w:rsidP="0010490C">
            <w:pPr>
              <w:pStyle w:val="ProductList-OfferingBody"/>
              <w:ind w:left="-113"/>
              <w:jc w:val="center"/>
            </w:pPr>
            <w:r w:rsidRPr="00BA58DA">
              <w:fldChar w:fldCharType="begin"/>
            </w:r>
            <w:r w:rsidRPr="00BA58DA">
              <w:instrText xml:space="preserve"> AutoTextList  \s NoStyle \t “для части организации в рамках Open Value” </w:instrText>
            </w:r>
            <w:r w:rsidRPr="00BA58DA">
              <w:fldChar w:fldCharType="separate"/>
            </w:r>
            <w:r w:rsidRPr="00BA58DA">
              <w:t xml:space="preserve"> P </w:t>
            </w:r>
            <w:r w:rsidRPr="00BA58DA">
              <w:fldChar w:fldCharType="end"/>
            </w:r>
          </w:p>
        </w:tc>
        <w:tc>
          <w:tcPr>
            <w:tcW w:w="554" w:type="dxa"/>
            <w:shd w:val="clear" w:color="auto" w:fill="70AD47" w:themeFill="accent6"/>
            <w:vAlign w:val="center"/>
          </w:tcPr>
          <w:p w14:paraId="4FA90713" w14:textId="77777777" w:rsidR="00BA58DA" w:rsidRDefault="00BA58DA" w:rsidP="008E4C23">
            <w:pPr>
              <w:pStyle w:val="ProductList-OfferingBody"/>
              <w:ind w:left="-113"/>
              <w:jc w:val="center"/>
            </w:pPr>
          </w:p>
        </w:tc>
        <w:tc>
          <w:tcPr>
            <w:tcW w:w="769" w:type="dxa"/>
            <w:shd w:val="clear" w:color="auto" w:fill="BFBFBF" w:themeFill="background1" w:themeFillShade="BF"/>
            <w:vAlign w:val="center"/>
          </w:tcPr>
          <w:p w14:paraId="4FA90714" w14:textId="77777777" w:rsidR="00BA58DA" w:rsidRDefault="00BA58DA" w:rsidP="008E4C23">
            <w:pPr>
              <w:pStyle w:val="ProductList-OfferingBody"/>
              <w:ind w:left="-113"/>
              <w:jc w:val="center"/>
            </w:pPr>
          </w:p>
        </w:tc>
      </w:tr>
    </w:tbl>
    <w:p w14:paraId="4FA90716" w14:textId="77777777" w:rsidR="00CE5EEC" w:rsidRPr="00001778" w:rsidRDefault="00CE5EEC" w:rsidP="00CE5EEC">
      <w:pPr>
        <w:pStyle w:val="ProductList-Body"/>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060"/>
        <w:gridCol w:w="2862"/>
      </w:tblGrid>
      <w:tr w:rsidR="00CE5EEC" w:rsidRPr="00B01ED2" w14:paraId="4FA9071A" w14:textId="77777777" w:rsidTr="00A23333">
        <w:tc>
          <w:tcPr>
            <w:tcW w:w="4770" w:type="dxa"/>
          </w:tcPr>
          <w:p w14:paraId="4FA90717" w14:textId="77777777"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060" w:type="dxa"/>
          </w:tcPr>
          <w:p w14:paraId="4FA90718" w14:textId="77777777" w:rsidR="00CE5EEC" w:rsidRDefault="00CE5EEC" w:rsidP="008E4C23">
            <w:pPr>
              <w:pStyle w:val="ProductList-Body"/>
              <w:spacing w:before="20" w:after="20"/>
            </w:pPr>
            <w:r>
              <w:t xml:space="preserve">Категория продукта: </w:t>
            </w:r>
            <w:r>
              <w:rPr>
                <w:b/>
              </w:rPr>
              <w:t>Сервер</w:t>
            </w:r>
          </w:p>
        </w:tc>
        <w:tc>
          <w:tcPr>
            <w:tcW w:w="2862" w:type="dxa"/>
          </w:tcPr>
          <w:p w14:paraId="4FA90719" w14:textId="77777777" w:rsidR="00CE5EEC" w:rsidRPr="00CD089C" w:rsidRDefault="00CE5EEC" w:rsidP="008E4C23">
            <w:pPr>
              <w:pStyle w:val="ProductList-Body"/>
              <w:spacing w:before="20" w:after="20"/>
              <w:rPr>
                <w:b/>
                <w:lang w:val="ru-RU"/>
              </w:rPr>
            </w:pPr>
            <w:r w:rsidRPr="00CD089C">
              <w:rPr>
                <w:lang w:val="ru-RU"/>
              </w:rPr>
              <w:t xml:space="preserve">Исключение из соответствующих пользователей: </w:t>
            </w:r>
            <w:r w:rsidRPr="00CD089C">
              <w:rPr>
                <w:b/>
                <w:lang w:val="ru-RU"/>
              </w:rPr>
              <w:t>Да</w:t>
            </w:r>
          </w:p>
        </w:tc>
      </w:tr>
      <w:tr w:rsidR="00CE5EEC" w:rsidRPr="00674625" w14:paraId="4FA9071E" w14:textId="77777777" w:rsidTr="00A23333">
        <w:tc>
          <w:tcPr>
            <w:tcW w:w="4770" w:type="dxa"/>
          </w:tcPr>
          <w:p w14:paraId="4FA9071B" w14:textId="77777777" w:rsidR="00CE5EEC" w:rsidRPr="00CD089C" w:rsidRDefault="00CE5EEC" w:rsidP="008E4C23">
            <w:pPr>
              <w:pStyle w:val="ProductList-Body"/>
              <w:spacing w:before="20" w:after="20"/>
              <w:rPr>
                <w:lang w:val="ru-RU"/>
              </w:rPr>
            </w:pPr>
          </w:p>
        </w:tc>
        <w:tc>
          <w:tcPr>
            <w:tcW w:w="3060" w:type="dxa"/>
          </w:tcPr>
          <w:p w14:paraId="4FA9071C" w14:textId="77777777" w:rsidR="00CE5EEC" w:rsidRPr="00CD089C" w:rsidRDefault="005E50AA" w:rsidP="008E4C23">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2862" w:type="dxa"/>
          </w:tcPr>
          <w:p w14:paraId="4FA9071D" w14:textId="77777777" w:rsidR="00CE5EEC" w:rsidRPr="00CD089C" w:rsidRDefault="00CE5EEC" w:rsidP="008E4C23">
            <w:pPr>
              <w:pStyle w:val="ProductList-Body"/>
              <w:spacing w:before="20" w:after="20"/>
              <w:rPr>
                <w:lang w:val="ru-RU"/>
              </w:rPr>
            </w:pPr>
          </w:p>
        </w:tc>
      </w:tr>
    </w:tbl>
    <w:p w14:paraId="4FA9071F" w14:textId="77777777" w:rsidR="00CE5EEC" w:rsidRPr="00CD089C" w:rsidRDefault="00CE5EEC" w:rsidP="00CE5EEC">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720" w14:textId="77777777" w:rsidR="00CE5EEC" w:rsidRPr="00CD089C" w:rsidRDefault="00CE5EEC" w:rsidP="00CE5EEC">
      <w:pPr>
        <w:pStyle w:val="ProductList-Body"/>
        <w:rPr>
          <w:lang w:val="ru-RU"/>
        </w:rPr>
      </w:pPr>
      <w:r w:rsidRPr="00CD089C">
        <w:rPr>
          <w:b/>
          <w:color w:val="00188F"/>
          <w:lang w:val="ru-RU"/>
        </w:rPr>
        <w:t xml:space="preserve">Предоставление лицензий в связи с окончанием жизненного цикла </w:t>
      </w: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CRM</w:t>
      </w:r>
      <w:r w:rsidRPr="00CD089C">
        <w:rPr>
          <w:b/>
          <w:color w:val="00188F"/>
          <w:lang w:val="ru-RU"/>
        </w:rPr>
        <w:t xml:space="preserve"> 2011 </w:t>
      </w:r>
      <w:r>
        <w:rPr>
          <w:b/>
          <w:color w:val="00188F"/>
        </w:rPr>
        <w:t>External</w:t>
      </w:r>
      <w:r w:rsidRPr="00CD089C">
        <w:rPr>
          <w:b/>
          <w:color w:val="00188F"/>
          <w:lang w:val="ru-RU"/>
        </w:rPr>
        <w:t xml:space="preserve"> </w:t>
      </w:r>
      <w:r>
        <w:rPr>
          <w:b/>
          <w:color w:val="00188F"/>
        </w:rPr>
        <w:t>Connector</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2011 </w:instrText>
      </w:r>
      <w:r>
        <w:instrText>External</w:instrText>
      </w:r>
      <w:r w:rsidRPr="00CD089C">
        <w:rPr>
          <w:lang w:val="ru-RU"/>
        </w:rPr>
        <w:instrText xml:space="preserve"> </w:instrText>
      </w:r>
      <w:r>
        <w:instrText>Connector</w:instrText>
      </w:r>
      <w:r w:rsidRPr="00CD089C">
        <w:rPr>
          <w:lang w:val="ru-RU"/>
        </w:rPr>
        <w:instrText>"</w:instrText>
      </w:r>
      <w:r>
        <w:fldChar w:fldCharType="end"/>
      </w:r>
    </w:p>
    <w:p w14:paraId="4FA90721" w14:textId="77777777" w:rsidR="00CE5EEC" w:rsidRPr="00CD089C" w:rsidRDefault="00CE5EEC" w:rsidP="000D5E46">
      <w:pPr>
        <w:pStyle w:val="ProductList-Body"/>
        <w:rPr>
          <w:lang w:val="ru-RU"/>
        </w:rPr>
      </w:pPr>
      <w:r>
        <w:t>Microsoft</w:t>
      </w:r>
      <w:r w:rsidRPr="00CD089C">
        <w:rPr>
          <w:lang w:val="ru-RU"/>
        </w:rPr>
        <w:t xml:space="preserve"> </w:t>
      </w:r>
      <w:r>
        <w:t>Dynamics</w:t>
      </w:r>
      <w:r w:rsidRPr="00CD089C">
        <w:rPr>
          <w:lang w:val="ru-RU"/>
        </w:rPr>
        <w:t xml:space="preserve"> </w:t>
      </w:r>
      <w:r>
        <w:t>CRM</w:t>
      </w:r>
      <w:r w:rsidRPr="00CD089C">
        <w:rPr>
          <w:lang w:val="ru-RU"/>
        </w:rPr>
        <w:t xml:space="preserve"> 2011 </w:t>
      </w:r>
      <w:r>
        <w:t>External</w:t>
      </w:r>
      <w:r w:rsidRPr="00CD089C">
        <w:rPr>
          <w:lang w:val="ru-RU"/>
        </w:rPr>
        <w:t xml:space="preserve"> </w:t>
      </w:r>
      <w:r>
        <w:t>Connector</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2011 </w:instrText>
      </w:r>
      <w:r>
        <w:instrText>External</w:instrText>
      </w:r>
      <w:r w:rsidRPr="00CD089C">
        <w:rPr>
          <w:lang w:val="ru-RU"/>
        </w:rPr>
        <w:instrText xml:space="preserve"> </w:instrText>
      </w:r>
      <w:r>
        <w:instrText>Connector</w:instrText>
      </w:r>
      <w:r w:rsidRPr="00CD089C">
        <w:rPr>
          <w:lang w:val="ru-RU"/>
        </w:rPr>
        <w:instrText>"</w:instrText>
      </w:r>
      <w:r>
        <w:fldChar w:fldCharType="end"/>
      </w:r>
      <w:r w:rsidRPr="00CD089C">
        <w:rPr>
          <w:lang w:val="ru-RU"/>
        </w:rPr>
        <w:t xml:space="preserve"> будет последней версией </w:t>
      </w:r>
      <w:r>
        <w:t>Microsoft</w:t>
      </w:r>
      <w:r w:rsidRPr="00CD089C">
        <w:rPr>
          <w:lang w:val="ru-RU"/>
        </w:rPr>
        <w:t xml:space="preserve"> </w:t>
      </w:r>
      <w:r>
        <w:t>Dynamics</w:t>
      </w:r>
      <w:r w:rsidRPr="00CD089C">
        <w:rPr>
          <w:lang w:val="ru-RU"/>
        </w:rPr>
        <w:t xml:space="preserve"> </w:t>
      </w:r>
      <w:r>
        <w:t>CRM</w:t>
      </w:r>
      <w:r w:rsidRPr="00CD089C">
        <w:rPr>
          <w:lang w:val="ru-RU"/>
        </w:rPr>
        <w:t xml:space="preserve"> </w:t>
      </w:r>
      <w:r>
        <w:t>External</w:t>
      </w:r>
      <w:r w:rsidRPr="00CD089C">
        <w:rPr>
          <w:lang w:val="ru-RU"/>
        </w:rPr>
        <w:t xml:space="preserve"> </w:t>
      </w:r>
      <w:r>
        <w:t>Connector</w:t>
      </w:r>
      <w:r w:rsidRPr="00CD089C">
        <w:rPr>
          <w:lang w:val="ru-RU"/>
        </w:rPr>
        <w:t xml:space="preserve">. Клиенты программ корпоративного лицензирования с </w:t>
      </w:r>
      <w:r>
        <w:t>Software</w:t>
      </w:r>
      <w:r w:rsidRPr="00CD089C">
        <w:rPr>
          <w:lang w:val="ru-RU"/>
        </w:rPr>
        <w:t xml:space="preserve"> </w:t>
      </w:r>
      <w:r>
        <w:t>Assurance</w:t>
      </w:r>
      <w:r w:rsidRPr="00CD089C">
        <w:rPr>
          <w:lang w:val="ru-RU"/>
        </w:rPr>
        <w:t xml:space="preserve"> для лицензий </w:t>
      </w:r>
      <w:r>
        <w:t>Microsoft</w:t>
      </w:r>
      <w:r w:rsidRPr="00CD089C">
        <w:rPr>
          <w:lang w:val="ru-RU"/>
        </w:rPr>
        <w:t xml:space="preserve"> </w:t>
      </w:r>
      <w:r>
        <w:t>Dynamics</w:t>
      </w:r>
      <w:r w:rsidRPr="00CD089C">
        <w:rPr>
          <w:lang w:val="ru-RU"/>
        </w:rPr>
        <w:t xml:space="preserve"> </w:t>
      </w:r>
      <w:r>
        <w:t>CRM</w:t>
      </w:r>
      <w:r w:rsidRPr="00CD089C">
        <w:rPr>
          <w:lang w:val="ru-RU"/>
        </w:rPr>
        <w:t xml:space="preserve"> 2011 </w:t>
      </w:r>
      <w:r>
        <w:t>External</w:t>
      </w:r>
      <w:r w:rsidRPr="00CD089C">
        <w:rPr>
          <w:lang w:val="ru-RU"/>
        </w:rPr>
        <w:t xml:space="preserve"> </w:t>
      </w:r>
      <w:r>
        <w:t>Connector</w:t>
      </w:r>
      <w:r w:rsidRPr="00CD089C">
        <w:rPr>
          <w:lang w:val="ru-RU"/>
        </w:rPr>
        <w:t>, действительных на 1</w:t>
      </w:r>
      <w:r w:rsidR="000D5E46">
        <w:t> </w:t>
      </w:r>
      <w:r w:rsidRPr="00CD089C">
        <w:rPr>
          <w:lang w:val="ru-RU"/>
        </w:rPr>
        <w:t xml:space="preserve">октября 2013 года или позднее, должны получить одну лицензию на </w:t>
      </w:r>
      <w:r>
        <w:t>Microsoft</w:t>
      </w:r>
      <w:r w:rsidRPr="00CD089C">
        <w:rPr>
          <w:lang w:val="ru-RU"/>
        </w:rPr>
        <w:t xml:space="preserve"> </w:t>
      </w:r>
      <w:r>
        <w:t>Dynamics</w:t>
      </w:r>
      <w:r w:rsidRPr="00CD089C">
        <w:rPr>
          <w:lang w:val="ru-RU"/>
        </w:rPr>
        <w:t xml:space="preserve"> </w:t>
      </w:r>
      <w:r>
        <w:t>CRM</w:t>
      </w:r>
      <w:r w:rsidRPr="00CD089C">
        <w:rPr>
          <w:lang w:val="ru-RU"/>
        </w:rPr>
        <w:t xml:space="preserve"> 2013 за каждую такую лицензию. К таким лицензиям применяются стандартные условия перехода (см. раздел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 xml:space="preserve">),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w:t>
      </w:r>
      <w:r>
        <w:t>Microsoft</w:t>
      </w:r>
      <w:r w:rsidRPr="00CD089C">
        <w:rPr>
          <w:lang w:val="ru-RU"/>
        </w:rPr>
        <w:t xml:space="preserve"> </w:t>
      </w:r>
      <w:r>
        <w:t>Dynamics</w:t>
      </w:r>
      <w:r w:rsidRPr="00CD089C">
        <w:rPr>
          <w:lang w:val="ru-RU"/>
        </w:rPr>
        <w:t xml:space="preserve"> </w:t>
      </w:r>
      <w:r>
        <w:t>CRM</w:t>
      </w:r>
      <w:r w:rsidRPr="00CD089C">
        <w:rPr>
          <w:lang w:val="ru-RU"/>
        </w:rPr>
        <w:t xml:space="preserve"> 2013.</w:t>
      </w:r>
    </w:p>
    <w:p w14:paraId="4FA90722" w14:textId="77777777" w:rsidR="00CE5EEC" w:rsidRPr="00E15682" w:rsidRDefault="00CE5EEC" w:rsidP="00CE5EEC">
      <w:pPr>
        <w:pStyle w:val="ProductList-Body"/>
        <w:rPr>
          <w:lang w:val="ru-RU"/>
        </w:rPr>
      </w:pPr>
    </w:p>
    <w:p w14:paraId="4FA90723" w14:textId="77777777" w:rsidR="00CE5EEC" w:rsidRPr="00CD089C" w:rsidRDefault="00CE5EEC" w:rsidP="00CE5EEC">
      <w:pPr>
        <w:pStyle w:val="ProductList-Body"/>
        <w:rPr>
          <w:lang w:val="ru-RU"/>
        </w:rPr>
      </w:pPr>
      <w:r w:rsidRPr="00CD089C">
        <w:rPr>
          <w:b/>
          <w:color w:val="00188F"/>
          <w:lang w:val="ru-RU"/>
        </w:rPr>
        <w:t xml:space="preserve">Право на обновление для </w:t>
      </w: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CRM</w:t>
      </w:r>
      <w:r w:rsidRPr="00CD089C">
        <w:rPr>
          <w:b/>
          <w:color w:val="00188F"/>
          <w:lang w:val="ru-RU"/>
        </w:rPr>
        <w:t xml:space="preserve"> 2013 для клиентов в рамках программы </w:t>
      </w:r>
      <w:r>
        <w:rPr>
          <w:b/>
          <w:color w:val="00188F"/>
        </w:rPr>
        <w:t>Software</w:t>
      </w:r>
      <w:r w:rsidRPr="00CD089C">
        <w:rPr>
          <w:b/>
          <w:color w:val="00188F"/>
          <w:lang w:val="ru-RU"/>
        </w:rPr>
        <w:t xml:space="preserve"> </w:t>
      </w:r>
      <w:r>
        <w:rPr>
          <w:b/>
          <w:color w:val="00188F"/>
        </w:rPr>
        <w:t>Assurance</w:t>
      </w:r>
    </w:p>
    <w:p w14:paraId="4FA90724" w14:textId="77777777" w:rsidR="00CE5EEC" w:rsidRPr="00CD089C" w:rsidRDefault="00CE5EEC" w:rsidP="00CE5EEC">
      <w:pPr>
        <w:pStyle w:val="ProductList-Body"/>
        <w:rPr>
          <w:lang w:val="ru-RU"/>
        </w:rPr>
      </w:pPr>
      <w:r w:rsidRPr="00CD089C">
        <w:rPr>
          <w:lang w:val="ru-RU"/>
        </w:rPr>
        <w:t>Клиенты, которые приобрели клиентские лицензии (</w:t>
      </w:r>
      <w:r>
        <w:t>CAL</w:t>
      </w:r>
      <w:r w:rsidRPr="00CD089C">
        <w:rPr>
          <w:lang w:val="ru-RU"/>
        </w:rPr>
        <w:t xml:space="preserve">) </w:t>
      </w:r>
      <w:r>
        <w:t>Microsoft</w:t>
      </w:r>
      <w:r w:rsidRPr="00CD089C">
        <w:rPr>
          <w:lang w:val="ru-RU"/>
        </w:rPr>
        <w:t xml:space="preserve"> </w:t>
      </w:r>
      <w:r>
        <w:t>Dynamics</w:t>
      </w:r>
      <w:r w:rsidRPr="00CD089C">
        <w:rPr>
          <w:lang w:val="ru-RU"/>
        </w:rPr>
        <w:t xml:space="preserve"> </w:t>
      </w:r>
      <w:r>
        <w:t>CRM</w:t>
      </w:r>
      <w:r w:rsidRPr="00CD089C">
        <w:rPr>
          <w:lang w:val="ru-RU"/>
        </w:rPr>
        <w:t xml:space="preserve"> 2013 и имеют действующее покрытие </w:t>
      </w:r>
      <w:r>
        <w:t>Software</w:t>
      </w:r>
      <w:r w:rsidRPr="00CD089C">
        <w:rPr>
          <w:lang w:val="ru-RU"/>
        </w:rPr>
        <w:t xml:space="preserve"> </w:t>
      </w:r>
      <w:r>
        <w:t>Assurance</w:t>
      </w:r>
      <w:r w:rsidRPr="00CD089C">
        <w:rPr>
          <w:lang w:val="ru-RU"/>
        </w:rPr>
        <w:t xml:space="preserv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w:t>
      </w:r>
    </w:p>
    <w:p w14:paraId="4FA90725" w14:textId="77777777" w:rsidR="00CE5EEC" w:rsidRPr="00CD089C" w:rsidRDefault="00CE5EEC" w:rsidP="00CE5EEC">
      <w:pPr>
        <w:pStyle w:val="ProductList-Body"/>
        <w:rPr>
          <w:lang w:val="ru-RU"/>
        </w:rPr>
      </w:pPr>
    </w:p>
    <w:tbl>
      <w:tblPr>
        <w:tblStyle w:val="TableGrid"/>
        <w:tblW w:w="0" w:type="auto"/>
        <w:tblInd w:w="108" w:type="dxa"/>
        <w:tblLook w:val="04A0" w:firstRow="1" w:lastRow="0" w:firstColumn="1" w:lastColumn="0" w:noHBand="0" w:noVBand="1"/>
      </w:tblPr>
      <w:tblGrid>
        <w:gridCol w:w="5310"/>
        <w:gridCol w:w="5490"/>
      </w:tblGrid>
      <w:tr w:rsidR="00CE5EEC" w14:paraId="4FA90728" w14:textId="77777777" w:rsidTr="00595BEE">
        <w:trPr>
          <w:tblHeader/>
        </w:trPr>
        <w:tc>
          <w:tcPr>
            <w:tcW w:w="5310" w:type="dxa"/>
            <w:shd w:val="clear" w:color="auto" w:fill="0072C6"/>
          </w:tcPr>
          <w:p w14:paraId="4FA90726" w14:textId="77777777"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90" w:type="dxa"/>
            <w:shd w:val="clear" w:color="auto" w:fill="0072C6"/>
          </w:tcPr>
          <w:p w14:paraId="4FA90727" w14:textId="77777777"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14:paraId="4FA9072C" w14:textId="77777777" w:rsidTr="00595BEE">
        <w:tc>
          <w:tcPr>
            <w:tcW w:w="5310" w:type="dxa"/>
          </w:tcPr>
          <w:p w14:paraId="4FA90729" w14:textId="77777777" w:rsidR="00CE5EEC" w:rsidRPr="000D6060" w:rsidRDefault="00CE5EEC" w:rsidP="008E4C23">
            <w:pPr>
              <w:pStyle w:val="ProductList-Body"/>
            </w:pPr>
            <w:r>
              <w:t>1 Microsoft Dynamics CRM 2011 Employee Self Service CAL</w:t>
            </w:r>
          </w:p>
        </w:tc>
        <w:tc>
          <w:tcPr>
            <w:tcW w:w="5490" w:type="dxa"/>
          </w:tcPr>
          <w:p w14:paraId="4FA9072A" w14:textId="77777777" w:rsidR="00CE5EEC" w:rsidRPr="00001778" w:rsidRDefault="00CE5EEC" w:rsidP="008E4C23">
            <w:pPr>
              <w:pStyle w:val="ProductList-Body"/>
            </w:pPr>
            <w:r>
              <w:t>1 Microsoft Dynamics CRM 2013 Essential CAL или</w:t>
            </w:r>
          </w:p>
          <w:p w14:paraId="4FA9072B" w14:textId="77777777" w:rsidR="00CE5EEC" w:rsidRPr="00CA02E2" w:rsidRDefault="00CE5EEC" w:rsidP="008E4C23">
            <w:pPr>
              <w:pStyle w:val="ProductList-Body"/>
            </w:pPr>
            <w:r>
              <w:t>1 Microsoft Dynamics CRM 2013 Essential CAL и</w:t>
            </w:r>
            <w:r>
              <w:br/>
              <w:t>1 Microsoft Dynamics CRM 2013 Basic Use Additive CAL</w:t>
            </w:r>
          </w:p>
        </w:tc>
      </w:tr>
      <w:tr w:rsidR="00CE5EEC" w14:paraId="4FA9072F" w14:textId="77777777" w:rsidTr="00595BEE">
        <w:tc>
          <w:tcPr>
            <w:tcW w:w="5310" w:type="dxa"/>
          </w:tcPr>
          <w:p w14:paraId="4FA9072D" w14:textId="77777777" w:rsidR="00CE5EEC" w:rsidRPr="000D6060" w:rsidRDefault="00CE5EEC" w:rsidP="008E4C23">
            <w:pPr>
              <w:pStyle w:val="ProductList-Body"/>
            </w:pPr>
            <w:r>
              <w:t>1 Microsoft Dynamics CRM 2011 Limited Use Additive CAL</w:t>
            </w:r>
          </w:p>
        </w:tc>
        <w:tc>
          <w:tcPr>
            <w:tcW w:w="5490" w:type="dxa"/>
          </w:tcPr>
          <w:p w14:paraId="4FA9072E" w14:textId="77777777" w:rsidR="00CE5EEC" w:rsidRPr="00CA02E2" w:rsidRDefault="00CE5EEC" w:rsidP="008E4C23">
            <w:pPr>
              <w:pStyle w:val="ProductList-Body"/>
            </w:pPr>
            <w:r>
              <w:t>1 Microsoft Dynamics CRM 2013 Basic Use Additive CAL</w:t>
            </w:r>
          </w:p>
        </w:tc>
      </w:tr>
      <w:tr w:rsidR="00CE5EEC" w14:paraId="4FA90732" w14:textId="77777777" w:rsidTr="00595BEE">
        <w:tc>
          <w:tcPr>
            <w:tcW w:w="5310" w:type="dxa"/>
          </w:tcPr>
          <w:p w14:paraId="4FA90730" w14:textId="77777777" w:rsidR="00CE5EEC" w:rsidRPr="000D6060" w:rsidRDefault="00CE5EEC" w:rsidP="008E4C23">
            <w:pPr>
              <w:pStyle w:val="ProductList-Body"/>
            </w:pPr>
            <w:r>
              <w:t>Одна лицензия Microsoft Dynamics CRM 2011 Full Use Additive CAL</w:t>
            </w:r>
          </w:p>
        </w:tc>
        <w:tc>
          <w:tcPr>
            <w:tcW w:w="5490" w:type="dxa"/>
          </w:tcPr>
          <w:p w14:paraId="4FA90731" w14:textId="77777777" w:rsidR="00CE5EEC" w:rsidRPr="00CA02E2" w:rsidRDefault="00CE5EEC" w:rsidP="008E4C23">
            <w:pPr>
              <w:pStyle w:val="ProductList-Body"/>
            </w:pPr>
            <w:r>
              <w:t>Одна лицензия Microsoft Dynamics CRM 2013 Professional Use Additive CAL</w:t>
            </w:r>
          </w:p>
        </w:tc>
      </w:tr>
      <w:tr w:rsidR="00CE5EEC" w:rsidRPr="00B01ED2" w14:paraId="4FA90735" w14:textId="77777777" w:rsidTr="00595BEE">
        <w:tc>
          <w:tcPr>
            <w:tcW w:w="5310" w:type="dxa"/>
          </w:tcPr>
          <w:p w14:paraId="4FA90733" w14:textId="77777777"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490" w:type="dxa"/>
          </w:tcPr>
          <w:p w14:paraId="4FA90734" w14:textId="77777777" w:rsidR="00CE5EEC" w:rsidRPr="00CD089C" w:rsidRDefault="00CE5EEC" w:rsidP="008E4C23">
            <w:pPr>
              <w:pStyle w:val="ProductList-Body"/>
              <w:rPr>
                <w:lang w:val="ru-RU"/>
              </w:rPr>
            </w:pPr>
            <w:r w:rsidRPr="00CD089C">
              <w:rPr>
                <w:lang w:val="ru-RU"/>
              </w:rPr>
              <w:t xml:space="preserve">Нет. Права на использование </w:t>
            </w:r>
            <w:r>
              <w:t>External</w:t>
            </w:r>
            <w:r w:rsidRPr="00CD089C">
              <w:rPr>
                <w:lang w:val="ru-RU"/>
              </w:rPr>
              <w:t xml:space="preserve"> </w:t>
            </w:r>
            <w:r>
              <w:t>connector</w:t>
            </w:r>
            <w:r w:rsidRPr="00CD089C">
              <w:rPr>
                <w:lang w:val="ru-RU"/>
              </w:rPr>
              <w:t xml:space="preserve"> входят в состав лицензии </w:t>
            </w:r>
            <w:r>
              <w:t>CRM</w:t>
            </w:r>
            <w:r w:rsidRPr="00CD089C">
              <w:rPr>
                <w:lang w:val="ru-RU"/>
              </w:rPr>
              <w:t xml:space="preserve"> 2013 </w:t>
            </w:r>
            <w:r>
              <w:t>Server</w:t>
            </w:r>
          </w:p>
        </w:tc>
      </w:tr>
    </w:tbl>
    <w:p w14:paraId="4FA90736" w14:textId="77777777" w:rsidR="00CE5EEC" w:rsidRDefault="00CE5EEC" w:rsidP="00CE5EEC">
      <w:pPr>
        <w:pStyle w:val="ProductList-Body"/>
      </w:pPr>
    </w:p>
    <w:p w14:paraId="4FA90737" w14:textId="77777777" w:rsidR="0010490C" w:rsidRDefault="0010490C" w:rsidP="00CE5EEC">
      <w:pPr>
        <w:pStyle w:val="ProductList-Body"/>
      </w:pPr>
    </w:p>
    <w:p w14:paraId="4FA90738" w14:textId="77777777" w:rsidR="0010490C" w:rsidRPr="0010490C" w:rsidRDefault="0010490C" w:rsidP="00CE5EEC">
      <w:pPr>
        <w:pStyle w:val="ProductList-Body"/>
      </w:pPr>
    </w:p>
    <w:p w14:paraId="4FA90739" w14:textId="77777777" w:rsidR="00CE5EEC" w:rsidRPr="00CD089C" w:rsidRDefault="00CE5EEC" w:rsidP="00CE5EEC">
      <w:pPr>
        <w:pStyle w:val="ProductList-Body"/>
        <w:rPr>
          <w:lang w:val="ru-RU"/>
        </w:rPr>
      </w:pPr>
      <w:r w:rsidRPr="00CD089C">
        <w:rPr>
          <w:b/>
          <w:color w:val="00188F"/>
          <w:lang w:val="ru-RU"/>
        </w:rPr>
        <w:t xml:space="preserve">Права на переход к использованию более ранней версии </w:t>
      </w: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CRM </w:t>
      </w:r>
      <w:r w:rsidRPr="00CD089C">
        <w:rPr>
          <w:b/>
          <w:color w:val="00188F"/>
          <w:lang w:val="ru-RU"/>
        </w:rPr>
        <w:t>2013</w:t>
      </w:r>
      <w:r w:rsidRPr="00CD089C">
        <w:rPr>
          <w:b/>
          <w:lang w:val="ru-RU"/>
        </w:rPr>
        <w:t xml:space="preserve"> </w:t>
      </w:r>
    </w:p>
    <w:p w14:paraId="4FA9073A" w14:textId="77777777" w:rsidR="00CE5EEC" w:rsidRPr="00CD089C" w:rsidRDefault="00CE5EEC" w:rsidP="008A7585">
      <w:pPr>
        <w:pStyle w:val="ProductList-Body"/>
        <w:rPr>
          <w:lang w:val="ru-RU"/>
        </w:rPr>
      </w:pPr>
      <w:r w:rsidRPr="00CD089C">
        <w:rPr>
          <w:lang w:val="ru-RU"/>
        </w:rPr>
        <w:t xml:space="preserve">Клиенты, располагающие лицензиями </w:t>
      </w:r>
      <w:r>
        <w:t>Microsoft</w:t>
      </w:r>
      <w:r w:rsidRPr="00CD089C">
        <w:rPr>
          <w:lang w:val="ru-RU"/>
        </w:rPr>
        <w:t xml:space="preserve"> </w:t>
      </w:r>
      <w:r>
        <w:t>Dynamics</w:t>
      </w:r>
      <w:r w:rsidRPr="00CD089C">
        <w:rPr>
          <w:lang w:val="ru-RU"/>
        </w:rPr>
        <w:t xml:space="preserve"> </w:t>
      </w:r>
      <w:r>
        <w:t>CRM</w:t>
      </w:r>
      <w:r w:rsidRPr="00CD089C">
        <w:rPr>
          <w:lang w:val="ru-RU"/>
        </w:rPr>
        <w:t xml:space="preserve"> 2013, могут использовать </w:t>
      </w:r>
      <w:r>
        <w:t>Microsoft</w:t>
      </w:r>
      <w:r w:rsidRPr="00CD089C">
        <w:rPr>
          <w:lang w:val="ru-RU"/>
        </w:rPr>
        <w:t xml:space="preserve"> </w:t>
      </w:r>
      <w:r>
        <w:t>Dynamics</w:t>
      </w:r>
      <w:r w:rsidRPr="00CD089C">
        <w:rPr>
          <w:lang w:val="ru-RU"/>
        </w:rPr>
        <w:t xml:space="preserve"> </w:t>
      </w:r>
      <w:r>
        <w:t>CRM</w:t>
      </w:r>
      <w:r w:rsidRPr="00CD089C">
        <w:rPr>
          <w:lang w:val="ru-RU"/>
        </w:rPr>
        <w:t xml:space="preserve"> 2011 вместо </w:t>
      </w:r>
      <w:r>
        <w:t>Microsoft</w:t>
      </w:r>
      <w:r w:rsidR="008A7585">
        <w:t> </w:t>
      </w:r>
      <w:r>
        <w:t>Dynamics</w:t>
      </w:r>
      <w:r w:rsidRPr="00CD089C">
        <w:rPr>
          <w:lang w:val="ru-RU"/>
        </w:rPr>
        <w:t xml:space="preserve"> </w:t>
      </w:r>
      <w:r>
        <w:t>CRM</w:t>
      </w:r>
      <w:r w:rsidRPr="00CD089C">
        <w:rPr>
          <w:lang w:val="ru-RU"/>
        </w:rPr>
        <w:t xml:space="preserve"> 2013 следующим образом:</w:t>
      </w:r>
    </w:p>
    <w:p w14:paraId="4FA9073B" w14:textId="77777777" w:rsidR="00CE5EEC" w:rsidRPr="00CD089C" w:rsidRDefault="00CE5EEC" w:rsidP="00CE5EEC">
      <w:pPr>
        <w:pStyle w:val="ProductList-Body"/>
        <w:rPr>
          <w:lang w:val="ru-RU"/>
        </w:rPr>
      </w:pPr>
    </w:p>
    <w:tbl>
      <w:tblPr>
        <w:tblStyle w:val="TableGrid"/>
        <w:tblW w:w="0" w:type="auto"/>
        <w:tblInd w:w="108" w:type="dxa"/>
        <w:tblLook w:val="04A0" w:firstRow="1" w:lastRow="0" w:firstColumn="1" w:lastColumn="0" w:noHBand="0" w:noVBand="1"/>
      </w:tblPr>
      <w:tblGrid>
        <w:gridCol w:w="5242"/>
        <w:gridCol w:w="5558"/>
      </w:tblGrid>
      <w:tr w:rsidR="00CE5EEC" w14:paraId="4FA9073E" w14:textId="77777777" w:rsidTr="000D5E46">
        <w:trPr>
          <w:tblHeader/>
        </w:trPr>
        <w:tc>
          <w:tcPr>
            <w:tcW w:w="5242" w:type="dxa"/>
            <w:shd w:val="clear" w:color="auto" w:fill="0072C6"/>
          </w:tcPr>
          <w:p w14:paraId="4FA9073C" w14:textId="77777777"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558" w:type="dxa"/>
            <w:shd w:val="clear" w:color="auto" w:fill="0072C6"/>
          </w:tcPr>
          <w:p w14:paraId="4FA9073D" w14:textId="77777777"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14:paraId="4FA90741" w14:textId="77777777" w:rsidTr="000D5E46">
        <w:tc>
          <w:tcPr>
            <w:tcW w:w="5242" w:type="dxa"/>
          </w:tcPr>
          <w:p w14:paraId="4FA9073F"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14:paraId="4FA90740" w14:textId="77777777" w:rsidR="00CE5EEC" w:rsidRPr="00BE0025" w:rsidRDefault="00CE5EEC" w:rsidP="008E4C23">
            <w:pPr>
              <w:pStyle w:val="ProductList-Body"/>
            </w:pPr>
            <w:r>
              <w:t>Microsoft Dynamics CRM 2011 Server</w:t>
            </w:r>
          </w:p>
        </w:tc>
      </w:tr>
      <w:tr w:rsidR="00CE5EEC" w14:paraId="4FA90744" w14:textId="77777777" w:rsidTr="000D5E46">
        <w:tc>
          <w:tcPr>
            <w:tcW w:w="5242" w:type="dxa"/>
          </w:tcPr>
          <w:p w14:paraId="4FA90742"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14:paraId="4FA90743" w14:textId="77777777" w:rsidR="00CE5EEC" w:rsidRPr="00BE0025" w:rsidRDefault="00CE5EEC" w:rsidP="008E4C23">
            <w:pPr>
              <w:pStyle w:val="ProductList-Body"/>
            </w:pPr>
            <w:r>
              <w:t>Microsoft Dynamics CRM Workgroup Server 2011</w:t>
            </w:r>
          </w:p>
        </w:tc>
      </w:tr>
      <w:tr w:rsidR="00CE5EEC" w14:paraId="4FA90747" w14:textId="77777777" w:rsidTr="000D5E46">
        <w:tc>
          <w:tcPr>
            <w:tcW w:w="5242" w:type="dxa"/>
          </w:tcPr>
          <w:p w14:paraId="4FA90745" w14:textId="77777777" w:rsidR="00CE5EEC" w:rsidRPr="008F2008" w:rsidRDefault="00CE5EEC" w:rsidP="008E4C23">
            <w:pPr>
              <w:pStyle w:val="ProductList-Body"/>
            </w:pPr>
            <w:r>
              <w:t>Microsoft Dynamics CRM 2013 Essential CAL</w:t>
            </w:r>
          </w:p>
        </w:tc>
        <w:tc>
          <w:tcPr>
            <w:tcW w:w="5558" w:type="dxa"/>
          </w:tcPr>
          <w:p w14:paraId="4FA90746" w14:textId="77777777" w:rsidR="00CE5EEC" w:rsidRPr="00BE0025" w:rsidRDefault="00CE5EEC" w:rsidP="008E4C23">
            <w:pPr>
              <w:pStyle w:val="ProductList-Body"/>
            </w:pPr>
            <w:r>
              <w:t>Microsoft Dynamics CRM 2011 Employee Self Service CAL</w:t>
            </w:r>
          </w:p>
        </w:tc>
      </w:tr>
      <w:tr w:rsidR="00CE5EEC" w14:paraId="4FA9074A" w14:textId="77777777" w:rsidTr="000D5E46">
        <w:tc>
          <w:tcPr>
            <w:tcW w:w="5242" w:type="dxa"/>
          </w:tcPr>
          <w:p w14:paraId="4FA90748" w14:textId="77777777" w:rsidR="00CE5EEC" w:rsidRPr="008F2008" w:rsidRDefault="00CE5EEC" w:rsidP="008E4C23">
            <w:pPr>
              <w:pStyle w:val="ProductList-Body"/>
            </w:pPr>
            <w:r>
              <w:t>Microsoft Dynamics CRM 2013 Basic Use Additive CAL</w:t>
            </w:r>
          </w:p>
        </w:tc>
        <w:tc>
          <w:tcPr>
            <w:tcW w:w="5558" w:type="dxa"/>
          </w:tcPr>
          <w:p w14:paraId="4FA90749" w14:textId="77777777" w:rsidR="00CE5EEC" w:rsidRPr="00BE0025" w:rsidRDefault="00CE5EEC" w:rsidP="008E4C23">
            <w:pPr>
              <w:pStyle w:val="ProductList-Body"/>
            </w:pPr>
            <w:r>
              <w:t>Microsoft Dynamics CRM 2011 Limited Use Additive CAL</w:t>
            </w:r>
          </w:p>
        </w:tc>
      </w:tr>
      <w:tr w:rsidR="00CE5EEC" w14:paraId="4FA9074D" w14:textId="77777777" w:rsidTr="000D5E46">
        <w:tc>
          <w:tcPr>
            <w:tcW w:w="5242" w:type="dxa"/>
          </w:tcPr>
          <w:p w14:paraId="4FA9074B" w14:textId="77777777" w:rsidR="00CE5EEC" w:rsidRDefault="00CE5EEC" w:rsidP="008E4C23">
            <w:pPr>
              <w:pStyle w:val="ProductList-Body"/>
            </w:pPr>
            <w:r>
              <w:t>Microsoft Dynamics CRM 2013 Professional Use Additive CAL</w:t>
            </w:r>
          </w:p>
        </w:tc>
        <w:tc>
          <w:tcPr>
            <w:tcW w:w="5558" w:type="dxa"/>
          </w:tcPr>
          <w:p w14:paraId="4FA9074C" w14:textId="77777777" w:rsidR="00CE5EEC" w:rsidRDefault="00CE5EEC" w:rsidP="008E4C23">
            <w:pPr>
              <w:pStyle w:val="ProductList-Body"/>
            </w:pPr>
            <w:r>
              <w:t>Microsoft Dynamics CRM 2011 Full Use Additive CAL</w:t>
            </w:r>
          </w:p>
        </w:tc>
      </w:tr>
    </w:tbl>
    <w:p w14:paraId="4FA9074E" w14:textId="77777777" w:rsidR="00CE5EEC" w:rsidRPr="00001778" w:rsidRDefault="00CE5EEC" w:rsidP="00CE5EEC">
      <w:pPr>
        <w:pStyle w:val="ProductList-Body"/>
      </w:pPr>
    </w:p>
    <w:p w14:paraId="4FA9074F" w14:textId="77777777" w:rsidR="00CE5EEC" w:rsidRPr="00CD089C" w:rsidRDefault="00CE5EEC" w:rsidP="00CE5EEC">
      <w:pPr>
        <w:pStyle w:val="ProductList-Body"/>
        <w:rPr>
          <w:lang w:val="ru-RU"/>
        </w:rPr>
      </w:pPr>
      <w:r w:rsidRPr="00CD089C">
        <w:rPr>
          <w:b/>
          <w:color w:val="00188F"/>
          <w:lang w:val="ru-RU"/>
        </w:rPr>
        <w:t>Варианты клиентских лицензий</w:t>
      </w:r>
    </w:p>
    <w:p w14:paraId="4FA90750" w14:textId="77777777" w:rsidR="00CE5EEC" w:rsidRPr="00CD089C" w:rsidRDefault="00CE5EEC" w:rsidP="00CE5EEC">
      <w:pPr>
        <w:pStyle w:val="ProductList-Body"/>
        <w:rPr>
          <w:lang w:val="ru-RU"/>
        </w:rPr>
      </w:pPr>
      <w:r w:rsidRPr="00CD089C">
        <w:rPr>
          <w:lang w:val="ru-RU"/>
        </w:rPr>
        <w:t xml:space="preserve">В таблице ниже представлены варианты использования, разрешенные по различным клиентским лицензиям </w:t>
      </w:r>
      <w:r>
        <w:t>Microsoft</w:t>
      </w:r>
      <w:r w:rsidRPr="00CD089C">
        <w:rPr>
          <w:lang w:val="ru-RU"/>
        </w:rPr>
        <w:t xml:space="preserve"> </w:t>
      </w:r>
      <w:r>
        <w:t>Dynamics</w:t>
      </w:r>
      <w:r w:rsidRPr="00CD089C">
        <w:rPr>
          <w:lang w:val="ru-RU"/>
        </w:rPr>
        <w:t xml:space="preserve"> </w:t>
      </w:r>
      <w:r>
        <w:t>CRM</w:t>
      </w:r>
      <w:r w:rsidRPr="00CD089C">
        <w:rPr>
          <w:lang w:val="ru-RU"/>
        </w:rPr>
        <w:t xml:space="preserve"> 2013.</w:t>
      </w:r>
      <w:r w:rsidR="00BE3F93">
        <w:rPr>
          <w:lang w:val="ru-RU"/>
        </w:rPr>
        <w:t xml:space="preserve"> </w:t>
      </w:r>
      <w:r w:rsidRPr="00CD089C">
        <w:rPr>
          <w:lang w:val="ru-RU"/>
        </w:rPr>
        <w:t xml:space="preserve">Клиентские лицензии </w:t>
      </w:r>
      <w:r>
        <w:t>Limited</w:t>
      </w:r>
      <w:r w:rsidRPr="00CD089C">
        <w:rPr>
          <w:lang w:val="ru-RU"/>
        </w:rPr>
        <w:t xml:space="preserve"> </w:t>
      </w:r>
      <w:r>
        <w:t>CAL</w:t>
      </w:r>
      <w:r w:rsidRPr="00CD089C">
        <w:rPr>
          <w:lang w:val="ru-RU"/>
        </w:rPr>
        <w:t xml:space="preserve"> и </w:t>
      </w:r>
      <w:r>
        <w:t>Full</w:t>
      </w:r>
      <w:r w:rsidRPr="00CD089C">
        <w:rPr>
          <w:lang w:val="ru-RU"/>
        </w:rPr>
        <w:t xml:space="preserve"> </w:t>
      </w:r>
      <w:r>
        <w:t>CAL</w:t>
      </w:r>
      <w:r w:rsidRPr="00CD089C">
        <w:rPr>
          <w:lang w:val="ru-RU"/>
        </w:rPr>
        <w:t xml:space="preserve"> — это предложения, включающие несколько лицензий.</w:t>
      </w:r>
    </w:p>
    <w:p w14:paraId="4FA90751" w14:textId="77777777" w:rsidR="00CE5EEC" w:rsidRPr="00CD089C" w:rsidRDefault="00CE5EEC" w:rsidP="00CE5EEC">
      <w:pPr>
        <w:pStyle w:val="ProductList-Body"/>
        <w:rPr>
          <w:lang w:val="ru-RU"/>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7"/>
        <w:gridCol w:w="450"/>
        <w:gridCol w:w="450"/>
        <w:gridCol w:w="527"/>
        <w:gridCol w:w="269"/>
        <w:gridCol w:w="1931"/>
        <w:gridCol w:w="387"/>
        <w:gridCol w:w="459"/>
        <w:gridCol w:w="455"/>
        <w:gridCol w:w="236"/>
        <w:gridCol w:w="1766"/>
        <w:gridCol w:w="540"/>
        <w:gridCol w:w="540"/>
        <w:gridCol w:w="630"/>
      </w:tblGrid>
      <w:tr w:rsidR="000D5E46" w:rsidRPr="006613E6" w14:paraId="4FA90760" w14:textId="77777777" w:rsidTr="00863EF5">
        <w:trPr>
          <w:cantSplit/>
          <w:trHeight w:val="303"/>
          <w:tblHeader/>
        </w:trPr>
        <w:tc>
          <w:tcPr>
            <w:tcW w:w="214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4FA90752"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450"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3"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50"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4"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5"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4FA90756" w14:textId="77777777" w:rsidR="00CE5EEC" w:rsidRPr="008A0064" w:rsidRDefault="00CE5EEC" w:rsidP="008E4C23">
            <w:pPr>
              <w:pStyle w:val="ProductList-OfferingBody"/>
              <w:rPr>
                <w:color w:val="FFFFFF" w:themeColor="background1"/>
                <w:sz w:val="18"/>
                <w:szCs w:val="18"/>
              </w:rPr>
            </w:pPr>
          </w:p>
        </w:tc>
        <w:tc>
          <w:tcPr>
            <w:tcW w:w="1931"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4FA90757"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387"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8"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59"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9"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455"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A"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4FA9075B" w14:textId="77777777" w:rsidR="00CE5EEC" w:rsidRPr="008A0064" w:rsidRDefault="00CE5EEC" w:rsidP="008E4C23">
            <w:pPr>
              <w:pStyle w:val="ProductList-OfferingBody"/>
              <w:ind w:left="-109"/>
              <w:jc w:val="center"/>
              <w:rPr>
                <w:color w:val="FFFFFF" w:themeColor="background1"/>
                <w:sz w:val="18"/>
                <w:szCs w:val="18"/>
              </w:rPr>
            </w:pPr>
          </w:p>
        </w:tc>
        <w:tc>
          <w:tcPr>
            <w:tcW w:w="1766"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C" w14:textId="77777777" w:rsidR="00CE5EEC" w:rsidRPr="008A0064" w:rsidRDefault="00CE5EEC" w:rsidP="008C1382">
            <w:pPr>
              <w:pStyle w:val="ProductList-OfferingBody"/>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D"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E"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630" w:type="dxa"/>
            <w:tcBorders>
              <w:top w:val="single" w:sz="4" w:space="0" w:color="auto"/>
              <w:left w:val="single" w:sz="4" w:space="0" w:color="auto"/>
              <w:bottom w:val="single" w:sz="4" w:space="0" w:color="auto"/>
              <w:right w:val="single" w:sz="4" w:space="0" w:color="auto"/>
            </w:tcBorders>
            <w:shd w:val="clear" w:color="auto" w:fill="0072C6"/>
            <w:vAlign w:val="center"/>
          </w:tcPr>
          <w:p w14:paraId="4FA9075F"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0D5E46" w:rsidRPr="006613E6" w14:paraId="4FA9076F" w14:textId="77777777" w:rsidTr="0010490C">
        <w:trPr>
          <w:cantSplit/>
          <w:trHeight w:val="172"/>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61" w14:textId="77777777" w:rsidR="00CE5EEC" w:rsidRPr="006613E6" w:rsidRDefault="00CE5EEC" w:rsidP="0010490C">
            <w:pPr>
              <w:pStyle w:val="ProductList-OfferingBody"/>
              <w:ind w:right="0"/>
              <w:rPr>
                <w:color w:val="000000"/>
                <w:sz w:val="13"/>
                <w:szCs w:val="13"/>
              </w:rPr>
            </w:pPr>
            <w:r>
              <w:rPr>
                <w:color w:val="000000"/>
                <w:sz w:val="13"/>
                <w:szCs w:val="13"/>
              </w:rPr>
              <w:t>Просмотреть извещения</w:t>
            </w:r>
          </w:p>
        </w:tc>
        <w:tc>
          <w:tcPr>
            <w:tcW w:w="450" w:type="dxa"/>
            <w:tcBorders>
              <w:top w:val="single" w:sz="4" w:space="0" w:color="auto"/>
              <w:left w:val="single" w:sz="4" w:space="0" w:color="auto"/>
              <w:bottom w:val="single" w:sz="4" w:space="0" w:color="auto"/>
              <w:right w:val="single" w:sz="4" w:space="0" w:color="auto"/>
            </w:tcBorders>
            <w:vAlign w:val="center"/>
          </w:tcPr>
          <w:p w14:paraId="4FA9076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36" wp14:editId="4FA9263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6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38" wp14:editId="4FA9263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6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3A" wp14:editId="4FA9263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65"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66" w14:textId="77777777" w:rsidR="00CE5EEC" w:rsidRPr="00CD089C" w:rsidRDefault="00CE5EEC" w:rsidP="0010490C">
            <w:pPr>
              <w:pStyle w:val="ProductList-OfferingBody"/>
              <w:ind w:right="0"/>
              <w:rPr>
                <w:noProof/>
                <w:color w:val="000000"/>
                <w:sz w:val="13"/>
                <w:szCs w:val="13"/>
                <w:lang w:val="ru-RU"/>
              </w:rPr>
            </w:pPr>
            <w:r w:rsidRPr="00CD089C">
              <w:rPr>
                <w:color w:val="000000"/>
                <w:sz w:val="13"/>
                <w:szCs w:val="13"/>
                <w:lang w:val="ru-RU"/>
              </w:rPr>
              <w:t>Управление пользовательскими отчетами, диаграммами и</w:t>
            </w:r>
            <w:r w:rsidR="000D5E46">
              <w:rPr>
                <w:color w:val="000000"/>
                <w:sz w:val="13"/>
                <w:szCs w:val="13"/>
              </w:rPr>
              <w:t> </w:t>
            </w:r>
            <w:r w:rsidRPr="00CD089C">
              <w:rPr>
                <w:color w:val="000000"/>
                <w:sz w:val="13"/>
                <w:szCs w:val="13"/>
                <w:lang w:val="ru-RU"/>
              </w:rPr>
              <w:t>панелями мониторинга</w:t>
            </w:r>
          </w:p>
        </w:tc>
        <w:tc>
          <w:tcPr>
            <w:tcW w:w="387" w:type="dxa"/>
            <w:tcBorders>
              <w:top w:val="single" w:sz="4" w:space="0" w:color="auto"/>
              <w:left w:val="single" w:sz="4" w:space="0" w:color="auto"/>
              <w:bottom w:val="single" w:sz="4" w:space="0" w:color="auto"/>
              <w:right w:val="single" w:sz="4" w:space="0" w:color="auto"/>
            </w:tcBorders>
            <w:vAlign w:val="center"/>
          </w:tcPr>
          <w:p w14:paraId="4FA9076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3C" wp14:editId="4FA9263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6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3E" wp14:editId="4FA9263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6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6A"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6B" w14:textId="77777777" w:rsidR="00CE5EEC" w:rsidRPr="00CD089C" w:rsidRDefault="00CE5EEC" w:rsidP="0010490C">
            <w:pPr>
              <w:pStyle w:val="ProductList-OfferingBody"/>
              <w:ind w:right="-18"/>
              <w:rPr>
                <w:noProof/>
                <w:color w:val="000000"/>
                <w:sz w:val="12"/>
                <w:lang w:val="ru-RU"/>
              </w:rPr>
            </w:pPr>
            <w:r w:rsidRPr="00CD089C">
              <w:rPr>
                <w:color w:val="000000"/>
                <w:sz w:val="13"/>
                <w:szCs w:val="13"/>
                <w:lang w:val="ru-RU"/>
              </w:rPr>
              <w:t>Определение и настройка диалоговых окон</w:t>
            </w:r>
          </w:p>
        </w:tc>
        <w:tc>
          <w:tcPr>
            <w:tcW w:w="540" w:type="dxa"/>
            <w:tcBorders>
              <w:top w:val="single" w:sz="4" w:space="0" w:color="auto"/>
              <w:left w:val="single" w:sz="4" w:space="0" w:color="auto"/>
              <w:bottom w:val="single" w:sz="4" w:space="0" w:color="auto"/>
              <w:right w:val="single" w:sz="4" w:space="0" w:color="auto"/>
            </w:tcBorders>
            <w:vAlign w:val="center"/>
          </w:tcPr>
          <w:p w14:paraId="4FA9076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40" wp14:editId="4FA9264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6D"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6E" w14:textId="77777777" w:rsidR="00CE5EEC" w:rsidRPr="006613E6" w:rsidRDefault="00CE5EEC" w:rsidP="008E4C23">
            <w:pPr>
              <w:pStyle w:val="ProductList-OfferingBody"/>
              <w:rPr>
                <w:noProof/>
                <w:color w:val="000000"/>
                <w:sz w:val="12"/>
              </w:rPr>
            </w:pPr>
          </w:p>
        </w:tc>
      </w:tr>
      <w:tr w:rsidR="000D5E46" w:rsidRPr="006613E6" w14:paraId="4FA9077E"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70" w14:textId="77777777" w:rsidR="00CE5EEC" w:rsidRPr="006613E6" w:rsidRDefault="00CE5EEC" w:rsidP="0010490C">
            <w:pPr>
              <w:pStyle w:val="ProductList-OfferingBody"/>
              <w:ind w:right="0"/>
              <w:rPr>
                <w:color w:val="000000"/>
                <w:sz w:val="13"/>
                <w:szCs w:val="13"/>
              </w:rPr>
            </w:pPr>
            <w:r>
              <w:rPr>
                <w:color w:val="000000"/>
                <w:sz w:val="13"/>
                <w:szCs w:val="13"/>
              </w:rPr>
              <w:t>Управление сохраненными представлениями</w:t>
            </w:r>
          </w:p>
        </w:tc>
        <w:tc>
          <w:tcPr>
            <w:tcW w:w="450" w:type="dxa"/>
            <w:tcBorders>
              <w:top w:val="single" w:sz="4" w:space="0" w:color="auto"/>
              <w:left w:val="single" w:sz="4" w:space="0" w:color="auto"/>
              <w:bottom w:val="single" w:sz="4" w:space="0" w:color="auto"/>
              <w:right w:val="single" w:sz="4" w:space="0" w:color="auto"/>
            </w:tcBorders>
            <w:vAlign w:val="center"/>
          </w:tcPr>
          <w:p w14:paraId="4FA9077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42" wp14:editId="4FA9264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7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44" wp14:editId="4FA9264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7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46" wp14:editId="4FA9264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74"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75" w14:textId="77777777" w:rsidR="00CE5EEC" w:rsidRPr="006613E6" w:rsidRDefault="00CE5EEC" w:rsidP="0010490C">
            <w:pPr>
              <w:pStyle w:val="ProductList-OfferingBody"/>
              <w:ind w:right="0"/>
              <w:rPr>
                <w:noProof/>
                <w:color w:val="000000"/>
                <w:sz w:val="13"/>
                <w:szCs w:val="13"/>
              </w:rPr>
            </w:pPr>
            <w:r>
              <w:rPr>
                <w:color w:val="000000"/>
                <w:sz w:val="13"/>
                <w:szCs w:val="13"/>
              </w:rPr>
              <w:t>Запуск отчетов</w:t>
            </w:r>
          </w:p>
        </w:tc>
        <w:tc>
          <w:tcPr>
            <w:tcW w:w="387" w:type="dxa"/>
            <w:tcBorders>
              <w:top w:val="single" w:sz="4" w:space="0" w:color="auto"/>
              <w:left w:val="single" w:sz="4" w:space="0" w:color="auto"/>
              <w:bottom w:val="single" w:sz="4" w:space="0" w:color="auto"/>
              <w:right w:val="single" w:sz="4" w:space="0" w:color="auto"/>
            </w:tcBorders>
            <w:vAlign w:val="center"/>
          </w:tcPr>
          <w:p w14:paraId="4FA9077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48" wp14:editId="4FA9264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7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4A" wp14:editId="4FA9264B">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7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79"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7A" w14:textId="77777777" w:rsidR="00CE5EEC" w:rsidRPr="00CD089C" w:rsidRDefault="00CE5EEC" w:rsidP="0010490C">
            <w:pPr>
              <w:pStyle w:val="ProductList-OfferingBody"/>
              <w:ind w:right="-18"/>
              <w:rPr>
                <w:noProof/>
                <w:color w:val="000000"/>
                <w:sz w:val="12"/>
                <w:lang w:val="ru-RU"/>
              </w:rPr>
            </w:pPr>
            <w:r w:rsidRPr="00CD089C">
              <w:rPr>
                <w:color w:val="000000"/>
                <w:sz w:val="13"/>
                <w:szCs w:val="13"/>
                <w:lang w:val="ru-RU"/>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14:paraId="4FA9077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4C" wp14:editId="4FA9264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7C"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7D" w14:textId="77777777" w:rsidR="00CE5EEC" w:rsidRPr="006613E6" w:rsidRDefault="00CE5EEC" w:rsidP="008E4C23">
            <w:pPr>
              <w:pStyle w:val="ProductList-OfferingBody"/>
              <w:rPr>
                <w:noProof/>
                <w:color w:val="000000"/>
                <w:sz w:val="12"/>
              </w:rPr>
            </w:pPr>
          </w:p>
        </w:tc>
      </w:tr>
      <w:tr w:rsidR="000D5E46" w:rsidRPr="006613E6" w14:paraId="4FA9078D"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7F" w14:textId="77777777" w:rsidR="00CE5EEC" w:rsidRPr="006613E6" w:rsidRDefault="00CE5EEC" w:rsidP="0010490C">
            <w:pPr>
              <w:pStyle w:val="ProductList-OfferingBody"/>
              <w:ind w:right="0"/>
              <w:rPr>
                <w:color w:val="000000"/>
                <w:sz w:val="13"/>
                <w:szCs w:val="13"/>
              </w:rPr>
            </w:pPr>
            <w:r>
              <w:rPr>
                <w:color w:val="000000"/>
                <w:sz w:val="13"/>
                <w:szCs w:val="13"/>
              </w:rPr>
              <w:t>Использование взаимосвязей между записями</w:t>
            </w:r>
          </w:p>
        </w:tc>
        <w:tc>
          <w:tcPr>
            <w:tcW w:w="450" w:type="dxa"/>
            <w:tcBorders>
              <w:top w:val="single" w:sz="4" w:space="0" w:color="auto"/>
              <w:left w:val="single" w:sz="4" w:space="0" w:color="auto"/>
              <w:bottom w:val="single" w:sz="4" w:space="0" w:color="auto"/>
              <w:right w:val="single" w:sz="4" w:space="0" w:color="auto"/>
            </w:tcBorders>
            <w:vAlign w:val="center"/>
          </w:tcPr>
          <w:p w14:paraId="4FA90780" w14:textId="77777777" w:rsidR="00CE5EEC" w:rsidRPr="006613E6" w:rsidRDefault="00CE5EEC" w:rsidP="008E4C23">
            <w:pPr>
              <w:pStyle w:val="ProductList-OfferingBody"/>
              <w:rPr>
                <w:noProof/>
                <w:sz w:val="12"/>
              </w:rPr>
            </w:pPr>
            <w:r>
              <w:rPr>
                <w:noProof/>
                <w:color w:val="000000"/>
                <w:sz w:val="12"/>
              </w:rPr>
              <w:drawing>
                <wp:inline distT="0" distB="0" distL="0" distR="0" wp14:anchorId="4FA9264E" wp14:editId="4FA9264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81" w14:textId="77777777" w:rsidR="00CE5EEC" w:rsidRPr="006613E6" w:rsidRDefault="00CE5EEC" w:rsidP="008E4C23">
            <w:pPr>
              <w:pStyle w:val="ProductList-OfferingBody"/>
              <w:rPr>
                <w:noProof/>
                <w:sz w:val="12"/>
              </w:rPr>
            </w:pPr>
            <w:r>
              <w:rPr>
                <w:noProof/>
                <w:sz w:val="12"/>
              </w:rPr>
              <w:drawing>
                <wp:inline distT="0" distB="0" distL="0" distR="0" wp14:anchorId="4FA92650" wp14:editId="4FA9265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82" w14:textId="77777777" w:rsidR="00CE5EEC" w:rsidRPr="006613E6" w:rsidRDefault="00CE5EEC" w:rsidP="008E4C23">
            <w:pPr>
              <w:pStyle w:val="ProductList-OfferingBody"/>
              <w:rPr>
                <w:color w:val="000000"/>
                <w:sz w:val="12"/>
              </w:rPr>
            </w:pPr>
            <w:r>
              <w:rPr>
                <w:noProof/>
                <w:sz w:val="12"/>
              </w:rPr>
              <w:drawing>
                <wp:inline distT="0" distB="0" distL="0" distR="0" wp14:anchorId="4FA92652" wp14:editId="4FA9265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83"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84" w14:textId="77777777" w:rsidR="00CE5EEC" w:rsidRPr="00CD089C" w:rsidRDefault="00CE5EEC" w:rsidP="0010490C">
            <w:pPr>
              <w:pStyle w:val="ProductList-OfferingBody"/>
              <w:ind w:right="0"/>
              <w:rPr>
                <w:noProof/>
                <w:color w:val="000000"/>
                <w:sz w:val="13"/>
                <w:szCs w:val="13"/>
                <w:lang w:val="ru-RU"/>
              </w:rPr>
            </w:pPr>
            <w:r w:rsidRPr="00CD089C">
              <w:rPr>
                <w:color w:val="000000"/>
                <w:sz w:val="13"/>
                <w:szCs w:val="13"/>
                <w:lang w:val="ru-RU"/>
              </w:rPr>
              <w:t>Создание, обновление и</w:t>
            </w:r>
            <w:r w:rsidR="000D5E46">
              <w:rPr>
                <w:color w:val="000000"/>
                <w:sz w:val="13"/>
                <w:szCs w:val="13"/>
              </w:rPr>
              <w:t> </w:t>
            </w:r>
            <w:r w:rsidRPr="00CD089C">
              <w:rPr>
                <w:color w:val="000000"/>
                <w:sz w:val="13"/>
                <w:szCs w:val="13"/>
                <w:lang w:val="ru-RU"/>
              </w:rPr>
              <w:t>настройка отчетов</w:t>
            </w:r>
          </w:p>
        </w:tc>
        <w:tc>
          <w:tcPr>
            <w:tcW w:w="387" w:type="dxa"/>
            <w:tcBorders>
              <w:top w:val="single" w:sz="4" w:space="0" w:color="auto"/>
              <w:left w:val="single" w:sz="4" w:space="0" w:color="auto"/>
              <w:bottom w:val="single" w:sz="4" w:space="0" w:color="auto"/>
              <w:right w:val="single" w:sz="4" w:space="0" w:color="auto"/>
            </w:tcBorders>
            <w:vAlign w:val="center"/>
          </w:tcPr>
          <w:p w14:paraId="4FA9078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54" wp14:editId="4FA9265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8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56" wp14:editId="4FA9265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8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88"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89" w14:textId="77777777" w:rsidR="00CE5EEC" w:rsidRPr="00CD089C" w:rsidRDefault="00CE5EEC" w:rsidP="0010490C">
            <w:pPr>
              <w:pStyle w:val="ProductList-OfferingBody"/>
              <w:ind w:right="-18"/>
              <w:rPr>
                <w:noProof/>
                <w:color w:val="000000"/>
                <w:sz w:val="12"/>
                <w:lang w:val="ru-RU"/>
              </w:rPr>
            </w:pPr>
            <w:r w:rsidRPr="00CD089C">
              <w:rPr>
                <w:color w:val="000000"/>
                <w:sz w:val="13"/>
                <w:szCs w:val="13"/>
                <w:lang w:val="ru-RU"/>
              </w:rPr>
              <w:t>Системные отчеты, системные диаграммы и</w:t>
            </w:r>
            <w:r w:rsidR="00595BEE">
              <w:rPr>
                <w:color w:val="000000"/>
                <w:sz w:val="13"/>
                <w:szCs w:val="13"/>
              </w:rPr>
              <w:t> </w:t>
            </w:r>
            <w:r w:rsidRPr="00CD089C">
              <w:rPr>
                <w:color w:val="000000"/>
                <w:sz w:val="13"/>
                <w:szCs w:val="13"/>
                <w:lang w:val="ru-RU"/>
              </w:rPr>
              <w:t>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14:paraId="4FA9078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58" wp14:editId="4FA9265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8B"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8C" w14:textId="77777777" w:rsidR="00CE5EEC" w:rsidRPr="006613E6" w:rsidRDefault="00CE5EEC" w:rsidP="008E4C23">
            <w:pPr>
              <w:pStyle w:val="ProductList-OfferingBody"/>
              <w:rPr>
                <w:noProof/>
                <w:color w:val="000000"/>
                <w:sz w:val="12"/>
              </w:rPr>
            </w:pPr>
          </w:p>
        </w:tc>
      </w:tr>
      <w:tr w:rsidR="000D5E46" w:rsidRPr="006613E6" w14:paraId="4FA9079C"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8E" w14:textId="77777777" w:rsidR="00CE5EEC" w:rsidRPr="006613E6" w:rsidRDefault="00CE5EEC" w:rsidP="0010490C">
            <w:pPr>
              <w:pStyle w:val="ProductList-OfferingBody"/>
              <w:ind w:right="0"/>
              <w:rPr>
                <w:color w:val="000000"/>
                <w:sz w:val="13"/>
                <w:szCs w:val="13"/>
              </w:rPr>
            </w:pPr>
            <w:r>
              <w:rPr>
                <w:color w:val="000000"/>
                <w:sz w:val="13"/>
                <w:szCs w:val="13"/>
              </w:rPr>
              <w:t>Создание персональных представлений</w:t>
            </w:r>
          </w:p>
        </w:tc>
        <w:tc>
          <w:tcPr>
            <w:tcW w:w="450" w:type="dxa"/>
            <w:tcBorders>
              <w:top w:val="single" w:sz="4" w:space="0" w:color="auto"/>
              <w:left w:val="single" w:sz="4" w:space="0" w:color="auto"/>
              <w:bottom w:val="single" w:sz="4" w:space="0" w:color="auto"/>
              <w:right w:val="single" w:sz="4" w:space="0" w:color="auto"/>
            </w:tcBorders>
            <w:vAlign w:val="center"/>
          </w:tcPr>
          <w:p w14:paraId="4FA9078F" w14:textId="77777777" w:rsidR="00CE5EEC" w:rsidRPr="006613E6" w:rsidRDefault="00CE5EEC" w:rsidP="008E4C23">
            <w:pPr>
              <w:pStyle w:val="ProductList-OfferingBody"/>
              <w:rPr>
                <w:noProof/>
                <w:sz w:val="12"/>
              </w:rPr>
            </w:pPr>
            <w:r>
              <w:rPr>
                <w:noProof/>
                <w:color w:val="000000"/>
                <w:sz w:val="12"/>
              </w:rPr>
              <w:drawing>
                <wp:inline distT="0" distB="0" distL="0" distR="0" wp14:anchorId="4FA9265A" wp14:editId="4FA9265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90" w14:textId="77777777" w:rsidR="00CE5EEC" w:rsidRPr="006613E6" w:rsidRDefault="00CE5EEC" w:rsidP="008E4C23">
            <w:pPr>
              <w:pStyle w:val="ProductList-OfferingBody"/>
              <w:rPr>
                <w:noProof/>
                <w:sz w:val="12"/>
              </w:rPr>
            </w:pPr>
            <w:r>
              <w:rPr>
                <w:noProof/>
                <w:color w:val="000000"/>
                <w:sz w:val="12"/>
              </w:rPr>
              <w:drawing>
                <wp:inline distT="0" distB="0" distL="0" distR="0" wp14:anchorId="4FA9265C" wp14:editId="4FA9265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91" w14:textId="77777777" w:rsidR="00CE5EEC" w:rsidRPr="006613E6" w:rsidRDefault="00CE5EEC" w:rsidP="008E4C23">
            <w:pPr>
              <w:pStyle w:val="ProductList-OfferingBody"/>
              <w:rPr>
                <w:color w:val="000000"/>
                <w:sz w:val="12"/>
              </w:rPr>
            </w:pPr>
            <w:r>
              <w:rPr>
                <w:noProof/>
                <w:sz w:val="12"/>
              </w:rPr>
              <w:drawing>
                <wp:inline distT="0" distB="0" distL="0" distR="0" wp14:anchorId="4FA9265E" wp14:editId="4FA9265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92"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93" w14:textId="77777777" w:rsidR="00CE5EEC" w:rsidRPr="006613E6" w:rsidRDefault="00CE5EEC" w:rsidP="0010490C">
            <w:pPr>
              <w:pStyle w:val="ProductList-OfferingBody"/>
              <w:ind w:right="0"/>
              <w:rPr>
                <w:noProof/>
                <w:color w:val="000000"/>
                <w:sz w:val="13"/>
                <w:szCs w:val="13"/>
              </w:rPr>
            </w:pPr>
            <w:r>
              <w:rPr>
                <w:color w:val="000000"/>
                <w:sz w:val="13"/>
                <w:szCs w:val="13"/>
              </w:rPr>
              <w:t>Создание и обновление извещений</w:t>
            </w:r>
          </w:p>
        </w:tc>
        <w:tc>
          <w:tcPr>
            <w:tcW w:w="387" w:type="dxa"/>
            <w:tcBorders>
              <w:top w:val="single" w:sz="4" w:space="0" w:color="auto"/>
              <w:left w:val="single" w:sz="4" w:space="0" w:color="auto"/>
              <w:bottom w:val="single" w:sz="4" w:space="0" w:color="auto"/>
              <w:right w:val="single" w:sz="4" w:space="0" w:color="auto"/>
            </w:tcBorders>
            <w:vAlign w:val="center"/>
          </w:tcPr>
          <w:p w14:paraId="4FA9079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60" wp14:editId="4FA9266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9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62" wp14:editId="4FA92663">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9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97"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98" w14:textId="77777777" w:rsidR="00CE5EEC" w:rsidRPr="006613E6" w:rsidRDefault="00CE5EEC" w:rsidP="0010490C">
            <w:pPr>
              <w:pStyle w:val="ProductList-OfferingBody"/>
              <w:ind w:right="-18"/>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14:paraId="4FA9079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64" wp14:editId="4FA9266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9A"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9B" w14:textId="77777777" w:rsidR="00CE5EEC" w:rsidRPr="006613E6" w:rsidRDefault="00CE5EEC" w:rsidP="008E4C23">
            <w:pPr>
              <w:pStyle w:val="ProductList-OfferingBody"/>
              <w:rPr>
                <w:noProof/>
                <w:color w:val="000000"/>
                <w:sz w:val="12"/>
              </w:rPr>
            </w:pPr>
          </w:p>
        </w:tc>
      </w:tr>
      <w:tr w:rsidR="000D5E46" w:rsidRPr="006613E6" w14:paraId="4FA907AB"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9D" w14:textId="77777777" w:rsidR="00CE5EEC" w:rsidRPr="006613E6" w:rsidRDefault="00CE5EEC" w:rsidP="0010490C">
            <w:pPr>
              <w:pStyle w:val="ProductList-OfferingBody"/>
              <w:ind w:right="0"/>
              <w:rPr>
                <w:color w:val="000000"/>
                <w:sz w:val="13"/>
                <w:szCs w:val="13"/>
              </w:rPr>
            </w:pPr>
            <w:r>
              <w:rPr>
                <w:color w:val="000000"/>
                <w:sz w:val="13"/>
                <w:szCs w:val="13"/>
              </w:rPr>
              <w:t>Расширенный поиск</w:t>
            </w:r>
          </w:p>
        </w:tc>
        <w:tc>
          <w:tcPr>
            <w:tcW w:w="450" w:type="dxa"/>
            <w:tcBorders>
              <w:top w:val="single" w:sz="4" w:space="0" w:color="auto"/>
              <w:left w:val="single" w:sz="4" w:space="0" w:color="auto"/>
              <w:bottom w:val="single" w:sz="4" w:space="0" w:color="auto"/>
              <w:right w:val="single" w:sz="4" w:space="0" w:color="auto"/>
            </w:tcBorders>
            <w:vAlign w:val="center"/>
          </w:tcPr>
          <w:p w14:paraId="4FA9079E" w14:textId="77777777" w:rsidR="00CE5EEC" w:rsidRPr="006613E6" w:rsidRDefault="00CE5EEC" w:rsidP="008E4C23">
            <w:pPr>
              <w:pStyle w:val="ProductList-OfferingBody"/>
              <w:rPr>
                <w:noProof/>
                <w:sz w:val="12"/>
              </w:rPr>
            </w:pPr>
            <w:r>
              <w:rPr>
                <w:noProof/>
                <w:color w:val="000000"/>
                <w:sz w:val="12"/>
              </w:rPr>
              <w:drawing>
                <wp:inline distT="0" distB="0" distL="0" distR="0" wp14:anchorId="4FA92666" wp14:editId="4FA9266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9F" w14:textId="77777777" w:rsidR="00CE5EEC" w:rsidRPr="006613E6" w:rsidRDefault="00CE5EEC" w:rsidP="008E4C23">
            <w:pPr>
              <w:pStyle w:val="ProductList-OfferingBody"/>
              <w:rPr>
                <w:noProof/>
                <w:sz w:val="12"/>
              </w:rPr>
            </w:pPr>
            <w:r>
              <w:rPr>
                <w:noProof/>
                <w:color w:val="000000"/>
                <w:sz w:val="12"/>
              </w:rPr>
              <w:drawing>
                <wp:inline distT="0" distB="0" distL="0" distR="0" wp14:anchorId="4FA92668" wp14:editId="4FA92669">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A0" w14:textId="77777777" w:rsidR="00CE5EEC" w:rsidRPr="006613E6" w:rsidRDefault="00CE5EEC" w:rsidP="008E4C23">
            <w:pPr>
              <w:pStyle w:val="ProductList-OfferingBody"/>
              <w:rPr>
                <w:color w:val="000000"/>
                <w:sz w:val="12"/>
              </w:rPr>
            </w:pPr>
            <w:r>
              <w:rPr>
                <w:noProof/>
                <w:sz w:val="12"/>
              </w:rPr>
              <w:drawing>
                <wp:inline distT="0" distB="0" distL="0" distR="0" wp14:anchorId="4FA9266A" wp14:editId="4FA9266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A1"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A2" w14:textId="77777777" w:rsidR="00CE5EEC" w:rsidRPr="00CD089C" w:rsidRDefault="00CE5EEC" w:rsidP="0010490C">
            <w:pPr>
              <w:pStyle w:val="ProductList-OfferingBody"/>
              <w:ind w:right="0"/>
              <w:rPr>
                <w:noProof/>
                <w:color w:val="000000"/>
                <w:sz w:val="13"/>
                <w:szCs w:val="13"/>
                <w:lang w:val="ru-RU"/>
              </w:rPr>
            </w:pPr>
            <w:r w:rsidRPr="00CD089C">
              <w:rPr>
                <w:color w:val="000000"/>
                <w:sz w:val="13"/>
                <w:szCs w:val="13"/>
                <w:lang w:val="ru-RU"/>
              </w:rPr>
              <w:t xml:space="preserve">Чтение данных приложения </w:t>
            </w:r>
            <w:r>
              <w:rPr>
                <w:color w:val="000000"/>
                <w:sz w:val="13"/>
                <w:szCs w:val="13"/>
              </w:rPr>
              <w:t>Microsoft</w:t>
            </w:r>
            <w:r w:rsidRPr="00CD089C">
              <w:rPr>
                <w:color w:val="000000"/>
                <w:sz w:val="13"/>
                <w:szCs w:val="13"/>
                <w:lang w:val="ru-RU"/>
              </w:rPr>
              <w:t xml:space="preserve"> </w:t>
            </w:r>
            <w:r>
              <w:rPr>
                <w:color w:val="000000"/>
                <w:sz w:val="13"/>
                <w:szCs w:val="13"/>
              </w:rPr>
              <w:t>Dynamics</w:t>
            </w:r>
            <w:r w:rsidRPr="00CD089C">
              <w:rPr>
                <w:color w:val="000000"/>
                <w:sz w:val="13"/>
                <w:szCs w:val="13"/>
                <w:lang w:val="ru-RU"/>
              </w:rPr>
              <w:t xml:space="preserve"> </w:t>
            </w:r>
            <w:r>
              <w:rPr>
                <w:color w:val="000000"/>
                <w:sz w:val="13"/>
                <w:szCs w:val="13"/>
              </w:rPr>
              <w:t>CRM</w:t>
            </w:r>
          </w:p>
        </w:tc>
        <w:tc>
          <w:tcPr>
            <w:tcW w:w="387" w:type="dxa"/>
            <w:tcBorders>
              <w:top w:val="single" w:sz="4" w:space="0" w:color="auto"/>
              <w:left w:val="single" w:sz="4" w:space="0" w:color="auto"/>
              <w:bottom w:val="single" w:sz="4" w:space="0" w:color="auto"/>
              <w:right w:val="single" w:sz="4" w:space="0" w:color="auto"/>
            </w:tcBorders>
            <w:vAlign w:val="center"/>
          </w:tcPr>
          <w:p w14:paraId="4FA907A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6C" wp14:editId="4FA9266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A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6E" wp14:editId="4FA9266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A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A6"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A7" w14:textId="77777777" w:rsidR="00CE5EEC" w:rsidRPr="00CD089C" w:rsidRDefault="00CE5EEC" w:rsidP="0010490C">
            <w:pPr>
              <w:pStyle w:val="ProductList-OfferingBody"/>
              <w:ind w:right="-18"/>
              <w:rPr>
                <w:noProof/>
                <w:color w:val="000000"/>
                <w:sz w:val="12"/>
                <w:lang w:val="ru-RU"/>
              </w:rPr>
            </w:pPr>
            <w:r w:rsidRPr="00CD089C">
              <w:rPr>
                <w:color w:val="000000"/>
                <w:sz w:val="13"/>
                <w:szCs w:val="13"/>
                <w:lang w:val="ru-RU"/>
              </w:rPr>
              <w:t>Создание форм, сущностей и</w:t>
            </w:r>
            <w:r w:rsidR="000D5E46">
              <w:rPr>
                <w:color w:val="000000"/>
                <w:sz w:val="13"/>
                <w:szCs w:val="13"/>
              </w:rPr>
              <w:t> </w:t>
            </w:r>
            <w:r w:rsidRPr="00CD089C">
              <w:rPr>
                <w:color w:val="000000"/>
                <w:sz w:val="13"/>
                <w:szCs w:val="13"/>
                <w:lang w:val="ru-RU"/>
              </w:rPr>
              <w:t xml:space="preserve">полей </w:t>
            </w:r>
            <w:r>
              <w:rPr>
                <w:color w:val="000000"/>
                <w:sz w:val="13"/>
                <w:szCs w:val="13"/>
              </w:rPr>
              <w:t>Microsoft</w:t>
            </w:r>
            <w:r w:rsidRPr="00CD089C">
              <w:rPr>
                <w:color w:val="000000"/>
                <w:sz w:val="13"/>
                <w:szCs w:val="13"/>
                <w:lang w:val="ru-RU"/>
              </w:rPr>
              <w:t xml:space="preserve"> </w:t>
            </w:r>
            <w:r>
              <w:rPr>
                <w:color w:val="000000"/>
                <w:sz w:val="13"/>
                <w:szCs w:val="13"/>
              </w:rPr>
              <w:t>Dynamics</w:t>
            </w:r>
            <w:r w:rsidRPr="00CD089C">
              <w:rPr>
                <w:color w:val="000000"/>
                <w:sz w:val="13"/>
                <w:szCs w:val="13"/>
                <w:lang w:val="ru-RU"/>
              </w:rPr>
              <w:t xml:space="preserve"> </w:t>
            </w:r>
            <w:r>
              <w:rPr>
                <w:color w:val="000000"/>
                <w:sz w:val="13"/>
                <w:szCs w:val="13"/>
              </w:rPr>
              <w:t>CRM</w:t>
            </w:r>
          </w:p>
        </w:tc>
        <w:tc>
          <w:tcPr>
            <w:tcW w:w="540" w:type="dxa"/>
            <w:tcBorders>
              <w:top w:val="single" w:sz="4" w:space="0" w:color="auto"/>
              <w:left w:val="single" w:sz="4" w:space="0" w:color="auto"/>
              <w:bottom w:val="single" w:sz="4" w:space="0" w:color="auto"/>
              <w:right w:val="single" w:sz="4" w:space="0" w:color="auto"/>
            </w:tcBorders>
            <w:vAlign w:val="center"/>
          </w:tcPr>
          <w:p w14:paraId="4FA907A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70" wp14:editId="4FA9267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A9"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AA" w14:textId="77777777" w:rsidR="00CE5EEC" w:rsidRPr="006613E6" w:rsidRDefault="00CE5EEC" w:rsidP="008E4C23">
            <w:pPr>
              <w:pStyle w:val="ProductList-OfferingBody"/>
              <w:rPr>
                <w:noProof/>
                <w:color w:val="000000"/>
                <w:sz w:val="12"/>
              </w:rPr>
            </w:pPr>
          </w:p>
        </w:tc>
      </w:tr>
      <w:tr w:rsidR="000D5E46" w:rsidRPr="006613E6" w14:paraId="4FA907BA"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AC" w14:textId="77777777" w:rsidR="00CE5EEC" w:rsidRPr="006613E6" w:rsidRDefault="00CE5EEC" w:rsidP="0010490C">
            <w:pPr>
              <w:pStyle w:val="ProductList-OfferingBody"/>
              <w:ind w:right="0"/>
              <w:rPr>
                <w:color w:val="000000"/>
                <w:sz w:val="13"/>
                <w:szCs w:val="13"/>
              </w:rPr>
            </w:pPr>
            <w:r>
              <w:rPr>
                <w:color w:val="000000"/>
                <w:sz w:val="13"/>
                <w:szCs w:val="13"/>
              </w:rPr>
              <w:t>Поиск</w:t>
            </w:r>
          </w:p>
        </w:tc>
        <w:tc>
          <w:tcPr>
            <w:tcW w:w="450" w:type="dxa"/>
            <w:tcBorders>
              <w:top w:val="single" w:sz="4" w:space="0" w:color="auto"/>
              <w:left w:val="single" w:sz="4" w:space="0" w:color="auto"/>
              <w:bottom w:val="single" w:sz="4" w:space="0" w:color="auto"/>
              <w:right w:val="single" w:sz="4" w:space="0" w:color="auto"/>
            </w:tcBorders>
            <w:vAlign w:val="center"/>
          </w:tcPr>
          <w:p w14:paraId="4FA907AD" w14:textId="77777777" w:rsidR="00CE5EEC" w:rsidRPr="006613E6" w:rsidRDefault="00CE5EEC" w:rsidP="008E4C23">
            <w:pPr>
              <w:pStyle w:val="ProductList-OfferingBody"/>
              <w:rPr>
                <w:noProof/>
                <w:sz w:val="12"/>
              </w:rPr>
            </w:pPr>
            <w:r>
              <w:rPr>
                <w:noProof/>
                <w:color w:val="000000"/>
                <w:sz w:val="12"/>
              </w:rPr>
              <w:drawing>
                <wp:inline distT="0" distB="0" distL="0" distR="0" wp14:anchorId="4FA92672" wp14:editId="4FA9267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AE" w14:textId="77777777" w:rsidR="00CE5EEC" w:rsidRPr="006613E6" w:rsidRDefault="00CE5EEC" w:rsidP="008E4C23">
            <w:pPr>
              <w:pStyle w:val="ProductList-OfferingBody"/>
              <w:rPr>
                <w:noProof/>
                <w:sz w:val="12"/>
              </w:rPr>
            </w:pPr>
            <w:r>
              <w:rPr>
                <w:noProof/>
                <w:color w:val="000000"/>
                <w:sz w:val="12"/>
              </w:rPr>
              <w:drawing>
                <wp:inline distT="0" distB="0" distL="0" distR="0" wp14:anchorId="4FA92674" wp14:editId="4FA9267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AF" w14:textId="77777777" w:rsidR="00CE5EEC" w:rsidRPr="006613E6" w:rsidRDefault="00CE5EEC" w:rsidP="008E4C23">
            <w:pPr>
              <w:pStyle w:val="ProductList-OfferingBody"/>
              <w:rPr>
                <w:color w:val="000000"/>
                <w:sz w:val="12"/>
              </w:rPr>
            </w:pPr>
            <w:r>
              <w:rPr>
                <w:noProof/>
                <w:sz w:val="12"/>
              </w:rPr>
              <w:drawing>
                <wp:inline distT="0" distB="0" distL="0" distR="0" wp14:anchorId="4FA92676" wp14:editId="4FA9267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B0"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B1" w14:textId="77777777" w:rsidR="00CE5EEC" w:rsidRPr="006613E6" w:rsidRDefault="00CE5EEC" w:rsidP="0010490C">
            <w:pPr>
              <w:pStyle w:val="ProductList-OfferingBody"/>
              <w:ind w:right="0"/>
              <w:rPr>
                <w:noProof/>
                <w:color w:val="000000"/>
                <w:sz w:val="13"/>
                <w:szCs w:val="13"/>
              </w:rPr>
            </w:pPr>
            <w:r>
              <w:rPr>
                <w:color w:val="000000"/>
                <w:sz w:val="13"/>
                <w:szCs w:val="13"/>
              </w:rPr>
              <w:t>Пользовательские панели мониторинга</w:t>
            </w:r>
          </w:p>
        </w:tc>
        <w:tc>
          <w:tcPr>
            <w:tcW w:w="387" w:type="dxa"/>
            <w:tcBorders>
              <w:top w:val="single" w:sz="4" w:space="0" w:color="auto"/>
              <w:left w:val="single" w:sz="4" w:space="0" w:color="auto"/>
              <w:bottom w:val="single" w:sz="4" w:space="0" w:color="auto"/>
              <w:right w:val="single" w:sz="4" w:space="0" w:color="auto"/>
            </w:tcBorders>
            <w:vAlign w:val="center"/>
          </w:tcPr>
          <w:p w14:paraId="4FA907B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78" wp14:editId="4FA9267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B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7A" wp14:editId="4FA9267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B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B5"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B6" w14:textId="77777777" w:rsidR="00CE5EEC" w:rsidRPr="006613E6" w:rsidRDefault="00CE5EEC" w:rsidP="0010490C">
            <w:pPr>
              <w:pStyle w:val="ProductList-OfferingBody"/>
              <w:ind w:right="-18"/>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14:paraId="4FA907B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7C" wp14:editId="4FA9267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B8"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B9" w14:textId="77777777" w:rsidR="00CE5EEC" w:rsidRPr="006613E6" w:rsidRDefault="00CE5EEC" w:rsidP="008E4C23">
            <w:pPr>
              <w:pStyle w:val="ProductList-OfferingBody"/>
              <w:rPr>
                <w:noProof/>
                <w:color w:val="000000"/>
                <w:sz w:val="12"/>
              </w:rPr>
            </w:pPr>
          </w:p>
        </w:tc>
      </w:tr>
      <w:tr w:rsidR="000D5E46" w:rsidRPr="006613E6" w14:paraId="4FA907C9"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BB" w14:textId="77777777" w:rsidR="00CE5EEC" w:rsidRPr="006613E6" w:rsidRDefault="00CE5EEC" w:rsidP="0010490C">
            <w:pPr>
              <w:pStyle w:val="ProductList-OfferingBody"/>
              <w:ind w:right="0"/>
              <w:rPr>
                <w:color w:val="000000"/>
                <w:sz w:val="13"/>
                <w:szCs w:val="13"/>
              </w:rPr>
            </w:pPr>
            <w:r>
              <w:rPr>
                <w:color w:val="000000"/>
                <w:sz w:val="13"/>
                <w:szCs w:val="13"/>
              </w:rPr>
              <w:t>Использование элемента очереди</w:t>
            </w:r>
          </w:p>
        </w:tc>
        <w:tc>
          <w:tcPr>
            <w:tcW w:w="450" w:type="dxa"/>
            <w:tcBorders>
              <w:top w:val="single" w:sz="4" w:space="0" w:color="auto"/>
              <w:left w:val="single" w:sz="4" w:space="0" w:color="auto"/>
              <w:bottom w:val="single" w:sz="4" w:space="0" w:color="auto"/>
              <w:right w:val="single" w:sz="4" w:space="0" w:color="auto"/>
            </w:tcBorders>
            <w:vAlign w:val="center"/>
          </w:tcPr>
          <w:p w14:paraId="4FA907BC" w14:textId="77777777" w:rsidR="00CE5EEC" w:rsidRPr="006613E6" w:rsidRDefault="00CE5EEC" w:rsidP="008E4C23">
            <w:pPr>
              <w:pStyle w:val="ProductList-OfferingBody"/>
              <w:rPr>
                <w:noProof/>
                <w:sz w:val="12"/>
              </w:rPr>
            </w:pPr>
            <w:r>
              <w:rPr>
                <w:noProof/>
                <w:color w:val="000000"/>
                <w:sz w:val="12"/>
              </w:rPr>
              <w:drawing>
                <wp:inline distT="0" distB="0" distL="0" distR="0" wp14:anchorId="4FA9267E" wp14:editId="4FA9267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BD" w14:textId="77777777" w:rsidR="00CE5EEC" w:rsidRPr="006613E6" w:rsidRDefault="00CE5EEC" w:rsidP="008E4C23">
            <w:pPr>
              <w:pStyle w:val="ProductList-OfferingBody"/>
              <w:rPr>
                <w:noProof/>
                <w:sz w:val="12"/>
              </w:rPr>
            </w:pPr>
            <w:r>
              <w:rPr>
                <w:noProof/>
                <w:sz w:val="12"/>
              </w:rPr>
              <w:drawing>
                <wp:inline distT="0" distB="0" distL="0" distR="0" wp14:anchorId="4FA92680" wp14:editId="4FA9268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BE" w14:textId="77777777" w:rsidR="00CE5EEC" w:rsidRPr="006613E6" w:rsidRDefault="00CE5EEC" w:rsidP="008E4C23">
            <w:pPr>
              <w:pStyle w:val="ProductList-OfferingBody"/>
              <w:rPr>
                <w:color w:val="000000"/>
                <w:sz w:val="12"/>
              </w:rPr>
            </w:pPr>
            <w:r>
              <w:rPr>
                <w:noProof/>
                <w:sz w:val="12"/>
              </w:rPr>
              <w:drawing>
                <wp:inline distT="0" distB="0" distL="0" distR="0" wp14:anchorId="4FA92682" wp14:editId="4FA9268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BF"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C0" w14:textId="77777777" w:rsidR="00CE5EEC" w:rsidRPr="006613E6" w:rsidRDefault="00CE5EEC" w:rsidP="0010490C">
            <w:pPr>
              <w:pStyle w:val="ProductList-OfferingBody"/>
              <w:ind w:right="0"/>
              <w:rPr>
                <w:noProof/>
                <w:color w:val="000000"/>
                <w:sz w:val="13"/>
                <w:szCs w:val="13"/>
              </w:rPr>
            </w:pPr>
            <w:r>
              <w:rPr>
                <w:color w:val="000000"/>
                <w:sz w:val="13"/>
                <w:szCs w:val="13"/>
              </w:rPr>
              <w:t>Пользовательские диаграммы</w:t>
            </w:r>
          </w:p>
        </w:tc>
        <w:tc>
          <w:tcPr>
            <w:tcW w:w="387" w:type="dxa"/>
            <w:tcBorders>
              <w:top w:val="single" w:sz="4" w:space="0" w:color="auto"/>
              <w:left w:val="single" w:sz="4" w:space="0" w:color="auto"/>
              <w:bottom w:val="single" w:sz="4" w:space="0" w:color="auto"/>
              <w:right w:val="single" w:sz="4" w:space="0" w:color="auto"/>
            </w:tcBorders>
            <w:vAlign w:val="center"/>
          </w:tcPr>
          <w:p w14:paraId="4FA907C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84" wp14:editId="4FA9268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C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86" wp14:editId="4FA9268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C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C4"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C5" w14:textId="77777777" w:rsidR="00CE5EEC" w:rsidRPr="006613E6" w:rsidRDefault="00CE5EEC" w:rsidP="0010490C">
            <w:pPr>
              <w:pStyle w:val="ProductList-OfferingBody"/>
              <w:ind w:right="-18"/>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14:paraId="4FA907C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88" wp14:editId="4FA92689">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C7"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C8" w14:textId="77777777" w:rsidR="00CE5EEC" w:rsidRPr="006613E6" w:rsidRDefault="00CE5EEC" w:rsidP="008E4C23">
            <w:pPr>
              <w:pStyle w:val="ProductList-OfferingBody"/>
              <w:rPr>
                <w:noProof/>
                <w:color w:val="000000"/>
                <w:sz w:val="12"/>
              </w:rPr>
            </w:pPr>
          </w:p>
        </w:tc>
      </w:tr>
      <w:tr w:rsidR="000D5E46" w:rsidRPr="006613E6" w14:paraId="4FA907D8"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CA" w14:textId="77777777" w:rsidR="00CE5EEC" w:rsidRPr="00CD089C" w:rsidRDefault="00CE5EEC" w:rsidP="0010490C">
            <w:pPr>
              <w:pStyle w:val="ProductList-OfferingBody"/>
              <w:ind w:right="0"/>
              <w:rPr>
                <w:color w:val="000000"/>
                <w:sz w:val="13"/>
                <w:szCs w:val="13"/>
                <w:lang w:val="ru-RU"/>
              </w:rPr>
            </w:pPr>
            <w:r w:rsidRPr="00CD089C">
              <w:rPr>
                <w:color w:val="000000"/>
                <w:sz w:val="13"/>
                <w:szCs w:val="13"/>
                <w:lang w:val="ru-RU"/>
              </w:rPr>
              <w:t xml:space="preserve">Экспорт данных в </w:t>
            </w:r>
            <w:r>
              <w:rPr>
                <w:color w:val="000000"/>
                <w:sz w:val="13"/>
                <w:szCs w:val="13"/>
              </w:rPr>
              <w:t>Microsoft</w:t>
            </w:r>
            <w:r w:rsidRPr="00CD089C">
              <w:rPr>
                <w:color w:val="000000"/>
                <w:sz w:val="13"/>
                <w:szCs w:val="13"/>
                <w:lang w:val="ru-RU"/>
              </w:rPr>
              <w:t xml:space="preserve"> </w:t>
            </w:r>
            <w:r>
              <w:rPr>
                <w:color w:val="000000"/>
                <w:sz w:val="13"/>
                <w:szCs w:val="13"/>
              </w:rPr>
              <w:t>Excel</w:t>
            </w:r>
          </w:p>
        </w:tc>
        <w:tc>
          <w:tcPr>
            <w:tcW w:w="450" w:type="dxa"/>
            <w:tcBorders>
              <w:top w:val="single" w:sz="4" w:space="0" w:color="auto"/>
              <w:left w:val="single" w:sz="4" w:space="0" w:color="auto"/>
              <w:bottom w:val="single" w:sz="4" w:space="0" w:color="auto"/>
              <w:right w:val="single" w:sz="4" w:space="0" w:color="auto"/>
            </w:tcBorders>
            <w:vAlign w:val="center"/>
          </w:tcPr>
          <w:p w14:paraId="4FA907C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8A" wp14:editId="4FA9268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C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8C" wp14:editId="4FA9268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CD"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8E" wp14:editId="4FA9268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CE"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CF" w14:textId="77777777" w:rsidR="00CE5EEC" w:rsidRPr="006613E6" w:rsidRDefault="00CE5EEC" w:rsidP="0010490C">
            <w:pPr>
              <w:pStyle w:val="ProductList-OfferingBody"/>
              <w:ind w:right="0"/>
              <w:rPr>
                <w:noProof/>
                <w:color w:val="000000"/>
                <w:sz w:val="13"/>
                <w:szCs w:val="13"/>
              </w:rPr>
            </w:pPr>
            <w:r>
              <w:rPr>
                <w:sz w:val="13"/>
                <w:szCs w:val="13"/>
              </w:rPr>
              <w:t>Платформа Customer Care Accelerator (CCA)</w:t>
            </w:r>
          </w:p>
        </w:tc>
        <w:tc>
          <w:tcPr>
            <w:tcW w:w="387" w:type="dxa"/>
            <w:tcBorders>
              <w:top w:val="single" w:sz="4" w:space="0" w:color="auto"/>
              <w:left w:val="single" w:sz="4" w:space="0" w:color="auto"/>
              <w:bottom w:val="single" w:sz="4" w:space="0" w:color="auto"/>
              <w:right w:val="single" w:sz="4" w:space="0" w:color="auto"/>
            </w:tcBorders>
            <w:vAlign w:val="center"/>
          </w:tcPr>
          <w:p w14:paraId="4FA907D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0" wp14:editId="4FA9269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D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2" wp14:editId="4FA9269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D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D3"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D4" w14:textId="77777777" w:rsidR="00CE5EEC" w:rsidRPr="006613E6" w:rsidRDefault="00CE5EEC" w:rsidP="0010490C">
            <w:pPr>
              <w:pStyle w:val="ProductList-OfferingBody"/>
              <w:ind w:right="-18"/>
              <w:rPr>
                <w:noProof/>
                <w:color w:val="000000"/>
                <w:sz w:val="12"/>
              </w:rPr>
            </w:pPr>
            <w:r>
              <w:rPr>
                <w:color w:val="000000"/>
                <w:sz w:val="13"/>
                <w:szCs w:val="13"/>
              </w:rPr>
              <w:t>Создание и публикация статей</w:t>
            </w:r>
          </w:p>
        </w:tc>
        <w:tc>
          <w:tcPr>
            <w:tcW w:w="540" w:type="dxa"/>
            <w:tcBorders>
              <w:top w:val="single" w:sz="4" w:space="0" w:color="auto"/>
              <w:left w:val="single" w:sz="4" w:space="0" w:color="auto"/>
              <w:bottom w:val="single" w:sz="4" w:space="0" w:color="auto"/>
              <w:right w:val="single" w:sz="4" w:space="0" w:color="auto"/>
            </w:tcBorders>
            <w:vAlign w:val="center"/>
          </w:tcPr>
          <w:p w14:paraId="4FA907D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4" wp14:editId="4FA9269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D6"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D7" w14:textId="77777777" w:rsidR="00CE5EEC" w:rsidRPr="006613E6" w:rsidRDefault="00CE5EEC" w:rsidP="008E4C23">
            <w:pPr>
              <w:pStyle w:val="ProductList-OfferingBody"/>
              <w:rPr>
                <w:noProof/>
                <w:color w:val="000000"/>
                <w:sz w:val="12"/>
              </w:rPr>
            </w:pPr>
          </w:p>
        </w:tc>
      </w:tr>
      <w:tr w:rsidR="000D5E46" w:rsidRPr="006613E6" w14:paraId="4FA907E7"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D9" w14:textId="77777777" w:rsidR="00CE5EEC" w:rsidRPr="006613E6" w:rsidRDefault="00CE5EEC" w:rsidP="0010490C">
            <w:pPr>
              <w:pStyle w:val="ProductList-OfferingBody"/>
              <w:ind w:right="0"/>
              <w:rPr>
                <w:color w:val="000000"/>
                <w:sz w:val="13"/>
                <w:szCs w:val="13"/>
              </w:rPr>
            </w:pPr>
            <w:r>
              <w:rPr>
                <w:color w:val="000000"/>
                <w:sz w:val="13"/>
                <w:szCs w:val="13"/>
              </w:rPr>
              <w:t>Выполнение слияния почты</w:t>
            </w:r>
          </w:p>
        </w:tc>
        <w:tc>
          <w:tcPr>
            <w:tcW w:w="450" w:type="dxa"/>
            <w:tcBorders>
              <w:top w:val="single" w:sz="4" w:space="0" w:color="auto"/>
              <w:left w:val="single" w:sz="4" w:space="0" w:color="auto"/>
              <w:bottom w:val="single" w:sz="4" w:space="0" w:color="auto"/>
              <w:right w:val="single" w:sz="4" w:space="0" w:color="auto"/>
            </w:tcBorders>
            <w:vAlign w:val="center"/>
          </w:tcPr>
          <w:p w14:paraId="4FA907D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6" wp14:editId="4FA9269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D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8" wp14:editId="4FA9269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DC"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9A" wp14:editId="4FA9269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DD"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DE" w14:textId="77777777" w:rsidR="00CE5EEC" w:rsidRPr="006613E6" w:rsidRDefault="00CE5EEC" w:rsidP="0010490C">
            <w:pPr>
              <w:pStyle w:val="ProductList-OfferingBody"/>
              <w:ind w:right="0"/>
              <w:rPr>
                <w:noProof/>
                <w:color w:val="000000"/>
                <w:sz w:val="13"/>
                <w:szCs w:val="13"/>
              </w:rPr>
            </w:pPr>
            <w:r>
              <w:rPr>
                <w:color w:val="000000"/>
                <w:sz w:val="13"/>
                <w:szCs w:val="13"/>
              </w:rPr>
              <w:t>Преобразование действия в</w:t>
            </w:r>
            <w:r w:rsidR="00595BEE">
              <w:rPr>
                <w:color w:val="000000"/>
                <w:sz w:val="13"/>
                <w:szCs w:val="13"/>
              </w:rPr>
              <w:t> </w:t>
            </w:r>
            <w:r>
              <w:rPr>
                <w:color w:val="000000"/>
                <w:sz w:val="13"/>
                <w:szCs w:val="13"/>
              </w:rPr>
              <w:t>обращение</w:t>
            </w:r>
          </w:p>
        </w:tc>
        <w:tc>
          <w:tcPr>
            <w:tcW w:w="387" w:type="dxa"/>
            <w:tcBorders>
              <w:top w:val="single" w:sz="4" w:space="0" w:color="auto"/>
              <w:left w:val="single" w:sz="4" w:space="0" w:color="auto"/>
              <w:bottom w:val="single" w:sz="4" w:space="0" w:color="auto"/>
              <w:right w:val="single" w:sz="4" w:space="0" w:color="auto"/>
            </w:tcBorders>
            <w:vAlign w:val="center"/>
          </w:tcPr>
          <w:p w14:paraId="4FA907D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C" wp14:editId="4FA9269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E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9E" wp14:editId="4FA9269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E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E2"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E3" w14:textId="77777777" w:rsidR="00CE5EEC" w:rsidRPr="006613E6" w:rsidRDefault="00CE5EEC" w:rsidP="0010490C">
            <w:pPr>
              <w:pStyle w:val="ProductList-OfferingBody"/>
              <w:ind w:right="-18"/>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14:paraId="4FA907E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A0" wp14:editId="4FA926A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E5"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E6" w14:textId="77777777" w:rsidR="00CE5EEC" w:rsidRPr="006613E6" w:rsidRDefault="00CE5EEC" w:rsidP="008E4C23">
            <w:pPr>
              <w:pStyle w:val="ProductList-OfferingBody"/>
              <w:rPr>
                <w:noProof/>
                <w:color w:val="000000"/>
                <w:sz w:val="12"/>
              </w:rPr>
            </w:pPr>
          </w:p>
        </w:tc>
      </w:tr>
      <w:tr w:rsidR="000D5E46" w:rsidRPr="006613E6" w14:paraId="4FA907F6"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E8" w14:textId="77777777" w:rsidR="00CE5EEC" w:rsidRPr="006613E6" w:rsidRDefault="00CE5EEC" w:rsidP="0010490C">
            <w:pPr>
              <w:pStyle w:val="ProductList-OfferingBody"/>
              <w:ind w:right="0"/>
              <w:rPr>
                <w:color w:val="000000"/>
                <w:sz w:val="13"/>
                <w:szCs w:val="13"/>
              </w:rPr>
            </w:pPr>
            <w:r>
              <w:rPr>
                <w:color w:val="000000"/>
                <w:sz w:val="13"/>
                <w:szCs w:val="13"/>
              </w:rPr>
              <w:t>Запуск диалогового окна</w:t>
            </w:r>
          </w:p>
        </w:tc>
        <w:tc>
          <w:tcPr>
            <w:tcW w:w="450" w:type="dxa"/>
            <w:tcBorders>
              <w:top w:val="single" w:sz="4" w:space="0" w:color="auto"/>
              <w:left w:val="single" w:sz="4" w:space="0" w:color="auto"/>
              <w:bottom w:val="single" w:sz="4" w:space="0" w:color="auto"/>
              <w:right w:val="single" w:sz="4" w:space="0" w:color="auto"/>
            </w:tcBorders>
            <w:vAlign w:val="center"/>
          </w:tcPr>
          <w:p w14:paraId="4FA907E9" w14:textId="77777777" w:rsidR="00CE5EEC" w:rsidRPr="006613E6" w:rsidRDefault="00CE5EEC" w:rsidP="008E4C23">
            <w:pPr>
              <w:pStyle w:val="ProductList-OfferingBody"/>
              <w:rPr>
                <w:noProof/>
                <w:sz w:val="12"/>
              </w:rPr>
            </w:pPr>
            <w:r>
              <w:rPr>
                <w:noProof/>
                <w:color w:val="000000"/>
                <w:sz w:val="12"/>
              </w:rPr>
              <w:drawing>
                <wp:inline distT="0" distB="0" distL="0" distR="0" wp14:anchorId="4FA926A2" wp14:editId="4FA926A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EA" w14:textId="77777777" w:rsidR="00CE5EEC" w:rsidRPr="006613E6" w:rsidRDefault="00CE5EEC" w:rsidP="008E4C23">
            <w:pPr>
              <w:pStyle w:val="ProductList-OfferingBody"/>
              <w:rPr>
                <w:noProof/>
                <w:sz w:val="12"/>
              </w:rPr>
            </w:pPr>
            <w:r>
              <w:rPr>
                <w:noProof/>
                <w:sz w:val="12"/>
              </w:rPr>
              <w:drawing>
                <wp:inline distT="0" distB="0" distL="0" distR="0" wp14:anchorId="4FA926A4" wp14:editId="4FA926A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EB" w14:textId="77777777" w:rsidR="00CE5EEC" w:rsidRPr="006613E6" w:rsidRDefault="00CE5EEC" w:rsidP="008E4C23">
            <w:pPr>
              <w:pStyle w:val="ProductList-OfferingBody"/>
              <w:rPr>
                <w:color w:val="000000"/>
                <w:sz w:val="12"/>
              </w:rPr>
            </w:pPr>
            <w:r>
              <w:rPr>
                <w:noProof/>
                <w:sz w:val="12"/>
              </w:rPr>
              <w:drawing>
                <wp:inline distT="0" distB="0" distL="0" distR="0" wp14:anchorId="4FA926A6" wp14:editId="4FA926A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EC" w14:textId="77777777" w:rsidR="00CE5EEC" w:rsidRPr="006613E6" w:rsidRDefault="00CE5EEC" w:rsidP="008E4C23">
            <w:pPr>
              <w:pStyle w:val="ProductList-OfferingBody"/>
              <w:rPr>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ED" w14:textId="77777777" w:rsidR="00CE5EEC" w:rsidRPr="006613E6" w:rsidRDefault="00CE5EEC" w:rsidP="0010490C">
            <w:pPr>
              <w:pStyle w:val="ProductList-OfferingBody"/>
              <w:ind w:right="0"/>
              <w:rPr>
                <w:noProof/>
                <w:color w:val="000000"/>
                <w:sz w:val="13"/>
                <w:szCs w:val="13"/>
              </w:rPr>
            </w:pPr>
            <w:r>
              <w:rPr>
                <w:color w:val="000000"/>
                <w:sz w:val="13"/>
                <w:szCs w:val="13"/>
              </w:rPr>
              <w:t>Управление обращениями</w:t>
            </w:r>
          </w:p>
        </w:tc>
        <w:tc>
          <w:tcPr>
            <w:tcW w:w="387" w:type="dxa"/>
            <w:tcBorders>
              <w:top w:val="single" w:sz="4" w:space="0" w:color="auto"/>
              <w:left w:val="single" w:sz="4" w:space="0" w:color="auto"/>
              <w:bottom w:val="single" w:sz="4" w:space="0" w:color="auto"/>
              <w:right w:val="single" w:sz="4" w:space="0" w:color="auto"/>
            </w:tcBorders>
            <w:vAlign w:val="center"/>
          </w:tcPr>
          <w:p w14:paraId="4FA907E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A8" wp14:editId="4FA926A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E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AA" wp14:editId="4FA926A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F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7F1"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7F2" w14:textId="77777777" w:rsidR="00CE5EEC" w:rsidRPr="006613E6" w:rsidRDefault="00CE5EEC" w:rsidP="0010490C">
            <w:pPr>
              <w:pStyle w:val="ProductList-OfferingBody"/>
              <w:ind w:right="-18"/>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14:paraId="4FA907F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AC" wp14:editId="4FA926A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7F4"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7F5" w14:textId="77777777" w:rsidR="00CE5EEC" w:rsidRPr="006613E6" w:rsidRDefault="00CE5EEC" w:rsidP="008E4C23">
            <w:pPr>
              <w:pStyle w:val="ProductList-OfferingBody"/>
              <w:rPr>
                <w:noProof/>
                <w:color w:val="000000"/>
                <w:sz w:val="12"/>
              </w:rPr>
            </w:pPr>
          </w:p>
        </w:tc>
      </w:tr>
      <w:tr w:rsidR="000D5E46" w:rsidRPr="006613E6" w14:paraId="4FA90805"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7F7" w14:textId="77777777" w:rsidR="00CE5EEC" w:rsidRPr="00CD089C" w:rsidRDefault="00CE5EEC" w:rsidP="0010490C">
            <w:pPr>
              <w:pStyle w:val="ProductList-OfferingBody"/>
              <w:ind w:right="0"/>
              <w:rPr>
                <w:color w:val="000000"/>
                <w:sz w:val="13"/>
                <w:szCs w:val="13"/>
                <w:lang w:val="ru-RU"/>
              </w:rPr>
            </w:pPr>
            <w:r w:rsidRPr="00CD089C">
              <w:rPr>
                <w:color w:val="000000"/>
                <w:sz w:val="13"/>
                <w:szCs w:val="13"/>
                <w:lang w:val="ru-RU"/>
              </w:rPr>
              <w:t>Запуск в виде процесса по требованию</w:t>
            </w:r>
          </w:p>
        </w:tc>
        <w:tc>
          <w:tcPr>
            <w:tcW w:w="450" w:type="dxa"/>
            <w:tcBorders>
              <w:top w:val="single" w:sz="4" w:space="0" w:color="auto"/>
              <w:left w:val="single" w:sz="4" w:space="0" w:color="auto"/>
              <w:bottom w:val="single" w:sz="4" w:space="0" w:color="auto"/>
              <w:right w:val="single" w:sz="4" w:space="0" w:color="auto"/>
            </w:tcBorders>
            <w:vAlign w:val="center"/>
          </w:tcPr>
          <w:p w14:paraId="4FA907F8" w14:textId="77777777" w:rsidR="00CE5EEC" w:rsidRPr="006613E6" w:rsidRDefault="00CE5EEC" w:rsidP="008E4C23">
            <w:pPr>
              <w:pStyle w:val="ProductList-OfferingBody"/>
              <w:rPr>
                <w:noProof/>
                <w:sz w:val="12"/>
              </w:rPr>
            </w:pPr>
            <w:r>
              <w:rPr>
                <w:noProof/>
                <w:color w:val="000000"/>
                <w:sz w:val="12"/>
              </w:rPr>
              <w:drawing>
                <wp:inline distT="0" distB="0" distL="0" distR="0" wp14:anchorId="4FA926AE" wp14:editId="4FA926A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7F9" w14:textId="77777777" w:rsidR="00CE5EEC" w:rsidRPr="006613E6" w:rsidRDefault="00CE5EEC" w:rsidP="008E4C23">
            <w:pPr>
              <w:pStyle w:val="ProductList-OfferingBody"/>
              <w:rPr>
                <w:noProof/>
                <w:sz w:val="12"/>
              </w:rPr>
            </w:pPr>
            <w:r>
              <w:rPr>
                <w:noProof/>
                <w:sz w:val="12"/>
              </w:rPr>
              <w:drawing>
                <wp:inline distT="0" distB="0" distL="0" distR="0" wp14:anchorId="4FA926B0" wp14:editId="4FA926B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7FA" w14:textId="77777777" w:rsidR="00CE5EEC" w:rsidRPr="006613E6" w:rsidRDefault="00CE5EEC" w:rsidP="008E4C23">
            <w:pPr>
              <w:pStyle w:val="ProductList-OfferingBody"/>
              <w:rPr>
                <w:color w:val="000000"/>
                <w:sz w:val="12"/>
              </w:rPr>
            </w:pPr>
            <w:r>
              <w:rPr>
                <w:noProof/>
                <w:sz w:val="12"/>
              </w:rPr>
              <w:drawing>
                <wp:inline distT="0" distB="0" distL="0" distR="0" wp14:anchorId="4FA926B2" wp14:editId="4FA926B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7FB"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7FC" w14:textId="77777777" w:rsidR="00CE5EEC" w:rsidRPr="00CD089C" w:rsidRDefault="00CE5EEC" w:rsidP="0010490C">
            <w:pPr>
              <w:pStyle w:val="ProductList-OfferingBody"/>
              <w:ind w:right="0"/>
              <w:rPr>
                <w:noProof/>
                <w:color w:val="000000"/>
                <w:sz w:val="13"/>
                <w:szCs w:val="13"/>
                <w:lang w:val="ru-RU"/>
              </w:rPr>
            </w:pPr>
            <w:r w:rsidRPr="00CD089C">
              <w:rPr>
                <w:color w:val="000000"/>
                <w:sz w:val="13"/>
                <w:szCs w:val="13"/>
                <w:lang w:val="ru-RU"/>
              </w:rPr>
              <w:t>Добавление или удаление взаимоотношений с клиентами для контакта</w:t>
            </w:r>
          </w:p>
        </w:tc>
        <w:tc>
          <w:tcPr>
            <w:tcW w:w="387" w:type="dxa"/>
            <w:tcBorders>
              <w:top w:val="single" w:sz="4" w:space="0" w:color="auto"/>
              <w:left w:val="single" w:sz="4" w:space="0" w:color="auto"/>
              <w:bottom w:val="single" w:sz="4" w:space="0" w:color="auto"/>
              <w:right w:val="single" w:sz="4" w:space="0" w:color="auto"/>
            </w:tcBorders>
            <w:vAlign w:val="center"/>
          </w:tcPr>
          <w:p w14:paraId="4FA907F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B4" wp14:editId="4FA926B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7F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B6" wp14:editId="4FA926B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7F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800"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01" w14:textId="77777777" w:rsidR="00CE5EEC" w:rsidRPr="006613E6" w:rsidRDefault="00CE5EEC" w:rsidP="0010490C">
            <w:pPr>
              <w:pStyle w:val="ProductList-OfferingBody"/>
              <w:ind w:right="-18"/>
              <w:rPr>
                <w:noProof/>
                <w:color w:val="000000"/>
                <w:sz w:val="12"/>
              </w:rPr>
            </w:pPr>
            <w:r>
              <w:rPr>
                <w:color w:val="000000"/>
                <w:sz w:val="13"/>
                <w:szCs w:val="13"/>
              </w:rPr>
              <w:t>Управление 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14:paraId="4FA9080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B8" wp14:editId="4FA926B9">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03"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804" w14:textId="77777777" w:rsidR="00CE5EEC" w:rsidRPr="006613E6" w:rsidRDefault="00CE5EEC" w:rsidP="008E4C23">
            <w:pPr>
              <w:pStyle w:val="ProductList-OfferingBody"/>
              <w:rPr>
                <w:noProof/>
                <w:color w:val="000000"/>
                <w:sz w:val="12"/>
              </w:rPr>
            </w:pPr>
          </w:p>
        </w:tc>
      </w:tr>
      <w:tr w:rsidR="000D5E46" w:rsidRPr="006613E6" w14:paraId="4FA90814"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06" w14:textId="77777777" w:rsidR="00CE5EEC" w:rsidRPr="006613E6" w:rsidRDefault="00CE5EEC" w:rsidP="0010490C">
            <w:pPr>
              <w:pStyle w:val="ProductList-OfferingBody"/>
              <w:ind w:right="0"/>
              <w:rPr>
                <w:color w:val="000000"/>
                <w:sz w:val="13"/>
                <w:szCs w:val="13"/>
              </w:rPr>
            </w:pPr>
            <w:r>
              <w:rPr>
                <w:color w:val="000000"/>
                <w:sz w:val="13"/>
                <w:szCs w:val="13"/>
              </w:rPr>
              <w:t>Запуск автоматизированного рабочего процесса</w:t>
            </w:r>
          </w:p>
        </w:tc>
        <w:tc>
          <w:tcPr>
            <w:tcW w:w="450" w:type="dxa"/>
            <w:tcBorders>
              <w:top w:val="single" w:sz="4" w:space="0" w:color="auto"/>
              <w:left w:val="single" w:sz="4" w:space="0" w:color="auto"/>
              <w:bottom w:val="single" w:sz="4" w:space="0" w:color="auto"/>
              <w:right w:val="single" w:sz="4" w:space="0" w:color="auto"/>
            </w:tcBorders>
            <w:vAlign w:val="center"/>
          </w:tcPr>
          <w:p w14:paraId="4FA90807" w14:textId="77777777" w:rsidR="00CE5EEC" w:rsidRPr="006613E6" w:rsidRDefault="00CE5EEC" w:rsidP="008E4C23">
            <w:pPr>
              <w:pStyle w:val="ProductList-OfferingBody"/>
              <w:rPr>
                <w:sz w:val="12"/>
              </w:rPr>
            </w:pPr>
            <w:r>
              <w:rPr>
                <w:noProof/>
                <w:color w:val="000000"/>
                <w:sz w:val="12"/>
              </w:rPr>
              <w:drawing>
                <wp:inline distT="0" distB="0" distL="0" distR="0" wp14:anchorId="4FA926BA" wp14:editId="4FA926BB">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08" w14:textId="77777777" w:rsidR="00CE5EEC" w:rsidRPr="006613E6" w:rsidRDefault="00CE5EEC" w:rsidP="008E4C23">
            <w:pPr>
              <w:pStyle w:val="ProductList-OfferingBody"/>
              <w:rPr>
                <w:sz w:val="12"/>
              </w:rPr>
            </w:pPr>
            <w:r>
              <w:rPr>
                <w:noProof/>
                <w:sz w:val="12"/>
              </w:rPr>
              <w:drawing>
                <wp:inline distT="0" distB="0" distL="0" distR="0" wp14:anchorId="4FA926BC" wp14:editId="4FA926B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09" w14:textId="77777777" w:rsidR="00CE5EEC" w:rsidRPr="006613E6" w:rsidRDefault="00CE5EEC" w:rsidP="008E4C23">
            <w:pPr>
              <w:pStyle w:val="ProductList-OfferingBody"/>
              <w:rPr>
                <w:color w:val="000000"/>
                <w:sz w:val="12"/>
              </w:rPr>
            </w:pPr>
            <w:r>
              <w:rPr>
                <w:noProof/>
                <w:sz w:val="12"/>
              </w:rPr>
              <w:drawing>
                <wp:inline distT="0" distB="0" distL="0" distR="0" wp14:anchorId="4FA926BE" wp14:editId="4FA926BF">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0A" w14:textId="77777777" w:rsidR="00CE5EEC" w:rsidRPr="006613E6" w:rsidRDefault="00CE5EEC" w:rsidP="008E4C23">
            <w:pPr>
              <w:pStyle w:val="ProductList-OfferingBody"/>
              <w:rPr>
                <w:noProof/>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0B" w14:textId="77777777" w:rsidR="00CE5EEC" w:rsidRPr="00CD089C" w:rsidRDefault="00CE5EEC" w:rsidP="0010490C">
            <w:pPr>
              <w:pStyle w:val="ProductList-OfferingBody"/>
              <w:ind w:right="0"/>
              <w:rPr>
                <w:noProof/>
                <w:color w:val="000000"/>
                <w:sz w:val="13"/>
                <w:szCs w:val="13"/>
                <w:lang w:val="ru-RU"/>
              </w:rPr>
            </w:pPr>
            <w:r w:rsidRPr="00CD089C">
              <w:rPr>
                <w:color w:val="000000"/>
                <w:sz w:val="13"/>
                <w:szCs w:val="13"/>
                <w:lang w:val="ru-RU"/>
              </w:rPr>
              <w:t>Сопоставление возможной сделки с контактом</w:t>
            </w:r>
          </w:p>
        </w:tc>
        <w:tc>
          <w:tcPr>
            <w:tcW w:w="387" w:type="dxa"/>
            <w:tcBorders>
              <w:top w:val="single" w:sz="4" w:space="0" w:color="auto"/>
              <w:left w:val="single" w:sz="4" w:space="0" w:color="auto"/>
              <w:bottom w:val="single" w:sz="4" w:space="0" w:color="auto"/>
              <w:right w:val="single" w:sz="4" w:space="0" w:color="auto"/>
            </w:tcBorders>
            <w:vAlign w:val="center"/>
          </w:tcPr>
          <w:p w14:paraId="4FA9080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0" wp14:editId="4FA926C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0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2" wp14:editId="4FA926C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0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FA9080F" w14:textId="77777777"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10" w14:textId="77777777" w:rsidR="00CE5EEC" w:rsidRPr="006613E6" w:rsidRDefault="00CE5EEC" w:rsidP="0010490C">
            <w:pPr>
              <w:pStyle w:val="ProductList-OfferingBody"/>
              <w:ind w:right="-18"/>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14:paraId="4FA9081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4" wp14:editId="4FA926C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12" w14:textId="77777777" w:rsidR="00CE5EEC" w:rsidRPr="006613E6" w:rsidRDefault="00CE5EEC" w:rsidP="008E4C23">
            <w:pPr>
              <w:pStyle w:val="ProductList-OfferingBody"/>
              <w:rPr>
                <w:noProof/>
                <w:color w:val="000000"/>
                <w:sz w:val="12"/>
              </w:rPr>
            </w:pPr>
          </w:p>
        </w:tc>
        <w:tc>
          <w:tcPr>
            <w:tcW w:w="630" w:type="dxa"/>
            <w:tcBorders>
              <w:top w:val="single" w:sz="4" w:space="0" w:color="auto"/>
              <w:left w:val="single" w:sz="4" w:space="0" w:color="auto"/>
              <w:bottom w:val="single" w:sz="4" w:space="0" w:color="auto"/>
              <w:right w:val="single" w:sz="4" w:space="0" w:color="auto"/>
            </w:tcBorders>
          </w:tcPr>
          <w:p w14:paraId="4FA90813" w14:textId="77777777" w:rsidR="00CE5EEC" w:rsidRPr="006613E6" w:rsidRDefault="00CE5EEC" w:rsidP="008E4C23">
            <w:pPr>
              <w:pStyle w:val="ProductList-OfferingBody"/>
              <w:rPr>
                <w:noProof/>
                <w:color w:val="000000"/>
                <w:sz w:val="12"/>
              </w:rPr>
            </w:pPr>
          </w:p>
        </w:tc>
      </w:tr>
      <w:tr w:rsidR="000D5E46" w:rsidRPr="006613E6" w14:paraId="4FA90823"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15" w14:textId="77777777" w:rsidR="00CE5EEC" w:rsidRPr="006613E6" w:rsidRDefault="00CE5EEC" w:rsidP="0010490C">
            <w:pPr>
              <w:pStyle w:val="ProductList-OfferingBody"/>
              <w:ind w:right="0"/>
              <w:rPr>
                <w:color w:val="000000"/>
                <w:sz w:val="13"/>
                <w:szCs w:val="13"/>
              </w:rPr>
            </w:pPr>
            <w:r>
              <w:rPr>
                <w:color w:val="000000"/>
                <w:sz w:val="13"/>
                <w:szCs w:val="13"/>
              </w:rPr>
              <w:t>Чтение статей</w:t>
            </w:r>
          </w:p>
        </w:tc>
        <w:tc>
          <w:tcPr>
            <w:tcW w:w="450" w:type="dxa"/>
            <w:tcBorders>
              <w:top w:val="single" w:sz="4" w:space="0" w:color="auto"/>
              <w:left w:val="single" w:sz="4" w:space="0" w:color="auto"/>
              <w:bottom w:val="single" w:sz="4" w:space="0" w:color="auto"/>
              <w:right w:val="single" w:sz="4" w:space="0" w:color="auto"/>
            </w:tcBorders>
            <w:vAlign w:val="center"/>
          </w:tcPr>
          <w:p w14:paraId="4FA9081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6" wp14:editId="4FA926C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1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8" wp14:editId="4FA926C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18"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CA" wp14:editId="4FA926C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19"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1A" w14:textId="77777777" w:rsidR="00CE5EEC" w:rsidRPr="00CD089C" w:rsidRDefault="00CE5EEC" w:rsidP="0010490C">
            <w:pPr>
              <w:pStyle w:val="ProductList-OfferingBody"/>
              <w:ind w:right="0"/>
              <w:rPr>
                <w:noProof/>
                <w:color w:val="000000"/>
                <w:sz w:val="13"/>
                <w:szCs w:val="13"/>
                <w:lang w:val="ru-RU"/>
              </w:rPr>
            </w:pPr>
            <w:r w:rsidRPr="00CD089C">
              <w:rPr>
                <w:color w:val="000000"/>
                <w:sz w:val="13"/>
                <w:szCs w:val="13"/>
                <w:lang w:val="ru-RU"/>
              </w:rPr>
              <w:t>Оценка идеи и включение ее</w:t>
            </w:r>
            <w:r w:rsidR="00863EF5">
              <w:rPr>
                <w:color w:val="000000"/>
                <w:sz w:val="13"/>
                <w:szCs w:val="13"/>
              </w:rPr>
              <w:t> </w:t>
            </w:r>
            <w:r w:rsidRPr="00CD089C">
              <w:rPr>
                <w:color w:val="000000"/>
                <w:sz w:val="13"/>
                <w:szCs w:val="13"/>
                <w:lang w:val="ru-RU"/>
              </w:rPr>
              <w:t>в</w:t>
            </w:r>
            <w:r w:rsidR="000D5E46">
              <w:rPr>
                <w:color w:val="000000"/>
                <w:sz w:val="13"/>
                <w:szCs w:val="13"/>
              </w:rPr>
              <w:t> </w:t>
            </w:r>
            <w:r w:rsidRPr="00CD089C">
              <w:rPr>
                <w:color w:val="000000"/>
                <w:sz w:val="13"/>
                <w:szCs w:val="13"/>
                <w:lang w:val="ru-RU"/>
              </w:rPr>
              <w:t>контакт</w:t>
            </w:r>
          </w:p>
        </w:tc>
        <w:tc>
          <w:tcPr>
            <w:tcW w:w="387" w:type="dxa"/>
            <w:tcBorders>
              <w:top w:val="single" w:sz="4" w:space="0" w:color="auto"/>
              <w:left w:val="single" w:sz="4" w:space="0" w:color="auto"/>
              <w:bottom w:val="single" w:sz="4" w:space="0" w:color="auto"/>
              <w:right w:val="single" w:sz="4" w:space="0" w:color="auto"/>
            </w:tcBorders>
            <w:vAlign w:val="center"/>
          </w:tcPr>
          <w:p w14:paraId="4FA9081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C" wp14:editId="4FA926C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1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CE" wp14:editId="4FA926C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1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A9081E" w14:textId="77777777"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1F" w14:textId="77777777" w:rsidR="00CE5EEC" w:rsidRPr="006613E6" w:rsidRDefault="00CE5EEC" w:rsidP="0010490C">
            <w:pPr>
              <w:pStyle w:val="ProductList-OfferingBody"/>
              <w:ind w:right="-18"/>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14:paraId="4FA90820"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FA926D0" wp14:editId="4FA926D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21" w14:textId="77777777"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14:paraId="4FA90822" w14:textId="77777777" w:rsidR="00CE5EEC" w:rsidRPr="006613E6" w:rsidRDefault="00CE5EEC" w:rsidP="008E4C23">
            <w:pPr>
              <w:pStyle w:val="ProductList-OfferingBody"/>
              <w:rPr>
                <w:noProof/>
                <w:color w:val="000000"/>
              </w:rPr>
            </w:pPr>
          </w:p>
        </w:tc>
      </w:tr>
      <w:tr w:rsidR="000D5E46" w:rsidRPr="006613E6" w14:paraId="4FA90832"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24" w14:textId="77777777" w:rsidR="00CE5EEC" w:rsidRPr="006613E6" w:rsidRDefault="00CE5EEC" w:rsidP="0010490C">
            <w:pPr>
              <w:pStyle w:val="ProductList-OfferingBody"/>
              <w:ind w:right="0"/>
              <w:rPr>
                <w:color w:val="000000"/>
                <w:sz w:val="13"/>
                <w:szCs w:val="13"/>
              </w:rPr>
            </w:pPr>
            <w:r>
              <w:rPr>
                <w:color w:val="000000"/>
                <w:sz w:val="13"/>
                <w:szCs w:val="13"/>
              </w:rPr>
              <w:t>Примечания</w:t>
            </w:r>
          </w:p>
        </w:tc>
        <w:tc>
          <w:tcPr>
            <w:tcW w:w="450" w:type="dxa"/>
            <w:tcBorders>
              <w:top w:val="single" w:sz="4" w:space="0" w:color="auto"/>
              <w:left w:val="single" w:sz="4" w:space="0" w:color="auto"/>
              <w:bottom w:val="single" w:sz="4" w:space="0" w:color="auto"/>
              <w:right w:val="single" w:sz="4" w:space="0" w:color="auto"/>
            </w:tcBorders>
            <w:vAlign w:val="center"/>
          </w:tcPr>
          <w:p w14:paraId="4FA9082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D2" wp14:editId="4FA926D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2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D4" wp14:editId="4FA926D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27"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D6" wp14:editId="4FA926D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28"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29" w14:textId="77777777" w:rsidR="00CE5EEC" w:rsidRPr="006613E6" w:rsidRDefault="00CE5EEC" w:rsidP="0010490C">
            <w:pPr>
              <w:pStyle w:val="ProductList-OfferingBody"/>
              <w:ind w:right="0"/>
              <w:rPr>
                <w:noProof/>
                <w:color w:val="000000"/>
                <w:sz w:val="13"/>
                <w:szCs w:val="13"/>
              </w:rPr>
            </w:pPr>
            <w:r>
              <w:rPr>
                <w:color w:val="000000"/>
                <w:sz w:val="13"/>
                <w:szCs w:val="13"/>
              </w:rPr>
              <w:t>Контакты</w:t>
            </w:r>
          </w:p>
        </w:tc>
        <w:tc>
          <w:tcPr>
            <w:tcW w:w="387" w:type="dxa"/>
            <w:tcBorders>
              <w:top w:val="single" w:sz="4" w:space="0" w:color="auto"/>
              <w:left w:val="single" w:sz="4" w:space="0" w:color="auto"/>
              <w:bottom w:val="single" w:sz="4" w:space="0" w:color="auto"/>
              <w:right w:val="single" w:sz="4" w:space="0" w:color="auto"/>
            </w:tcBorders>
            <w:vAlign w:val="center"/>
          </w:tcPr>
          <w:p w14:paraId="4FA9082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D8" wp14:editId="4FA926D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2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DA" wp14:editId="4FA926D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2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A9082D" w14:textId="77777777"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2E" w14:textId="77777777" w:rsidR="00CE5EEC" w:rsidRPr="006613E6" w:rsidRDefault="00CE5EEC" w:rsidP="0010490C">
            <w:pPr>
              <w:pStyle w:val="ProductList-OfferingBody"/>
              <w:ind w:right="-18"/>
              <w:rPr>
                <w:noProof/>
                <w:color w:val="000000"/>
              </w:rPr>
            </w:pPr>
            <w:r>
              <w:rPr>
                <w:color w:val="000000"/>
                <w:sz w:val="13"/>
                <w:szCs w:val="13"/>
              </w:rPr>
              <w:t>Управление предложениями с 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14:paraId="4FA9082F"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FA926DC" wp14:editId="4FA926D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30" w14:textId="77777777"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14:paraId="4FA90831" w14:textId="77777777" w:rsidR="00CE5EEC" w:rsidRPr="006613E6" w:rsidRDefault="00CE5EEC" w:rsidP="008E4C23">
            <w:pPr>
              <w:pStyle w:val="ProductList-OfferingBody"/>
              <w:rPr>
                <w:noProof/>
                <w:color w:val="000000"/>
              </w:rPr>
            </w:pPr>
          </w:p>
        </w:tc>
      </w:tr>
      <w:tr w:rsidR="000D5E46" w:rsidRPr="006613E6" w14:paraId="4FA90841"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33" w14:textId="77777777" w:rsidR="00CE5EEC" w:rsidRPr="006613E6" w:rsidRDefault="00CE5EEC" w:rsidP="0010490C">
            <w:pPr>
              <w:pStyle w:val="ProductList-OfferingBody"/>
              <w:ind w:right="0"/>
              <w:rPr>
                <w:color w:val="000000"/>
                <w:sz w:val="13"/>
                <w:szCs w:val="13"/>
              </w:rPr>
            </w:pPr>
            <w:r>
              <w:rPr>
                <w:color w:val="000000"/>
                <w:sz w:val="13"/>
                <w:szCs w:val="13"/>
              </w:rPr>
              <w:t>Управление деятельностью</w:t>
            </w:r>
          </w:p>
        </w:tc>
        <w:tc>
          <w:tcPr>
            <w:tcW w:w="450" w:type="dxa"/>
            <w:tcBorders>
              <w:top w:val="single" w:sz="4" w:space="0" w:color="auto"/>
              <w:left w:val="single" w:sz="4" w:space="0" w:color="auto"/>
              <w:bottom w:val="single" w:sz="4" w:space="0" w:color="auto"/>
              <w:right w:val="single" w:sz="4" w:space="0" w:color="auto"/>
            </w:tcBorders>
            <w:vAlign w:val="center"/>
          </w:tcPr>
          <w:p w14:paraId="4FA9083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DE" wp14:editId="4FA926D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3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E0" wp14:editId="4FA926E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36"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E2" wp14:editId="4FA926E3">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37"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38" w14:textId="77777777" w:rsidR="00CE5EEC" w:rsidRPr="00CD089C" w:rsidRDefault="00CE5EEC" w:rsidP="0010490C">
            <w:pPr>
              <w:pStyle w:val="ProductList-OfferingBody"/>
              <w:ind w:right="0"/>
              <w:rPr>
                <w:noProof/>
                <w:sz w:val="13"/>
                <w:szCs w:val="13"/>
                <w:lang w:val="ru-RU"/>
              </w:rPr>
            </w:pPr>
            <w:r w:rsidRPr="00CD089C">
              <w:rPr>
                <w:color w:val="000000"/>
                <w:sz w:val="13"/>
                <w:szCs w:val="13"/>
                <w:lang w:val="ru-RU"/>
              </w:rPr>
              <w:t>Определение показателей для идей, маршрутизация и назначение идей</w:t>
            </w:r>
          </w:p>
        </w:tc>
        <w:tc>
          <w:tcPr>
            <w:tcW w:w="387" w:type="dxa"/>
            <w:tcBorders>
              <w:top w:val="single" w:sz="4" w:space="0" w:color="auto"/>
              <w:left w:val="single" w:sz="4" w:space="0" w:color="auto"/>
              <w:bottom w:val="single" w:sz="4" w:space="0" w:color="auto"/>
              <w:right w:val="single" w:sz="4" w:space="0" w:color="auto"/>
            </w:tcBorders>
            <w:vAlign w:val="center"/>
          </w:tcPr>
          <w:p w14:paraId="4FA90839" w14:textId="77777777" w:rsidR="00CE5EEC" w:rsidRPr="006613E6" w:rsidRDefault="00CE5EEC" w:rsidP="008E4C23">
            <w:pPr>
              <w:pStyle w:val="ProductList-OfferingBody"/>
              <w:rPr>
                <w:noProof/>
                <w:sz w:val="12"/>
              </w:rPr>
            </w:pPr>
            <w:r>
              <w:rPr>
                <w:noProof/>
                <w:color w:val="000000"/>
                <w:sz w:val="12"/>
              </w:rPr>
              <w:drawing>
                <wp:inline distT="0" distB="0" distL="0" distR="0" wp14:anchorId="4FA926E4" wp14:editId="4FA926E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3A" w14:textId="77777777" w:rsidR="00CE5EEC" w:rsidRPr="006613E6" w:rsidRDefault="00CE5EEC" w:rsidP="008E4C23">
            <w:pPr>
              <w:pStyle w:val="ProductList-OfferingBody"/>
              <w:rPr>
                <w:noProof/>
                <w:sz w:val="12"/>
              </w:rPr>
            </w:pPr>
            <w:r>
              <w:rPr>
                <w:noProof/>
                <w:color w:val="000000"/>
                <w:sz w:val="12"/>
              </w:rPr>
              <w:drawing>
                <wp:inline distT="0" distB="0" distL="0" distR="0" wp14:anchorId="4FA926E6" wp14:editId="4FA926E7">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3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3C"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3D" w14:textId="77777777" w:rsidR="00CE5EEC" w:rsidRPr="006613E6" w:rsidRDefault="00CE5EEC" w:rsidP="0010490C">
            <w:pPr>
              <w:pStyle w:val="ProductList-OfferingBody"/>
              <w:ind w:right="-18"/>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14:paraId="4FA9083E" w14:textId="77777777" w:rsidR="00CE5EEC" w:rsidRPr="006613E6" w:rsidRDefault="00CE5EEC" w:rsidP="008E4C23">
            <w:pPr>
              <w:pStyle w:val="ProductList-OfferingBody"/>
              <w:rPr>
                <w:noProof/>
              </w:rPr>
            </w:pPr>
            <w:r>
              <w:rPr>
                <w:noProof/>
                <w:color w:val="000000"/>
                <w:sz w:val="12"/>
              </w:rPr>
              <w:drawing>
                <wp:inline distT="0" distB="0" distL="0" distR="0" wp14:anchorId="4FA926E8" wp14:editId="4FA926E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3F"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40" w14:textId="77777777" w:rsidR="00CE5EEC" w:rsidRPr="006613E6" w:rsidRDefault="00CE5EEC" w:rsidP="008E4C23">
            <w:pPr>
              <w:pStyle w:val="ProductList-OfferingBody"/>
              <w:rPr>
                <w:noProof/>
              </w:rPr>
            </w:pPr>
          </w:p>
        </w:tc>
      </w:tr>
      <w:tr w:rsidR="000D5E46" w:rsidRPr="006613E6" w14:paraId="4FA90850"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42" w14:textId="77777777" w:rsidR="00CE5EEC" w:rsidRPr="006613E6" w:rsidRDefault="00CE5EEC" w:rsidP="0010490C">
            <w:pPr>
              <w:pStyle w:val="ProductList-OfferingBody"/>
              <w:ind w:right="0"/>
              <w:rPr>
                <w:color w:val="000000"/>
                <w:sz w:val="13"/>
                <w:szCs w:val="13"/>
              </w:rPr>
            </w:pPr>
            <w:r>
              <w:rPr>
                <w:color w:val="000000"/>
                <w:sz w:val="13"/>
                <w:szCs w:val="13"/>
              </w:rPr>
              <w:t>Совместная работа в Yammer**</w:t>
            </w:r>
          </w:p>
        </w:tc>
        <w:tc>
          <w:tcPr>
            <w:tcW w:w="450" w:type="dxa"/>
            <w:tcBorders>
              <w:top w:val="single" w:sz="4" w:space="0" w:color="auto"/>
              <w:left w:val="single" w:sz="4" w:space="0" w:color="auto"/>
              <w:bottom w:val="single" w:sz="4" w:space="0" w:color="auto"/>
              <w:right w:val="single" w:sz="4" w:space="0" w:color="auto"/>
            </w:tcBorders>
            <w:vAlign w:val="center"/>
          </w:tcPr>
          <w:p w14:paraId="4FA9084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EA" wp14:editId="4FA926E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4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EC" wp14:editId="4FA926E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45"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EE" wp14:editId="4FA926E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46"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47" w14:textId="77777777" w:rsidR="00CE5EEC" w:rsidRPr="006613E6" w:rsidRDefault="00CE5EEC" w:rsidP="0010490C">
            <w:pPr>
              <w:pStyle w:val="ProductList-OfferingBody"/>
              <w:ind w:right="0"/>
              <w:rPr>
                <w:noProof/>
                <w:sz w:val="13"/>
                <w:szCs w:val="13"/>
              </w:rPr>
            </w:pPr>
            <w:r>
              <w:rPr>
                <w:color w:val="000000"/>
                <w:sz w:val="13"/>
                <w:szCs w:val="13"/>
              </w:rPr>
              <w:t>Регистрация идей</w:t>
            </w:r>
          </w:p>
        </w:tc>
        <w:tc>
          <w:tcPr>
            <w:tcW w:w="387" w:type="dxa"/>
            <w:tcBorders>
              <w:top w:val="single" w:sz="4" w:space="0" w:color="auto"/>
              <w:left w:val="single" w:sz="4" w:space="0" w:color="auto"/>
              <w:bottom w:val="single" w:sz="4" w:space="0" w:color="auto"/>
              <w:right w:val="single" w:sz="4" w:space="0" w:color="auto"/>
            </w:tcBorders>
            <w:vAlign w:val="center"/>
          </w:tcPr>
          <w:p w14:paraId="4FA90848" w14:textId="77777777" w:rsidR="00CE5EEC" w:rsidRPr="006613E6" w:rsidRDefault="00CE5EEC" w:rsidP="008E4C23">
            <w:pPr>
              <w:pStyle w:val="ProductList-OfferingBody"/>
              <w:rPr>
                <w:noProof/>
                <w:sz w:val="12"/>
              </w:rPr>
            </w:pPr>
            <w:r>
              <w:rPr>
                <w:noProof/>
                <w:color w:val="000000"/>
                <w:sz w:val="12"/>
              </w:rPr>
              <w:drawing>
                <wp:inline distT="0" distB="0" distL="0" distR="0" wp14:anchorId="4FA926F0" wp14:editId="4FA926F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49" w14:textId="77777777" w:rsidR="00CE5EEC" w:rsidRPr="006613E6" w:rsidRDefault="00CE5EEC" w:rsidP="008E4C23">
            <w:pPr>
              <w:pStyle w:val="ProductList-OfferingBody"/>
              <w:rPr>
                <w:noProof/>
                <w:sz w:val="12"/>
              </w:rPr>
            </w:pPr>
            <w:r>
              <w:rPr>
                <w:noProof/>
                <w:color w:val="000000"/>
                <w:sz w:val="12"/>
              </w:rPr>
              <w:drawing>
                <wp:inline distT="0" distB="0" distL="0" distR="0" wp14:anchorId="4FA926F2" wp14:editId="4FA926F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4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4B"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4C" w14:textId="77777777" w:rsidR="00CE5EEC" w:rsidRPr="006613E6" w:rsidRDefault="00CE5EEC" w:rsidP="0010490C">
            <w:pPr>
              <w:pStyle w:val="ProductList-OfferingBody"/>
              <w:ind w:right="-18"/>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14:paraId="4FA9084D" w14:textId="77777777" w:rsidR="00CE5EEC" w:rsidRPr="006613E6" w:rsidRDefault="00CE5EEC" w:rsidP="008E4C23">
            <w:pPr>
              <w:pStyle w:val="ProductList-OfferingBody"/>
              <w:rPr>
                <w:noProof/>
              </w:rPr>
            </w:pPr>
            <w:r>
              <w:rPr>
                <w:noProof/>
                <w:color w:val="000000"/>
                <w:sz w:val="12"/>
              </w:rPr>
              <w:drawing>
                <wp:inline distT="0" distB="0" distL="0" distR="0" wp14:anchorId="4FA926F4" wp14:editId="4FA926F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4E"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4F" w14:textId="77777777" w:rsidR="00CE5EEC" w:rsidRPr="006613E6" w:rsidRDefault="00CE5EEC" w:rsidP="008E4C23">
            <w:pPr>
              <w:pStyle w:val="ProductList-OfferingBody"/>
              <w:rPr>
                <w:noProof/>
              </w:rPr>
            </w:pPr>
          </w:p>
        </w:tc>
      </w:tr>
      <w:tr w:rsidR="000D5E46" w:rsidRPr="006613E6" w14:paraId="4FA9085F"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51" w14:textId="77777777" w:rsidR="00CE5EEC" w:rsidRPr="006613E6" w:rsidRDefault="00CE5EEC" w:rsidP="0010490C">
            <w:pPr>
              <w:pStyle w:val="ProductList-OfferingBody"/>
              <w:ind w:right="0"/>
              <w:rPr>
                <w:color w:val="000000"/>
                <w:sz w:val="13"/>
                <w:szCs w:val="13"/>
              </w:rPr>
            </w:pPr>
            <w:r>
              <w:rPr>
                <w:color w:val="000000"/>
                <w:sz w:val="13"/>
                <w:szCs w:val="13"/>
              </w:rPr>
              <w:t>Публикация Лент новостей</w:t>
            </w:r>
          </w:p>
        </w:tc>
        <w:tc>
          <w:tcPr>
            <w:tcW w:w="450" w:type="dxa"/>
            <w:tcBorders>
              <w:top w:val="single" w:sz="4" w:space="0" w:color="auto"/>
              <w:left w:val="single" w:sz="4" w:space="0" w:color="auto"/>
              <w:bottom w:val="single" w:sz="4" w:space="0" w:color="auto"/>
              <w:right w:val="single" w:sz="4" w:space="0" w:color="auto"/>
            </w:tcBorders>
            <w:vAlign w:val="center"/>
          </w:tcPr>
          <w:p w14:paraId="4FA9085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F6" wp14:editId="4FA926F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5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6F8" wp14:editId="4FA926F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5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6FA" wp14:editId="4FA926F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55"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56" w14:textId="77777777" w:rsidR="00CE5EEC" w:rsidRPr="00CD089C" w:rsidRDefault="00CE5EEC" w:rsidP="0010490C">
            <w:pPr>
              <w:pStyle w:val="ProductList-OfferingBody"/>
              <w:ind w:right="0"/>
              <w:rPr>
                <w:noProof/>
                <w:sz w:val="13"/>
                <w:szCs w:val="13"/>
                <w:lang w:val="ru-RU"/>
              </w:rPr>
            </w:pPr>
            <w:r w:rsidRPr="00CD089C">
              <w:rPr>
                <w:color w:val="000000"/>
                <w:sz w:val="13"/>
                <w:szCs w:val="13"/>
                <w:lang w:val="ru-RU"/>
              </w:rPr>
              <w:t>Добавление или удаление взаимоотношений с клиентами для учетной записи</w:t>
            </w:r>
          </w:p>
        </w:tc>
        <w:tc>
          <w:tcPr>
            <w:tcW w:w="387" w:type="dxa"/>
            <w:tcBorders>
              <w:top w:val="single" w:sz="4" w:space="0" w:color="auto"/>
              <w:left w:val="single" w:sz="4" w:space="0" w:color="auto"/>
              <w:bottom w:val="single" w:sz="4" w:space="0" w:color="auto"/>
              <w:right w:val="single" w:sz="4" w:space="0" w:color="auto"/>
            </w:tcBorders>
            <w:vAlign w:val="center"/>
          </w:tcPr>
          <w:p w14:paraId="4FA90857" w14:textId="77777777" w:rsidR="00CE5EEC" w:rsidRPr="006613E6" w:rsidRDefault="00CE5EEC" w:rsidP="008E4C23">
            <w:pPr>
              <w:pStyle w:val="ProductList-OfferingBody"/>
              <w:rPr>
                <w:noProof/>
                <w:sz w:val="12"/>
              </w:rPr>
            </w:pPr>
            <w:r>
              <w:rPr>
                <w:noProof/>
                <w:color w:val="000000"/>
                <w:sz w:val="12"/>
              </w:rPr>
              <w:drawing>
                <wp:inline distT="0" distB="0" distL="0" distR="0" wp14:anchorId="4FA926FC" wp14:editId="4FA926F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58" w14:textId="77777777" w:rsidR="00CE5EEC" w:rsidRPr="006613E6" w:rsidRDefault="00CE5EEC" w:rsidP="008E4C23">
            <w:pPr>
              <w:pStyle w:val="ProductList-OfferingBody"/>
              <w:rPr>
                <w:noProof/>
                <w:sz w:val="12"/>
              </w:rPr>
            </w:pPr>
            <w:r>
              <w:rPr>
                <w:noProof/>
                <w:color w:val="000000"/>
                <w:sz w:val="12"/>
              </w:rPr>
              <w:drawing>
                <wp:inline distT="0" distB="0" distL="0" distR="0" wp14:anchorId="4FA926FE" wp14:editId="4FA926F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59"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5A"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5B" w14:textId="77777777" w:rsidR="00CE5EEC" w:rsidRPr="006613E6" w:rsidRDefault="00CE5EEC" w:rsidP="0010490C">
            <w:pPr>
              <w:pStyle w:val="ProductList-OfferingBody"/>
              <w:ind w:right="-18"/>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14:paraId="4FA9085C" w14:textId="77777777" w:rsidR="00CE5EEC" w:rsidRPr="006613E6" w:rsidRDefault="00CE5EEC" w:rsidP="008E4C23">
            <w:pPr>
              <w:pStyle w:val="ProductList-OfferingBody"/>
              <w:rPr>
                <w:noProof/>
              </w:rPr>
            </w:pPr>
            <w:r>
              <w:rPr>
                <w:noProof/>
                <w:color w:val="000000"/>
                <w:sz w:val="12"/>
              </w:rPr>
              <w:drawing>
                <wp:inline distT="0" distB="0" distL="0" distR="0" wp14:anchorId="4FA92700" wp14:editId="4FA9270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5D"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5E" w14:textId="77777777" w:rsidR="00CE5EEC" w:rsidRPr="006613E6" w:rsidRDefault="00CE5EEC" w:rsidP="008E4C23">
            <w:pPr>
              <w:pStyle w:val="ProductList-OfferingBody"/>
              <w:rPr>
                <w:noProof/>
              </w:rPr>
            </w:pPr>
          </w:p>
        </w:tc>
      </w:tr>
      <w:tr w:rsidR="000D5E46" w:rsidRPr="006613E6" w14:paraId="4FA9086E"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60" w14:textId="77777777" w:rsidR="00CE5EEC" w:rsidRPr="006613E6" w:rsidRDefault="00CE5EEC" w:rsidP="0010490C">
            <w:pPr>
              <w:pStyle w:val="ProductList-OfferingBody"/>
              <w:ind w:right="0"/>
              <w:rPr>
                <w:color w:val="000000"/>
                <w:sz w:val="13"/>
                <w:szCs w:val="13"/>
              </w:rPr>
            </w:pPr>
            <w:r>
              <w:rPr>
                <w:color w:val="000000"/>
                <w:sz w:val="13"/>
                <w:szCs w:val="13"/>
              </w:rPr>
              <w:t>Отслеживание Лент новостей</w:t>
            </w:r>
          </w:p>
        </w:tc>
        <w:tc>
          <w:tcPr>
            <w:tcW w:w="450" w:type="dxa"/>
            <w:tcBorders>
              <w:top w:val="single" w:sz="4" w:space="0" w:color="auto"/>
              <w:left w:val="single" w:sz="4" w:space="0" w:color="auto"/>
              <w:bottom w:val="single" w:sz="4" w:space="0" w:color="auto"/>
              <w:right w:val="single" w:sz="4" w:space="0" w:color="auto"/>
            </w:tcBorders>
            <w:vAlign w:val="center"/>
          </w:tcPr>
          <w:p w14:paraId="4FA9086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02" wp14:editId="4FA92703">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6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04" wp14:editId="4FA9270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6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06" wp14:editId="4FA9270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64"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65" w14:textId="77777777" w:rsidR="00CE5EEC" w:rsidRPr="00CD089C" w:rsidRDefault="00CE5EEC" w:rsidP="0010490C">
            <w:pPr>
              <w:pStyle w:val="ProductList-OfferingBody"/>
              <w:ind w:right="0"/>
              <w:rPr>
                <w:noProof/>
                <w:sz w:val="13"/>
                <w:szCs w:val="13"/>
                <w:lang w:val="ru-RU"/>
              </w:rPr>
            </w:pPr>
            <w:r w:rsidRPr="00CD089C">
              <w:rPr>
                <w:color w:val="000000"/>
                <w:sz w:val="13"/>
                <w:szCs w:val="13"/>
                <w:lang w:val="ru-RU"/>
              </w:rPr>
              <w:t>Сопоставление возможной сделки с учетной записью</w:t>
            </w:r>
          </w:p>
        </w:tc>
        <w:tc>
          <w:tcPr>
            <w:tcW w:w="387" w:type="dxa"/>
            <w:tcBorders>
              <w:top w:val="single" w:sz="4" w:space="0" w:color="auto"/>
              <w:left w:val="single" w:sz="4" w:space="0" w:color="auto"/>
              <w:bottom w:val="single" w:sz="4" w:space="0" w:color="auto"/>
              <w:right w:val="single" w:sz="4" w:space="0" w:color="auto"/>
            </w:tcBorders>
            <w:vAlign w:val="center"/>
          </w:tcPr>
          <w:p w14:paraId="4FA90866" w14:textId="77777777" w:rsidR="00CE5EEC" w:rsidRPr="006613E6" w:rsidRDefault="00CE5EEC" w:rsidP="008E4C23">
            <w:pPr>
              <w:pStyle w:val="ProductList-OfferingBody"/>
              <w:rPr>
                <w:noProof/>
                <w:sz w:val="12"/>
              </w:rPr>
            </w:pPr>
            <w:r>
              <w:rPr>
                <w:noProof/>
                <w:color w:val="000000"/>
                <w:sz w:val="12"/>
              </w:rPr>
              <w:drawing>
                <wp:inline distT="0" distB="0" distL="0" distR="0" wp14:anchorId="4FA92708" wp14:editId="4FA9270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67" w14:textId="77777777" w:rsidR="00CE5EEC" w:rsidRPr="006613E6" w:rsidRDefault="00CE5EEC" w:rsidP="008E4C23">
            <w:pPr>
              <w:pStyle w:val="ProductList-OfferingBody"/>
              <w:rPr>
                <w:noProof/>
                <w:sz w:val="12"/>
              </w:rPr>
            </w:pPr>
            <w:r>
              <w:rPr>
                <w:noProof/>
                <w:color w:val="000000"/>
                <w:sz w:val="12"/>
              </w:rPr>
              <w:drawing>
                <wp:inline distT="0" distB="0" distL="0" distR="0" wp14:anchorId="4FA9270A" wp14:editId="4FA9270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6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69"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6A" w14:textId="77777777" w:rsidR="00CE5EEC" w:rsidRPr="006613E6" w:rsidRDefault="00CE5EEC" w:rsidP="0010490C">
            <w:pPr>
              <w:pStyle w:val="ProductList-OfferingBody"/>
              <w:ind w:right="-18"/>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14:paraId="4FA9086B" w14:textId="77777777" w:rsidR="00CE5EEC" w:rsidRPr="006613E6" w:rsidRDefault="00CE5EEC" w:rsidP="008E4C23">
            <w:pPr>
              <w:pStyle w:val="ProductList-OfferingBody"/>
              <w:rPr>
                <w:noProof/>
              </w:rPr>
            </w:pPr>
            <w:r>
              <w:rPr>
                <w:noProof/>
                <w:color w:val="000000"/>
                <w:sz w:val="12"/>
              </w:rPr>
              <w:drawing>
                <wp:inline distT="0" distB="0" distL="0" distR="0" wp14:anchorId="4FA9270C" wp14:editId="4FA9270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6C"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6D" w14:textId="77777777" w:rsidR="00CE5EEC" w:rsidRPr="006613E6" w:rsidRDefault="00CE5EEC" w:rsidP="008E4C23">
            <w:pPr>
              <w:pStyle w:val="ProductList-OfferingBody"/>
              <w:rPr>
                <w:noProof/>
              </w:rPr>
            </w:pPr>
          </w:p>
        </w:tc>
      </w:tr>
      <w:tr w:rsidR="000D5E46" w:rsidRPr="006613E6" w14:paraId="4FA9087D"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6F" w14:textId="77777777" w:rsidR="00CE5EEC" w:rsidRPr="006613E6" w:rsidRDefault="00CE5EEC" w:rsidP="0010490C">
            <w:pPr>
              <w:pStyle w:val="ProductList-OfferingBody"/>
              <w:ind w:right="0"/>
              <w:rPr>
                <w:color w:val="000000"/>
                <w:sz w:val="13"/>
                <w:szCs w:val="13"/>
              </w:rPr>
            </w:pPr>
            <w:r>
              <w:rPr>
                <w:color w:val="000000"/>
                <w:sz w:val="13"/>
                <w:szCs w:val="13"/>
              </w:rPr>
              <w:t>Общий календарь</w:t>
            </w:r>
          </w:p>
        </w:tc>
        <w:tc>
          <w:tcPr>
            <w:tcW w:w="450" w:type="dxa"/>
            <w:tcBorders>
              <w:top w:val="single" w:sz="4" w:space="0" w:color="auto"/>
              <w:left w:val="single" w:sz="4" w:space="0" w:color="auto"/>
              <w:bottom w:val="single" w:sz="4" w:space="0" w:color="auto"/>
              <w:right w:val="single" w:sz="4" w:space="0" w:color="auto"/>
            </w:tcBorders>
            <w:vAlign w:val="center"/>
          </w:tcPr>
          <w:p w14:paraId="4FA9087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0E" wp14:editId="4FA9270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7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10" wp14:editId="4FA9271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72"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12" wp14:editId="4FA9271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73"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74" w14:textId="77777777" w:rsidR="00CE5EEC" w:rsidRPr="00CD089C" w:rsidRDefault="00CE5EEC" w:rsidP="0010490C">
            <w:pPr>
              <w:pStyle w:val="ProductList-OfferingBody"/>
              <w:ind w:right="0"/>
              <w:rPr>
                <w:noProof/>
                <w:sz w:val="13"/>
                <w:szCs w:val="13"/>
                <w:lang w:val="ru-RU"/>
              </w:rPr>
            </w:pPr>
            <w:r w:rsidRPr="00CD089C">
              <w:rPr>
                <w:color w:val="000000"/>
                <w:sz w:val="13"/>
                <w:szCs w:val="13"/>
                <w:lang w:val="ru-RU"/>
              </w:rPr>
              <w:t>Оценка идеи и включение ее</w:t>
            </w:r>
            <w:r w:rsidR="00863EF5">
              <w:rPr>
                <w:color w:val="000000"/>
                <w:sz w:val="13"/>
                <w:szCs w:val="13"/>
              </w:rPr>
              <w:t> </w:t>
            </w:r>
            <w:r w:rsidRPr="00CD089C">
              <w:rPr>
                <w:color w:val="000000"/>
                <w:sz w:val="13"/>
                <w:szCs w:val="13"/>
                <w:lang w:val="ru-RU"/>
              </w:rPr>
              <w:t>в</w:t>
            </w:r>
            <w:r w:rsidR="00863EF5">
              <w:rPr>
                <w:color w:val="000000"/>
                <w:sz w:val="13"/>
                <w:szCs w:val="13"/>
              </w:rPr>
              <w:t> </w:t>
            </w:r>
            <w:r w:rsidRPr="00CD089C">
              <w:rPr>
                <w:color w:val="000000"/>
                <w:sz w:val="13"/>
                <w:szCs w:val="13"/>
                <w:lang w:val="ru-RU"/>
              </w:rPr>
              <w:t>учетную запись</w:t>
            </w:r>
          </w:p>
        </w:tc>
        <w:tc>
          <w:tcPr>
            <w:tcW w:w="387" w:type="dxa"/>
            <w:tcBorders>
              <w:top w:val="single" w:sz="4" w:space="0" w:color="auto"/>
              <w:left w:val="single" w:sz="4" w:space="0" w:color="auto"/>
              <w:bottom w:val="single" w:sz="4" w:space="0" w:color="auto"/>
              <w:right w:val="single" w:sz="4" w:space="0" w:color="auto"/>
            </w:tcBorders>
            <w:vAlign w:val="center"/>
          </w:tcPr>
          <w:p w14:paraId="4FA90875" w14:textId="77777777" w:rsidR="00CE5EEC" w:rsidRPr="006613E6" w:rsidRDefault="00CE5EEC" w:rsidP="008E4C23">
            <w:pPr>
              <w:pStyle w:val="ProductList-OfferingBody"/>
              <w:rPr>
                <w:noProof/>
                <w:sz w:val="12"/>
              </w:rPr>
            </w:pPr>
            <w:r>
              <w:rPr>
                <w:noProof/>
                <w:color w:val="000000"/>
                <w:sz w:val="12"/>
              </w:rPr>
              <w:drawing>
                <wp:inline distT="0" distB="0" distL="0" distR="0" wp14:anchorId="4FA92714" wp14:editId="4FA9271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76" w14:textId="77777777" w:rsidR="00CE5EEC" w:rsidRPr="006613E6" w:rsidRDefault="00CE5EEC" w:rsidP="008E4C23">
            <w:pPr>
              <w:pStyle w:val="ProductList-OfferingBody"/>
              <w:rPr>
                <w:noProof/>
                <w:sz w:val="12"/>
              </w:rPr>
            </w:pPr>
            <w:r>
              <w:rPr>
                <w:noProof/>
                <w:color w:val="000000"/>
                <w:sz w:val="12"/>
              </w:rPr>
              <w:drawing>
                <wp:inline distT="0" distB="0" distL="0" distR="0" wp14:anchorId="4FA92716" wp14:editId="4FA9271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7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78"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79" w14:textId="77777777" w:rsidR="00CE5EEC" w:rsidRPr="006613E6" w:rsidRDefault="00CE5EEC" w:rsidP="0010490C">
            <w:pPr>
              <w:pStyle w:val="ProductList-OfferingBody"/>
              <w:ind w:right="-18"/>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14:paraId="4FA9087A" w14:textId="77777777" w:rsidR="00CE5EEC" w:rsidRPr="006613E6" w:rsidRDefault="00CE5EEC" w:rsidP="008E4C23">
            <w:pPr>
              <w:pStyle w:val="ProductList-OfferingBody"/>
              <w:rPr>
                <w:noProof/>
              </w:rPr>
            </w:pPr>
            <w:r>
              <w:rPr>
                <w:noProof/>
                <w:color w:val="000000"/>
                <w:sz w:val="12"/>
              </w:rPr>
              <w:drawing>
                <wp:inline distT="0" distB="0" distL="0" distR="0" wp14:anchorId="4FA92718" wp14:editId="4FA9271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7B"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7C" w14:textId="77777777" w:rsidR="00CE5EEC" w:rsidRPr="006613E6" w:rsidRDefault="00CE5EEC" w:rsidP="008E4C23">
            <w:pPr>
              <w:pStyle w:val="ProductList-OfferingBody"/>
              <w:rPr>
                <w:noProof/>
              </w:rPr>
            </w:pPr>
          </w:p>
        </w:tc>
      </w:tr>
      <w:tr w:rsidR="000D5E46" w:rsidRPr="006613E6" w14:paraId="4FA9088C"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7E" w14:textId="77777777" w:rsidR="00CE5EEC" w:rsidRPr="00CD089C" w:rsidRDefault="00CE5EEC" w:rsidP="0010490C">
            <w:pPr>
              <w:pStyle w:val="ProductList-OfferingBody"/>
              <w:ind w:right="0"/>
              <w:rPr>
                <w:color w:val="000000"/>
                <w:sz w:val="13"/>
                <w:szCs w:val="13"/>
                <w:lang w:val="ru-RU"/>
              </w:rPr>
            </w:pPr>
            <w:r w:rsidRPr="00CD089C">
              <w:rPr>
                <w:color w:val="000000"/>
                <w:sz w:val="13"/>
                <w:szCs w:val="13"/>
                <w:lang w:val="ru-RU"/>
              </w:rPr>
              <w:t>Создание записей о пользовательских сущностях***</w:t>
            </w:r>
          </w:p>
        </w:tc>
        <w:tc>
          <w:tcPr>
            <w:tcW w:w="450" w:type="dxa"/>
            <w:tcBorders>
              <w:top w:val="single" w:sz="4" w:space="0" w:color="auto"/>
              <w:left w:val="single" w:sz="4" w:space="0" w:color="auto"/>
              <w:bottom w:val="single" w:sz="4" w:space="0" w:color="auto"/>
              <w:right w:val="single" w:sz="4" w:space="0" w:color="auto"/>
            </w:tcBorders>
            <w:vAlign w:val="center"/>
          </w:tcPr>
          <w:p w14:paraId="4FA9087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1A" wp14:editId="4FA9271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8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1C" wp14:editId="4FA9271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81"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1E" wp14:editId="4FA9271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82"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83" w14:textId="77777777" w:rsidR="00CE5EEC" w:rsidRPr="006613E6" w:rsidRDefault="00CE5EEC" w:rsidP="0010490C">
            <w:pPr>
              <w:pStyle w:val="ProductList-OfferingBody"/>
              <w:ind w:right="0"/>
              <w:rPr>
                <w:noProof/>
                <w:color w:val="000000"/>
                <w:sz w:val="13"/>
                <w:szCs w:val="13"/>
              </w:rPr>
            </w:pPr>
            <w:r>
              <w:rPr>
                <w:color w:val="000000"/>
                <w:sz w:val="13"/>
                <w:szCs w:val="13"/>
              </w:rPr>
              <w:t>Учетные записи</w:t>
            </w:r>
          </w:p>
        </w:tc>
        <w:tc>
          <w:tcPr>
            <w:tcW w:w="387" w:type="dxa"/>
            <w:tcBorders>
              <w:top w:val="single" w:sz="4" w:space="0" w:color="auto"/>
              <w:left w:val="single" w:sz="4" w:space="0" w:color="auto"/>
              <w:bottom w:val="single" w:sz="4" w:space="0" w:color="auto"/>
              <w:right w:val="single" w:sz="4" w:space="0" w:color="auto"/>
            </w:tcBorders>
            <w:vAlign w:val="center"/>
          </w:tcPr>
          <w:p w14:paraId="4FA9088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20" wp14:editId="4FA9272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8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22" wp14:editId="4FA9272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14:paraId="4FA90886"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A90887" w14:textId="77777777"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88" w14:textId="77777777" w:rsidR="00CE5EEC" w:rsidRPr="00CD089C" w:rsidRDefault="00CE5EEC" w:rsidP="0010490C">
            <w:pPr>
              <w:pStyle w:val="ProductList-OfferingBody"/>
              <w:ind w:right="-18"/>
              <w:rPr>
                <w:noProof/>
                <w:color w:val="000000"/>
                <w:lang w:val="ru-RU"/>
              </w:rPr>
            </w:pPr>
            <w:r w:rsidRPr="00CD089C">
              <w:rPr>
                <w:color w:val="000000"/>
                <w:sz w:val="13"/>
                <w:szCs w:val="13"/>
                <w:lang w:val="ru-RU"/>
              </w:rPr>
              <w:t>Оценка идеи и преобразование ее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14:paraId="4FA90889"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FA92724" wp14:editId="4FA92725">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8A" w14:textId="77777777"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14:paraId="4FA9088B" w14:textId="77777777" w:rsidR="00CE5EEC" w:rsidRPr="006613E6" w:rsidRDefault="00CE5EEC" w:rsidP="008E4C23">
            <w:pPr>
              <w:pStyle w:val="ProductList-OfferingBody"/>
              <w:rPr>
                <w:noProof/>
                <w:color w:val="000000"/>
              </w:rPr>
            </w:pPr>
          </w:p>
        </w:tc>
      </w:tr>
      <w:tr w:rsidR="000D5E46" w:rsidRPr="006613E6" w14:paraId="4FA9089B"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8D" w14:textId="77777777" w:rsidR="00CE5EEC" w:rsidRPr="006613E6" w:rsidRDefault="00CE5EEC" w:rsidP="0010490C">
            <w:pPr>
              <w:pStyle w:val="ProductList-OfferingBody"/>
              <w:ind w:right="0"/>
              <w:rPr>
                <w:color w:val="000000"/>
                <w:sz w:val="13"/>
                <w:szCs w:val="13"/>
              </w:rPr>
            </w:pPr>
            <w:r>
              <w:rPr>
                <w:color w:val="000000"/>
                <w:sz w:val="13"/>
                <w:szCs w:val="13"/>
              </w:rPr>
              <w:t>Чтение данных пользовательских приложений</w:t>
            </w:r>
          </w:p>
        </w:tc>
        <w:tc>
          <w:tcPr>
            <w:tcW w:w="450" w:type="dxa"/>
            <w:tcBorders>
              <w:top w:val="single" w:sz="4" w:space="0" w:color="auto"/>
              <w:left w:val="single" w:sz="4" w:space="0" w:color="auto"/>
              <w:bottom w:val="single" w:sz="4" w:space="0" w:color="auto"/>
              <w:right w:val="single" w:sz="4" w:space="0" w:color="auto"/>
            </w:tcBorders>
            <w:vAlign w:val="center"/>
          </w:tcPr>
          <w:p w14:paraId="4FA9088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26" wp14:editId="4FA9272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8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28" wp14:editId="4FA9272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9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2A" wp14:editId="4FA9272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91"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92" w14:textId="77777777" w:rsidR="00CE5EEC" w:rsidRPr="006613E6" w:rsidRDefault="00CE5EEC" w:rsidP="0010490C">
            <w:pPr>
              <w:pStyle w:val="ProductList-OfferingBody"/>
              <w:ind w:right="0"/>
              <w:rPr>
                <w:noProof/>
                <w:color w:val="000000"/>
                <w:sz w:val="13"/>
                <w:szCs w:val="13"/>
              </w:rPr>
            </w:pPr>
            <w:r>
              <w:rPr>
                <w:color w:val="000000"/>
                <w:sz w:val="13"/>
                <w:szCs w:val="13"/>
              </w:rPr>
              <w:t>Массовый импорт данных</w:t>
            </w:r>
          </w:p>
        </w:tc>
        <w:tc>
          <w:tcPr>
            <w:tcW w:w="387" w:type="dxa"/>
            <w:tcBorders>
              <w:top w:val="single" w:sz="4" w:space="0" w:color="auto"/>
              <w:left w:val="single" w:sz="4" w:space="0" w:color="auto"/>
              <w:bottom w:val="single" w:sz="4" w:space="0" w:color="auto"/>
              <w:right w:val="single" w:sz="4" w:space="0" w:color="auto"/>
            </w:tcBorders>
            <w:vAlign w:val="center"/>
          </w:tcPr>
          <w:p w14:paraId="4FA9089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2C" wp14:editId="4FA9272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94" w14:textId="77777777" w:rsidR="00CE5EEC" w:rsidRPr="006613E6" w:rsidRDefault="00CE5EEC" w:rsidP="008E4C23">
            <w:pPr>
              <w:pStyle w:val="ProductList-OfferingBody"/>
              <w:rPr>
                <w:noProof/>
                <w:color w:val="000000"/>
                <w:sz w:val="12"/>
              </w:rPr>
            </w:pPr>
          </w:p>
        </w:tc>
        <w:tc>
          <w:tcPr>
            <w:tcW w:w="455" w:type="dxa"/>
            <w:tcBorders>
              <w:top w:val="single" w:sz="4" w:space="0" w:color="auto"/>
              <w:left w:val="single" w:sz="4" w:space="0" w:color="auto"/>
              <w:bottom w:val="single" w:sz="4" w:space="0" w:color="auto"/>
              <w:right w:val="single" w:sz="4" w:space="0" w:color="auto"/>
            </w:tcBorders>
          </w:tcPr>
          <w:p w14:paraId="4FA9089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A90896" w14:textId="77777777"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97" w14:textId="77777777" w:rsidR="00CE5EEC" w:rsidRPr="00CD089C" w:rsidRDefault="00CE5EEC" w:rsidP="0010490C">
            <w:pPr>
              <w:pStyle w:val="ProductList-OfferingBody"/>
              <w:ind w:right="-18"/>
              <w:rPr>
                <w:noProof/>
                <w:color w:val="000000"/>
                <w:lang w:val="ru-RU"/>
              </w:rPr>
            </w:pPr>
            <w:r w:rsidRPr="00CD089C">
              <w:rPr>
                <w:color w:val="000000"/>
                <w:sz w:val="13"/>
                <w:szCs w:val="13"/>
                <w:lang w:val="ru-RU"/>
              </w:rPr>
              <w:t>Преобразование действия в</w:t>
            </w:r>
            <w:r w:rsidR="00863EF5">
              <w:rPr>
                <w:color w:val="000000"/>
                <w:sz w:val="13"/>
                <w:szCs w:val="13"/>
              </w:rPr>
              <w:t> </w:t>
            </w:r>
            <w:r w:rsidRPr="00CD089C">
              <w:rPr>
                <w:color w:val="000000"/>
                <w:sz w:val="13"/>
                <w:szCs w:val="13"/>
                <w:lang w:val="ru-RU"/>
              </w:rPr>
              <w:t>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14:paraId="4FA90898"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FA9272E" wp14:editId="4FA9272F">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99" w14:textId="77777777"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14:paraId="4FA9089A" w14:textId="77777777" w:rsidR="00CE5EEC" w:rsidRPr="006613E6" w:rsidRDefault="00CE5EEC" w:rsidP="008E4C23">
            <w:pPr>
              <w:pStyle w:val="ProductList-OfferingBody"/>
              <w:rPr>
                <w:noProof/>
                <w:color w:val="000000"/>
              </w:rPr>
            </w:pPr>
          </w:p>
        </w:tc>
      </w:tr>
      <w:tr w:rsidR="000D5E46" w:rsidRPr="006613E6" w14:paraId="4FA908AA"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9C" w14:textId="77777777" w:rsidR="00CE5EEC" w:rsidRPr="006613E6" w:rsidRDefault="00CE5EEC" w:rsidP="0010490C">
            <w:pPr>
              <w:pStyle w:val="ProductList-OfferingBody"/>
              <w:ind w:right="0"/>
              <w:rPr>
                <w:color w:val="000000"/>
                <w:sz w:val="13"/>
                <w:szCs w:val="13"/>
              </w:rPr>
            </w:pPr>
            <w:r>
              <w:rPr>
                <w:color w:val="000000"/>
                <w:sz w:val="13"/>
                <w:szCs w:val="13"/>
              </w:rPr>
              <w:t>Mobile Express для Microsoft Dynamics</w:t>
            </w:r>
            <w:r w:rsidR="00863EF5">
              <w:rPr>
                <w:color w:val="000000"/>
                <w:sz w:val="13"/>
                <w:szCs w:val="13"/>
              </w:rPr>
              <w:t> </w:t>
            </w:r>
            <w:r>
              <w:rPr>
                <w:color w:val="000000"/>
                <w:sz w:val="13"/>
                <w:szCs w:val="13"/>
              </w:rPr>
              <w:t>CRM</w:t>
            </w:r>
          </w:p>
        </w:tc>
        <w:tc>
          <w:tcPr>
            <w:tcW w:w="450" w:type="dxa"/>
            <w:tcBorders>
              <w:top w:val="single" w:sz="4" w:space="0" w:color="auto"/>
              <w:left w:val="single" w:sz="4" w:space="0" w:color="auto"/>
              <w:bottom w:val="single" w:sz="4" w:space="0" w:color="auto"/>
              <w:right w:val="single" w:sz="4" w:space="0" w:color="auto"/>
            </w:tcBorders>
            <w:vAlign w:val="center"/>
          </w:tcPr>
          <w:p w14:paraId="4FA9089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30" wp14:editId="4FA9273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9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32" wp14:editId="4FA9273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9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34" wp14:editId="4FA9273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A0"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A1" w14:textId="77777777" w:rsidR="00CE5EEC" w:rsidRPr="006613E6" w:rsidRDefault="00CE5EEC" w:rsidP="0010490C">
            <w:pPr>
              <w:pStyle w:val="ProductList-OfferingBody"/>
              <w:ind w:right="0"/>
              <w:rPr>
                <w:sz w:val="13"/>
                <w:szCs w:val="13"/>
              </w:rPr>
            </w:pPr>
            <w:r>
              <w:rPr>
                <w:color w:val="000000"/>
                <w:sz w:val="13"/>
                <w:szCs w:val="13"/>
              </w:rPr>
              <w:t>Настройка аудита</w:t>
            </w:r>
          </w:p>
        </w:tc>
        <w:tc>
          <w:tcPr>
            <w:tcW w:w="387" w:type="dxa"/>
            <w:tcBorders>
              <w:top w:val="single" w:sz="4" w:space="0" w:color="auto"/>
              <w:left w:val="single" w:sz="4" w:space="0" w:color="auto"/>
              <w:bottom w:val="single" w:sz="4" w:space="0" w:color="auto"/>
              <w:right w:val="single" w:sz="4" w:space="0" w:color="auto"/>
            </w:tcBorders>
            <w:vAlign w:val="center"/>
          </w:tcPr>
          <w:p w14:paraId="4FA908A2" w14:textId="77777777" w:rsidR="00CE5EEC" w:rsidRPr="006613E6" w:rsidRDefault="00CE5EEC" w:rsidP="008E4C23">
            <w:pPr>
              <w:pStyle w:val="ProductList-OfferingBody"/>
              <w:rPr>
                <w:sz w:val="12"/>
              </w:rPr>
            </w:pPr>
            <w:r>
              <w:rPr>
                <w:noProof/>
                <w:color w:val="000000"/>
                <w:sz w:val="12"/>
              </w:rPr>
              <w:drawing>
                <wp:inline distT="0" distB="0" distL="0" distR="0" wp14:anchorId="4FA92736" wp14:editId="4FA9273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A3" w14:textId="77777777" w:rsidR="00CE5EEC" w:rsidRPr="006613E6" w:rsidRDefault="00CE5EEC" w:rsidP="008E4C23">
            <w:pPr>
              <w:pStyle w:val="ProductList-OfferingBody"/>
              <w:rPr>
                <w:sz w:val="12"/>
              </w:rPr>
            </w:pPr>
          </w:p>
        </w:tc>
        <w:tc>
          <w:tcPr>
            <w:tcW w:w="455" w:type="dxa"/>
            <w:tcBorders>
              <w:top w:val="single" w:sz="4" w:space="0" w:color="auto"/>
              <w:left w:val="single" w:sz="4" w:space="0" w:color="auto"/>
              <w:bottom w:val="single" w:sz="4" w:space="0" w:color="auto"/>
              <w:right w:val="single" w:sz="4" w:space="0" w:color="auto"/>
            </w:tcBorders>
          </w:tcPr>
          <w:p w14:paraId="4FA908A4"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4FA908A5" w14:textId="77777777" w:rsidR="00CE5EEC" w:rsidRPr="006613E6" w:rsidRDefault="00CE5EEC" w:rsidP="008E4C23">
            <w:pPr>
              <w:pStyle w:val="ProductList-OfferingBody"/>
            </w:pPr>
          </w:p>
        </w:tc>
        <w:tc>
          <w:tcPr>
            <w:tcW w:w="1766" w:type="dxa"/>
            <w:tcBorders>
              <w:top w:val="single" w:sz="4" w:space="0" w:color="auto"/>
              <w:left w:val="single" w:sz="4" w:space="0" w:color="auto"/>
              <w:bottom w:val="single" w:sz="4" w:space="0" w:color="auto"/>
              <w:right w:val="single" w:sz="4" w:space="0" w:color="auto"/>
            </w:tcBorders>
            <w:vAlign w:val="center"/>
          </w:tcPr>
          <w:p w14:paraId="4FA908A6" w14:textId="77777777" w:rsidR="00CE5EEC" w:rsidRPr="006613E6" w:rsidRDefault="00CE5EEC" w:rsidP="0010490C">
            <w:pPr>
              <w:pStyle w:val="ProductList-OfferingBody"/>
              <w:ind w:right="-18"/>
            </w:pPr>
            <w:r>
              <w:rPr>
                <w:color w:val="000000"/>
                <w:sz w:val="13"/>
                <w:szCs w:val="13"/>
              </w:rPr>
              <w:t>Отслеживание возможных</w:t>
            </w:r>
            <w:r w:rsidR="0010490C">
              <w:rPr>
                <w:color w:val="000000"/>
                <w:sz w:val="13"/>
                <w:szCs w:val="13"/>
              </w:rPr>
              <w:t> </w:t>
            </w:r>
            <w:r>
              <w:rPr>
                <w:color w:val="000000"/>
                <w:sz w:val="13"/>
                <w:szCs w:val="13"/>
              </w:rPr>
              <w:t>сделок</w:t>
            </w:r>
          </w:p>
        </w:tc>
        <w:tc>
          <w:tcPr>
            <w:tcW w:w="540" w:type="dxa"/>
            <w:tcBorders>
              <w:top w:val="single" w:sz="4" w:space="0" w:color="auto"/>
              <w:left w:val="single" w:sz="4" w:space="0" w:color="auto"/>
              <w:bottom w:val="single" w:sz="4" w:space="0" w:color="auto"/>
              <w:right w:val="single" w:sz="4" w:space="0" w:color="auto"/>
            </w:tcBorders>
            <w:vAlign w:val="center"/>
          </w:tcPr>
          <w:p w14:paraId="4FA908A7" w14:textId="77777777" w:rsidR="00CE5EEC" w:rsidRPr="006613E6" w:rsidRDefault="00CE5EEC" w:rsidP="008E4C23">
            <w:pPr>
              <w:pStyle w:val="ProductList-OfferingBody"/>
            </w:pPr>
            <w:r>
              <w:rPr>
                <w:noProof/>
                <w:color w:val="000000"/>
                <w:sz w:val="12"/>
              </w:rPr>
              <w:drawing>
                <wp:inline distT="0" distB="0" distL="0" distR="0" wp14:anchorId="4FA92738" wp14:editId="4FA9273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A8" w14:textId="77777777" w:rsidR="00CE5EEC" w:rsidRPr="006613E6" w:rsidRDefault="00CE5EEC" w:rsidP="008E4C23">
            <w:pPr>
              <w:pStyle w:val="ProductList-OfferingBody"/>
            </w:pPr>
          </w:p>
        </w:tc>
        <w:tc>
          <w:tcPr>
            <w:tcW w:w="630" w:type="dxa"/>
            <w:tcBorders>
              <w:top w:val="single" w:sz="4" w:space="0" w:color="auto"/>
              <w:left w:val="single" w:sz="4" w:space="0" w:color="auto"/>
              <w:bottom w:val="single" w:sz="4" w:space="0" w:color="auto"/>
              <w:right w:val="single" w:sz="4" w:space="0" w:color="auto"/>
            </w:tcBorders>
          </w:tcPr>
          <w:p w14:paraId="4FA908A9" w14:textId="77777777" w:rsidR="00CE5EEC" w:rsidRPr="006613E6" w:rsidRDefault="00CE5EEC" w:rsidP="008E4C23">
            <w:pPr>
              <w:pStyle w:val="ProductList-OfferingBody"/>
            </w:pPr>
          </w:p>
        </w:tc>
      </w:tr>
      <w:tr w:rsidR="000D5E46" w:rsidRPr="006613E6" w14:paraId="4FA908B9"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AB" w14:textId="77777777" w:rsidR="00CE5EEC" w:rsidRPr="006613E6" w:rsidRDefault="00CE5EEC" w:rsidP="0010490C">
            <w:pPr>
              <w:pStyle w:val="ProductList-OfferingBody"/>
              <w:ind w:right="0"/>
              <w:rPr>
                <w:color w:val="000000"/>
                <w:sz w:val="13"/>
                <w:szCs w:val="13"/>
              </w:rPr>
            </w:pPr>
            <w:r>
              <w:rPr>
                <w:color w:val="000000"/>
                <w:sz w:val="13"/>
                <w:szCs w:val="13"/>
              </w:rPr>
              <w:t>Microsoft Dynamics CRM для и Windows 8</w:t>
            </w:r>
          </w:p>
        </w:tc>
        <w:tc>
          <w:tcPr>
            <w:tcW w:w="450" w:type="dxa"/>
            <w:tcBorders>
              <w:top w:val="single" w:sz="4" w:space="0" w:color="auto"/>
              <w:left w:val="single" w:sz="4" w:space="0" w:color="auto"/>
              <w:bottom w:val="single" w:sz="4" w:space="0" w:color="auto"/>
              <w:right w:val="single" w:sz="4" w:space="0" w:color="auto"/>
            </w:tcBorders>
            <w:vAlign w:val="center"/>
          </w:tcPr>
          <w:p w14:paraId="4FA908A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3A" wp14:editId="4FA9273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A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3C" wp14:editId="4FA9273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AE"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3E" wp14:editId="4FA9273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AF"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B0" w14:textId="77777777" w:rsidR="00CE5EEC" w:rsidRPr="00CD089C" w:rsidRDefault="00CE5EEC" w:rsidP="0010490C">
            <w:pPr>
              <w:pStyle w:val="ProductList-OfferingBody"/>
              <w:ind w:right="0"/>
              <w:rPr>
                <w:noProof/>
                <w:sz w:val="13"/>
                <w:szCs w:val="13"/>
                <w:lang w:val="ru-RU"/>
              </w:rPr>
            </w:pPr>
            <w:r w:rsidRPr="00CD089C">
              <w:rPr>
                <w:color w:val="000000"/>
                <w:sz w:val="13"/>
                <w:szCs w:val="13"/>
                <w:lang w:val="ru-RU"/>
              </w:rPr>
              <w:t>Настройка правил обнаружения дублирующихся данных</w:t>
            </w:r>
          </w:p>
        </w:tc>
        <w:tc>
          <w:tcPr>
            <w:tcW w:w="387" w:type="dxa"/>
            <w:tcBorders>
              <w:top w:val="single" w:sz="4" w:space="0" w:color="auto"/>
              <w:left w:val="single" w:sz="4" w:space="0" w:color="auto"/>
              <w:bottom w:val="single" w:sz="4" w:space="0" w:color="auto"/>
              <w:right w:val="single" w:sz="4" w:space="0" w:color="auto"/>
            </w:tcBorders>
            <w:vAlign w:val="center"/>
          </w:tcPr>
          <w:p w14:paraId="4FA908B1" w14:textId="77777777" w:rsidR="00CE5EEC" w:rsidRPr="006613E6" w:rsidRDefault="00CE5EEC" w:rsidP="008E4C23">
            <w:pPr>
              <w:pStyle w:val="ProductList-OfferingBody"/>
              <w:rPr>
                <w:noProof/>
                <w:sz w:val="12"/>
              </w:rPr>
            </w:pPr>
            <w:r>
              <w:rPr>
                <w:noProof/>
                <w:color w:val="000000"/>
                <w:sz w:val="12"/>
              </w:rPr>
              <w:drawing>
                <wp:inline distT="0" distB="0" distL="0" distR="0" wp14:anchorId="4FA92740" wp14:editId="4FA9274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4FA908B2" w14:textId="77777777" w:rsidR="00CE5EEC" w:rsidRPr="006613E6" w:rsidRDefault="00CE5EEC" w:rsidP="008E4C23">
            <w:pPr>
              <w:pStyle w:val="ProductList-OfferingBody"/>
              <w:rPr>
                <w:noProof/>
                <w:sz w:val="12"/>
              </w:rPr>
            </w:pPr>
          </w:p>
        </w:tc>
        <w:tc>
          <w:tcPr>
            <w:tcW w:w="455" w:type="dxa"/>
            <w:tcBorders>
              <w:top w:val="single" w:sz="4" w:space="0" w:color="auto"/>
              <w:left w:val="single" w:sz="4" w:space="0" w:color="auto"/>
              <w:bottom w:val="single" w:sz="4" w:space="0" w:color="auto"/>
              <w:right w:val="single" w:sz="4" w:space="0" w:color="auto"/>
            </w:tcBorders>
          </w:tcPr>
          <w:p w14:paraId="4FA908B3"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B4"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B5" w14:textId="77777777" w:rsidR="00CE5EEC" w:rsidRPr="006613E6" w:rsidRDefault="00CE5EEC" w:rsidP="0010490C">
            <w:pPr>
              <w:pStyle w:val="ProductList-OfferingBody"/>
              <w:ind w:right="-18"/>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14:paraId="4FA908B6" w14:textId="77777777" w:rsidR="00CE5EEC" w:rsidRPr="006613E6" w:rsidRDefault="00CE5EEC" w:rsidP="008E4C23">
            <w:pPr>
              <w:pStyle w:val="ProductList-OfferingBody"/>
              <w:rPr>
                <w:noProof/>
              </w:rPr>
            </w:pPr>
            <w:r>
              <w:rPr>
                <w:noProof/>
                <w:color w:val="000000"/>
                <w:sz w:val="12"/>
              </w:rPr>
              <w:drawing>
                <wp:inline distT="0" distB="0" distL="0" distR="0" wp14:anchorId="4FA92742" wp14:editId="4FA92743">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B7"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B8" w14:textId="77777777" w:rsidR="00CE5EEC" w:rsidRPr="006613E6" w:rsidRDefault="00CE5EEC" w:rsidP="008E4C23">
            <w:pPr>
              <w:pStyle w:val="ProductList-OfferingBody"/>
              <w:rPr>
                <w:noProof/>
              </w:rPr>
            </w:pPr>
          </w:p>
        </w:tc>
      </w:tr>
      <w:tr w:rsidR="000D5E46" w:rsidRPr="006613E6" w14:paraId="4FA908C8"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BA" w14:textId="77777777" w:rsidR="00CE5EEC" w:rsidRPr="006613E6" w:rsidRDefault="00CE5EEC" w:rsidP="0010490C">
            <w:pPr>
              <w:pStyle w:val="ProductList-OfferingBody"/>
              <w:ind w:right="0"/>
              <w:rPr>
                <w:color w:val="000000"/>
                <w:sz w:val="13"/>
                <w:szCs w:val="13"/>
              </w:rPr>
            </w:pPr>
            <w:r>
              <w:rPr>
                <w:color w:val="000000"/>
                <w:sz w:val="13"/>
                <w:szCs w:val="13"/>
              </w:rPr>
              <w:t>Microsoft Dynamics CRM для Outlook</w:t>
            </w:r>
          </w:p>
        </w:tc>
        <w:tc>
          <w:tcPr>
            <w:tcW w:w="450" w:type="dxa"/>
            <w:tcBorders>
              <w:top w:val="single" w:sz="4" w:space="0" w:color="auto"/>
              <w:left w:val="single" w:sz="4" w:space="0" w:color="auto"/>
              <w:bottom w:val="single" w:sz="4" w:space="0" w:color="auto"/>
              <w:right w:val="single" w:sz="4" w:space="0" w:color="auto"/>
            </w:tcBorders>
            <w:vAlign w:val="center"/>
          </w:tcPr>
          <w:p w14:paraId="4FA908B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44" wp14:editId="4FA9274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B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46" wp14:editId="4FA92747">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BD"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48" wp14:editId="4FA92749">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BE"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BF" w14:textId="77777777" w:rsidR="00CE5EEC" w:rsidRPr="006613E6" w:rsidRDefault="00CE5EEC" w:rsidP="0010490C">
            <w:pPr>
              <w:pStyle w:val="ProductList-OfferingBody"/>
              <w:ind w:right="0"/>
              <w:rPr>
                <w:noProof/>
                <w:sz w:val="13"/>
                <w:szCs w:val="13"/>
              </w:rPr>
            </w:pPr>
            <w:r>
              <w:rPr>
                <w:color w:val="000000"/>
                <w:sz w:val="13"/>
                <w:szCs w:val="13"/>
              </w:rPr>
              <w:t>Определение взаимоотношений между сущностями</w:t>
            </w:r>
          </w:p>
        </w:tc>
        <w:tc>
          <w:tcPr>
            <w:tcW w:w="387" w:type="dxa"/>
            <w:tcBorders>
              <w:top w:val="single" w:sz="4" w:space="0" w:color="auto"/>
              <w:left w:val="single" w:sz="4" w:space="0" w:color="auto"/>
              <w:bottom w:val="single" w:sz="4" w:space="0" w:color="auto"/>
              <w:right w:val="single" w:sz="4" w:space="0" w:color="auto"/>
            </w:tcBorders>
            <w:vAlign w:val="center"/>
          </w:tcPr>
          <w:p w14:paraId="4FA908C0" w14:textId="77777777" w:rsidR="00CE5EEC" w:rsidRPr="006613E6" w:rsidRDefault="00CE5EEC" w:rsidP="008E4C23">
            <w:pPr>
              <w:pStyle w:val="ProductList-OfferingBody"/>
              <w:rPr>
                <w:noProof/>
                <w:sz w:val="12"/>
              </w:rPr>
            </w:pPr>
            <w:r>
              <w:rPr>
                <w:noProof/>
                <w:color w:val="000000"/>
                <w:sz w:val="12"/>
              </w:rPr>
              <w:drawing>
                <wp:inline distT="0" distB="0" distL="0" distR="0" wp14:anchorId="4FA9274A" wp14:editId="4FA9274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4FA908C1" w14:textId="77777777" w:rsidR="00CE5EEC" w:rsidRPr="006613E6" w:rsidRDefault="00CE5EEC" w:rsidP="008E4C23">
            <w:pPr>
              <w:pStyle w:val="ProductList-OfferingBody"/>
              <w:rPr>
                <w:noProof/>
                <w:sz w:val="12"/>
              </w:rPr>
            </w:pPr>
          </w:p>
        </w:tc>
        <w:tc>
          <w:tcPr>
            <w:tcW w:w="455" w:type="dxa"/>
            <w:tcBorders>
              <w:top w:val="single" w:sz="4" w:space="0" w:color="auto"/>
              <w:left w:val="single" w:sz="4" w:space="0" w:color="auto"/>
              <w:bottom w:val="single" w:sz="4" w:space="0" w:color="auto"/>
              <w:right w:val="single" w:sz="4" w:space="0" w:color="auto"/>
            </w:tcBorders>
          </w:tcPr>
          <w:p w14:paraId="4FA908C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FA908C3" w14:textId="77777777"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C4" w14:textId="77777777" w:rsidR="00CE5EEC" w:rsidRPr="006613E6" w:rsidRDefault="00CE5EEC" w:rsidP="0010490C">
            <w:pPr>
              <w:pStyle w:val="ProductList-OfferingBody"/>
              <w:ind w:right="-18"/>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14:paraId="4FA908C5" w14:textId="77777777" w:rsidR="00CE5EEC" w:rsidRPr="006613E6" w:rsidRDefault="00CE5EEC" w:rsidP="008E4C23">
            <w:pPr>
              <w:pStyle w:val="ProductList-OfferingBody"/>
              <w:rPr>
                <w:noProof/>
              </w:rPr>
            </w:pPr>
            <w:r>
              <w:rPr>
                <w:noProof/>
                <w:color w:val="000000"/>
                <w:sz w:val="12"/>
              </w:rPr>
              <w:drawing>
                <wp:inline distT="0" distB="0" distL="0" distR="0" wp14:anchorId="4FA9274C" wp14:editId="4FA9274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C6" w14:textId="77777777" w:rsidR="00CE5EEC" w:rsidRPr="006613E6" w:rsidRDefault="00CE5EEC" w:rsidP="008E4C23">
            <w:pPr>
              <w:pStyle w:val="ProductList-OfferingBody"/>
              <w:rPr>
                <w:noProof/>
              </w:rPr>
            </w:pPr>
          </w:p>
        </w:tc>
        <w:tc>
          <w:tcPr>
            <w:tcW w:w="630" w:type="dxa"/>
            <w:tcBorders>
              <w:top w:val="single" w:sz="4" w:space="0" w:color="auto"/>
              <w:left w:val="single" w:sz="4" w:space="0" w:color="auto"/>
              <w:bottom w:val="single" w:sz="4" w:space="0" w:color="auto"/>
              <w:right w:val="single" w:sz="4" w:space="0" w:color="auto"/>
            </w:tcBorders>
          </w:tcPr>
          <w:p w14:paraId="4FA908C7" w14:textId="77777777" w:rsidR="00CE5EEC" w:rsidRPr="006613E6" w:rsidRDefault="00CE5EEC" w:rsidP="008E4C23">
            <w:pPr>
              <w:pStyle w:val="ProductList-OfferingBody"/>
              <w:rPr>
                <w:noProof/>
              </w:rPr>
            </w:pPr>
          </w:p>
        </w:tc>
      </w:tr>
      <w:tr w:rsidR="000D5E46" w:rsidRPr="006613E6" w14:paraId="4FA908D7" w14:textId="77777777" w:rsidTr="0010490C">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FA908C9" w14:textId="77777777" w:rsidR="00CE5EEC" w:rsidRPr="006613E6" w:rsidRDefault="00CE5EEC" w:rsidP="0010490C">
            <w:pPr>
              <w:pStyle w:val="ProductList-OfferingBody"/>
              <w:ind w:right="0"/>
              <w:rPr>
                <w:color w:val="000000"/>
                <w:sz w:val="13"/>
                <w:szCs w:val="13"/>
              </w:rPr>
            </w:pPr>
            <w:r>
              <w:rPr>
                <w:color w:val="000000"/>
                <w:sz w:val="13"/>
                <w:szCs w:val="13"/>
              </w:rPr>
              <w:t>Веб-приложение Microsoft Dynamics</w:t>
            </w:r>
            <w:r w:rsidR="00863EF5">
              <w:rPr>
                <w:color w:val="000000"/>
                <w:sz w:val="13"/>
                <w:szCs w:val="13"/>
              </w:rPr>
              <w:t> </w:t>
            </w:r>
            <w:r>
              <w:rPr>
                <w:color w:val="000000"/>
                <w:sz w:val="13"/>
                <w:szCs w:val="13"/>
              </w:rPr>
              <w:t>CRM</w:t>
            </w:r>
          </w:p>
        </w:tc>
        <w:tc>
          <w:tcPr>
            <w:tcW w:w="450" w:type="dxa"/>
            <w:tcBorders>
              <w:top w:val="single" w:sz="4" w:space="0" w:color="auto"/>
              <w:left w:val="single" w:sz="4" w:space="0" w:color="auto"/>
              <w:bottom w:val="single" w:sz="4" w:space="0" w:color="auto"/>
              <w:right w:val="single" w:sz="4" w:space="0" w:color="auto"/>
            </w:tcBorders>
            <w:vAlign w:val="center"/>
          </w:tcPr>
          <w:p w14:paraId="4FA908C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4E" wp14:editId="4FA9274F">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FA908C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50" wp14:editId="4FA9275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FA908CC"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FA92752" wp14:editId="4FA9275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A908CD" w14:textId="77777777" w:rsidR="00CE5EEC" w:rsidRPr="006613E6" w:rsidRDefault="00CE5EEC" w:rsidP="008E4C23">
            <w:pPr>
              <w:pStyle w:val="ProductList-OfferingBody"/>
              <w:rPr>
                <w:noProof/>
                <w:color w:val="000000"/>
                <w:sz w:val="12"/>
              </w:rPr>
            </w:pPr>
          </w:p>
        </w:tc>
        <w:tc>
          <w:tcPr>
            <w:tcW w:w="193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A908CE" w14:textId="77777777" w:rsidR="00CE5EEC" w:rsidRPr="006613E6" w:rsidRDefault="00CE5EEC" w:rsidP="0010490C">
            <w:pPr>
              <w:pStyle w:val="ProductList-OfferingBody"/>
              <w:ind w:right="0"/>
              <w:rPr>
                <w:noProof/>
                <w:color w:val="000000"/>
                <w:sz w:val="13"/>
                <w:szCs w:val="13"/>
              </w:rPr>
            </w:pPr>
            <w:r>
              <w:rPr>
                <w:color w:val="000000"/>
                <w:sz w:val="13"/>
                <w:szCs w:val="13"/>
              </w:rPr>
              <w:t>Определение и настройка очередей</w:t>
            </w:r>
          </w:p>
        </w:tc>
        <w:tc>
          <w:tcPr>
            <w:tcW w:w="387" w:type="dxa"/>
            <w:tcBorders>
              <w:top w:val="single" w:sz="4" w:space="0" w:color="auto"/>
              <w:left w:val="single" w:sz="4" w:space="0" w:color="auto"/>
              <w:bottom w:val="single" w:sz="4" w:space="0" w:color="auto"/>
              <w:right w:val="single" w:sz="4" w:space="0" w:color="auto"/>
            </w:tcBorders>
            <w:vAlign w:val="center"/>
          </w:tcPr>
          <w:p w14:paraId="4FA908C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FA92754" wp14:editId="4FA9275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4FA908D0" w14:textId="77777777" w:rsidR="00CE5EEC" w:rsidRPr="006613E6" w:rsidRDefault="00CE5EEC" w:rsidP="008E4C23">
            <w:pPr>
              <w:pStyle w:val="ProductList-OfferingBody"/>
              <w:rPr>
                <w:noProof/>
                <w:color w:val="000000"/>
                <w:sz w:val="12"/>
              </w:rPr>
            </w:pPr>
          </w:p>
        </w:tc>
        <w:tc>
          <w:tcPr>
            <w:tcW w:w="455" w:type="dxa"/>
            <w:tcBorders>
              <w:top w:val="single" w:sz="4" w:space="0" w:color="auto"/>
              <w:left w:val="single" w:sz="4" w:space="0" w:color="auto"/>
              <w:bottom w:val="single" w:sz="4" w:space="0" w:color="auto"/>
              <w:right w:val="single" w:sz="4" w:space="0" w:color="auto"/>
            </w:tcBorders>
          </w:tcPr>
          <w:p w14:paraId="4FA908D1"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A908D2" w14:textId="77777777"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14:paraId="4FA908D3" w14:textId="77777777" w:rsidR="00CE5EEC" w:rsidRPr="006613E6" w:rsidRDefault="00CE5EEC" w:rsidP="0010490C">
            <w:pPr>
              <w:pStyle w:val="ProductList-OfferingBody"/>
              <w:ind w:right="-18"/>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14:paraId="4FA908D4"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FA92756" wp14:editId="4FA9275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A908D5" w14:textId="77777777" w:rsidR="00CE5EEC" w:rsidRPr="006613E6" w:rsidRDefault="00CE5EEC" w:rsidP="008E4C23">
            <w:pPr>
              <w:pStyle w:val="ProductList-OfferingBody"/>
              <w:rPr>
                <w:noProof/>
                <w:color w:val="000000"/>
              </w:rPr>
            </w:pPr>
          </w:p>
        </w:tc>
        <w:tc>
          <w:tcPr>
            <w:tcW w:w="630" w:type="dxa"/>
            <w:tcBorders>
              <w:top w:val="single" w:sz="4" w:space="0" w:color="auto"/>
              <w:left w:val="single" w:sz="4" w:space="0" w:color="auto"/>
              <w:bottom w:val="single" w:sz="4" w:space="0" w:color="auto"/>
              <w:right w:val="single" w:sz="4" w:space="0" w:color="auto"/>
            </w:tcBorders>
          </w:tcPr>
          <w:p w14:paraId="4FA908D6" w14:textId="77777777" w:rsidR="00CE5EEC" w:rsidRPr="006613E6" w:rsidRDefault="00CE5EEC" w:rsidP="008E4C23">
            <w:pPr>
              <w:pStyle w:val="ProductList-OfferingBody"/>
              <w:rPr>
                <w:noProof/>
                <w:color w:val="000000"/>
              </w:rPr>
            </w:pPr>
          </w:p>
        </w:tc>
      </w:tr>
    </w:tbl>
    <w:p w14:paraId="4FA908D8" w14:textId="77777777" w:rsidR="00CE5EEC" w:rsidRPr="00CD089C" w:rsidRDefault="00CE5EEC" w:rsidP="008E450B">
      <w:pPr>
        <w:pStyle w:val="ProductList-Body"/>
        <w:ind w:left="180"/>
        <w:rPr>
          <w:lang w:val="ru-RU"/>
        </w:rPr>
      </w:pPr>
      <w:r w:rsidRPr="00CD089C">
        <w:rPr>
          <w:sz w:val="16"/>
          <w:szCs w:val="16"/>
          <w:lang w:val="ru-RU"/>
        </w:rPr>
        <w:t>* Создание, обновление и удаление через рабочие процессы можно выполнять только для сущностей, указанных в правах на использование (например, обновление возможности требует наличия версии «Профессиональная»)</w:t>
      </w:r>
    </w:p>
    <w:p w14:paraId="4FA908D9" w14:textId="77777777" w:rsidR="00CE5EEC" w:rsidRPr="00CD089C" w:rsidRDefault="00CE5EEC" w:rsidP="008E450B">
      <w:pPr>
        <w:pStyle w:val="ProductList-Body"/>
        <w:ind w:left="180"/>
        <w:rPr>
          <w:lang w:val="ru-RU"/>
        </w:rPr>
      </w:pPr>
      <w:r w:rsidRPr="00CD089C">
        <w:rPr>
          <w:sz w:val="16"/>
          <w:szCs w:val="16"/>
          <w:lang w:val="ru-RU"/>
        </w:rPr>
        <w:t xml:space="preserve">**Для использования </w:t>
      </w:r>
      <w:r>
        <w:rPr>
          <w:sz w:val="16"/>
          <w:szCs w:val="16"/>
        </w:rPr>
        <w:t>Yammer</w:t>
      </w:r>
      <w:r w:rsidRPr="00CD089C">
        <w:rPr>
          <w:sz w:val="16"/>
          <w:szCs w:val="16"/>
          <w:lang w:val="ru-RU"/>
        </w:rPr>
        <w:t xml:space="preserve"> в приложении </w:t>
      </w:r>
      <w:r>
        <w:rPr>
          <w:sz w:val="16"/>
          <w:szCs w:val="16"/>
        </w:rPr>
        <w:t>Microsoft</w:t>
      </w:r>
      <w:r w:rsidRPr="00CD089C">
        <w:rPr>
          <w:sz w:val="16"/>
          <w:szCs w:val="16"/>
          <w:lang w:val="ru-RU"/>
        </w:rPr>
        <w:t xml:space="preserve"> </w:t>
      </w:r>
      <w:r>
        <w:rPr>
          <w:sz w:val="16"/>
          <w:szCs w:val="16"/>
        </w:rPr>
        <w:t>Dynamics</w:t>
      </w:r>
      <w:r w:rsidRPr="00CD089C">
        <w:rPr>
          <w:sz w:val="16"/>
          <w:szCs w:val="16"/>
          <w:lang w:val="ru-RU"/>
        </w:rPr>
        <w:t xml:space="preserve"> </w:t>
      </w:r>
      <w:r>
        <w:rPr>
          <w:sz w:val="16"/>
          <w:szCs w:val="16"/>
        </w:rPr>
        <w:t>CRM</w:t>
      </w:r>
      <w:r w:rsidRPr="00CD089C">
        <w:rPr>
          <w:sz w:val="16"/>
          <w:szCs w:val="16"/>
          <w:lang w:val="ru-RU"/>
        </w:rPr>
        <w:t xml:space="preserve"> требуется лицензия </w:t>
      </w:r>
      <w:r>
        <w:rPr>
          <w:sz w:val="16"/>
          <w:szCs w:val="16"/>
        </w:rPr>
        <w:t>Yammer</w:t>
      </w:r>
      <w:r w:rsidRPr="00CD089C">
        <w:rPr>
          <w:sz w:val="16"/>
          <w:szCs w:val="16"/>
          <w:lang w:val="ru-RU"/>
        </w:rPr>
        <w:t xml:space="preserve"> </w:t>
      </w:r>
      <w:r>
        <w:rPr>
          <w:sz w:val="16"/>
          <w:szCs w:val="16"/>
        </w:rPr>
        <w:t>Enterprise</w:t>
      </w:r>
      <w:r>
        <w:fldChar w:fldCharType="begin"/>
      </w:r>
      <w:r>
        <w:instrText>XE</w:instrText>
      </w:r>
      <w:r w:rsidRPr="00CD089C">
        <w:rPr>
          <w:lang w:val="ru-RU"/>
        </w:rPr>
        <w:instrText xml:space="preserve"> "</w:instrText>
      </w:r>
      <w:r>
        <w:instrText>Yammer</w:instrText>
      </w:r>
      <w:r w:rsidRPr="00CD089C">
        <w:rPr>
          <w:lang w:val="ru-RU"/>
        </w:rPr>
        <w:instrText xml:space="preserve"> </w:instrText>
      </w:r>
      <w:r>
        <w:instrText>Enterprise</w:instrText>
      </w:r>
      <w:r w:rsidRPr="00CD089C">
        <w:rPr>
          <w:lang w:val="ru-RU"/>
        </w:rPr>
        <w:instrText>"</w:instrText>
      </w:r>
      <w:r>
        <w:fldChar w:fldCharType="end"/>
      </w:r>
      <w:r w:rsidRPr="00CD089C">
        <w:rPr>
          <w:sz w:val="16"/>
          <w:szCs w:val="16"/>
          <w:lang w:val="ru-RU"/>
        </w:rPr>
        <w:t xml:space="preserve"> (приобретается отдельно)</w:t>
      </w:r>
    </w:p>
    <w:p w14:paraId="4FA908DA" w14:textId="77777777" w:rsidR="008E450B" w:rsidRPr="00CD089C" w:rsidRDefault="008E450B" w:rsidP="008E450B">
      <w:pPr>
        <w:pStyle w:val="ProductList-Body"/>
        <w:ind w:left="180"/>
        <w:rPr>
          <w:lang w:val="ru-RU"/>
        </w:rPr>
      </w:pPr>
      <w:r w:rsidRPr="00CD089C">
        <w:rPr>
          <w:sz w:val="16"/>
          <w:szCs w:val="16"/>
          <w:lang w:val="ru-RU"/>
        </w:rPr>
        <w:t xml:space="preserve">*** Для пользовательских сущностей (основанных на сущностях, которые входят в </w:t>
      </w:r>
      <w:r>
        <w:rPr>
          <w:sz w:val="16"/>
          <w:szCs w:val="16"/>
        </w:rPr>
        <w:t>CRM</w:t>
      </w:r>
      <w:r w:rsidRPr="00CD089C">
        <w:rPr>
          <w:sz w:val="16"/>
          <w:szCs w:val="16"/>
          <w:lang w:val="ru-RU"/>
        </w:rPr>
        <w:t xml:space="preserve">, или созданных клиентом либо партнером), возможно, потребуется лицензия </w:t>
      </w:r>
      <w:r>
        <w:rPr>
          <w:sz w:val="16"/>
          <w:szCs w:val="16"/>
        </w:rPr>
        <w:t>CAL</w:t>
      </w:r>
      <w:r w:rsidRPr="00CD089C">
        <w:rPr>
          <w:sz w:val="16"/>
          <w:szCs w:val="16"/>
          <w:lang w:val="ru-RU"/>
        </w:rPr>
        <w:t xml:space="preserve"> или </w:t>
      </w:r>
      <w:r>
        <w:rPr>
          <w:sz w:val="16"/>
          <w:szCs w:val="16"/>
        </w:rPr>
        <w:t>USL</w:t>
      </w:r>
      <w:r w:rsidRPr="00CD089C">
        <w:rPr>
          <w:sz w:val="16"/>
          <w:szCs w:val="16"/>
          <w:lang w:val="ru-RU"/>
        </w:rPr>
        <w:t xml:space="preserve">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14:paraId="4FA908DB" w14:textId="77777777" w:rsidR="00CE5EEC" w:rsidRPr="00CD089C" w:rsidRDefault="005E50AA" w:rsidP="00CE5EEC">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8DC" w14:textId="77777777" w:rsidR="00407E60" w:rsidRPr="00CD089C" w:rsidRDefault="00407E60" w:rsidP="00680B4D">
      <w:pPr>
        <w:pStyle w:val="ProductList-Offering1Heading"/>
        <w:outlineLvl w:val="1"/>
        <w:rPr>
          <w:lang w:val="ru-RU"/>
        </w:rPr>
      </w:pPr>
      <w:bookmarkStart w:id="267" w:name="_Toc391366387"/>
      <w:r w:rsidRPr="00CD089C">
        <w:rPr>
          <w:lang w:val="ru-RU"/>
        </w:rPr>
        <w:t xml:space="preserve">Приложения </w:t>
      </w:r>
      <w:r>
        <w:t>Office</w:t>
      </w:r>
      <w:r w:rsidRPr="00CD089C">
        <w:rPr>
          <w:lang w:val="ru-RU"/>
        </w:rPr>
        <w:t xml:space="preserve"> для настольных компьютеров</w:t>
      </w:r>
      <w:bookmarkEnd w:id="188"/>
      <w:bookmarkEnd w:id="189"/>
      <w:bookmarkEnd w:id="194"/>
      <w:bookmarkEnd w:id="195"/>
      <w:bookmarkEnd w:id="196"/>
      <w:bookmarkEnd w:id="26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66"/>
        <w:gridCol w:w="666"/>
        <w:gridCol w:w="554"/>
        <w:gridCol w:w="724"/>
      </w:tblGrid>
      <w:tr w:rsidR="00C05A53" w14:paraId="4FA908EB" w14:textId="77777777" w:rsidTr="0010490C">
        <w:trPr>
          <w:tblHeader/>
        </w:trPr>
        <w:tc>
          <w:tcPr>
            <w:tcW w:w="2923" w:type="dxa"/>
            <w:tcBorders>
              <w:bottom w:val="nil"/>
            </w:tcBorders>
            <w:shd w:val="clear" w:color="auto" w:fill="00188F"/>
          </w:tcPr>
          <w:p w14:paraId="4FA908DD"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8DE"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"дата доступности" </w:instrText>
            </w:r>
            <w:r w:rsidRPr="00595BEE">
              <w:rPr>
                <w:bCs/>
                <w:color w:val="FFFFFF" w:themeColor="background1"/>
              </w:rPr>
              <w:fldChar w:fldCharType="separate"/>
            </w:r>
            <w:r w:rsidRPr="00595BEE">
              <w:rPr>
                <w:bCs/>
                <w:color w:val="FFFFFF" w:themeColor="background1"/>
              </w:rPr>
              <w:t>DA</w:t>
            </w:r>
            <w:r w:rsidRPr="00595BEE">
              <w:rPr>
                <w:bCs/>
                <w:color w:val="FFFFFF" w:themeColor="background1"/>
              </w:rPr>
              <w:fldChar w:fldCharType="end"/>
            </w:r>
          </w:p>
        </w:tc>
        <w:tc>
          <w:tcPr>
            <w:tcW w:w="595" w:type="dxa"/>
            <w:tcBorders>
              <w:bottom w:val="nil"/>
            </w:tcBorders>
            <w:shd w:val="clear" w:color="auto" w:fill="00188F"/>
            <w:vAlign w:val="center"/>
          </w:tcPr>
          <w:p w14:paraId="4FA908DF" w14:textId="77777777" w:rsidR="00C05A53" w:rsidRPr="00595BEE" w:rsidRDefault="00042275" w:rsidP="00595BEE">
            <w:pPr>
              <w:pStyle w:val="ProductList-OfferingBody"/>
              <w:ind w:left="-113"/>
              <w:jc w:val="center"/>
              <w:rPr>
                <w:bCs/>
                <w:color w:val="FFFFFF" w:themeColor="background1"/>
              </w:rPr>
            </w:pPr>
            <w:r w:rsidRPr="00595BEE">
              <w:rPr>
                <w:color w:val="FFFFFF" w:themeColor="background1"/>
              </w:rPr>
              <w:fldChar w:fldCharType="begin"/>
            </w:r>
            <w:r w:rsidR="00C05A53">
              <w:rPr>
                <w:color w:val="FFFFFF" w:themeColor="background1"/>
              </w:rPr>
              <w:instrText xml:space="preserve"> AutoTextList  \sNoStyle\t “License”</w:instrText>
            </w:r>
            <w:r w:rsidRPr="00595BEE">
              <w:rPr>
                <w:color w:val="FFFFFF" w:themeColor="background1"/>
              </w:rPr>
              <w:fldChar w:fldCharType="separate"/>
            </w:r>
            <w:r w:rsidR="00595BEE" w:rsidRPr="00595BEE">
              <w:rPr>
                <w:bCs/>
                <w:color w:val="FFFFFF" w:themeColor="background1"/>
              </w:rPr>
              <w:fldChar w:fldCharType="begin"/>
            </w:r>
            <w:r w:rsidR="00595BEE" w:rsidRPr="00595BEE">
              <w:rPr>
                <w:bCs/>
                <w:color w:val="FFFFFF" w:themeColor="background1"/>
                <w:lang w:val="ru-RU"/>
              </w:rPr>
              <w:instrText xml:space="preserve"> </w:instrText>
            </w:r>
            <w:r w:rsidR="00595BEE" w:rsidRPr="00595BEE">
              <w:rPr>
                <w:bCs/>
                <w:color w:val="FFFFFF" w:themeColor="background1"/>
              </w:rPr>
              <w:instrText>AutoTextList</w:instrText>
            </w:r>
            <w:r w:rsidR="00595BEE" w:rsidRPr="00595BEE">
              <w:rPr>
                <w:bCs/>
                <w:color w:val="FFFFFF" w:themeColor="background1"/>
                <w:lang w:val="ru-RU"/>
              </w:rPr>
              <w:instrText xml:space="preserve">  \</w:instrText>
            </w:r>
            <w:r w:rsidR="00595BEE" w:rsidRPr="00595BEE">
              <w:rPr>
                <w:bCs/>
                <w:color w:val="FFFFFF" w:themeColor="background1"/>
              </w:rPr>
              <w:instrText>s</w:instrText>
            </w:r>
            <w:r w:rsidR="00595BEE" w:rsidRPr="00595BEE">
              <w:rPr>
                <w:bCs/>
                <w:color w:val="FFFFFF" w:themeColor="background1"/>
                <w:lang w:val="ru-RU"/>
              </w:rPr>
              <w:instrText xml:space="preserve"> </w:instrText>
            </w:r>
            <w:r w:rsidR="00595BEE" w:rsidRPr="00595BEE">
              <w:rPr>
                <w:bCs/>
                <w:color w:val="FFFFFF" w:themeColor="background1"/>
              </w:rPr>
              <w:instrText>NoStyle</w:instrText>
            </w:r>
            <w:r w:rsidR="00595BEE" w:rsidRPr="00595BEE">
              <w:rPr>
                <w:bCs/>
                <w:color w:val="FFFFFF" w:themeColor="background1"/>
                <w:lang w:val="ru-RU"/>
              </w:rPr>
              <w:instrText xml:space="preserve"> \</w:instrText>
            </w:r>
            <w:r w:rsidR="00595BEE" w:rsidRPr="00595BEE">
              <w:rPr>
                <w:bCs/>
                <w:color w:val="FFFFFF" w:themeColor="background1"/>
              </w:rPr>
              <w:instrText>t</w:instrText>
            </w:r>
            <w:r w:rsidR="00595BEE" w:rsidRPr="00595BEE">
              <w:rPr>
                <w:bCs/>
                <w:color w:val="FFFFFF" w:themeColor="background1"/>
                <w:lang w:val="ru-RU"/>
              </w:rPr>
              <w:instrText xml:space="preserve"> "лицензия" </w:instrText>
            </w:r>
            <w:r w:rsidR="00595BEE" w:rsidRPr="00595BEE">
              <w:rPr>
                <w:bCs/>
                <w:color w:val="FFFFFF" w:themeColor="background1"/>
              </w:rPr>
              <w:fldChar w:fldCharType="separate"/>
            </w:r>
            <w:r w:rsidR="00595BEE" w:rsidRPr="00595BEE">
              <w:rPr>
                <w:bCs/>
                <w:color w:val="FFFFFF" w:themeColor="background1"/>
                <w:lang w:val="ru-RU"/>
              </w:rPr>
              <w:t xml:space="preserve"> </w:t>
            </w:r>
            <w:r w:rsidR="00595BEE" w:rsidRPr="00595BEE">
              <w:rPr>
                <w:bCs/>
                <w:color w:val="FFFFFF" w:themeColor="background1"/>
              </w:rPr>
              <w:t>L</w:t>
            </w:r>
            <w:r w:rsidR="00595BEE" w:rsidRPr="00595BEE">
              <w:rPr>
                <w:bCs/>
                <w:color w:val="FFFFFF" w:themeColor="background1"/>
                <w:lang w:val="ru-RU"/>
              </w:rPr>
              <w:t xml:space="preserve"> </w:t>
            </w:r>
            <w:r w:rsidR="00595BEE" w:rsidRPr="00595BEE">
              <w:rPr>
                <w:bCs/>
                <w:color w:val="FFFFFF" w:themeColor="background1"/>
              </w:rPr>
              <w:fldChar w:fldCharType="end"/>
            </w:r>
            <w:r w:rsidRPr="00595BEE">
              <w:rPr>
                <w:bCs/>
                <w:color w:val="FFFFFF" w:themeColor="background1"/>
              </w:rPr>
              <w:fldChar w:fldCharType="end"/>
            </w:r>
          </w:p>
        </w:tc>
        <w:tc>
          <w:tcPr>
            <w:tcW w:w="596" w:type="dxa"/>
            <w:tcBorders>
              <w:bottom w:val="nil"/>
            </w:tcBorders>
            <w:shd w:val="clear" w:color="auto" w:fill="00188F"/>
            <w:vAlign w:val="center"/>
          </w:tcPr>
          <w:p w14:paraId="4FA908E0"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"лицензия и </w:instrText>
            </w:r>
            <w:r w:rsidRPr="00595BEE">
              <w:rPr>
                <w:bCs/>
                <w:color w:val="FFFFFF" w:themeColor="background1"/>
              </w:rPr>
              <w:instrText>Software</w:instrText>
            </w:r>
            <w:r w:rsidRPr="00595BEE">
              <w:rPr>
                <w:bCs/>
                <w:color w:val="FFFFFF" w:themeColor="background1"/>
                <w:lang w:val="ru-RU"/>
              </w:rPr>
              <w:instrText xml:space="preserve"> </w:instrText>
            </w:r>
            <w:r w:rsidRPr="00595BEE">
              <w:rPr>
                <w:bCs/>
                <w:color w:val="FFFFFF" w:themeColor="background1"/>
              </w:rPr>
              <w:instrText>Assurance</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L</w:t>
            </w:r>
            <w:r w:rsidRPr="00595BEE">
              <w:rPr>
                <w:bCs/>
                <w:color w:val="FFFFFF" w:themeColor="background1"/>
                <w:lang w:val="ru-RU"/>
              </w:rPr>
              <w:t>/</w:t>
            </w:r>
            <w:r w:rsidRPr="00595BEE">
              <w:rPr>
                <w:bCs/>
                <w:color w:val="FFFFFF" w:themeColor="background1"/>
              </w:rPr>
              <w:t>SA</w:t>
            </w:r>
            <w:r w:rsidRPr="00595BEE">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8E1" w14:textId="77777777" w:rsidR="00C05A53" w:rsidRPr="00EE0836" w:rsidRDefault="00042275"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8E2"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"соглашения </w:instrText>
            </w:r>
            <w:r w:rsidRPr="00595BEE">
              <w:rPr>
                <w:bCs/>
                <w:color w:val="FFFFFF" w:themeColor="background1"/>
              </w:rPr>
              <w:instrText>Campus</w:instrText>
            </w:r>
            <w:r w:rsidRPr="00595BEE">
              <w:rPr>
                <w:bCs/>
                <w:color w:val="FFFFFF" w:themeColor="background1"/>
                <w:lang w:val="ru-RU"/>
              </w:rPr>
              <w:instrText xml:space="preserve"> и </w:instrText>
            </w:r>
            <w:r w:rsidRPr="00595BEE">
              <w:rPr>
                <w:bCs/>
                <w:color w:val="FFFFFF" w:themeColor="background1"/>
              </w:rPr>
              <w:instrText>School</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CA</w:t>
            </w:r>
            <w:r w:rsidRPr="00595BEE">
              <w:rPr>
                <w:bCs/>
                <w:color w:val="FFFFFF" w:themeColor="background1"/>
                <w:lang w:val="ru-RU"/>
              </w:rPr>
              <w:t>/</w:t>
            </w:r>
            <w:r w:rsidRPr="00595BEE">
              <w:rPr>
                <w:bCs/>
                <w:color w:val="FFFFFF" w:themeColor="background1"/>
              </w:rPr>
              <w:t>SA</w:t>
            </w:r>
            <w:r w:rsidRPr="00595BEE">
              <w:rPr>
                <w:bCs/>
                <w:color w:val="FFFFFF" w:themeColor="background1"/>
              </w:rPr>
              <w:fldChar w:fldCharType="end"/>
            </w:r>
          </w:p>
        </w:tc>
        <w:tc>
          <w:tcPr>
            <w:tcW w:w="596" w:type="dxa"/>
            <w:shd w:val="clear" w:color="auto" w:fill="00188F"/>
            <w:vAlign w:val="center"/>
          </w:tcPr>
          <w:p w14:paraId="4FA908E3"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lang w:val="fr-FR"/>
              </w:rPr>
              <w:instrText>AutoTextList</w:instrText>
            </w:r>
            <w:r w:rsidRPr="00595BEE">
              <w:rPr>
                <w:bCs/>
                <w:color w:val="FFFFFF" w:themeColor="background1"/>
                <w:lang w:val="ru-RU"/>
              </w:rPr>
              <w:instrText xml:space="preserve">  \</w:instrText>
            </w:r>
            <w:r w:rsidRPr="00595BEE">
              <w:rPr>
                <w:bCs/>
                <w:color w:val="FFFFFF" w:themeColor="background1"/>
                <w:lang w:val="fr-FR"/>
              </w:rPr>
              <w:instrText>s</w:instrText>
            </w:r>
            <w:r w:rsidRPr="00595BEE">
              <w:rPr>
                <w:bCs/>
                <w:color w:val="FFFFFF" w:themeColor="background1"/>
                <w:lang w:val="ru-RU"/>
              </w:rPr>
              <w:instrText xml:space="preserve"> </w:instrText>
            </w:r>
            <w:r w:rsidRPr="00595BEE">
              <w:rPr>
                <w:bCs/>
                <w:color w:val="FFFFFF" w:themeColor="background1"/>
                <w:lang w:val="fr-FR"/>
              </w:rPr>
              <w:instrText>NoStyle</w:instrText>
            </w:r>
            <w:r w:rsidRPr="00595BEE">
              <w:rPr>
                <w:bCs/>
                <w:color w:val="FFFFFF" w:themeColor="background1"/>
                <w:lang w:val="ru-RU"/>
              </w:rPr>
              <w:instrText xml:space="preserve"> \</w:instrText>
            </w:r>
            <w:r w:rsidRPr="00595BEE">
              <w:rPr>
                <w:bCs/>
                <w:color w:val="FFFFFF" w:themeColor="background1"/>
                <w:lang w:val="fr-FR"/>
              </w:rPr>
              <w:instrText>t</w:instrText>
            </w:r>
            <w:r w:rsidRPr="00595BEE">
              <w:rPr>
                <w:bCs/>
                <w:color w:val="FFFFFF" w:themeColor="background1"/>
                <w:lang w:val="ru-RU"/>
              </w:rPr>
              <w:instrText xml:space="preserve"> "соглашения </w:instrText>
            </w:r>
            <w:r w:rsidRPr="00595BEE">
              <w:rPr>
                <w:bCs/>
                <w:color w:val="FFFFFF" w:themeColor="background1"/>
                <w:lang w:val="fr-FR"/>
              </w:rPr>
              <w:instrText>Enterprise</w:instrText>
            </w:r>
            <w:r w:rsidRPr="00595BEE">
              <w:rPr>
                <w:bCs/>
                <w:color w:val="FFFFFF" w:themeColor="background1"/>
                <w:lang w:val="ru-RU"/>
              </w:rPr>
              <w:instrText xml:space="preserve"> и </w:instrText>
            </w:r>
            <w:r w:rsidRPr="00595BEE">
              <w:rPr>
                <w:bCs/>
                <w:color w:val="FFFFFF" w:themeColor="background1"/>
                <w:lang w:val="fr-FR"/>
              </w:rPr>
              <w:instrText>Enterprise</w:instrText>
            </w:r>
            <w:r w:rsidRPr="00595BEE">
              <w:rPr>
                <w:bCs/>
                <w:color w:val="FFFFFF" w:themeColor="background1"/>
                <w:lang w:val="ru-RU"/>
              </w:rPr>
              <w:instrText xml:space="preserve"> </w:instrText>
            </w:r>
            <w:r w:rsidRPr="00595BEE">
              <w:rPr>
                <w:bCs/>
                <w:color w:val="FFFFFF" w:themeColor="background1"/>
                <w:lang w:val="fr-FR"/>
              </w:rPr>
              <w:instrText>Subscription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lang w:val="fr-FR"/>
              </w:rPr>
              <w:t>EA</w:t>
            </w:r>
            <w:r w:rsidRPr="00595BEE">
              <w:rPr>
                <w:bCs/>
                <w:color w:val="FFFFFF" w:themeColor="background1"/>
                <w:lang w:val="ru-RU"/>
              </w:rPr>
              <w:t>/</w:t>
            </w:r>
            <w:r w:rsidRPr="00595BEE">
              <w:rPr>
                <w:bCs/>
                <w:color w:val="FFFFFF" w:themeColor="background1"/>
                <w:lang w:val="fr-FR"/>
              </w:rPr>
              <w:t>EAS</w:t>
            </w:r>
            <w:r w:rsidRPr="00595BEE">
              <w:rPr>
                <w:bCs/>
                <w:color w:val="FFFFFF" w:themeColor="background1"/>
              </w:rPr>
              <w:fldChar w:fldCharType="end"/>
            </w:r>
          </w:p>
        </w:tc>
        <w:tc>
          <w:tcPr>
            <w:tcW w:w="595" w:type="dxa"/>
            <w:shd w:val="clear" w:color="auto" w:fill="00188F"/>
            <w:vAlign w:val="center"/>
          </w:tcPr>
          <w:p w14:paraId="4FA908E4"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"соглашение </w:instrText>
            </w:r>
            <w:r w:rsidRPr="00595BEE">
              <w:rPr>
                <w:bCs/>
                <w:color w:val="FFFFFF" w:themeColor="background1"/>
              </w:rPr>
              <w:instrText>Enrollment</w:instrText>
            </w:r>
            <w:r w:rsidRPr="00595BEE">
              <w:rPr>
                <w:bCs/>
                <w:color w:val="FFFFFF" w:themeColor="background1"/>
                <w:lang w:val="ru-RU"/>
              </w:rPr>
              <w:instrText xml:space="preserve"> </w:instrText>
            </w:r>
            <w:r w:rsidRPr="00595BEE">
              <w:rPr>
                <w:bCs/>
                <w:color w:val="FFFFFF" w:themeColor="background1"/>
              </w:rPr>
              <w:instrText>for</w:instrText>
            </w:r>
            <w:r w:rsidRPr="00595BEE">
              <w:rPr>
                <w:bCs/>
                <w:color w:val="FFFFFF" w:themeColor="background1"/>
                <w:lang w:val="ru-RU"/>
              </w:rPr>
              <w:instrText xml:space="preserve"> </w:instrText>
            </w:r>
            <w:r w:rsidRPr="00595BEE">
              <w:rPr>
                <w:bCs/>
                <w:color w:val="FFFFFF" w:themeColor="background1"/>
              </w:rPr>
              <w:instrText>Education</w:instrText>
            </w:r>
            <w:r w:rsidRPr="00595BEE">
              <w:rPr>
                <w:bCs/>
                <w:color w:val="FFFFFF" w:themeColor="background1"/>
                <w:lang w:val="ru-RU"/>
              </w:rPr>
              <w:instrText xml:space="preserve"> </w:instrText>
            </w:r>
            <w:r w:rsidRPr="00595BEE">
              <w:rPr>
                <w:bCs/>
                <w:color w:val="FFFFFF" w:themeColor="background1"/>
              </w:rPr>
              <w:instrText>Solutions</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EES</w:t>
            </w:r>
            <w:r w:rsidRPr="00595BEE">
              <w:rPr>
                <w:bCs/>
                <w:color w:val="FFFFFF" w:themeColor="background1"/>
              </w:rPr>
              <w:fldChar w:fldCharType="end"/>
            </w:r>
          </w:p>
        </w:tc>
        <w:tc>
          <w:tcPr>
            <w:tcW w:w="596" w:type="dxa"/>
            <w:shd w:val="clear" w:color="auto" w:fill="00188F"/>
            <w:vAlign w:val="center"/>
          </w:tcPr>
          <w:p w14:paraId="4FA908E5"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w:instrText>
            </w:r>
            <w:r w:rsidRPr="00595BEE">
              <w:rPr>
                <w:bCs/>
                <w:color w:val="FFFFFF" w:themeColor="background1"/>
                <w:u w:val="single"/>
              </w:rPr>
              <w:instrText>соглашение Microsoft Products and Services Agreement</w:instrText>
            </w:r>
            <w:r w:rsidRPr="00595BEE">
              <w:rPr>
                <w:bCs/>
                <w:color w:val="FFFFFF" w:themeColor="background1"/>
              </w:rPr>
              <w:instrText xml:space="preserve">" </w:instrText>
            </w:r>
            <w:r w:rsidRPr="00595BEE">
              <w:rPr>
                <w:bCs/>
                <w:color w:val="FFFFFF" w:themeColor="background1"/>
              </w:rPr>
              <w:fldChar w:fldCharType="separate"/>
            </w:r>
            <w:r w:rsidRPr="00595BEE">
              <w:rPr>
                <w:bCs/>
                <w:color w:val="FFFFFF" w:themeColor="background1"/>
              </w:rPr>
              <w:t>MPSA</w:t>
            </w:r>
            <w:r w:rsidRPr="00595BEE">
              <w:rPr>
                <w:bCs/>
                <w:color w:val="FFFFFF" w:themeColor="background1"/>
              </w:rPr>
              <w:fldChar w:fldCharType="end"/>
            </w:r>
          </w:p>
        </w:tc>
        <w:tc>
          <w:tcPr>
            <w:tcW w:w="595" w:type="dxa"/>
            <w:shd w:val="clear" w:color="auto" w:fill="00188F"/>
            <w:vAlign w:val="center"/>
          </w:tcPr>
          <w:p w14:paraId="4FA908E6"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"соглашение Open License" </w:instrText>
            </w:r>
            <w:r w:rsidRPr="00595BEE">
              <w:rPr>
                <w:bCs/>
                <w:color w:val="FFFFFF" w:themeColor="background1"/>
              </w:rPr>
              <w:fldChar w:fldCharType="separate"/>
            </w:r>
            <w:r w:rsidRPr="00595BEE">
              <w:rPr>
                <w:bCs/>
                <w:color w:val="FFFFFF" w:themeColor="background1"/>
              </w:rPr>
              <w:t>OL</w:t>
            </w:r>
            <w:r w:rsidRPr="00595BEE">
              <w:rPr>
                <w:bCs/>
                <w:color w:val="FFFFFF" w:themeColor="background1"/>
              </w:rPr>
              <w:fldChar w:fldCharType="end"/>
            </w:r>
          </w:p>
        </w:tc>
        <w:tc>
          <w:tcPr>
            <w:tcW w:w="566" w:type="dxa"/>
            <w:shd w:val="clear" w:color="auto" w:fill="00188F"/>
            <w:vAlign w:val="center"/>
          </w:tcPr>
          <w:p w14:paraId="4FA908E7"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AutoTextList  \s NoStyle \t "минимальный объем заказа в рамках программ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OM</w:t>
            </w:r>
            <w:r w:rsidRPr="00595BEE">
              <w:rPr>
                <w:bCs/>
                <w:color w:val="FFFFFF" w:themeColor="background1"/>
              </w:rPr>
              <w:fldChar w:fldCharType="end"/>
            </w:r>
          </w:p>
        </w:tc>
        <w:tc>
          <w:tcPr>
            <w:tcW w:w="666" w:type="dxa"/>
            <w:shd w:val="clear" w:color="auto" w:fill="00188F"/>
            <w:vAlign w:val="center"/>
          </w:tcPr>
          <w:p w14:paraId="4FA908E8"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"соглашения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instrText>Value</w:instrText>
            </w:r>
            <w:r w:rsidRPr="00595BEE">
              <w:rPr>
                <w:bCs/>
                <w:color w:val="FFFFFF" w:themeColor="background1"/>
                <w:lang w:val="ru-RU"/>
              </w:rPr>
              <w:instrText xml:space="preserve"> и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instrText>Value</w:instrText>
            </w:r>
            <w:r w:rsidRPr="00595BEE">
              <w:rPr>
                <w:bCs/>
                <w:color w:val="FFFFFF" w:themeColor="background1"/>
                <w:lang w:val="ru-RU"/>
              </w:rPr>
              <w:instrText xml:space="preserve"> </w:instrText>
            </w:r>
            <w:r w:rsidRPr="00595BEE">
              <w:rPr>
                <w:bCs/>
                <w:color w:val="FFFFFF" w:themeColor="background1"/>
              </w:rPr>
              <w:instrText>Subscription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OV</w:t>
            </w:r>
            <w:r w:rsidRPr="00595BEE">
              <w:rPr>
                <w:bCs/>
                <w:color w:val="FFFFFF" w:themeColor="background1"/>
                <w:lang w:val="ru-RU"/>
              </w:rPr>
              <w:t>/</w:t>
            </w:r>
            <w:r w:rsidRPr="00595BEE">
              <w:rPr>
                <w:bCs/>
                <w:color w:val="FFFFFF" w:themeColor="background1"/>
              </w:rPr>
              <w:t>OVS</w:t>
            </w:r>
            <w:r w:rsidRPr="00595BEE">
              <w:rPr>
                <w:bCs/>
                <w:color w:val="FFFFFF" w:themeColor="background1"/>
              </w:rPr>
              <w:fldChar w:fldCharType="end"/>
            </w:r>
          </w:p>
        </w:tc>
        <w:tc>
          <w:tcPr>
            <w:tcW w:w="554" w:type="dxa"/>
            <w:shd w:val="clear" w:color="auto" w:fill="00188F"/>
            <w:vAlign w:val="center"/>
          </w:tcPr>
          <w:p w14:paraId="4FA908E9"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 </w:instrText>
            </w:r>
            <w:r w:rsidRPr="00595BEE">
              <w:rPr>
                <w:bCs/>
                <w:color w:val="FFFFFF" w:themeColor="background1"/>
                <w:lang w:val="ru-RU"/>
              </w:rPr>
              <w:instrText>программы</w:instrText>
            </w:r>
            <w:r w:rsidRPr="00595BEE">
              <w:rPr>
                <w:bCs/>
                <w:color w:val="FFFFFF" w:themeColor="background1"/>
              </w:rPr>
              <w:instrText xml:space="preserve"> Select </w:instrText>
            </w:r>
            <w:r w:rsidRPr="00595BEE">
              <w:rPr>
                <w:bCs/>
                <w:color w:val="FFFFFF" w:themeColor="background1"/>
                <w:lang w:val="ru-RU"/>
              </w:rPr>
              <w:instrText>и</w:instrText>
            </w:r>
            <w:r w:rsidRPr="00595BEE">
              <w:rPr>
                <w:bCs/>
                <w:color w:val="FFFFFF" w:themeColor="background1"/>
              </w:rPr>
              <w:instrText xml:space="preserve"> Select Plus " </w:instrText>
            </w:r>
            <w:r w:rsidRPr="00595BEE">
              <w:rPr>
                <w:bCs/>
                <w:color w:val="FFFFFF" w:themeColor="background1"/>
              </w:rPr>
              <w:fldChar w:fldCharType="separate"/>
            </w:r>
            <w:r w:rsidRPr="00595BEE">
              <w:rPr>
                <w:bCs/>
                <w:color w:val="FFFFFF" w:themeColor="background1"/>
              </w:rPr>
              <w:t>S/S+</w:t>
            </w:r>
            <w:r w:rsidRPr="00595BEE">
              <w:rPr>
                <w:bCs/>
                <w:color w:val="FFFFFF" w:themeColor="background1"/>
              </w:rPr>
              <w:fldChar w:fldCharType="end"/>
            </w:r>
          </w:p>
        </w:tc>
        <w:tc>
          <w:tcPr>
            <w:tcW w:w="724" w:type="dxa"/>
            <w:shd w:val="clear" w:color="auto" w:fill="00188F"/>
            <w:vAlign w:val="center"/>
          </w:tcPr>
          <w:p w14:paraId="4FA908EA" w14:textId="77777777" w:rsidR="00C05A53" w:rsidRPr="00595BEE" w:rsidRDefault="00595BEE" w:rsidP="00C05A53">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AutoTextList  \s NoStyle \t "соглашение о регистрации </w:instrText>
            </w:r>
            <w:r w:rsidRPr="00595BEE">
              <w:rPr>
                <w:bCs/>
                <w:color w:val="FFFFFF" w:themeColor="background1"/>
              </w:rPr>
              <w:instrText>Server</w:instrText>
            </w:r>
            <w:r w:rsidRPr="00595BEE">
              <w:rPr>
                <w:bCs/>
                <w:color w:val="FFFFFF" w:themeColor="background1"/>
                <w:lang w:val="ru-RU"/>
              </w:rPr>
              <w:instrText xml:space="preserve"> </w:instrText>
            </w:r>
            <w:r w:rsidRPr="00595BEE">
              <w:rPr>
                <w:bCs/>
                <w:color w:val="FFFFFF" w:themeColor="background1"/>
              </w:rPr>
              <w:instrText>Cloud</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SCE</w:t>
            </w:r>
            <w:r w:rsidRPr="00595BEE">
              <w:rPr>
                <w:bCs/>
                <w:color w:val="FFFFFF" w:themeColor="background1"/>
              </w:rPr>
              <w:fldChar w:fldCharType="end"/>
            </w:r>
          </w:p>
        </w:tc>
      </w:tr>
      <w:tr w:rsidR="00BE7BD1" w14:paraId="4FA908FA" w14:textId="77777777" w:rsidTr="0010490C">
        <w:tc>
          <w:tcPr>
            <w:tcW w:w="2923" w:type="dxa"/>
            <w:tcBorders>
              <w:top w:val="nil"/>
              <w:left w:val="nil"/>
              <w:bottom w:val="dashSmallGap" w:sz="4" w:space="0" w:color="BFBFBF" w:themeColor="background1" w:themeShade="BF"/>
              <w:right w:val="nil"/>
            </w:tcBorders>
          </w:tcPr>
          <w:p w14:paraId="4FA908EC" w14:textId="77777777" w:rsidR="00BE7BD1" w:rsidRDefault="00BE7BD1" w:rsidP="00C05A53">
            <w:pPr>
              <w:pStyle w:val="ProductList-Offering1"/>
            </w:pPr>
            <w:bookmarkStart w:id="268" w:name="_Toc379797147"/>
            <w:bookmarkStart w:id="269" w:name="_Toc380513172"/>
            <w:bookmarkStart w:id="270" w:name="_Toc380655214"/>
            <w:bookmarkStart w:id="271" w:name="_Toc391366388"/>
            <w:r>
              <w:t>Access 2013</w:t>
            </w:r>
            <w:bookmarkEnd w:id="268"/>
            <w:bookmarkEnd w:id="269"/>
            <w:bookmarkEnd w:id="270"/>
            <w:bookmarkEnd w:id="27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A908ED" w14:textId="77777777" w:rsidR="00BE7BD1" w:rsidRDefault="00BE7BD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A908EE" w14:textId="77777777" w:rsidR="00BE7BD1" w:rsidRDefault="00BE7BD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08EF" w14:textId="77777777" w:rsidR="00BE7BD1" w:rsidRDefault="00BE7B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8F0"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8F1"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8F2"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8F3"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8F4"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8F5"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8F6"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8F7"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8F8"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8F9" w14:textId="77777777" w:rsidR="00BE7BD1" w:rsidRDefault="00BE7BD1" w:rsidP="00C05A53">
            <w:pPr>
              <w:pStyle w:val="ProductList-OfferingBody"/>
              <w:ind w:left="-113"/>
              <w:jc w:val="center"/>
            </w:pPr>
          </w:p>
        </w:tc>
      </w:tr>
      <w:tr w:rsidR="00BE7BD1" w14:paraId="4FA90909"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8FB" w14:textId="77777777" w:rsidR="00BE7BD1" w:rsidRDefault="00BE7BD1" w:rsidP="0003651D">
            <w:pPr>
              <w:pStyle w:val="ProductList-Offering1"/>
            </w:pPr>
            <w:bookmarkStart w:id="272" w:name="_Toc379797148"/>
            <w:bookmarkStart w:id="273" w:name="_Toc380513173"/>
            <w:bookmarkStart w:id="274" w:name="_Toc380655215"/>
            <w:bookmarkStart w:id="275" w:name="_Toc391366389"/>
            <w:r>
              <w:t>Excel 2013</w:t>
            </w:r>
            <w:bookmarkEnd w:id="272"/>
            <w:bookmarkEnd w:id="273"/>
            <w:bookmarkEnd w:id="274"/>
            <w:bookmarkEnd w:id="27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8FC"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8FD"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8FE"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8FF"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00"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01"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02"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03"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04"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05"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06"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07"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08" w14:textId="77777777" w:rsidR="00BE7BD1" w:rsidRDefault="00BE7BD1" w:rsidP="00C05A53">
            <w:pPr>
              <w:pStyle w:val="ProductList-OfferingBody"/>
              <w:ind w:left="-113"/>
              <w:jc w:val="center"/>
            </w:pPr>
          </w:p>
        </w:tc>
      </w:tr>
      <w:tr w:rsidR="00BE7BD1" w14:paraId="4FA90918"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0A" w14:textId="77777777" w:rsidR="00BE7BD1" w:rsidRDefault="00BE7BD1" w:rsidP="00C05A53">
            <w:pPr>
              <w:pStyle w:val="ProductList-Offering1"/>
            </w:pPr>
            <w:bookmarkStart w:id="276" w:name="_Toc379797149"/>
            <w:bookmarkStart w:id="277" w:name="_Toc380513174"/>
            <w:bookmarkStart w:id="278" w:name="_Toc380655216"/>
            <w:bookmarkStart w:id="279" w:name="_Toc391366390"/>
            <w:r>
              <w:t>InfoPath 2013</w:t>
            </w:r>
            <w:bookmarkEnd w:id="276"/>
            <w:bookmarkEnd w:id="277"/>
            <w:bookmarkEnd w:id="278"/>
            <w:bookmarkEnd w:id="27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0B"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0C"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0D"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0E"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0F"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10"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11"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12"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13"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14"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15"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16"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17" w14:textId="77777777" w:rsidR="00BE7BD1" w:rsidRDefault="00BE7BD1" w:rsidP="00C05A53">
            <w:pPr>
              <w:pStyle w:val="ProductList-OfferingBody"/>
              <w:ind w:left="-113"/>
              <w:jc w:val="center"/>
            </w:pPr>
          </w:p>
        </w:tc>
      </w:tr>
      <w:tr w:rsidR="00BE7BD1" w14:paraId="4FA90927"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19" w14:textId="77777777" w:rsidR="00BE7BD1" w:rsidRDefault="00BE7BD1" w:rsidP="00C05A53">
            <w:pPr>
              <w:pStyle w:val="ProductList-Offering1"/>
            </w:pPr>
            <w:bookmarkStart w:id="280" w:name="_Toc379797150"/>
            <w:bookmarkStart w:id="281" w:name="_Toc380513175"/>
            <w:bookmarkStart w:id="282" w:name="_Toc380655217"/>
            <w:bookmarkStart w:id="283" w:name="_Toc391366391"/>
            <w:r>
              <w:t>Lync 2013</w:t>
            </w:r>
            <w:bookmarkEnd w:id="280"/>
            <w:bookmarkEnd w:id="281"/>
            <w:bookmarkEnd w:id="282"/>
            <w:bookmarkEnd w:id="283"/>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1A"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1B"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1C"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1D"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91E" w14:textId="77777777" w:rsidR="00BE7BD1" w:rsidRDefault="00BE7BD1" w:rsidP="00C05A53">
            <w:pPr>
              <w:pStyle w:val="ProductList-OfferingBody"/>
              <w:ind w:left="-113"/>
              <w:jc w:val="center"/>
            </w:pPr>
            <w:r>
              <w:t>1</w:t>
            </w:r>
          </w:p>
        </w:tc>
        <w:tc>
          <w:tcPr>
            <w:tcW w:w="596" w:type="dxa"/>
            <w:shd w:val="clear" w:color="auto" w:fill="70AD47" w:themeFill="accent6"/>
            <w:vAlign w:val="center"/>
          </w:tcPr>
          <w:p w14:paraId="4FA9091F" w14:textId="77777777" w:rsidR="00BE7BD1" w:rsidRPr="00F110A3" w:rsidRDefault="00BE7BD1"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70AD47" w:themeFill="accent6"/>
            <w:vAlign w:val="center"/>
          </w:tcPr>
          <w:p w14:paraId="4FA90920" w14:textId="77777777" w:rsidR="00BE7BD1" w:rsidRDefault="00BE7BD1" w:rsidP="00F110A3">
            <w:pPr>
              <w:pStyle w:val="ProductList-OfferingBody"/>
              <w:ind w:left="-113"/>
              <w:jc w:val="center"/>
            </w:pPr>
            <w:r>
              <w:fldChar w:fldCharType="begin"/>
            </w:r>
            <w:r w:rsidRPr="00287117">
              <w:instrText xml:space="preserve"> AutoTextList  \sNoStyle\t "Additional Product"</w:instrText>
            </w:r>
            <w:r>
              <w:fldChar w:fldCharType="separate"/>
            </w: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rPr>
              <w:fldChar w:fldCharType="end"/>
            </w:r>
            <w:r>
              <w:t>,</w:t>
            </w:r>
            <w:r>
              <w:fldChar w:fldCharType="end"/>
            </w: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"предложение </w:instrText>
            </w:r>
            <w:r w:rsidRPr="00F110A3">
              <w:rPr>
                <w:bCs/>
              </w:rPr>
              <w:instrText>Student</w:instrText>
            </w:r>
            <w:r w:rsidRPr="00F110A3">
              <w:rPr>
                <w:bCs/>
                <w:lang w:val="ru-RU"/>
              </w:rPr>
              <w:instrText xml:space="preserve">" </w:instrText>
            </w:r>
            <w:r w:rsidRPr="00F110A3">
              <w:rPr>
                <w:bCs/>
              </w:rPr>
              <w:fldChar w:fldCharType="separate"/>
            </w:r>
            <w:r w:rsidRPr="00F110A3">
              <w:rPr>
                <w:bCs/>
              </w:rPr>
              <w:t>ST</w:t>
            </w:r>
            <w:r w:rsidRPr="00F110A3">
              <w:rPr>
                <w:bCs/>
              </w:rPr>
              <w:fldChar w:fldCharType="end"/>
            </w:r>
          </w:p>
        </w:tc>
        <w:tc>
          <w:tcPr>
            <w:tcW w:w="596" w:type="dxa"/>
            <w:shd w:val="clear" w:color="auto" w:fill="70AD47" w:themeFill="accent6"/>
            <w:vAlign w:val="center"/>
          </w:tcPr>
          <w:p w14:paraId="4FA90921"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22"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23"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24"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25" w14:textId="77777777" w:rsidR="00BE7BD1" w:rsidRDefault="00BE7BD1" w:rsidP="00C05A53">
            <w:pPr>
              <w:pStyle w:val="ProductList-OfferingBody"/>
              <w:ind w:left="-113"/>
              <w:jc w:val="center"/>
            </w:pPr>
          </w:p>
        </w:tc>
        <w:tc>
          <w:tcPr>
            <w:tcW w:w="724" w:type="dxa"/>
            <w:shd w:val="clear" w:color="auto" w:fill="70AD47" w:themeFill="accent6"/>
            <w:vAlign w:val="center"/>
          </w:tcPr>
          <w:p w14:paraId="4FA90926" w14:textId="77777777" w:rsidR="00BE7BD1" w:rsidRPr="00F110A3" w:rsidRDefault="00BE7BD1"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r>
      <w:tr w:rsidR="0003651D" w14:paraId="4FA90936"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28" w14:textId="77777777" w:rsidR="0003651D" w:rsidRPr="00CD089C" w:rsidRDefault="0003651D" w:rsidP="00220D47">
            <w:pPr>
              <w:pStyle w:val="ProductList-Offering1"/>
              <w:rPr>
                <w:lang w:val="ru-RU"/>
              </w:rPr>
            </w:pPr>
            <w:bookmarkStart w:id="284" w:name="_Toc379797151"/>
            <w:bookmarkStart w:id="285" w:name="_Toc380513176"/>
            <w:bookmarkStart w:id="286" w:name="_Toc380655218"/>
            <w:bookmarkStart w:id="287" w:name="_Toc391366392"/>
            <w:r w:rsidRPr="00CD089C">
              <w:rPr>
                <w:lang w:val="ru-RU"/>
              </w:rPr>
              <w:t xml:space="preserve">Коммерческое использование </w:t>
            </w:r>
            <w:r>
              <w:t>Office</w:t>
            </w:r>
            <w:r w:rsidRPr="00CD089C">
              <w:rPr>
                <w:lang w:val="ru-RU"/>
              </w:rPr>
              <w:t xml:space="preserve"> для</w:t>
            </w:r>
            <w:r w:rsidR="00220D47">
              <w:t> </w:t>
            </w:r>
            <w:r w:rsidRPr="00CD089C">
              <w:rPr>
                <w:lang w:val="ru-RU"/>
              </w:rPr>
              <w:t xml:space="preserve">дома и учебы 2013 </w:t>
            </w:r>
            <w:r>
              <w:t>RT</w:t>
            </w:r>
            <w:bookmarkEnd w:id="284"/>
            <w:bookmarkEnd w:id="285"/>
            <w:bookmarkEnd w:id="286"/>
            <w:bookmarkEnd w:id="287"/>
            <w:r>
              <w:fldChar w:fldCharType="begin"/>
            </w:r>
            <w:r>
              <w:instrText>XE</w:instrText>
            </w:r>
            <w:r w:rsidRPr="00CD089C">
              <w:rPr>
                <w:lang w:val="ru-RU"/>
              </w:rPr>
              <w:instrText xml:space="preserve"> "Коммерческое использование </w:instrText>
            </w:r>
            <w:r>
              <w:instrText>Office</w:instrText>
            </w:r>
            <w:r w:rsidRPr="00CD089C">
              <w:rPr>
                <w:lang w:val="ru-RU"/>
              </w:rPr>
              <w:instrText xml:space="preserve"> для дома и учебы 2013 </w:instrText>
            </w:r>
            <w:r>
              <w:instrText>RT</w:instrText>
            </w:r>
            <w:r w:rsidRPr="00CD089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29"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2A"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2B"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2C"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2D"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A9092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A9092F" w14:textId="77777777" w:rsidR="0003651D" w:rsidRDefault="0003651D" w:rsidP="00C05A53">
            <w:pPr>
              <w:pStyle w:val="ProductList-OfferingBody"/>
              <w:ind w:left="-113"/>
              <w:jc w:val="center"/>
            </w:pPr>
          </w:p>
        </w:tc>
        <w:tc>
          <w:tcPr>
            <w:tcW w:w="596" w:type="dxa"/>
            <w:shd w:val="clear" w:color="auto" w:fill="70AD47" w:themeFill="accent6"/>
            <w:vAlign w:val="center"/>
          </w:tcPr>
          <w:p w14:paraId="4FA90930" w14:textId="77777777" w:rsidR="0003651D" w:rsidRDefault="0003651D" w:rsidP="00C05A53">
            <w:pPr>
              <w:pStyle w:val="ProductList-OfferingBody"/>
              <w:ind w:left="-113"/>
              <w:jc w:val="center"/>
            </w:pPr>
          </w:p>
        </w:tc>
        <w:tc>
          <w:tcPr>
            <w:tcW w:w="595" w:type="dxa"/>
            <w:shd w:val="clear" w:color="auto" w:fill="70AD47" w:themeFill="accent6"/>
            <w:vAlign w:val="center"/>
          </w:tcPr>
          <w:p w14:paraId="4FA90931" w14:textId="77777777" w:rsidR="0003651D" w:rsidRDefault="0003651D" w:rsidP="00C05A53">
            <w:pPr>
              <w:pStyle w:val="ProductList-OfferingBody"/>
              <w:ind w:left="-113"/>
              <w:jc w:val="center"/>
            </w:pPr>
          </w:p>
        </w:tc>
        <w:tc>
          <w:tcPr>
            <w:tcW w:w="566" w:type="dxa"/>
            <w:shd w:val="clear" w:color="auto" w:fill="BFBFBF" w:themeFill="background1" w:themeFillShade="BF"/>
            <w:vAlign w:val="center"/>
          </w:tcPr>
          <w:p w14:paraId="4FA90932" w14:textId="77777777" w:rsidR="0003651D" w:rsidRDefault="0003651D" w:rsidP="00C05A53">
            <w:pPr>
              <w:pStyle w:val="ProductList-OfferingBody"/>
              <w:ind w:left="-113"/>
              <w:jc w:val="center"/>
            </w:pPr>
          </w:p>
        </w:tc>
        <w:tc>
          <w:tcPr>
            <w:tcW w:w="666" w:type="dxa"/>
            <w:shd w:val="clear" w:color="auto" w:fill="70AD47" w:themeFill="accent6"/>
            <w:vAlign w:val="center"/>
          </w:tcPr>
          <w:p w14:paraId="4FA90933" w14:textId="77777777" w:rsidR="0003651D" w:rsidRDefault="0003651D" w:rsidP="00C05A53">
            <w:pPr>
              <w:pStyle w:val="ProductList-OfferingBody"/>
              <w:ind w:left="-113"/>
              <w:jc w:val="center"/>
            </w:pPr>
          </w:p>
        </w:tc>
        <w:tc>
          <w:tcPr>
            <w:tcW w:w="554" w:type="dxa"/>
            <w:shd w:val="clear" w:color="auto" w:fill="70AD47" w:themeFill="accent6"/>
            <w:vAlign w:val="center"/>
          </w:tcPr>
          <w:p w14:paraId="4FA90934" w14:textId="77777777" w:rsidR="0003651D" w:rsidRDefault="0003651D" w:rsidP="00C05A53">
            <w:pPr>
              <w:pStyle w:val="ProductList-OfferingBody"/>
              <w:ind w:left="-113"/>
              <w:jc w:val="center"/>
            </w:pPr>
          </w:p>
        </w:tc>
        <w:tc>
          <w:tcPr>
            <w:tcW w:w="724" w:type="dxa"/>
            <w:shd w:val="clear" w:color="auto" w:fill="BFBFBF" w:themeFill="background1" w:themeFillShade="BF"/>
            <w:vAlign w:val="center"/>
          </w:tcPr>
          <w:p w14:paraId="4FA90935" w14:textId="77777777" w:rsidR="0003651D" w:rsidRDefault="0003651D" w:rsidP="00C05A53">
            <w:pPr>
              <w:pStyle w:val="ProductList-OfferingBody"/>
              <w:ind w:left="-113"/>
              <w:jc w:val="center"/>
            </w:pPr>
          </w:p>
        </w:tc>
      </w:tr>
      <w:tr w:rsidR="0003651D" w14:paraId="4FA90945"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37" w14:textId="77777777" w:rsidR="0003651D" w:rsidRPr="00CD089C" w:rsidRDefault="0003651D" w:rsidP="00C05A53">
            <w:pPr>
              <w:pStyle w:val="ProductList-Offering1"/>
              <w:rPr>
                <w:lang w:val="ru-RU"/>
              </w:rPr>
            </w:pPr>
            <w:bookmarkStart w:id="288" w:name="_Toc379797152"/>
            <w:bookmarkStart w:id="289" w:name="_Toc380513177"/>
            <w:bookmarkStart w:id="290" w:name="_Toc380655219"/>
            <w:bookmarkStart w:id="291" w:name="_Toc391366393"/>
            <w:r w:rsidRPr="00CD089C">
              <w:rPr>
                <w:lang w:val="ru-RU"/>
              </w:rPr>
              <w:t xml:space="preserve">Пакет многоязычного интерфейса для </w:t>
            </w:r>
            <w:r>
              <w:t>Office</w:t>
            </w:r>
            <w:r w:rsidRPr="00CD089C">
              <w:rPr>
                <w:lang w:val="ru-RU"/>
              </w:rPr>
              <w:t xml:space="preserve"> 2013</w:t>
            </w:r>
            <w:bookmarkEnd w:id="288"/>
            <w:bookmarkEnd w:id="289"/>
            <w:bookmarkEnd w:id="290"/>
            <w:bookmarkEnd w:id="291"/>
            <w:r>
              <w:fldChar w:fldCharType="begin"/>
            </w:r>
            <w:r>
              <w:instrText>XE</w:instrText>
            </w:r>
            <w:r w:rsidRPr="00CD089C">
              <w:rPr>
                <w:lang w:val="ru-RU"/>
              </w:rPr>
              <w:instrText xml:space="preserve"> "Пакет многоязыкового интерфейса для </w:instrText>
            </w:r>
            <w:r>
              <w:instrText>Office</w:instrText>
            </w:r>
            <w:r w:rsidRPr="00CD089C">
              <w:rPr>
                <w:lang w:val="ru-RU"/>
              </w:rPr>
              <w:instrText xml:space="preserv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38"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3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3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3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93C"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A9093D" w14:textId="77777777" w:rsidR="0003651D" w:rsidRPr="00F110A3" w:rsidRDefault="00F110A3"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70AD47" w:themeFill="accent6"/>
            <w:vAlign w:val="center"/>
          </w:tcPr>
          <w:p w14:paraId="4FA9093E" w14:textId="77777777" w:rsidR="0003651D" w:rsidRPr="00F110A3" w:rsidRDefault="00F110A3"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6" w:type="dxa"/>
            <w:shd w:val="clear" w:color="auto" w:fill="70AD47" w:themeFill="accent6"/>
            <w:vAlign w:val="center"/>
          </w:tcPr>
          <w:p w14:paraId="4FA9093F" w14:textId="77777777" w:rsidR="0003651D" w:rsidRDefault="0003651D" w:rsidP="00C05A53">
            <w:pPr>
              <w:pStyle w:val="ProductList-OfferingBody"/>
              <w:ind w:left="-113"/>
              <w:jc w:val="center"/>
            </w:pPr>
          </w:p>
        </w:tc>
        <w:tc>
          <w:tcPr>
            <w:tcW w:w="595" w:type="dxa"/>
            <w:shd w:val="clear" w:color="auto" w:fill="70AD47" w:themeFill="accent6"/>
            <w:vAlign w:val="center"/>
          </w:tcPr>
          <w:p w14:paraId="4FA90940" w14:textId="77777777" w:rsidR="0003651D" w:rsidRDefault="0003651D" w:rsidP="00C05A53">
            <w:pPr>
              <w:pStyle w:val="ProductList-OfferingBody"/>
              <w:ind w:left="-113"/>
              <w:jc w:val="center"/>
            </w:pPr>
          </w:p>
        </w:tc>
        <w:tc>
          <w:tcPr>
            <w:tcW w:w="566" w:type="dxa"/>
            <w:shd w:val="clear" w:color="auto" w:fill="BFBFBF" w:themeFill="background1" w:themeFillShade="BF"/>
            <w:vAlign w:val="center"/>
          </w:tcPr>
          <w:p w14:paraId="4FA90941" w14:textId="77777777" w:rsidR="0003651D" w:rsidRDefault="0003651D" w:rsidP="00C05A53">
            <w:pPr>
              <w:pStyle w:val="ProductList-OfferingBody"/>
              <w:ind w:left="-113"/>
              <w:jc w:val="center"/>
            </w:pPr>
          </w:p>
        </w:tc>
        <w:tc>
          <w:tcPr>
            <w:tcW w:w="666" w:type="dxa"/>
            <w:shd w:val="clear" w:color="auto" w:fill="BFBFBF" w:themeFill="background1" w:themeFillShade="BF"/>
            <w:vAlign w:val="center"/>
          </w:tcPr>
          <w:p w14:paraId="4FA90942" w14:textId="77777777" w:rsidR="0003651D" w:rsidRDefault="0003651D" w:rsidP="00C05A53">
            <w:pPr>
              <w:pStyle w:val="ProductList-OfferingBody"/>
              <w:ind w:left="-113"/>
              <w:jc w:val="center"/>
            </w:pPr>
          </w:p>
        </w:tc>
        <w:tc>
          <w:tcPr>
            <w:tcW w:w="554" w:type="dxa"/>
            <w:shd w:val="clear" w:color="auto" w:fill="70AD47" w:themeFill="accent6"/>
            <w:vAlign w:val="center"/>
          </w:tcPr>
          <w:p w14:paraId="4FA90943" w14:textId="77777777" w:rsidR="0003651D" w:rsidRDefault="0003651D" w:rsidP="00C05A53">
            <w:pPr>
              <w:pStyle w:val="ProductList-OfferingBody"/>
              <w:ind w:left="-113"/>
              <w:jc w:val="center"/>
            </w:pPr>
          </w:p>
        </w:tc>
        <w:tc>
          <w:tcPr>
            <w:tcW w:w="724" w:type="dxa"/>
            <w:shd w:val="clear" w:color="auto" w:fill="70AD47" w:themeFill="accent6"/>
            <w:vAlign w:val="center"/>
          </w:tcPr>
          <w:p w14:paraId="4FA90944" w14:textId="77777777" w:rsidR="0003651D" w:rsidRPr="00F110A3" w:rsidRDefault="00F110A3"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r>
      <w:tr w:rsidR="00BE7BD1" w14:paraId="4FA90954"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46" w14:textId="77777777" w:rsidR="00BE7BD1" w:rsidRDefault="00BE7BD1" w:rsidP="00C05A53">
            <w:pPr>
              <w:pStyle w:val="ProductList-Offering1"/>
            </w:pPr>
            <w:bookmarkStart w:id="292" w:name="_Toc379797153"/>
            <w:bookmarkStart w:id="293" w:name="_Toc380513178"/>
            <w:bookmarkStart w:id="294" w:name="_Toc380655220"/>
            <w:bookmarkStart w:id="295" w:name="_Toc391366394"/>
            <w:r>
              <w:t>Office профессиональный плюс 2013</w:t>
            </w:r>
            <w:bookmarkEnd w:id="292"/>
            <w:bookmarkEnd w:id="293"/>
            <w:bookmarkEnd w:id="294"/>
            <w:bookmarkEnd w:id="295"/>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47"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48" w14:textId="77777777" w:rsidR="00BE7BD1" w:rsidRDefault="00BE7B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49" w14:textId="77777777" w:rsidR="00BE7BD1" w:rsidRDefault="00BE7BD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4A"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94B" w14:textId="77777777" w:rsidR="00BE7BD1" w:rsidRDefault="00BE7BD1" w:rsidP="00C05A53">
            <w:pPr>
              <w:pStyle w:val="ProductList-OfferingBody"/>
              <w:ind w:left="-113"/>
              <w:jc w:val="center"/>
            </w:pPr>
            <w:r>
              <w:t>1,</w:t>
            </w:r>
            <w:r w:rsidRPr="00F110A3">
              <w:rPr>
                <w:bCs/>
              </w:rPr>
              <w:fldChar w:fldCharType="begin"/>
            </w:r>
            <w:r w:rsidRPr="00F110A3">
              <w:rPr>
                <w:bCs/>
                <w:lang w:val="ru-RU"/>
              </w:rPr>
              <w:instrText xml:space="preserve"> AutoTextList  \s NoStyle \t "платформа для настольных компьютеров </w:instrText>
            </w:r>
            <w:r w:rsidRPr="00F110A3">
              <w:rPr>
                <w:bCs/>
              </w:rPr>
              <w:instrText>School</w:instrText>
            </w:r>
            <w:r w:rsidRPr="00F110A3">
              <w:rPr>
                <w:bCs/>
                <w:lang w:val="ru-RU"/>
              </w:rPr>
              <w:instrText xml:space="preserve"> " </w:instrText>
            </w:r>
            <w:r w:rsidRPr="00F110A3">
              <w:rPr>
                <w:bCs/>
              </w:rPr>
              <w:fldChar w:fldCharType="separate"/>
            </w:r>
            <w:r w:rsidRPr="00F110A3">
              <w:rPr>
                <w:bCs/>
              </w:rPr>
              <w:t>SD</w:t>
            </w:r>
            <w:r w:rsidRPr="00F110A3">
              <w:rPr>
                <w:bCs/>
              </w:rPr>
              <w:fldChar w:fldCharType="end"/>
            </w:r>
          </w:p>
        </w:tc>
        <w:tc>
          <w:tcPr>
            <w:tcW w:w="596" w:type="dxa"/>
            <w:shd w:val="clear" w:color="auto" w:fill="70AD47" w:themeFill="accent6"/>
            <w:vAlign w:val="center"/>
          </w:tcPr>
          <w:p w14:paraId="4FA9094C" w14:textId="77777777" w:rsidR="00BE7BD1" w:rsidRDefault="00BE7BD1" w:rsidP="00C05A53">
            <w:pPr>
              <w:pStyle w:val="ProductList-OfferingBody"/>
              <w:ind w:left="-113"/>
              <w:jc w:val="center"/>
            </w:pPr>
            <w:r w:rsidRPr="00F110A3">
              <w:rPr>
                <w:bCs/>
              </w:rPr>
              <w:fldChar w:fldCharType="begin"/>
            </w:r>
            <w:r w:rsidRPr="00F110A3">
              <w:rPr>
                <w:bCs/>
                <w:lang w:val="ru-RU"/>
              </w:rPr>
              <w:instrText xml:space="preserve"> AutoTextList  \s NoStyle \t "платформа для настольных компьютеров </w:instrText>
            </w:r>
            <w:r w:rsidRPr="00F110A3">
              <w:rPr>
                <w:bCs/>
              </w:rPr>
              <w:instrText>Enterprise</w:instrText>
            </w:r>
            <w:r w:rsidRPr="00F110A3">
              <w:rPr>
                <w:bCs/>
                <w:lang w:val="ru-RU"/>
              </w:rPr>
              <w:instrText xml:space="preserve"> " </w:instrText>
            </w:r>
            <w:r w:rsidRPr="00F110A3">
              <w:rPr>
                <w:bCs/>
              </w:rPr>
              <w:fldChar w:fldCharType="separate"/>
            </w:r>
            <w:r w:rsidRPr="00F110A3">
              <w:rPr>
                <w:bCs/>
              </w:rPr>
              <w:t>EP</w:t>
            </w:r>
            <w:r w:rsidRPr="00F110A3">
              <w:rPr>
                <w:bCs/>
              </w:rPr>
              <w:fldChar w:fldCharType="end"/>
            </w:r>
            <w:r>
              <w:t>,</w:t>
            </w:r>
            <w:r w:rsidRPr="00F110A3">
              <w:fldChar w:fldCharType="begin"/>
            </w:r>
            <w:r w:rsidRPr="00F110A3">
              <w:rPr>
                <w:lang w:val="ru-RU"/>
              </w:rPr>
              <w:instrText xml:space="preserve"> </w:instrText>
            </w:r>
            <w:r w:rsidRPr="00F110A3">
              <w:instrText>AutoTextList</w:instrText>
            </w:r>
            <w:r w:rsidRPr="00F110A3">
              <w:rPr>
                <w:lang w:val="ru-RU"/>
              </w:rPr>
              <w:instrText xml:space="preserve">  \</w:instrText>
            </w:r>
            <w:r w:rsidRPr="00F110A3">
              <w:instrText>s</w:instrText>
            </w:r>
            <w:r w:rsidRPr="00F110A3">
              <w:rPr>
                <w:lang w:val="ru-RU"/>
              </w:rPr>
              <w:instrText xml:space="preserve"> </w:instrText>
            </w:r>
            <w:r w:rsidRPr="00F110A3">
              <w:instrText>NoStyle</w:instrText>
            </w:r>
            <w:r w:rsidRPr="00F110A3">
              <w:rPr>
                <w:lang w:val="ru-RU"/>
              </w:rPr>
              <w:instrText xml:space="preserve"> \</w:instrText>
            </w:r>
            <w:r w:rsidRPr="00F110A3">
              <w:instrText>t</w:instrText>
            </w:r>
            <w:r w:rsidRPr="00F110A3">
              <w:rPr>
                <w:lang w:val="ru-RU"/>
              </w:rPr>
              <w:instrText xml:space="preserve"> "</w:instrText>
            </w:r>
            <w:r w:rsidRPr="00F110A3">
              <w:rPr>
                <w:u w:val="single"/>
                <w:lang w:val="ru-RU"/>
              </w:rPr>
              <w:instrText xml:space="preserve">платформа </w:instrText>
            </w:r>
            <w:r w:rsidRPr="00F110A3">
              <w:rPr>
                <w:u w:val="single"/>
              </w:rPr>
              <w:instrText>Professional</w:instrText>
            </w:r>
            <w:r w:rsidRPr="00F110A3">
              <w:rPr>
                <w:u w:val="single"/>
                <w:lang w:val="ru-RU"/>
              </w:rPr>
              <w:instrText xml:space="preserve"> </w:instrText>
            </w:r>
            <w:r w:rsidRPr="00F110A3">
              <w:rPr>
                <w:u w:val="single"/>
              </w:rPr>
              <w:instrText>Desktop</w:instrText>
            </w:r>
            <w:r w:rsidRPr="00F110A3">
              <w:rPr>
                <w:lang w:val="ru-RU"/>
              </w:rPr>
              <w:instrText xml:space="preserve">" </w:instrText>
            </w:r>
            <w:r w:rsidRPr="00F110A3">
              <w:fldChar w:fldCharType="separate"/>
            </w:r>
            <w:r w:rsidRPr="00F110A3">
              <w:t>PP</w:t>
            </w:r>
            <w:r w:rsidRPr="00F110A3">
              <w:fldChar w:fldCharType="end"/>
            </w:r>
          </w:p>
        </w:tc>
        <w:tc>
          <w:tcPr>
            <w:tcW w:w="595" w:type="dxa"/>
            <w:shd w:val="clear" w:color="auto" w:fill="70AD47" w:themeFill="accent6"/>
            <w:vAlign w:val="center"/>
          </w:tcPr>
          <w:p w14:paraId="4FA9094D" w14:textId="77777777" w:rsidR="00BE7BD1" w:rsidRDefault="00BE7BD1" w:rsidP="00C05A53">
            <w:pPr>
              <w:pStyle w:val="ProductList-OfferingBody"/>
              <w:ind w:left="-113"/>
              <w:jc w:val="cente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"настольный компьютер </w:instrText>
            </w:r>
            <w:r w:rsidRPr="00F110A3">
              <w:rPr>
                <w:bCs/>
              </w:rPr>
              <w:instrText>Education</w:instrText>
            </w:r>
            <w:r w:rsidRPr="00F110A3">
              <w:rPr>
                <w:bCs/>
                <w:lang w:val="ru-RU"/>
              </w:rPr>
              <w:instrText xml:space="preserve">" </w:instrText>
            </w:r>
            <w:r w:rsidRPr="00F110A3">
              <w:rPr>
                <w:bCs/>
              </w:rPr>
              <w:fldChar w:fldCharType="separate"/>
            </w:r>
            <w:r w:rsidRPr="00F110A3">
              <w:rPr>
                <w:bCs/>
              </w:rPr>
              <w:t>ED</w:t>
            </w:r>
            <w:r w:rsidRPr="00F110A3">
              <w:rPr>
                <w:bCs/>
              </w:rPr>
              <w:fldChar w:fldCharType="end"/>
            </w:r>
            <w:r>
              <w:fldChar w:fldCharType="begin"/>
            </w:r>
            <w:r w:rsidRPr="00287117">
              <w:instrText xml:space="preserve"> AutoTextList  \sNoStyle\t "Additional Product"</w:instrText>
            </w:r>
            <w:r>
              <w:fldChar w:fldCharType="separate"/>
            </w:r>
            <w:r>
              <w:t>,</w:t>
            </w:r>
            <w:r>
              <w:fldChar w:fldCharType="end"/>
            </w: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"предложение </w:instrText>
            </w:r>
            <w:r w:rsidRPr="00F110A3">
              <w:rPr>
                <w:bCs/>
              </w:rPr>
              <w:instrText>Student</w:instrText>
            </w:r>
            <w:r w:rsidRPr="00F110A3">
              <w:rPr>
                <w:bCs/>
                <w:lang w:val="ru-RU"/>
              </w:rPr>
              <w:instrText xml:space="preserve">" </w:instrText>
            </w:r>
            <w:r w:rsidRPr="00F110A3">
              <w:rPr>
                <w:bCs/>
              </w:rPr>
              <w:fldChar w:fldCharType="separate"/>
            </w:r>
            <w:r w:rsidRPr="00F110A3">
              <w:rPr>
                <w:bCs/>
              </w:rPr>
              <w:t>ST</w:t>
            </w:r>
            <w:r w:rsidRPr="00F110A3">
              <w:rPr>
                <w:bCs/>
              </w:rPr>
              <w:fldChar w:fldCharType="end"/>
            </w:r>
          </w:p>
        </w:tc>
        <w:tc>
          <w:tcPr>
            <w:tcW w:w="596" w:type="dxa"/>
            <w:shd w:val="clear" w:color="auto" w:fill="70AD47" w:themeFill="accent6"/>
            <w:vAlign w:val="center"/>
          </w:tcPr>
          <w:p w14:paraId="4FA9094E"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4F"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50"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51"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“пользовательская платформа для настольных компьютеров” </w:instrText>
            </w:r>
            <w:r w:rsidRPr="00BE7BD1">
              <w:fldChar w:fldCharType="separate"/>
            </w:r>
            <w:r w:rsidRPr="00BE7BD1">
              <w:t>CP</w:t>
            </w:r>
            <w:r w:rsidRPr="00BE7BD1">
              <w:fldChar w:fldCharType="end"/>
            </w:r>
            <w:r w:rsidRPr="00BE7BD1">
              <w:t>,</w:t>
            </w: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P </w:t>
            </w:r>
            <w:r w:rsidRPr="00BE7BD1">
              <w:fldChar w:fldCharType="end"/>
            </w:r>
          </w:p>
        </w:tc>
        <w:tc>
          <w:tcPr>
            <w:tcW w:w="554" w:type="dxa"/>
            <w:shd w:val="clear" w:color="auto" w:fill="70AD47" w:themeFill="accent6"/>
            <w:vAlign w:val="center"/>
          </w:tcPr>
          <w:p w14:paraId="4FA90952"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53" w14:textId="77777777" w:rsidR="00BE7BD1" w:rsidRDefault="00BE7BD1" w:rsidP="00C05A53">
            <w:pPr>
              <w:pStyle w:val="ProductList-OfferingBody"/>
              <w:ind w:left="-113"/>
              <w:jc w:val="center"/>
            </w:pPr>
          </w:p>
        </w:tc>
      </w:tr>
      <w:tr w:rsidR="00BE7BD1" w14:paraId="4FA90963"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55" w14:textId="77777777" w:rsidR="00BE7BD1" w:rsidRDefault="00BE7BD1" w:rsidP="00C05A53">
            <w:pPr>
              <w:pStyle w:val="ProductList-Offering1"/>
            </w:pPr>
            <w:bookmarkStart w:id="296" w:name="_Toc379797154"/>
            <w:bookmarkStart w:id="297" w:name="_Toc380513179"/>
            <w:bookmarkStart w:id="298" w:name="_Toc380655221"/>
            <w:bookmarkStart w:id="299" w:name="_Toc391366395"/>
            <w:r>
              <w:t>Office стандартный 2013</w:t>
            </w:r>
            <w:bookmarkEnd w:id="296"/>
            <w:bookmarkEnd w:id="297"/>
            <w:bookmarkEnd w:id="298"/>
            <w:bookmarkEnd w:id="299"/>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56"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57" w14:textId="77777777" w:rsidR="00BE7BD1" w:rsidRDefault="00BE7B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58" w14:textId="77777777" w:rsidR="00BE7BD1" w:rsidRDefault="00BE7BD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59"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5A"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5B"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5C"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5D"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5E"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5F"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60"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61"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62" w14:textId="77777777" w:rsidR="00BE7BD1" w:rsidRDefault="00BE7BD1" w:rsidP="00C05A53">
            <w:pPr>
              <w:pStyle w:val="ProductList-OfferingBody"/>
              <w:ind w:left="-113"/>
              <w:jc w:val="center"/>
            </w:pPr>
          </w:p>
        </w:tc>
      </w:tr>
      <w:tr w:rsidR="00BE7BD1" w14:paraId="4FA90972"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64" w14:textId="77777777" w:rsidR="00BE7BD1" w:rsidRDefault="00BE7BD1" w:rsidP="0003651D">
            <w:pPr>
              <w:pStyle w:val="ProductList-Offering1"/>
            </w:pPr>
            <w:bookmarkStart w:id="300" w:name="_Toc379797155"/>
            <w:bookmarkStart w:id="301" w:name="_Toc380513180"/>
            <w:bookmarkStart w:id="302" w:name="_Toc380655222"/>
            <w:bookmarkStart w:id="303" w:name="_Toc391366396"/>
            <w:r>
              <w:t>OneNote 2013</w:t>
            </w:r>
            <w:bookmarkEnd w:id="300"/>
            <w:bookmarkEnd w:id="301"/>
            <w:bookmarkEnd w:id="302"/>
            <w:bookmarkEnd w:id="30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65"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66"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67"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68"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69"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6A"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6B"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6C" w14:textId="77777777" w:rsidR="00BE7BD1" w:rsidRPr="008E36F2" w:rsidRDefault="00BE7BD1" w:rsidP="00C05A53">
            <w:pPr>
              <w:pStyle w:val="ProductList-OfferingBody"/>
              <w:ind w:left="-113"/>
              <w:jc w:val="center"/>
              <w:rPr>
                <w:color w:val="00188F"/>
              </w:rPr>
            </w:pPr>
          </w:p>
        </w:tc>
        <w:tc>
          <w:tcPr>
            <w:tcW w:w="595" w:type="dxa"/>
            <w:shd w:val="clear" w:color="auto" w:fill="70AD47" w:themeFill="accent6"/>
            <w:vAlign w:val="center"/>
          </w:tcPr>
          <w:p w14:paraId="4FA9096D"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6E"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6F"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70"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71" w14:textId="77777777" w:rsidR="00BE7BD1" w:rsidRDefault="00BE7BD1" w:rsidP="00C05A53">
            <w:pPr>
              <w:pStyle w:val="ProductList-OfferingBody"/>
              <w:ind w:left="-113"/>
              <w:jc w:val="center"/>
            </w:pPr>
          </w:p>
        </w:tc>
      </w:tr>
      <w:tr w:rsidR="00BE7BD1" w14:paraId="4FA90981"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73" w14:textId="77777777" w:rsidR="00BE7BD1" w:rsidRDefault="00BE7BD1" w:rsidP="00C05A53">
            <w:pPr>
              <w:pStyle w:val="ProductList-Offering1"/>
            </w:pPr>
            <w:bookmarkStart w:id="304" w:name="_Toc379797156"/>
            <w:bookmarkStart w:id="305" w:name="_Toc380513181"/>
            <w:bookmarkStart w:id="306" w:name="_Toc380655223"/>
            <w:bookmarkStart w:id="307" w:name="_Toc391366397"/>
            <w:r>
              <w:t>Outlook 2013</w:t>
            </w:r>
            <w:bookmarkEnd w:id="304"/>
            <w:bookmarkEnd w:id="305"/>
            <w:bookmarkEnd w:id="306"/>
            <w:bookmarkEnd w:id="30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74"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75"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76"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77"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78"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79"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7A"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7B"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7C"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7D"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7E"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7F"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80" w14:textId="77777777" w:rsidR="00BE7BD1" w:rsidRDefault="00BE7BD1" w:rsidP="00C05A53">
            <w:pPr>
              <w:pStyle w:val="ProductList-OfferingBody"/>
              <w:ind w:left="-113"/>
              <w:jc w:val="center"/>
            </w:pPr>
          </w:p>
        </w:tc>
      </w:tr>
      <w:tr w:rsidR="00BE7BD1" w14:paraId="4FA90990"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82" w14:textId="77777777" w:rsidR="00BE7BD1" w:rsidRDefault="00BE7BD1" w:rsidP="00C05A53">
            <w:pPr>
              <w:pStyle w:val="ProductList-Offering1"/>
            </w:pPr>
            <w:bookmarkStart w:id="308" w:name="_Toc379797157"/>
            <w:bookmarkStart w:id="309" w:name="_Toc380513182"/>
            <w:bookmarkStart w:id="310" w:name="_Toc380655224"/>
            <w:bookmarkStart w:id="311" w:name="_Toc391366398"/>
            <w:r>
              <w:t>PowerPoint 2013</w:t>
            </w:r>
            <w:bookmarkEnd w:id="308"/>
            <w:bookmarkEnd w:id="309"/>
            <w:bookmarkEnd w:id="310"/>
            <w:bookmarkEnd w:id="31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83"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84"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85"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86"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87"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88"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89"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8A"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8B"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8C"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8D"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8E"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8F" w14:textId="77777777" w:rsidR="00BE7BD1" w:rsidRDefault="00BE7BD1" w:rsidP="00C05A53">
            <w:pPr>
              <w:pStyle w:val="ProductList-OfferingBody"/>
              <w:ind w:left="-113"/>
              <w:jc w:val="center"/>
            </w:pPr>
          </w:p>
        </w:tc>
      </w:tr>
      <w:tr w:rsidR="00BE7BD1" w14:paraId="4FA9099F"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91" w14:textId="77777777" w:rsidR="00BE7BD1" w:rsidRDefault="00BE7BD1" w:rsidP="00AC7E59">
            <w:pPr>
              <w:pStyle w:val="ProductList-Offering1"/>
            </w:pPr>
            <w:bookmarkStart w:id="312" w:name="_Toc379797158"/>
            <w:bookmarkStart w:id="313" w:name="_Toc380513183"/>
            <w:bookmarkStart w:id="314" w:name="_Toc380655225"/>
            <w:bookmarkStart w:id="315" w:name="_Toc391366399"/>
            <w:r>
              <w:t>Project профессиональный 2013</w:t>
            </w:r>
            <w:bookmarkEnd w:id="312"/>
            <w:bookmarkEnd w:id="313"/>
            <w:bookmarkEnd w:id="314"/>
            <w:bookmarkEnd w:id="315"/>
            <w:r>
              <w:fldChar w:fldCharType="begin"/>
            </w:r>
            <w:r>
              <w:instrText>XE "Project профессиональный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92" w14:textId="77777777" w:rsidR="00BE7BD1" w:rsidRDefault="00BE7BD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93" w14:textId="77777777" w:rsidR="00BE7BD1" w:rsidRDefault="00BE7BD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94" w14:textId="77777777" w:rsidR="00BE7BD1" w:rsidRDefault="00BE7BD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95" w14:textId="77777777" w:rsidR="00BE7BD1" w:rsidRDefault="00BE7BD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A90996" w14:textId="77777777" w:rsidR="00BE7BD1" w:rsidRDefault="00BE7BD1" w:rsidP="00306B0E">
            <w:pPr>
              <w:pStyle w:val="ProductList-OfferingBody"/>
              <w:ind w:left="-113"/>
              <w:jc w:val="center"/>
            </w:pPr>
            <w:r>
              <w:t>1</w:t>
            </w:r>
          </w:p>
        </w:tc>
        <w:tc>
          <w:tcPr>
            <w:tcW w:w="596" w:type="dxa"/>
            <w:shd w:val="clear" w:color="auto" w:fill="70AD47" w:themeFill="accent6"/>
            <w:vAlign w:val="center"/>
          </w:tcPr>
          <w:p w14:paraId="4FA90997" w14:textId="77777777" w:rsidR="00BE7BD1" w:rsidRPr="00F110A3" w:rsidRDefault="00BE7BD1" w:rsidP="00306B0E">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70AD47" w:themeFill="accent6"/>
            <w:vAlign w:val="center"/>
          </w:tcPr>
          <w:p w14:paraId="4FA90998"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“дополнительный продукт” </w:instrText>
            </w:r>
            <w:r w:rsidRPr="00BE7BD1">
              <w:fldChar w:fldCharType="separate"/>
            </w:r>
            <w:r w:rsidRPr="00BE7BD1">
              <w:t xml:space="preserve"> A</w:t>
            </w:r>
            <w:r w:rsidRPr="00BE7BD1">
              <w:fldChar w:fldCharType="end"/>
            </w:r>
            <w:r w:rsidRPr="00BE7BD1">
              <w:t>,</w:t>
            </w:r>
            <w:r w:rsidRPr="00BE7BD1">
              <w:rPr>
                <w:b/>
              </w:rPr>
              <w:fldChar w:fldCharType="begin"/>
            </w:r>
            <w:r w:rsidRPr="00BE7BD1">
              <w:rPr>
                <w:b/>
              </w:rPr>
              <w:instrText xml:space="preserve"> AutoTextList  \s NoStyle \t “для части организации в рамках Open Value” </w:instrText>
            </w:r>
            <w:r w:rsidRPr="00BE7BD1">
              <w:rPr>
                <w:b/>
              </w:rPr>
              <w:fldChar w:fldCharType="separate"/>
            </w:r>
            <w:r w:rsidRPr="00BE7BD1">
              <w:t>P,</w:t>
            </w:r>
            <w:r w:rsidRPr="00BE7BD1">
              <w:rPr>
                <w:b/>
              </w:rPr>
              <w:fldChar w:fldCharType="end"/>
            </w:r>
            <w:r w:rsidRPr="00BE7BD1">
              <w:fldChar w:fldCharType="begin"/>
            </w:r>
            <w:r w:rsidRPr="00BE7BD1">
              <w:instrText xml:space="preserve">AutoTextList  \s NoStyle \t “предложение Student” </w:instrText>
            </w:r>
            <w:r w:rsidRPr="00BE7BD1">
              <w:fldChar w:fldCharType="separate"/>
            </w:r>
            <w:r w:rsidRPr="00BE7BD1">
              <w:t>ST</w:t>
            </w:r>
            <w:r w:rsidRPr="00BE7BD1">
              <w:fldChar w:fldCharType="end"/>
            </w:r>
          </w:p>
        </w:tc>
        <w:tc>
          <w:tcPr>
            <w:tcW w:w="596" w:type="dxa"/>
            <w:shd w:val="clear" w:color="auto" w:fill="70AD47" w:themeFill="accent6"/>
            <w:vAlign w:val="center"/>
          </w:tcPr>
          <w:p w14:paraId="4FA90999" w14:textId="77777777" w:rsidR="00BE7BD1" w:rsidRDefault="00BE7BD1" w:rsidP="00306B0E">
            <w:pPr>
              <w:pStyle w:val="ProductList-OfferingBody"/>
              <w:ind w:left="-113"/>
              <w:jc w:val="center"/>
            </w:pPr>
          </w:p>
        </w:tc>
        <w:tc>
          <w:tcPr>
            <w:tcW w:w="595" w:type="dxa"/>
            <w:shd w:val="clear" w:color="auto" w:fill="BFBFBF" w:themeFill="background1" w:themeFillShade="BF"/>
            <w:vAlign w:val="center"/>
          </w:tcPr>
          <w:p w14:paraId="4FA9099A" w14:textId="77777777" w:rsidR="00BE7BD1" w:rsidRDefault="00BE7BD1" w:rsidP="00306B0E">
            <w:pPr>
              <w:pStyle w:val="ProductList-OfferingBody"/>
              <w:ind w:left="-113"/>
              <w:jc w:val="center"/>
            </w:pPr>
          </w:p>
        </w:tc>
        <w:tc>
          <w:tcPr>
            <w:tcW w:w="566" w:type="dxa"/>
            <w:shd w:val="clear" w:color="auto" w:fill="BFBFBF" w:themeFill="background1" w:themeFillShade="BF"/>
            <w:vAlign w:val="center"/>
          </w:tcPr>
          <w:p w14:paraId="4FA9099B" w14:textId="77777777" w:rsidR="00BE7BD1" w:rsidRDefault="00BE7BD1" w:rsidP="00306B0E">
            <w:pPr>
              <w:pStyle w:val="ProductList-OfferingBody"/>
              <w:ind w:left="-113"/>
              <w:jc w:val="center"/>
            </w:pPr>
          </w:p>
        </w:tc>
        <w:tc>
          <w:tcPr>
            <w:tcW w:w="666" w:type="dxa"/>
            <w:shd w:val="clear" w:color="auto" w:fill="70AD47" w:themeFill="accent6"/>
            <w:vAlign w:val="center"/>
          </w:tcPr>
          <w:p w14:paraId="4FA9099C"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9D" w14:textId="77777777" w:rsidR="00BE7BD1" w:rsidRDefault="00BE7BD1" w:rsidP="00306B0E">
            <w:pPr>
              <w:pStyle w:val="ProductList-OfferingBody"/>
              <w:ind w:left="-113"/>
              <w:jc w:val="center"/>
            </w:pPr>
          </w:p>
        </w:tc>
        <w:tc>
          <w:tcPr>
            <w:tcW w:w="724" w:type="dxa"/>
            <w:shd w:val="clear" w:color="auto" w:fill="70AD47" w:themeFill="accent6"/>
            <w:vAlign w:val="center"/>
          </w:tcPr>
          <w:p w14:paraId="4FA9099E" w14:textId="77777777" w:rsidR="00BE7BD1" w:rsidRPr="00F110A3" w:rsidRDefault="00BE7BD1" w:rsidP="00306B0E">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r>
      <w:tr w:rsidR="00BE7BD1" w14:paraId="4FA909AE"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A0" w14:textId="77777777" w:rsidR="00BE7BD1" w:rsidRDefault="00BE7BD1" w:rsidP="00AC7E59">
            <w:pPr>
              <w:pStyle w:val="ProductList-Offering1"/>
            </w:pPr>
            <w:bookmarkStart w:id="316" w:name="_Toc379797159"/>
            <w:bookmarkStart w:id="317" w:name="_Toc380513184"/>
            <w:bookmarkStart w:id="318" w:name="_Toc380655226"/>
            <w:bookmarkStart w:id="319" w:name="_Toc391366400"/>
            <w:r>
              <w:t>Project стандартный 2013;</w:t>
            </w:r>
            <w:bookmarkEnd w:id="316"/>
            <w:bookmarkEnd w:id="317"/>
            <w:bookmarkEnd w:id="318"/>
            <w:bookmarkEnd w:id="319"/>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A1" w14:textId="77777777" w:rsidR="00BE7BD1" w:rsidRDefault="00BE7BD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A2" w14:textId="77777777" w:rsidR="00BE7BD1" w:rsidRDefault="00BE7BD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A3" w14:textId="77777777" w:rsidR="00BE7BD1" w:rsidRDefault="00BE7BD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A4" w14:textId="77777777" w:rsidR="00BE7BD1" w:rsidRDefault="00BE7BD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A5" w14:textId="77777777" w:rsidR="00BE7BD1" w:rsidRDefault="00BE7BD1" w:rsidP="00306B0E">
            <w:pPr>
              <w:pStyle w:val="ProductList-OfferingBody"/>
              <w:ind w:left="-113"/>
              <w:jc w:val="center"/>
            </w:pPr>
          </w:p>
        </w:tc>
        <w:tc>
          <w:tcPr>
            <w:tcW w:w="596" w:type="dxa"/>
            <w:shd w:val="clear" w:color="auto" w:fill="70AD47" w:themeFill="accent6"/>
            <w:vAlign w:val="center"/>
          </w:tcPr>
          <w:p w14:paraId="4FA909A6" w14:textId="77777777" w:rsidR="00BE7BD1" w:rsidRPr="00F110A3" w:rsidRDefault="00BE7BD1" w:rsidP="00306B0E">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BFBFBF" w:themeFill="background1" w:themeFillShade="BF"/>
            <w:vAlign w:val="center"/>
          </w:tcPr>
          <w:p w14:paraId="4FA909A7" w14:textId="77777777" w:rsidR="00BE7BD1" w:rsidRDefault="00BE7BD1" w:rsidP="00306B0E">
            <w:pPr>
              <w:pStyle w:val="ProductList-OfferingBody"/>
              <w:ind w:left="-113"/>
              <w:jc w:val="center"/>
            </w:pPr>
          </w:p>
        </w:tc>
        <w:tc>
          <w:tcPr>
            <w:tcW w:w="596" w:type="dxa"/>
            <w:shd w:val="clear" w:color="auto" w:fill="70AD47" w:themeFill="accent6"/>
            <w:vAlign w:val="center"/>
          </w:tcPr>
          <w:p w14:paraId="4FA909A8" w14:textId="77777777" w:rsidR="00BE7BD1" w:rsidRDefault="00BE7BD1" w:rsidP="00306B0E">
            <w:pPr>
              <w:pStyle w:val="ProductList-OfferingBody"/>
              <w:ind w:left="-113"/>
              <w:jc w:val="center"/>
            </w:pPr>
          </w:p>
        </w:tc>
        <w:tc>
          <w:tcPr>
            <w:tcW w:w="595" w:type="dxa"/>
            <w:shd w:val="clear" w:color="auto" w:fill="BFBFBF" w:themeFill="background1" w:themeFillShade="BF"/>
            <w:vAlign w:val="center"/>
          </w:tcPr>
          <w:p w14:paraId="4FA909A9" w14:textId="77777777" w:rsidR="00BE7BD1" w:rsidRDefault="00BE7BD1" w:rsidP="00306B0E">
            <w:pPr>
              <w:pStyle w:val="ProductList-OfferingBody"/>
              <w:ind w:left="-113"/>
              <w:jc w:val="center"/>
            </w:pPr>
          </w:p>
        </w:tc>
        <w:tc>
          <w:tcPr>
            <w:tcW w:w="566" w:type="dxa"/>
            <w:shd w:val="clear" w:color="auto" w:fill="BFBFBF" w:themeFill="background1" w:themeFillShade="BF"/>
            <w:vAlign w:val="center"/>
          </w:tcPr>
          <w:p w14:paraId="4FA909AA" w14:textId="77777777" w:rsidR="00BE7BD1" w:rsidRDefault="00BE7BD1" w:rsidP="00306B0E">
            <w:pPr>
              <w:pStyle w:val="ProductList-OfferingBody"/>
              <w:ind w:left="-113"/>
              <w:jc w:val="center"/>
            </w:pPr>
          </w:p>
        </w:tc>
        <w:tc>
          <w:tcPr>
            <w:tcW w:w="666" w:type="dxa"/>
            <w:shd w:val="clear" w:color="auto" w:fill="70AD47" w:themeFill="accent6"/>
            <w:vAlign w:val="center"/>
          </w:tcPr>
          <w:p w14:paraId="4FA909AB"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AC" w14:textId="77777777" w:rsidR="00BE7BD1" w:rsidRDefault="00BE7BD1" w:rsidP="00306B0E">
            <w:pPr>
              <w:pStyle w:val="ProductList-OfferingBody"/>
              <w:ind w:left="-113"/>
              <w:jc w:val="center"/>
            </w:pPr>
          </w:p>
        </w:tc>
        <w:tc>
          <w:tcPr>
            <w:tcW w:w="724" w:type="dxa"/>
            <w:shd w:val="clear" w:color="auto" w:fill="70AD47" w:themeFill="accent6"/>
            <w:vAlign w:val="center"/>
          </w:tcPr>
          <w:p w14:paraId="4FA909AD" w14:textId="77777777" w:rsidR="00BE7BD1" w:rsidRPr="00F110A3" w:rsidRDefault="00BE7BD1" w:rsidP="00306B0E">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r>
      <w:tr w:rsidR="00BE7BD1" w14:paraId="4FA909BD"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AF" w14:textId="77777777" w:rsidR="00BE7BD1" w:rsidRDefault="00BE7BD1" w:rsidP="00C05A53">
            <w:pPr>
              <w:pStyle w:val="ProductList-Offering1"/>
            </w:pPr>
            <w:bookmarkStart w:id="320" w:name="_Toc379797160"/>
            <w:bookmarkStart w:id="321" w:name="_Toc380513185"/>
            <w:bookmarkStart w:id="322" w:name="_Toc380655227"/>
            <w:bookmarkStart w:id="323" w:name="_Toc391366401"/>
            <w:r>
              <w:t>Publisher 2013</w:t>
            </w:r>
            <w:bookmarkEnd w:id="320"/>
            <w:bookmarkEnd w:id="321"/>
            <w:bookmarkEnd w:id="322"/>
            <w:bookmarkEnd w:id="32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B0"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B1"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B2"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B3"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B4"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B5"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B6"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B7"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B8"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B9"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BA"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BB"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BC" w14:textId="77777777" w:rsidR="00BE7BD1" w:rsidRDefault="00BE7BD1" w:rsidP="00C05A53">
            <w:pPr>
              <w:pStyle w:val="ProductList-OfferingBody"/>
              <w:ind w:left="-113"/>
              <w:jc w:val="center"/>
            </w:pPr>
          </w:p>
        </w:tc>
      </w:tr>
      <w:tr w:rsidR="00BE7BD1" w14:paraId="4FA909CC"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BE" w14:textId="77777777" w:rsidR="00BE7BD1" w:rsidRDefault="00BE7BD1" w:rsidP="00C05A53">
            <w:pPr>
              <w:pStyle w:val="ProductList-Offering1"/>
            </w:pPr>
            <w:bookmarkStart w:id="324" w:name="_Toc379797161"/>
            <w:bookmarkStart w:id="325" w:name="_Toc380513186"/>
            <w:bookmarkStart w:id="326" w:name="_Toc380655228"/>
            <w:bookmarkStart w:id="327" w:name="_Toc391366402"/>
            <w:r>
              <w:t>Visio профессиональный 2013</w:t>
            </w:r>
            <w:bookmarkEnd w:id="324"/>
            <w:bookmarkEnd w:id="325"/>
            <w:bookmarkEnd w:id="326"/>
            <w:bookmarkEnd w:id="327"/>
            <w:r>
              <w:fldChar w:fldCharType="begin"/>
            </w:r>
            <w:r>
              <w:instrText>XE "Visio профессиональный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BF"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C0" w14:textId="77777777" w:rsidR="00BE7BD1" w:rsidRDefault="00BE7B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C1" w14:textId="77777777" w:rsidR="00BE7BD1" w:rsidRDefault="00BE7BD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C2"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9C3" w14:textId="77777777" w:rsidR="00BE7BD1" w:rsidRDefault="00BE7BD1" w:rsidP="00C05A53">
            <w:pPr>
              <w:pStyle w:val="ProductList-OfferingBody"/>
              <w:ind w:left="-113"/>
              <w:jc w:val="center"/>
            </w:pPr>
            <w:r>
              <w:t>1</w:t>
            </w:r>
          </w:p>
        </w:tc>
        <w:tc>
          <w:tcPr>
            <w:tcW w:w="596" w:type="dxa"/>
            <w:shd w:val="clear" w:color="auto" w:fill="70AD47" w:themeFill="accent6"/>
            <w:vAlign w:val="center"/>
          </w:tcPr>
          <w:p w14:paraId="4FA909C4" w14:textId="77777777" w:rsidR="00BE7BD1" w:rsidRPr="00F110A3" w:rsidRDefault="00BE7BD1"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BFBFBF" w:themeFill="background1" w:themeFillShade="BF"/>
            <w:vAlign w:val="center"/>
          </w:tcPr>
          <w:p w14:paraId="4FA909C5"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C6"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C7"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C8"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C9"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CA"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CB" w14:textId="77777777" w:rsidR="00BE7BD1" w:rsidRDefault="00BE7BD1" w:rsidP="00C05A53">
            <w:pPr>
              <w:pStyle w:val="ProductList-OfferingBody"/>
              <w:ind w:left="-113"/>
              <w:jc w:val="center"/>
            </w:pPr>
          </w:p>
        </w:tc>
      </w:tr>
      <w:tr w:rsidR="00BE7BD1" w14:paraId="4FA909DB"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CD" w14:textId="77777777" w:rsidR="00BE7BD1" w:rsidRDefault="00BE7BD1" w:rsidP="00C05A53">
            <w:pPr>
              <w:pStyle w:val="ProductList-Offering1"/>
            </w:pPr>
            <w:bookmarkStart w:id="328" w:name="_Toc379797162"/>
            <w:bookmarkStart w:id="329" w:name="_Toc380513187"/>
            <w:bookmarkStart w:id="330" w:name="_Toc380655229"/>
            <w:bookmarkStart w:id="331" w:name="_Toc391366403"/>
            <w:r>
              <w:t>Visio 2013 стандартный</w:t>
            </w:r>
            <w:bookmarkEnd w:id="328"/>
            <w:bookmarkEnd w:id="329"/>
            <w:bookmarkEnd w:id="330"/>
            <w:bookmarkEnd w:id="331"/>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CE"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CF"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D0"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D1"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D2"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D3" w14:textId="77777777" w:rsidR="00BE7BD1" w:rsidRPr="00F110A3" w:rsidRDefault="00BE7BD1"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BFBFBF" w:themeFill="background1" w:themeFillShade="BF"/>
            <w:vAlign w:val="center"/>
          </w:tcPr>
          <w:p w14:paraId="4FA909D4"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D5"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D6"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D7"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D8"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D9"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DA" w14:textId="77777777" w:rsidR="00BE7BD1" w:rsidRDefault="00BE7BD1" w:rsidP="00C05A53">
            <w:pPr>
              <w:pStyle w:val="ProductList-OfferingBody"/>
              <w:ind w:left="-113"/>
              <w:jc w:val="center"/>
            </w:pPr>
          </w:p>
        </w:tc>
      </w:tr>
      <w:tr w:rsidR="00BE7BD1" w14:paraId="4FA909EA"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DC" w14:textId="77777777" w:rsidR="00BE7BD1" w:rsidRDefault="00BE7BD1" w:rsidP="00C05A53">
            <w:pPr>
              <w:pStyle w:val="ProductList-Offering1"/>
            </w:pPr>
            <w:bookmarkStart w:id="332" w:name="_Toc379797163"/>
            <w:bookmarkStart w:id="333" w:name="_Toc380513188"/>
            <w:bookmarkStart w:id="334" w:name="_Toc380655230"/>
            <w:bookmarkStart w:id="335" w:name="_Toc391366404"/>
            <w:r>
              <w:t>Word 2013</w:t>
            </w:r>
            <w:bookmarkEnd w:id="332"/>
            <w:bookmarkEnd w:id="333"/>
            <w:bookmarkEnd w:id="334"/>
            <w:bookmarkEnd w:id="33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DD" w14:textId="77777777" w:rsidR="00BE7BD1" w:rsidRDefault="00BE7B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DE" w14:textId="77777777" w:rsidR="00BE7BD1" w:rsidRDefault="00BE7B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DF" w14:textId="77777777" w:rsidR="00BE7BD1" w:rsidRDefault="00BE7B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E0" w14:textId="77777777" w:rsidR="00BE7BD1" w:rsidRDefault="00BE7B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9E1" w14:textId="77777777" w:rsidR="00BE7BD1" w:rsidRDefault="00BE7BD1" w:rsidP="00C05A53">
            <w:pPr>
              <w:pStyle w:val="ProductList-OfferingBody"/>
              <w:ind w:left="-113"/>
              <w:jc w:val="center"/>
            </w:pPr>
          </w:p>
        </w:tc>
        <w:tc>
          <w:tcPr>
            <w:tcW w:w="596" w:type="dxa"/>
            <w:shd w:val="clear" w:color="auto" w:fill="BFBFBF" w:themeFill="background1" w:themeFillShade="BF"/>
            <w:vAlign w:val="center"/>
          </w:tcPr>
          <w:p w14:paraId="4FA909E2" w14:textId="77777777" w:rsidR="00BE7BD1" w:rsidRDefault="00BE7BD1" w:rsidP="00C05A53">
            <w:pPr>
              <w:pStyle w:val="ProductList-OfferingBody"/>
              <w:ind w:left="-113"/>
              <w:jc w:val="center"/>
            </w:pPr>
          </w:p>
        </w:tc>
        <w:tc>
          <w:tcPr>
            <w:tcW w:w="595" w:type="dxa"/>
            <w:shd w:val="clear" w:color="auto" w:fill="BFBFBF" w:themeFill="background1" w:themeFillShade="BF"/>
            <w:vAlign w:val="center"/>
          </w:tcPr>
          <w:p w14:paraId="4FA909E3" w14:textId="77777777" w:rsidR="00BE7BD1" w:rsidRDefault="00BE7BD1" w:rsidP="00C05A53">
            <w:pPr>
              <w:pStyle w:val="ProductList-OfferingBody"/>
              <w:ind w:left="-113"/>
              <w:jc w:val="center"/>
            </w:pPr>
          </w:p>
        </w:tc>
        <w:tc>
          <w:tcPr>
            <w:tcW w:w="596" w:type="dxa"/>
            <w:shd w:val="clear" w:color="auto" w:fill="70AD47" w:themeFill="accent6"/>
            <w:vAlign w:val="center"/>
          </w:tcPr>
          <w:p w14:paraId="4FA909E4" w14:textId="77777777" w:rsidR="00BE7BD1" w:rsidRDefault="00BE7BD1" w:rsidP="00C05A53">
            <w:pPr>
              <w:pStyle w:val="ProductList-OfferingBody"/>
              <w:ind w:left="-113"/>
              <w:jc w:val="center"/>
            </w:pPr>
          </w:p>
        </w:tc>
        <w:tc>
          <w:tcPr>
            <w:tcW w:w="595" w:type="dxa"/>
            <w:shd w:val="clear" w:color="auto" w:fill="70AD47" w:themeFill="accent6"/>
            <w:vAlign w:val="center"/>
          </w:tcPr>
          <w:p w14:paraId="4FA909E5" w14:textId="77777777" w:rsidR="00BE7BD1" w:rsidRDefault="00BE7BD1" w:rsidP="00C05A53">
            <w:pPr>
              <w:pStyle w:val="ProductList-OfferingBody"/>
              <w:ind w:left="-113"/>
              <w:jc w:val="center"/>
            </w:pPr>
          </w:p>
        </w:tc>
        <w:tc>
          <w:tcPr>
            <w:tcW w:w="566" w:type="dxa"/>
            <w:shd w:val="clear" w:color="auto" w:fill="BFBFBF" w:themeFill="background1" w:themeFillShade="BF"/>
            <w:vAlign w:val="center"/>
          </w:tcPr>
          <w:p w14:paraId="4FA909E6" w14:textId="77777777" w:rsidR="00BE7BD1" w:rsidRDefault="00BE7BD1" w:rsidP="00C05A53">
            <w:pPr>
              <w:pStyle w:val="ProductList-OfferingBody"/>
              <w:ind w:left="-113"/>
              <w:jc w:val="center"/>
            </w:pPr>
          </w:p>
        </w:tc>
        <w:tc>
          <w:tcPr>
            <w:tcW w:w="666" w:type="dxa"/>
            <w:shd w:val="clear" w:color="auto" w:fill="70AD47" w:themeFill="accent6"/>
            <w:vAlign w:val="center"/>
          </w:tcPr>
          <w:p w14:paraId="4FA909E7" w14:textId="77777777" w:rsidR="00BE7BD1" w:rsidRPr="00BE7BD1" w:rsidRDefault="00BE7BD1" w:rsidP="00863F27">
            <w:pPr>
              <w:pStyle w:val="ProductList-OfferingBody"/>
              <w:ind w:left="-113"/>
              <w:jc w:val="center"/>
            </w:pPr>
            <w:r w:rsidRPr="00BE7BD1">
              <w:fldChar w:fldCharType="begin"/>
            </w:r>
            <w:r w:rsidRPr="00BE7BD1">
              <w:instrText xml:space="preserve"> AutoTextList  \s NoStyle \t “для части организации в рамках Open Value” </w:instrText>
            </w:r>
            <w:r w:rsidRPr="00BE7BD1">
              <w:fldChar w:fldCharType="separate"/>
            </w:r>
            <w:r w:rsidRPr="00BE7BD1">
              <w:t xml:space="preserve"> P </w:t>
            </w:r>
            <w:r w:rsidRPr="00BE7BD1">
              <w:fldChar w:fldCharType="end"/>
            </w:r>
          </w:p>
        </w:tc>
        <w:tc>
          <w:tcPr>
            <w:tcW w:w="554" w:type="dxa"/>
            <w:shd w:val="clear" w:color="auto" w:fill="70AD47" w:themeFill="accent6"/>
            <w:vAlign w:val="center"/>
          </w:tcPr>
          <w:p w14:paraId="4FA909E8" w14:textId="77777777" w:rsidR="00BE7BD1" w:rsidRDefault="00BE7BD1" w:rsidP="00C05A53">
            <w:pPr>
              <w:pStyle w:val="ProductList-OfferingBody"/>
              <w:ind w:left="-113"/>
              <w:jc w:val="center"/>
            </w:pPr>
          </w:p>
        </w:tc>
        <w:tc>
          <w:tcPr>
            <w:tcW w:w="724" w:type="dxa"/>
            <w:shd w:val="clear" w:color="auto" w:fill="BFBFBF" w:themeFill="background1" w:themeFillShade="BF"/>
            <w:vAlign w:val="center"/>
          </w:tcPr>
          <w:p w14:paraId="4FA909E9" w14:textId="77777777" w:rsidR="00BE7BD1" w:rsidRDefault="00BE7BD1" w:rsidP="00C05A53">
            <w:pPr>
              <w:pStyle w:val="ProductList-OfferingBody"/>
              <w:ind w:left="-113"/>
              <w:jc w:val="center"/>
            </w:pPr>
          </w:p>
        </w:tc>
      </w:tr>
      <w:tr w:rsidR="0003651D" w14:paraId="4FA909F9" w14:textId="77777777" w:rsidTr="0010490C">
        <w:tc>
          <w:tcPr>
            <w:tcW w:w="2923" w:type="dxa"/>
            <w:tcBorders>
              <w:top w:val="dashSmallGap" w:sz="4" w:space="0" w:color="BFBFBF" w:themeColor="background1" w:themeShade="BF"/>
              <w:left w:val="nil"/>
              <w:bottom w:val="dashSmallGap" w:sz="4" w:space="0" w:color="BFBFBF" w:themeColor="background1" w:themeShade="BF"/>
              <w:right w:val="nil"/>
            </w:tcBorders>
          </w:tcPr>
          <w:p w14:paraId="4FA909EB" w14:textId="77777777" w:rsidR="0003651D" w:rsidRPr="00CD089C" w:rsidRDefault="0003651D" w:rsidP="00C05A53">
            <w:pPr>
              <w:pStyle w:val="ProductList-Offering1"/>
              <w:rPr>
                <w:lang w:val="ru-RU"/>
              </w:rPr>
            </w:pPr>
            <w:bookmarkStart w:id="336" w:name="_Toc379797164"/>
            <w:bookmarkStart w:id="337" w:name="_Toc380513189"/>
            <w:bookmarkStart w:id="338" w:name="_Toc380655231"/>
            <w:bookmarkStart w:id="339" w:name="_Toc391366405"/>
            <w:r>
              <w:t>Work</w:t>
            </w:r>
            <w:r w:rsidRPr="00CD089C">
              <w:rPr>
                <w:lang w:val="ru-RU"/>
              </w:rPr>
              <w:t xml:space="preserve"> </w:t>
            </w:r>
            <w:r>
              <w:t>At</w:t>
            </w:r>
            <w:r w:rsidRPr="00CD089C">
              <w:rPr>
                <w:lang w:val="ru-RU"/>
              </w:rPr>
              <w:t xml:space="preserve"> </w:t>
            </w:r>
            <w:r>
              <w:t>Home</w:t>
            </w:r>
            <w:r w:rsidRPr="00CD089C">
              <w:rPr>
                <w:lang w:val="ru-RU"/>
              </w:rPr>
              <w:t xml:space="preserve"> для </w:t>
            </w:r>
            <w:r>
              <w:t>Office</w:t>
            </w:r>
            <w:r w:rsidRPr="00CD089C">
              <w:rPr>
                <w:lang w:val="ru-RU"/>
              </w:rPr>
              <w:t xml:space="preserve"> профессиональный плюс 2013</w:t>
            </w:r>
            <w:bookmarkEnd w:id="336"/>
            <w:bookmarkEnd w:id="337"/>
            <w:bookmarkEnd w:id="338"/>
            <w:bookmarkEnd w:id="339"/>
            <w:r>
              <w:fldChar w:fldCharType="begin"/>
            </w:r>
            <w:r>
              <w:instrText>XE</w:instrText>
            </w:r>
            <w:r w:rsidRPr="00CD089C">
              <w:rPr>
                <w:lang w:val="ru-RU"/>
              </w:rPr>
              <w:instrText xml:space="preserve"> "</w:instrText>
            </w:r>
            <w:r>
              <w:instrText>Work</w:instrText>
            </w:r>
            <w:r w:rsidRPr="00CD089C">
              <w:rPr>
                <w:lang w:val="ru-RU"/>
              </w:rPr>
              <w:instrText xml:space="preserve"> </w:instrText>
            </w:r>
            <w:r>
              <w:instrText>At</w:instrText>
            </w:r>
            <w:r w:rsidRPr="00CD089C">
              <w:rPr>
                <w:lang w:val="ru-RU"/>
              </w:rPr>
              <w:instrText xml:space="preserve"> </w:instrText>
            </w:r>
            <w:r>
              <w:instrText>Home</w:instrText>
            </w:r>
            <w:r w:rsidRPr="00CD089C">
              <w:rPr>
                <w:lang w:val="ru-RU"/>
              </w:rPr>
              <w:instrText xml:space="preserve"> для </w:instrText>
            </w:r>
            <w:r>
              <w:instrText>Office</w:instrText>
            </w:r>
            <w:r w:rsidRPr="00CD089C">
              <w:rPr>
                <w:lang w:val="ru-RU"/>
              </w:rPr>
              <w:instrText xml:space="preserv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EC"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9ED"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9EE"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9EF"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9F0" w14:textId="77777777" w:rsidR="0003651D" w:rsidRDefault="0003651D" w:rsidP="00C05A53">
            <w:pPr>
              <w:pStyle w:val="ProductList-OfferingBody"/>
              <w:ind w:left="-113"/>
              <w:jc w:val="center"/>
            </w:pPr>
          </w:p>
        </w:tc>
        <w:tc>
          <w:tcPr>
            <w:tcW w:w="596" w:type="dxa"/>
            <w:shd w:val="clear" w:color="auto" w:fill="70AD47" w:themeFill="accent6"/>
            <w:vAlign w:val="center"/>
          </w:tcPr>
          <w:p w14:paraId="4FA909F1" w14:textId="77777777" w:rsidR="0003651D" w:rsidRPr="00F110A3" w:rsidRDefault="00F110A3"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BFBFBF" w:themeFill="background1" w:themeFillShade="BF"/>
            <w:vAlign w:val="center"/>
          </w:tcPr>
          <w:p w14:paraId="4FA909F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A909F3"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A909F4" w14:textId="77777777" w:rsidR="0003651D" w:rsidRDefault="0003651D" w:rsidP="00C05A53">
            <w:pPr>
              <w:pStyle w:val="ProductList-OfferingBody"/>
              <w:ind w:left="-113"/>
              <w:jc w:val="center"/>
            </w:pPr>
          </w:p>
        </w:tc>
        <w:tc>
          <w:tcPr>
            <w:tcW w:w="566" w:type="dxa"/>
            <w:shd w:val="clear" w:color="auto" w:fill="BFBFBF" w:themeFill="background1" w:themeFillShade="BF"/>
            <w:vAlign w:val="center"/>
          </w:tcPr>
          <w:p w14:paraId="4FA909F5" w14:textId="77777777" w:rsidR="0003651D" w:rsidRDefault="0003651D" w:rsidP="00C05A53">
            <w:pPr>
              <w:pStyle w:val="ProductList-OfferingBody"/>
              <w:ind w:left="-113"/>
              <w:jc w:val="center"/>
            </w:pPr>
          </w:p>
        </w:tc>
        <w:tc>
          <w:tcPr>
            <w:tcW w:w="666" w:type="dxa"/>
            <w:shd w:val="clear" w:color="auto" w:fill="BFBFBF" w:themeFill="background1" w:themeFillShade="BF"/>
            <w:vAlign w:val="center"/>
          </w:tcPr>
          <w:p w14:paraId="4FA909F6" w14:textId="77777777" w:rsidR="0003651D" w:rsidRDefault="0003651D" w:rsidP="00C05A53">
            <w:pPr>
              <w:pStyle w:val="ProductList-OfferingBody"/>
              <w:ind w:left="-113"/>
              <w:jc w:val="center"/>
            </w:pPr>
          </w:p>
        </w:tc>
        <w:tc>
          <w:tcPr>
            <w:tcW w:w="554" w:type="dxa"/>
            <w:shd w:val="clear" w:color="auto" w:fill="70AD47" w:themeFill="accent6"/>
            <w:vAlign w:val="center"/>
          </w:tcPr>
          <w:p w14:paraId="4FA909F7" w14:textId="77777777" w:rsidR="0003651D" w:rsidRDefault="0003651D" w:rsidP="00C05A53">
            <w:pPr>
              <w:pStyle w:val="ProductList-OfferingBody"/>
              <w:ind w:left="-113"/>
              <w:jc w:val="center"/>
            </w:pPr>
          </w:p>
        </w:tc>
        <w:tc>
          <w:tcPr>
            <w:tcW w:w="724" w:type="dxa"/>
            <w:shd w:val="clear" w:color="auto" w:fill="BFBFBF" w:themeFill="background1" w:themeFillShade="BF"/>
            <w:vAlign w:val="center"/>
          </w:tcPr>
          <w:p w14:paraId="4FA909F8" w14:textId="77777777" w:rsidR="0003651D" w:rsidRDefault="0003651D" w:rsidP="00C05A53">
            <w:pPr>
              <w:pStyle w:val="ProductList-OfferingBody"/>
              <w:ind w:left="-113"/>
              <w:jc w:val="center"/>
            </w:pPr>
          </w:p>
        </w:tc>
      </w:tr>
      <w:tr w:rsidR="00C05A53" w14:paraId="4FA90A08" w14:textId="77777777" w:rsidTr="0010490C">
        <w:tc>
          <w:tcPr>
            <w:tcW w:w="2923" w:type="dxa"/>
            <w:tcBorders>
              <w:top w:val="dashSmallGap" w:sz="4" w:space="0" w:color="BFBFBF" w:themeColor="background1" w:themeShade="BF"/>
              <w:left w:val="nil"/>
              <w:bottom w:val="nil"/>
              <w:right w:val="nil"/>
            </w:tcBorders>
          </w:tcPr>
          <w:p w14:paraId="4FA909FA" w14:textId="77777777" w:rsidR="00C05A53" w:rsidRDefault="0003651D" w:rsidP="00EC6C87">
            <w:pPr>
              <w:pStyle w:val="ProductList-Offering1"/>
            </w:pPr>
            <w:bookmarkStart w:id="340" w:name="_Toc379797165"/>
            <w:bookmarkStart w:id="341" w:name="_Toc380513190"/>
            <w:bookmarkStart w:id="342" w:name="_Toc380655232"/>
            <w:bookmarkStart w:id="343" w:name="_Toc391366406"/>
            <w:r>
              <w:t>Work At Home для Office стандартный</w:t>
            </w:r>
            <w:r w:rsidR="00EC6C87">
              <w:t> </w:t>
            </w:r>
            <w:r>
              <w:t>2013</w:t>
            </w:r>
            <w:bookmarkEnd w:id="340"/>
            <w:bookmarkEnd w:id="341"/>
            <w:bookmarkEnd w:id="342"/>
            <w:bookmarkEnd w:id="343"/>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14:paraId="4FA909FB"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A909FC"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A909F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9F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9FF"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A00" w14:textId="77777777" w:rsidR="00C05A53" w:rsidRPr="00F110A3" w:rsidRDefault="00F110A3" w:rsidP="00C05A53">
            <w:pPr>
              <w:pStyle w:val="ProductList-OfferingBody"/>
              <w:ind w:left="-113"/>
              <w:jc w:val="center"/>
              <w:rPr>
                <w:bCs/>
              </w:rPr>
            </w:pPr>
            <w:r w:rsidRPr="00F110A3">
              <w:rPr>
                <w:bCs/>
              </w:rPr>
              <w:fldChar w:fldCharType="begin"/>
            </w:r>
            <w:r w:rsidRPr="00F110A3">
              <w:rPr>
                <w:bCs/>
                <w:lang w:val="ru-RU"/>
              </w:rPr>
              <w:instrText xml:space="preserve"> </w:instrText>
            </w:r>
            <w:r w:rsidRPr="00F110A3">
              <w:rPr>
                <w:bCs/>
              </w:rPr>
              <w:instrText>AutoTextList</w:instrText>
            </w:r>
            <w:r w:rsidRPr="00F110A3">
              <w:rPr>
                <w:bCs/>
                <w:lang w:val="ru-RU"/>
              </w:rPr>
              <w:instrText xml:space="preserve">  \</w:instrText>
            </w:r>
            <w:r w:rsidRPr="00F110A3">
              <w:rPr>
                <w:bCs/>
              </w:rPr>
              <w:instrText>s</w:instrText>
            </w:r>
            <w:r w:rsidRPr="00F110A3">
              <w:rPr>
                <w:bCs/>
                <w:lang w:val="ru-RU"/>
              </w:rPr>
              <w:instrText xml:space="preserve"> </w:instrText>
            </w:r>
            <w:r w:rsidRPr="00F110A3">
              <w:rPr>
                <w:bCs/>
              </w:rPr>
              <w:instrText>NoStyle</w:instrText>
            </w:r>
            <w:r w:rsidRPr="00F110A3">
              <w:rPr>
                <w:bCs/>
                <w:lang w:val="ru-RU"/>
              </w:rPr>
              <w:instrText xml:space="preserve"> \</w:instrText>
            </w:r>
            <w:r w:rsidRPr="00F110A3">
              <w:rPr>
                <w:bCs/>
              </w:rPr>
              <w:instrText>t</w:instrText>
            </w:r>
            <w:r w:rsidRPr="00F110A3">
              <w:rPr>
                <w:bCs/>
                <w:lang w:val="ru-RU"/>
              </w:rPr>
              <w:instrText xml:space="preserve"> "дополнительный продукт" </w:instrText>
            </w:r>
            <w:r w:rsidRPr="00F110A3">
              <w:rPr>
                <w:bCs/>
              </w:rPr>
              <w:fldChar w:fldCharType="separate"/>
            </w:r>
            <w:r w:rsidRPr="00F110A3">
              <w:rPr>
                <w:bCs/>
                <w:lang w:val="ru-RU"/>
              </w:rPr>
              <w:t xml:space="preserve"> </w:t>
            </w:r>
            <w:r w:rsidRPr="00F110A3">
              <w:rPr>
                <w:bCs/>
              </w:rPr>
              <w:t>A</w:t>
            </w:r>
            <w:r w:rsidRPr="00F110A3">
              <w:rPr>
                <w:bCs/>
                <w:lang w:val="ru-RU"/>
              </w:rPr>
              <w:t xml:space="preserve"> </w:t>
            </w:r>
            <w:r w:rsidRPr="00F110A3">
              <w:rPr>
                <w:bCs/>
              </w:rPr>
              <w:fldChar w:fldCharType="end"/>
            </w:r>
          </w:p>
        </w:tc>
        <w:tc>
          <w:tcPr>
            <w:tcW w:w="595" w:type="dxa"/>
            <w:shd w:val="clear" w:color="auto" w:fill="BFBFBF" w:themeFill="background1" w:themeFillShade="BF"/>
            <w:vAlign w:val="center"/>
          </w:tcPr>
          <w:p w14:paraId="4FA90A0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A0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A03" w14:textId="77777777" w:rsidR="00C05A53" w:rsidRDefault="00C05A53" w:rsidP="00C05A53">
            <w:pPr>
              <w:pStyle w:val="ProductList-OfferingBody"/>
              <w:ind w:left="-113"/>
              <w:jc w:val="center"/>
            </w:pPr>
          </w:p>
        </w:tc>
        <w:tc>
          <w:tcPr>
            <w:tcW w:w="566" w:type="dxa"/>
            <w:shd w:val="clear" w:color="auto" w:fill="BFBFBF" w:themeFill="background1" w:themeFillShade="BF"/>
            <w:vAlign w:val="center"/>
          </w:tcPr>
          <w:p w14:paraId="4FA90A04" w14:textId="77777777" w:rsidR="00C05A53" w:rsidRDefault="00C05A53" w:rsidP="00C05A53">
            <w:pPr>
              <w:pStyle w:val="ProductList-OfferingBody"/>
              <w:ind w:left="-113"/>
              <w:jc w:val="center"/>
            </w:pPr>
          </w:p>
        </w:tc>
        <w:tc>
          <w:tcPr>
            <w:tcW w:w="666" w:type="dxa"/>
            <w:shd w:val="clear" w:color="auto" w:fill="BFBFBF" w:themeFill="background1" w:themeFillShade="BF"/>
            <w:vAlign w:val="center"/>
          </w:tcPr>
          <w:p w14:paraId="4FA90A05" w14:textId="77777777" w:rsidR="00C05A53" w:rsidRDefault="00C05A53" w:rsidP="00C05A53">
            <w:pPr>
              <w:pStyle w:val="ProductList-OfferingBody"/>
              <w:ind w:left="-113"/>
              <w:jc w:val="center"/>
            </w:pPr>
          </w:p>
        </w:tc>
        <w:tc>
          <w:tcPr>
            <w:tcW w:w="554" w:type="dxa"/>
            <w:shd w:val="clear" w:color="auto" w:fill="70AD47" w:themeFill="accent6"/>
            <w:vAlign w:val="center"/>
          </w:tcPr>
          <w:p w14:paraId="4FA90A06" w14:textId="77777777" w:rsidR="00C05A53" w:rsidRDefault="00C05A53" w:rsidP="00C05A53">
            <w:pPr>
              <w:pStyle w:val="ProductList-OfferingBody"/>
              <w:ind w:left="-113"/>
              <w:jc w:val="center"/>
            </w:pPr>
          </w:p>
        </w:tc>
        <w:tc>
          <w:tcPr>
            <w:tcW w:w="724" w:type="dxa"/>
            <w:shd w:val="clear" w:color="auto" w:fill="BFBFBF" w:themeFill="background1" w:themeFillShade="BF"/>
            <w:vAlign w:val="center"/>
          </w:tcPr>
          <w:p w14:paraId="4FA90A07" w14:textId="77777777" w:rsidR="00C05A53" w:rsidRDefault="00C05A53" w:rsidP="00C05A53">
            <w:pPr>
              <w:pStyle w:val="ProductList-OfferingBody"/>
              <w:ind w:left="-113"/>
              <w:jc w:val="center"/>
            </w:pPr>
          </w:p>
        </w:tc>
      </w:tr>
    </w:tbl>
    <w:p w14:paraId="4FA90A09" w14:textId="77777777" w:rsidR="00407E60" w:rsidRPr="00001778"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20"/>
        <w:gridCol w:w="3482"/>
      </w:tblGrid>
      <w:tr w:rsidR="00AA0F4D" w:rsidRPr="00674625" w14:paraId="4FA90A0E" w14:textId="77777777" w:rsidTr="00595BEE">
        <w:tc>
          <w:tcPr>
            <w:tcW w:w="3780" w:type="dxa"/>
          </w:tcPr>
          <w:p w14:paraId="4FA90A0A" w14:textId="77777777" w:rsidR="00AA0F4D" w:rsidRPr="00CD089C" w:rsidRDefault="00220D47" w:rsidP="00220D47">
            <w:pPr>
              <w:pStyle w:val="ProductList-Body"/>
              <w:tabs>
                <w:tab w:val="clear" w:pos="158"/>
                <w:tab w:val="left" w:pos="1062"/>
              </w:tabs>
              <w:spacing w:before="20" w:after="20"/>
              <w:rPr>
                <w:lang w:val="ru-RU"/>
              </w:rPr>
            </w:pPr>
            <w:r>
              <w:rPr>
                <w:lang w:val="ru-RU"/>
              </w:rPr>
              <w:t xml:space="preserve">Предыдущая версия: </w:t>
            </w:r>
            <w:r w:rsidR="00AA0F4D" w:rsidRPr="00CD089C">
              <w:rPr>
                <w:b/>
                <w:lang w:val="ru-RU"/>
              </w:rPr>
              <w:t xml:space="preserve">Приложения </w:t>
            </w:r>
            <w:r w:rsidR="00AA0F4D">
              <w:rPr>
                <w:b/>
              </w:rPr>
              <w:t>Office</w:t>
            </w:r>
            <w:r w:rsidR="00AA0F4D" w:rsidRPr="00CD089C">
              <w:rPr>
                <w:b/>
                <w:lang w:val="ru-RU"/>
              </w:rPr>
              <w:t xml:space="preserve"> 2010 и </w:t>
            </w:r>
            <w:r w:rsidR="00AA0F4D">
              <w:rPr>
                <w:b/>
              </w:rPr>
              <w:t>Office</w:t>
            </w:r>
            <w:r w:rsidR="00AA0F4D" w:rsidRPr="00CD089C">
              <w:rPr>
                <w:b/>
                <w:lang w:val="ru-RU"/>
              </w:rPr>
              <w:t xml:space="preserve"> 2010 </w:t>
            </w:r>
            <w:r w:rsidR="00AA0F4D" w:rsidRPr="00CD089C">
              <w:rPr>
                <w:lang w:val="ru-RU"/>
              </w:rPr>
              <w:t>(4/10)</w:t>
            </w:r>
          </w:p>
        </w:tc>
        <w:tc>
          <w:tcPr>
            <w:tcW w:w="3420" w:type="dxa"/>
          </w:tcPr>
          <w:p w14:paraId="4FA90A0B" w14:textId="77777777" w:rsidR="00AA0F4D" w:rsidRPr="00CD089C" w:rsidRDefault="00AA0F4D" w:rsidP="00AA0F4D">
            <w:pPr>
              <w:pStyle w:val="ProductList-Body"/>
              <w:spacing w:before="20" w:after="20"/>
              <w:rPr>
                <w:lang w:val="ru-RU"/>
              </w:rPr>
            </w:pPr>
            <w:r w:rsidRPr="00CD089C">
              <w:rPr>
                <w:lang w:val="ru-RU"/>
              </w:rPr>
              <w:t xml:space="preserve">Категория продукта: </w:t>
            </w:r>
            <w:r w:rsidRPr="00CD089C">
              <w:rPr>
                <w:b/>
                <w:lang w:val="ru-RU"/>
              </w:rPr>
              <w:t>Приложение</w:t>
            </w:r>
          </w:p>
          <w:p w14:paraId="4FA90A0C" w14:textId="77777777" w:rsidR="00AA0F4D" w:rsidRPr="00CD089C" w:rsidRDefault="005E50AA" w:rsidP="00AA0F4D">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482" w:type="dxa"/>
          </w:tcPr>
          <w:p w14:paraId="4FA90A0D" w14:textId="77777777" w:rsidR="00AA0F4D" w:rsidRPr="00CD089C" w:rsidRDefault="00AA0F4D" w:rsidP="00220D47">
            <w:pPr>
              <w:pStyle w:val="ProductList-Body"/>
              <w:tabs>
                <w:tab w:val="clear" w:pos="158"/>
                <w:tab w:val="left" w:pos="7"/>
              </w:tabs>
              <w:spacing w:before="20" w:after="20"/>
              <w:ind w:left="7" w:hanging="7"/>
              <w:rPr>
                <w:lang w:val="ru-RU"/>
              </w:rPr>
            </w:pPr>
            <w:r w:rsidRPr="00CD089C">
              <w:rPr>
                <w:lang w:val="ru-RU"/>
              </w:rPr>
              <w:t xml:space="preserve">Не зависимые от платформ: </w:t>
            </w:r>
            <w:r w:rsidRPr="00CD089C">
              <w:rPr>
                <w:b/>
                <w:lang w:val="ru-RU"/>
              </w:rPr>
              <w:t xml:space="preserve">Наборы </w:t>
            </w:r>
            <w:r>
              <w:rPr>
                <w:b/>
              </w:rPr>
              <w:t>Office</w:t>
            </w:r>
            <w:r w:rsidRPr="00CD089C">
              <w:rPr>
                <w:b/>
                <w:lang w:val="ru-RU"/>
              </w:rPr>
              <w:t xml:space="preserve"> и приложения </w:t>
            </w:r>
            <w:r>
              <w:rPr>
                <w:b/>
              </w:rPr>
              <w:t>Office</w:t>
            </w:r>
          </w:p>
        </w:tc>
      </w:tr>
      <w:tr w:rsidR="006E6A2F" w:rsidRPr="00B01ED2" w14:paraId="4FA90A12" w14:textId="77777777" w:rsidTr="00595BEE">
        <w:tc>
          <w:tcPr>
            <w:tcW w:w="3780" w:type="dxa"/>
          </w:tcPr>
          <w:p w14:paraId="4FA90A0F" w14:textId="77777777" w:rsidR="006E6A2F" w:rsidRDefault="006E6A2F" w:rsidP="00220D47">
            <w:pPr>
              <w:pStyle w:val="ProductList-Body"/>
              <w:spacing w:before="20" w:after="20"/>
            </w:pPr>
            <w:r>
              <w:rPr>
                <w:b/>
              </w:rPr>
              <w:t>Приложения Office 2007 и Office 2007</w:t>
            </w:r>
            <w:r>
              <w:t xml:space="preserve"> (11/06)</w:t>
            </w:r>
          </w:p>
        </w:tc>
        <w:tc>
          <w:tcPr>
            <w:tcW w:w="3420" w:type="dxa"/>
          </w:tcPr>
          <w:p w14:paraId="4FA90A10" w14:textId="77777777" w:rsidR="006E6A2F" w:rsidRPr="00CD089C" w:rsidRDefault="006E6A2F" w:rsidP="00220D47">
            <w:pPr>
              <w:pStyle w:val="ProductList-Body"/>
              <w:spacing w:before="20" w:after="20"/>
              <w:rPr>
                <w:lang w:val="ru-RU"/>
              </w:rPr>
            </w:pPr>
            <w:r w:rsidRPr="00CD089C">
              <w:rPr>
                <w:lang w:val="ru-RU"/>
              </w:rPr>
              <w:t xml:space="preserve">Набор: </w:t>
            </w:r>
            <w:r>
              <w:rPr>
                <w:b/>
              </w:rPr>
              <w:t>Office</w:t>
            </w:r>
            <w:r w:rsidRPr="00CD089C">
              <w:rPr>
                <w:b/>
                <w:lang w:val="ru-RU"/>
              </w:rPr>
              <w:t xml:space="preserve"> профессиональный плюс 2013</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2013"</w:instrText>
            </w:r>
            <w:r>
              <w:fldChar w:fldCharType="end"/>
            </w:r>
            <w:r w:rsidRPr="00CD089C">
              <w:rPr>
                <w:b/>
                <w:lang w:val="ru-RU"/>
              </w:rPr>
              <w:t xml:space="preserve"> и </w:t>
            </w:r>
            <w:r>
              <w:rPr>
                <w:b/>
              </w:rPr>
              <w:t>Office</w:t>
            </w:r>
            <w:r w:rsidRPr="00CD089C">
              <w:rPr>
                <w:b/>
                <w:lang w:val="ru-RU"/>
              </w:rPr>
              <w:t xml:space="preserve"> стандартный 2013</w:t>
            </w:r>
            <w:r>
              <w:fldChar w:fldCharType="begin"/>
            </w:r>
            <w:r>
              <w:instrText>XE</w:instrText>
            </w:r>
            <w:r w:rsidRPr="00CD089C">
              <w:rPr>
                <w:lang w:val="ru-RU"/>
              </w:rPr>
              <w:instrText xml:space="preserve"> "</w:instrText>
            </w:r>
            <w:r>
              <w:instrText>Office</w:instrText>
            </w:r>
            <w:r w:rsidRPr="00CD089C">
              <w:rPr>
                <w:lang w:val="ru-RU"/>
              </w:rPr>
              <w:instrText xml:space="preserve"> Стандартный 2013"</w:instrText>
            </w:r>
            <w:r>
              <w:fldChar w:fldCharType="end"/>
            </w:r>
          </w:p>
        </w:tc>
        <w:tc>
          <w:tcPr>
            <w:tcW w:w="3482" w:type="dxa"/>
          </w:tcPr>
          <w:p w14:paraId="4FA90A11" w14:textId="77777777" w:rsidR="006E6A2F" w:rsidRPr="00CD089C" w:rsidRDefault="006E6A2F" w:rsidP="00AA0F4D">
            <w:pPr>
              <w:pStyle w:val="ProductList-Body"/>
              <w:spacing w:before="20" w:after="20"/>
              <w:rPr>
                <w:lang w:val="ru-RU"/>
              </w:rPr>
            </w:pPr>
            <w:r w:rsidRPr="00CD089C">
              <w:rPr>
                <w:lang w:val="ru-RU"/>
              </w:rPr>
              <w:t xml:space="preserve">Скидка </w:t>
            </w:r>
            <w:r>
              <w:t>Up</w:t>
            </w:r>
            <w:r w:rsidRPr="00CD089C">
              <w:rPr>
                <w:lang w:val="ru-RU"/>
              </w:rPr>
              <w:t xml:space="preserve"> </w:t>
            </w:r>
            <w:r>
              <w:t>To</w:t>
            </w:r>
            <w:r w:rsidRPr="00CD089C">
              <w:rPr>
                <w:lang w:val="ru-RU"/>
              </w:rPr>
              <w:t xml:space="preserve"> </w:t>
            </w:r>
            <w:r>
              <w:t>Date</w:t>
            </w:r>
            <w:r w:rsidRPr="00CD089C">
              <w:rPr>
                <w:lang w:val="ru-RU"/>
              </w:rPr>
              <w:t xml:space="preserve">. </w:t>
            </w:r>
            <w:r>
              <w:rPr>
                <w:b/>
              </w:rPr>
              <w:t>Office</w:t>
            </w:r>
            <w:r w:rsidRPr="00CD089C">
              <w:rPr>
                <w:b/>
                <w:lang w:val="ru-RU"/>
              </w:rPr>
              <w:t xml:space="preserve"> профессиональный плюс</w:t>
            </w:r>
          </w:p>
        </w:tc>
      </w:tr>
      <w:tr w:rsidR="00AA0F4D" w:rsidRPr="00B01ED2" w14:paraId="4FA90A16" w14:textId="77777777" w:rsidTr="00595BEE">
        <w:tc>
          <w:tcPr>
            <w:tcW w:w="3780" w:type="dxa"/>
          </w:tcPr>
          <w:p w14:paraId="4FA90A13" w14:textId="77777777" w:rsidR="00AA0F4D" w:rsidRPr="00CD089C" w:rsidRDefault="00AA0F4D" w:rsidP="002B614D">
            <w:pPr>
              <w:pStyle w:val="ProductList-Body"/>
              <w:spacing w:before="20" w:after="20"/>
              <w:rPr>
                <w:lang w:val="ru-RU"/>
              </w:rPr>
            </w:pPr>
            <w:r w:rsidRPr="00CD089C">
              <w:rPr>
                <w:lang w:val="ru-RU"/>
              </w:rPr>
              <w:t xml:space="preserve">Право на переход: </w:t>
            </w:r>
            <w:r>
              <w:rPr>
                <w:b/>
              </w:rPr>
              <w:t>Office</w:t>
            </w:r>
            <w:r w:rsidR="002B614D" w:rsidRPr="002B614D">
              <w:rPr>
                <w:b/>
                <w:lang w:val="ru-RU"/>
              </w:rPr>
              <w:t xml:space="preserve"> </w:t>
            </w:r>
            <w:r w:rsidRPr="00CD089C">
              <w:rPr>
                <w:b/>
                <w:lang w:val="ru-RU"/>
              </w:rPr>
              <w:t xml:space="preserve">профессиональный плюс, </w:t>
            </w:r>
            <w:r>
              <w:rPr>
                <w:b/>
              </w:rPr>
              <w:t>Project</w:t>
            </w:r>
            <w:r w:rsidRPr="00CD089C">
              <w:rPr>
                <w:b/>
                <w:lang w:val="ru-RU"/>
              </w:rPr>
              <w:t xml:space="preserve"> профессиональный, </w:t>
            </w:r>
            <w:r>
              <w:rPr>
                <w:b/>
              </w:rPr>
              <w:t>Visio</w:t>
            </w:r>
            <w:r w:rsidRPr="00CD089C">
              <w:rPr>
                <w:b/>
                <w:lang w:val="ru-RU"/>
              </w:rPr>
              <w:t xml:space="preserve"> профессиональный</w:t>
            </w:r>
          </w:p>
        </w:tc>
        <w:tc>
          <w:tcPr>
            <w:tcW w:w="3420" w:type="dxa"/>
          </w:tcPr>
          <w:p w14:paraId="4FA90A14" w14:textId="77777777" w:rsidR="00AA0F4D" w:rsidRPr="00CD089C" w:rsidRDefault="00AA0F4D" w:rsidP="00AA0F4D">
            <w:pPr>
              <w:pStyle w:val="ProductList-Body"/>
              <w:spacing w:before="20" w:after="20"/>
              <w:rPr>
                <w:lang w:val="ru-RU"/>
              </w:rPr>
            </w:pPr>
          </w:p>
        </w:tc>
        <w:tc>
          <w:tcPr>
            <w:tcW w:w="3482" w:type="dxa"/>
          </w:tcPr>
          <w:p w14:paraId="4FA90A15" w14:textId="77777777" w:rsidR="00AA0F4D" w:rsidRPr="00CD089C" w:rsidRDefault="00AA0F4D" w:rsidP="00AA0F4D">
            <w:pPr>
              <w:pStyle w:val="ProductList-Body"/>
              <w:spacing w:before="20" w:after="20"/>
              <w:rPr>
                <w:lang w:val="ru-RU"/>
              </w:rPr>
            </w:pPr>
          </w:p>
        </w:tc>
      </w:tr>
    </w:tbl>
    <w:p w14:paraId="4FA90A17"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A18" w14:textId="77777777" w:rsidR="00306B0E" w:rsidRPr="00CD089C" w:rsidRDefault="00306B0E" w:rsidP="00306B0E">
      <w:pPr>
        <w:pStyle w:val="ProductList-Body"/>
        <w:rPr>
          <w:lang w:val="ru-RU"/>
        </w:rPr>
      </w:pPr>
      <w:r>
        <w:rPr>
          <w:b/>
          <w:color w:val="00188F"/>
        </w:rPr>
        <w:t>Work</w:t>
      </w:r>
      <w:r w:rsidRPr="00CD089C">
        <w:rPr>
          <w:b/>
          <w:color w:val="00188F"/>
          <w:lang w:val="ru-RU"/>
        </w:rPr>
        <w:t xml:space="preserve"> </w:t>
      </w:r>
      <w:r>
        <w:rPr>
          <w:b/>
          <w:color w:val="00188F"/>
        </w:rPr>
        <w:t>at</w:t>
      </w:r>
      <w:r w:rsidRPr="00CD089C">
        <w:rPr>
          <w:b/>
          <w:color w:val="00188F"/>
          <w:lang w:val="ru-RU"/>
        </w:rPr>
        <w:t xml:space="preserve"> </w:t>
      </w:r>
      <w:r>
        <w:rPr>
          <w:b/>
          <w:color w:val="00188F"/>
        </w:rPr>
        <w:t>Home</w:t>
      </w:r>
    </w:p>
    <w:p w14:paraId="4FA90A19" w14:textId="77777777" w:rsidR="00F8294E" w:rsidRPr="00CD089C" w:rsidRDefault="00F8294E" w:rsidP="002B614D">
      <w:pPr>
        <w:pStyle w:val="ProductList-Body"/>
        <w:rPr>
          <w:lang w:val="ru-RU"/>
        </w:rPr>
      </w:pPr>
      <w:r w:rsidRPr="00CD089C">
        <w:rPr>
          <w:lang w:val="ru-RU"/>
        </w:rPr>
        <w:t xml:space="preserve">Лицензия </w:t>
      </w:r>
      <w:r>
        <w:t>Work</w:t>
      </w:r>
      <w:r w:rsidRPr="00CD089C">
        <w:rPr>
          <w:lang w:val="ru-RU"/>
        </w:rPr>
        <w:t xml:space="preserve"> </w:t>
      </w:r>
      <w:r>
        <w:t>At</w:t>
      </w:r>
      <w:r w:rsidRPr="00CD089C">
        <w:rPr>
          <w:lang w:val="ru-RU"/>
        </w:rPr>
        <w:t xml:space="preserve"> </w:t>
      </w:r>
      <w:r>
        <w:t>Home</w:t>
      </w:r>
      <w:r w:rsidRPr="00CD089C">
        <w:rPr>
          <w:lang w:val="ru-RU"/>
        </w:rPr>
        <w:t xml:space="preserve"> является необязательной лицензией, которую можно приобрести вместе с полной лицензией на пакет </w:t>
      </w:r>
      <w:r>
        <w:t>Office</w:t>
      </w:r>
      <w:r w:rsidRPr="00CD089C">
        <w:rPr>
          <w:lang w:val="ru-RU"/>
        </w:rPr>
        <w:t xml:space="preserve"> стандартный или </w:t>
      </w:r>
      <w:r>
        <w:t>Office</w:t>
      </w:r>
      <w:r w:rsidRPr="00CD089C">
        <w:rPr>
          <w:lang w:val="ru-RU"/>
        </w:rPr>
        <w:t xml:space="preserv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t>
      </w:r>
      <w:r>
        <w:t>Work</w:t>
      </w:r>
      <w:r w:rsidR="002B614D">
        <w:t> </w:t>
      </w:r>
      <w:r>
        <w:t>At</w:t>
      </w:r>
      <w:r w:rsidRPr="00CD089C">
        <w:rPr>
          <w:lang w:val="ru-RU"/>
        </w:rPr>
        <w:t xml:space="preserve"> </w:t>
      </w:r>
      <w:r>
        <w:t>Home</w:t>
      </w:r>
      <w:r w:rsidRPr="00CD089C">
        <w:rPr>
          <w:lang w:val="ru-RU"/>
        </w:rPr>
        <w:t xml:space="preserv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t>
      </w:r>
      <w:r>
        <w:t>Work</w:t>
      </w:r>
      <w:r w:rsidRPr="00CD089C">
        <w:rPr>
          <w:lang w:val="ru-RU"/>
        </w:rPr>
        <w:t xml:space="preserve"> </w:t>
      </w:r>
      <w:r>
        <w:t>At</w:t>
      </w:r>
      <w:r w:rsidRPr="00CD089C">
        <w:rPr>
          <w:lang w:val="ru-RU"/>
        </w:rPr>
        <w:t xml:space="preserve"> </w:t>
      </w:r>
      <w:r>
        <w:t>Home</w:t>
      </w:r>
      <w:r w:rsidRPr="00CD089C">
        <w:rPr>
          <w:lang w:val="ru-RU"/>
        </w:rPr>
        <w:t>.</w:t>
      </w:r>
      <w:r w:rsidR="00BE3F93">
        <w:rPr>
          <w:lang w:val="ru-RU"/>
        </w:rPr>
        <w:t xml:space="preserve"> </w:t>
      </w:r>
      <w:r w:rsidRPr="00CD089C">
        <w:rPr>
          <w:lang w:val="ru-RU"/>
        </w:rPr>
        <w:t xml:space="preserve">«Основной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w:t>
      </w:r>
      <w:r w:rsidR="00EF1893" w:rsidRPr="00EF1893">
        <w:rPr>
          <w:lang w:val="ru-RU"/>
        </w:rPr>
        <w:br/>
      </w:r>
      <w:r w:rsidRPr="00CD089C">
        <w:rPr>
          <w:lang w:val="ru-RU"/>
        </w:rPr>
        <w:t>более 50</w:t>
      </w:r>
      <w:r>
        <w:t> </w:t>
      </w:r>
      <w:r w:rsidRPr="00CD089C">
        <w:rPr>
          <w:lang w:val="ru-RU"/>
        </w:rPr>
        <w:t>% времени в течение 90-дневного периода.</w:t>
      </w:r>
    </w:p>
    <w:p w14:paraId="4FA90A1A" w14:textId="77777777" w:rsidR="00306B0E" w:rsidRPr="00CD089C" w:rsidRDefault="00306B0E" w:rsidP="00306B0E">
      <w:pPr>
        <w:pStyle w:val="ProductList-Body"/>
        <w:rPr>
          <w:lang w:val="ru-RU"/>
        </w:rPr>
      </w:pPr>
    </w:p>
    <w:p w14:paraId="4FA90A1B" w14:textId="77777777" w:rsidR="00056FAF" w:rsidRPr="00CD089C" w:rsidRDefault="00056FAF" w:rsidP="00056FAF">
      <w:pPr>
        <w:pStyle w:val="ProductList-Body"/>
        <w:rPr>
          <w:lang w:val="ru-RU"/>
        </w:rPr>
      </w:pPr>
      <w:r>
        <w:rPr>
          <w:b/>
          <w:color w:val="00188F"/>
        </w:rPr>
        <w:t>Office</w:t>
      </w:r>
      <w:r w:rsidRPr="00CD089C">
        <w:rPr>
          <w:b/>
          <w:color w:val="00188F"/>
          <w:lang w:val="ru-RU"/>
        </w:rPr>
        <w:t xml:space="preserve"> профессиональный плюс 2013</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2013"</w:instrText>
      </w:r>
      <w:r>
        <w:fldChar w:fldCharType="end"/>
      </w:r>
      <w:r w:rsidRPr="00CD089C">
        <w:rPr>
          <w:b/>
          <w:color w:val="00188F"/>
          <w:lang w:val="ru-RU"/>
        </w:rPr>
        <w:t xml:space="preserve"> </w:t>
      </w:r>
    </w:p>
    <w:p w14:paraId="4FA90A1C" w14:textId="77777777" w:rsidR="00056FAF" w:rsidRPr="00CD089C" w:rsidRDefault="00056FAF" w:rsidP="002B614D">
      <w:pPr>
        <w:pStyle w:val="ProductList-Body"/>
        <w:rPr>
          <w:lang w:val="ru-RU"/>
        </w:rPr>
      </w:pPr>
      <w:r w:rsidRPr="00CD089C">
        <w:rPr>
          <w:lang w:val="ru-RU"/>
        </w:rPr>
        <w:t xml:space="preserve">Лицензия на </w:t>
      </w:r>
      <w:r>
        <w:t>Office</w:t>
      </w:r>
      <w:r w:rsidRPr="00CD089C">
        <w:rPr>
          <w:lang w:val="ru-RU"/>
        </w:rPr>
        <w:t xml:space="preserve"> профессиональный плюс 2013</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2013"</w:instrText>
      </w:r>
      <w:r>
        <w:fldChar w:fldCharType="end"/>
      </w:r>
      <w:r w:rsidRPr="00CD089C">
        <w:rPr>
          <w:lang w:val="ru-RU"/>
        </w:rPr>
        <w:t xml:space="preserve"> также включает лицензию на коммерческое использование </w:t>
      </w:r>
      <w:r>
        <w:t>Office</w:t>
      </w:r>
      <w:r w:rsidRPr="00CD089C">
        <w:rPr>
          <w:lang w:val="ru-RU"/>
        </w:rPr>
        <w:t xml:space="preserve"> </w:t>
      </w:r>
      <w:r>
        <w:t>RT</w:t>
      </w:r>
      <w:r w:rsidRPr="00CD089C">
        <w:rPr>
          <w:lang w:val="ru-RU"/>
        </w:rPr>
        <w:t xml:space="preserve"> 2013 для дома и</w:t>
      </w:r>
      <w:r w:rsidR="002B614D">
        <w:t> </w:t>
      </w:r>
      <w:r w:rsidRPr="00CD089C">
        <w:rPr>
          <w:lang w:val="ru-RU"/>
        </w:rPr>
        <w:t>учебы</w:t>
      </w:r>
      <w:r>
        <w:fldChar w:fldCharType="begin"/>
      </w:r>
      <w:r>
        <w:instrText>XE</w:instrText>
      </w:r>
      <w:r w:rsidRPr="00CD089C">
        <w:rPr>
          <w:lang w:val="ru-RU"/>
        </w:rPr>
        <w:instrText xml:space="preserve"> "Коммерческое использование </w:instrText>
      </w:r>
      <w:r>
        <w:instrText>Office</w:instrText>
      </w:r>
      <w:r w:rsidRPr="00CD089C">
        <w:rPr>
          <w:lang w:val="ru-RU"/>
        </w:rPr>
        <w:instrText xml:space="preserve"> </w:instrText>
      </w:r>
      <w:r>
        <w:instrText>RT</w:instrText>
      </w:r>
      <w:r w:rsidRPr="00CD089C">
        <w:rPr>
          <w:lang w:val="ru-RU"/>
        </w:rPr>
        <w:instrText xml:space="preserve"> 2013 для дома и учебы"</w:instrText>
      </w:r>
      <w:r>
        <w:fldChar w:fldCharType="end"/>
      </w:r>
      <w:r w:rsidRPr="00CD089C">
        <w:rPr>
          <w:lang w:val="ru-RU"/>
        </w:rPr>
        <w:t xml:space="preserve"> и права на </w:t>
      </w:r>
      <w:r>
        <w:t>Office</w:t>
      </w:r>
      <w:r w:rsidRPr="00CD089C">
        <w:rPr>
          <w:lang w:val="ru-RU"/>
        </w:rPr>
        <w:t xml:space="preserve"> </w:t>
      </w:r>
      <w:r>
        <w:t>Web</w:t>
      </w:r>
      <w:r w:rsidRPr="00CD089C">
        <w:rPr>
          <w:lang w:val="ru-RU"/>
        </w:rPr>
        <w:t xml:space="preserve"> </w:t>
      </w:r>
      <w:r>
        <w:t>Apps</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Office</w:instrText>
      </w:r>
      <w:r w:rsidRPr="00CD089C">
        <w:rPr>
          <w:lang w:val="ru-RU"/>
        </w:rPr>
        <w:instrText xml:space="preserve"> </w:instrText>
      </w:r>
      <w:r>
        <w:instrText>Web</w:instrText>
      </w:r>
      <w:r w:rsidRPr="00CD089C">
        <w:rPr>
          <w:lang w:val="ru-RU"/>
        </w:rPr>
        <w:instrText xml:space="preserve"> </w:instrText>
      </w:r>
      <w:r>
        <w:instrText>Apps</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w:t>
      </w:r>
    </w:p>
    <w:p w14:paraId="4FA90A1D" w14:textId="77777777" w:rsidR="00056FAF" w:rsidRPr="00CD089C" w:rsidRDefault="00056FAF" w:rsidP="00056FAF">
      <w:pPr>
        <w:pStyle w:val="ProductList-Body"/>
        <w:rPr>
          <w:lang w:val="ru-RU"/>
        </w:rPr>
      </w:pPr>
    </w:p>
    <w:p w14:paraId="4FA90A1E" w14:textId="77777777" w:rsidR="00056FAF" w:rsidRPr="00CD089C" w:rsidRDefault="00056FAF" w:rsidP="00056FAF">
      <w:pPr>
        <w:pStyle w:val="ProductList-Body"/>
        <w:rPr>
          <w:lang w:val="ru-RU"/>
        </w:rPr>
      </w:pPr>
      <w:r w:rsidRPr="00CD089C">
        <w:rPr>
          <w:lang w:val="ru-RU"/>
        </w:rPr>
        <w:t xml:space="preserve">Клиенты </w:t>
      </w:r>
      <w:r>
        <w:t>Open</w:t>
      </w:r>
      <w:r w:rsidRPr="00CD089C">
        <w:rPr>
          <w:lang w:val="ru-RU"/>
        </w:rPr>
        <w:t xml:space="preserve"> </w:t>
      </w:r>
      <w:r>
        <w:t>Value</w:t>
      </w:r>
      <w:r w:rsidRPr="00CD089C">
        <w:rPr>
          <w:lang w:val="ru-RU"/>
        </w:rPr>
        <w:t xml:space="preserve"> могут иметь право на скидку </w:t>
      </w:r>
      <w:r>
        <w:t>Up</w:t>
      </w:r>
      <w:r w:rsidRPr="00CD089C">
        <w:rPr>
          <w:lang w:val="ru-RU"/>
        </w:rPr>
        <w:t>-</w:t>
      </w:r>
      <w:r>
        <w:t>to</w:t>
      </w:r>
      <w:r w:rsidRPr="00CD089C">
        <w:rPr>
          <w:lang w:val="ru-RU"/>
        </w:rPr>
        <w:t>-</w:t>
      </w:r>
      <w:r>
        <w:t>Date</w:t>
      </w:r>
      <w:r w:rsidRPr="00CD089C">
        <w:rPr>
          <w:lang w:val="ru-RU"/>
        </w:rPr>
        <w:t xml:space="preserve"> на основании существующих лицензий </w:t>
      </w:r>
      <w:r>
        <w:t>Office</w:t>
      </w:r>
      <w:r w:rsidRPr="00CD089C">
        <w:rPr>
          <w:lang w:val="ru-RU"/>
        </w:rPr>
        <w:t xml:space="preserve"> </w:t>
      </w:r>
      <w:r>
        <w:t>Professional</w:t>
      </w:r>
      <w:r w:rsidRPr="00CD089C">
        <w:rPr>
          <w:lang w:val="ru-RU"/>
        </w:rPr>
        <w:t xml:space="preserve"> 2010</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2010"</w:instrText>
      </w:r>
      <w:r>
        <w:fldChar w:fldCharType="end"/>
      </w:r>
      <w:r w:rsidRPr="00CD089C">
        <w:rPr>
          <w:lang w:val="ru-RU"/>
        </w:rPr>
        <w:t xml:space="preserve"> или 2013 либо </w:t>
      </w:r>
      <w:r>
        <w:t>Office</w:t>
      </w:r>
      <w:r w:rsidRPr="00CD089C">
        <w:rPr>
          <w:lang w:val="ru-RU"/>
        </w:rPr>
        <w:t xml:space="preserve"> профессиональный плюс 2010</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2010"</w:instrText>
      </w:r>
      <w:r>
        <w:fldChar w:fldCharType="end"/>
      </w:r>
      <w:r w:rsidRPr="00CD089C">
        <w:rPr>
          <w:lang w:val="ru-RU"/>
        </w:rPr>
        <w:t xml:space="preserve"> или 2013.</w:t>
      </w:r>
    </w:p>
    <w:p w14:paraId="4FA90A1F" w14:textId="77777777" w:rsidR="00056FAF" w:rsidRPr="00CD089C" w:rsidRDefault="00056FAF" w:rsidP="00056FAF">
      <w:pPr>
        <w:pStyle w:val="ProductList-Body"/>
        <w:rPr>
          <w:lang w:val="ru-RU"/>
        </w:rPr>
      </w:pPr>
    </w:p>
    <w:p w14:paraId="4FA90A20" w14:textId="77777777" w:rsidR="00056FAF" w:rsidRPr="00CD089C" w:rsidRDefault="00056FAF" w:rsidP="00056FAF">
      <w:pPr>
        <w:pStyle w:val="ProductList-Body"/>
        <w:rPr>
          <w:lang w:val="ru-RU"/>
        </w:rPr>
      </w:pPr>
      <w:r>
        <w:rPr>
          <w:b/>
          <w:color w:val="00188F"/>
        </w:rPr>
        <w:t>Office</w:t>
      </w:r>
      <w:r w:rsidRPr="00CD089C">
        <w:rPr>
          <w:b/>
          <w:color w:val="00188F"/>
          <w:lang w:val="ru-RU"/>
        </w:rPr>
        <w:t xml:space="preserve"> стандартный </w:t>
      </w:r>
      <w:r w:rsidR="00023308">
        <w:rPr>
          <w:b/>
          <w:color w:val="00188F"/>
        </w:rPr>
        <w:t>2013</w:t>
      </w:r>
      <w:r>
        <w:fldChar w:fldCharType="begin"/>
      </w:r>
      <w:r>
        <w:instrText>XE</w:instrText>
      </w:r>
      <w:r w:rsidRPr="00CD089C">
        <w:rPr>
          <w:lang w:val="ru-RU"/>
        </w:rPr>
        <w:instrText xml:space="preserve"> "</w:instrText>
      </w:r>
      <w:r>
        <w:instrText>Office</w:instrText>
      </w:r>
      <w:r w:rsidRPr="00CD089C">
        <w:rPr>
          <w:lang w:val="ru-RU"/>
        </w:rPr>
        <w:instrText xml:space="preserve"> Стандартный 2013"</w:instrText>
      </w:r>
      <w:r>
        <w:fldChar w:fldCharType="end"/>
      </w:r>
    </w:p>
    <w:p w14:paraId="4FA90A21" w14:textId="77777777" w:rsidR="00056FAF" w:rsidRPr="00CD089C" w:rsidRDefault="00056FAF" w:rsidP="00056FAF">
      <w:pPr>
        <w:pStyle w:val="ProductList-Body"/>
        <w:rPr>
          <w:lang w:val="ru-RU"/>
        </w:rPr>
      </w:pPr>
      <w:r w:rsidRPr="00CD089C">
        <w:rPr>
          <w:lang w:val="ru-RU"/>
        </w:rPr>
        <w:t xml:space="preserve">Лицензия на </w:t>
      </w:r>
      <w:r>
        <w:t>Office</w:t>
      </w:r>
      <w:r w:rsidRPr="00CD089C">
        <w:rPr>
          <w:lang w:val="ru-RU"/>
        </w:rPr>
        <w:t xml:space="preserve"> стандартный 2013</w:t>
      </w:r>
      <w:r>
        <w:fldChar w:fldCharType="begin"/>
      </w:r>
      <w:r>
        <w:instrText>XE</w:instrText>
      </w:r>
      <w:r w:rsidRPr="00CD089C">
        <w:rPr>
          <w:lang w:val="ru-RU"/>
        </w:rPr>
        <w:instrText xml:space="preserve"> "</w:instrText>
      </w:r>
      <w:r>
        <w:instrText>Office</w:instrText>
      </w:r>
      <w:r w:rsidRPr="00CD089C">
        <w:rPr>
          <w:lang w:val="ru-RU"/>
        </w:rPr>
        <w:instrText xml:space="preserve"> Стандартный 2013"</w:instrText>
      </w:r>
      <w:r>
        <w:fldChar w:fldCharType="end"/>
      </w:r>
      <w:r w:rsidRPr="00CD089C">
        <w:rPr>
          <w:lang w:val="ru-RU"/>
        </w:rPr>
        <w:t xml:space="preserve"> также включает лицензию на коммерческое использование </w:t>
      </w:r>
      <w:r>
        <w:t>Office</w:t>
      </w:r>
      <w:r w:rsidRPr="00CD089C">
        <w:rPr>
          <w:lang w:val="ru-RU"/>
        </w:rPr>
        <w:t xml:space="preserve"> </w:t>
      </w:r>
      <w:r>
        <w:t>RT</w:t>
      </w:r>
      <w:r w:rsidRPr="00CD089C">
        <w:rPr>
          <w:lang w:val="ru-RU"/>
        </w:rPr>
        <w:t xml:space="preserve"> 2013 для дома и учебы</w:t>
      </w:r>
      <w:r>
        <w:fldChar w:fldCharType="begin"/>
      </w:r>
      <w:r>
        <w:instrText>XE</w:instrText>
      </w:r>
      <w:r w:rsidRPr="00CD089C">
        <w:rPr>
          <w:lang w:val="ru-RU"/>
        </w:rPr>
        <w:instrText xml:space="preserve"> "Коммерческое использование </w:instrText>
      </w:r>
      <w:r>
        <w:instrText>Office</w:instrText>
      </w:r>
      <w:r w:rsidRPr="00CD089C">
        <w:rPr>
          <w:lang w:val="ru-RU"/>
        </w:rPr>
        <w:instrText xml:space="preserve"> </w:instrText>
      </w:r>
      <w:r>
        <w:instrText>RT</w:instrText>
      </w:r>
      <w:r w:rsidRPr="00CD089C">
        <w:rPr>
          <w:lang w:val="ru-RU"/>
        </w:rPr>
        <w:instrText xml:space="preserve"> 2013 для дома и учебы"</w:instrText>
      </w:r>
      <w:r>
        <w:fldChar w:fldCharType="end"/>
      </w:r>
      <w:r w:rsidRPr="00CD089C">
        <w:rPr>
          <w:lang w:val="ru-RU"/>
        </w:rPr>
        <w:t xml:space="preserve"> и права на </w:t>
      </w:r>
      <w:r>
        <w:t>Office</w:t>
      </w:r>
      <w:r w:rsidRPr="00CD089C">
        <w:rPr>
          <w:lang w:val="ru-RU"/>
        </w:rPr>
        <w:t xml:space="preserve"> </w:t>
      </w:r>
      <w:r>
        <w:t>Web</w:t>
      </w:r>
      <w:r w:rsidRPr="00CD089C">
        <w:rPr>
          <w:lang w:val="ru-RU"/>
        </w:rPr>
        <w:t xml:space="preserve"> </w:t>
      </w:r>
      <w:r>
        <w:t>Apps</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Office</w:instrText>
      </w:r>
      <w:r w:rsidRPr="00CD089C">
        <w:rPr>
          <w:lang w:val="ru-RU"/>
        </w:rPr>
        <w:instrText xml:space="preserve"> </w:instrText>
      </w:r>
      <w:r>
        <w:instrText>Web</w:instrText>
      </w:r>
      <w:r w:rsidRPr="00CD089C">
        <w:rPr>
          <w:lang w:val="ru-RU"/>
        </w:rPr>
        <w:instrText xml:space="preserve"> </w:instrText>
      </w:r>
      <w:r>
        <w:instrText>Apps</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w:t>
      </w:r>
    </w:p>
    <w:p w14:paraId="4FA90A22" w14:textId="77777777" w:rsidR="00306B0E" w:rsidRPr="00CD089C" w:rsidRDefault="00306B0E" w:rsidP="00056FAF">
      <w:pPr>
        <w:pStyle w:val="ProductList-Body"/>
        <w:rPr>
          <w:lang w:val="ru-RU"/>
        </w:rPr>
      </w:pPr>
    </w:p>
    <w:p w14:paraId="4FA90A23" w14:textId="77777777" w:rsidR="00306B0E" w:rsidRPr="00CD089C" w:rsidRDefault="00306B0E" w:rsidP="00306B0E">
      <w:pPr>
        <w:pStyle w:val="ProductList-Body"/>
        <w:rPr>
          <w:lang w:val="ru-RU"/>
        </w:rPr>
      </w:pPr>
      <w:r w:rsidRPr="00CD089C">
        <w:rPr>
          <w:b/>
          <w:color w:val="00188F"/>
          <w:lang w:val="ru-RU"/>
        </w:rPr>
        <w:t xml:space="preserve">Право на переход к использованию более ранней версии пакета многоязычного интерфейса для </w:t>
      </w:r>
      <w:r>
        <w:rPr>
          <w:b/>
          <w:color w:val="00188F"/>
        </w:rPr>
        <w:t>Office</w:t>
      </w:r>
      <w:r w:rsidRPr="00CD089C">
        <w:rPr>
          <w:b/>
          <w:color w:val="00188F"/>
          <w:lang w:val="ru-RU"/>
        </w:rPr>
        <w:t xml:space="preserve"> 2013</w:t>
      </w:r>
    </w:p>
    <w:p w14:paraId="4FA90A24" w14:textId="77777777" w:rsidR="00306B0E" w:rsidRPr="00CD089C" w:rsidRDefault="00306B0E" w:rsidP="00306B0E">
      <w:pPr>
        <w:pStyle w:val="ProductList-Body"/>
        <w:rPr>
          <w:lang w:val="ru-RU"/>
        </w:rPr>
      </w:pPr>
      <w:r w:rsidRPr="00CD089C">
        <w:rPr>
          <w:lang w:val="ru-RU"/>
        </w:rPr>
        <w:t xml:space="preserve">Клиенты, имеющие лицензию на пакет многоязычного интерфейса для </w:t>
      </w:r>
      <w:r>
        <w:t>Office</w:t>
      </w:r>
      <w:r w:rsidRPr="00CD089C">
        <w:rPr>
          <w:lang w:val="ru-RU"/>
        </w:rPr>
        <w:t xml:space="preserv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t>Office</w:t>
      </w:r>
      <w:r w:rsidRPr="00CD089C">
        <w:rPr>
          <w:lang w:val="ru-RU"/>
        </w:rPr>
        <w:t xml:space="preserve"> 2013 или указанных выше продуктов версии 2013.</w:t>
      </w:r>
    </w:p>
    <w:p w14:paraId="4FA90A25" w14:textId="77777777" w:rsidR="00306B0E" w:rsidRPr="00001778"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14:paraId="4FA90A26" w14:textId="77777777" w:rsidR="00306B0E" w:rsidRPr="00001778"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14:paraId="4FA90A27" w14:textId="77777777" w:rsidR="00306B0E" w:rsidRPr="00001778"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14:paraId="4FA90A28" w14:textId="77777777" w:rsidR="00306B0E" w:rsidRPr="00001778" w:rsidRDefault="00306B0E" w:rsidP="00306B0E">
      <w:pPr>
        <w:pStyle w:val="ProductList-Body"/>
        <w:numPr>
          <w:ilvl w:val="0"/>
          <w:numId w:val="7"/>
        </w:numPr>
        <w:ind w:left="450" w:hanging="270"/>
      </w:pPr>
      <w:r>
        <w:t>Project профессиональный 2013</w:t>
      </w:r>
      <w:r>
        <w:fldChar w:fldCharType="begin"/>
      </w:r>
      <w:r>
        <w:instrText>XE "Project профессиональный 2013"</w:instrText>
      </w:r>
      <w:r>
        <w:fldChar w:fldCharType="end"/>
      </w:r>
    </w:p>
    <w:p w14:paraId="4FA90A29" w14:textId="77777777" w:rsidR="00306B0E" w:rsidRPr="00001778"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14:paraId="4FA90A2A" w14:textId="77777777" w:rsidR="00306B0E" w:rsidRPr="00001778" w:rsidRDefault="00306B0E" w:rsidP="00306B0E">
      <w:pPr>
        <w:pStyle w:val="ProductList-Body"/>
        <w:numPr>
          <w:ilvl w:val="0"/>
          <w:numId w:val="7"/>
        </w:numPr>
        <w:ind w:left="450" w:hanging="270"/>
      </w:pPr>
      <w:r>
        <w:t>Visio профессиональный 2013</w:t>
      </w:r>
      <w:r>
        <w:fldChar w:fldCharType="begin"/>
      </w:r>
      <w:r>
        <w:instrText>XE "Visio профессиональный 2013."</w:instrText>
      </w:r>
      <w:r>
        <w:fldChar w:fldCharType="end"/>
      </w:r>
    </w:p>
    <w:p w14:paraId="4FA90A2B" w14:textId="77777777" w:rsidR="00056FAF" w:rsidRPr="00001778" w:rsidRDefault="00056FAF" w:rsidP="00056FAF">
      <w:pPr>
        <w:pStyle w:val="ProductList-Body"/>
      </w:pPr>
    </w:p>
    <w:p w14:paraId="4FA90A2C" w14:textId="77777777" w:rsidR="00B17611" w:rsidRPr="00001778"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410"/>
        <w:gridCol w:w="4477"/>
      </w:tblGrid>
      <w:tr w:rsidR="00B17611" w14:paraId="4FA90A2F" w14:textId="77777777" w:rsidTr="00DC3D74">
        <w:trPr>
          <w:tblHeader/>
        </w:trPr>
        <w:tc>
          <w:tcPr>
            <w:tcW w:w="4410" w:type="dxa"/>
            <w:shd w:val="clear" w:color="auto" w:fill="0072C6"/>
          </w:tcPr>
          <w:p w14:paraId="4FA90A2D" w14:textId="77777777" w:rsidR="00B17611" w:rsidRPr="00CD089C" w:rsidRDefault="00B17611" w:rsidP="00EA5FCC">
            <w:pPr>
              <w:pStyle w:val="ProductList-Body"/>
              <w:spacing w:before="20" w:after="20"/>
              <w:rPr>
                <w:color w:val="FFFFFF" w:themeColor="background1"/>
                <w:lang w:val="ru-RU"/>
              </w:rPr>
            </w:pPr>
            <w:r w:rsidRPr="00CD089C">
              <w:rPr>
                <w:color w:val="FFFFFF" w:themeColor="background1"/>
                <w:lang w:val="ru-RU"/>
              </w:rPr>
              <w:t>Продукт, с которого осуществляется Переход</w:t>
            </w:r>
          </w:p>
        </w:tc>
        <w:tc>
          <w:tcPr>
            <w:tcW w:w="4477" w:type="dxa"/>
            <w:shd w:val="clear" w:color="auto" w:fill="0072C6"/>
          </w:tcPr>
          <w:p w14:paraId="4FA90A2E"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4FA90A32" w14:textId="77777777" w:rsidTr="00DC3D74">
        <w:tc>
          <w:tcPr>
            <w:tcW w:w="4410" w:type="dxa"/>
          </w:tcPr>
          <w:p w14:paraId="4FA90A30" w14:textId="77777777" w:rsidR="00B17611" w:rsidRDefault="00642513" w:rsidP="00EA5FCC">
            <w:pPr>
              <w:pStyle w:val="ProductList-Body"/>
            </w:pPr>
            <w:r>
              <w:t>Office профессиональный плюс</w:t>
            </w:r>
          </w:p>
        </w:tc>
        <w:tc>
          <w:tcPr>
            <w:tcW w:w="4477" w:type="dxa"/>
          </w:tcPr>
          <w:p w14:paraId="4FA90A31" w14:textId="77777777" w:rsidR="00B17611" w:rsidRDefault="00B17611" w:rsidP="003D5CDC">
            <w:pPr>
              <w:pStyle w:val="ProductList-Body"/>
            </w:pPr>
            <w:r>
              <w:t>Office 365 (Enterprise E3*, E4*, G3, G4), Office 365 профессиональный плюс</w:t>
            </w:r>
          </w:p>
        </w:tc>
      </w:tr>
      <w:tr w:rsidR="00642513" w:rsidRPr="00674625" w14:paraId="4FA90A35" w14:textId="77777777" w:rsidTr="00DC3D74">
        <w:tc>
          <w:tcPr>
            <w:tcW w:w="4410" w:type="dxa"/>
          </w:tcPr>
          <w:p w14:paraId="4FA90A33" w14:textId="77777777" w:rsidR="00642513" w:rsidRPr="00CD089C" w:rsidRDefault="00642513" w:rsidP="00642513">
            <w:pPr>
              <w:pStyle w:val="ProductList-Body"/>
              <w:rPr>
                <w:lang w:val="ru-RU"/>
              </w:rPr>
            </w:pPr>
            <w:r>
              <w:t>Office</w:t>
            </w:r>
            <w:r w:rsidRPr="00CD089C">
              <w:rPr>
                <w:lang w:val="ru-RU"/>
              </w:rPr>
              <w:t xml:space="preserve"> профессиональный плюс и </w:t>
            </w:r>
            <w:r>
              <w:t>Core</w:t>
            </w:r>
            <w:r w:rsidRPr="00CD089C">
              <w:rPr>
                <w:lang w:val="ru-RU"/>
              </w:rPr>
              <w:t xml:space="preserve"> </w:t>
            </w:r>
            <w:r>
              <w:t>CAL</w:t>
            </w:r>
            <w:r w:rsidRPr="00CD089C">
              <w:rPr>
                <w:lang w:val="ru-RU"/>
              </w:rPr>
              <w:t xml:space="preserve"> </w:t>
            </w:r>
            <w:r>
              <w:t>Suite</w:t>
            </w:r>
          </w:p>
        </w:tc>
        <w:tc>
          <w:tcPr>
            <w:tcW w:w="4477" w:type="dxa"/>
          </w:tcPr>
          <w:p w14:paraId="4FA90A34" w14:textId="77777777" w:rsidR="00642513" w:rsidRPr="00F1691D" w:rsidRDefault="00642513" w:rsidP="00642513">
            <w:pPr>
              <w:pStyle w:val="ProductList-Body"/>
              <w:rPr>
                <w:lang w:val="pt-BR"/>
              </w:rPr>
            </w:pPr>
            <w:r w:rsidRPr="00F1691D">
              <w:rPr>
                <w:lang w:val="pt-BR"/>
              </w:rPr>
              <w:t>Office 365 (Enterprise E3, E4, G3, G4)*</w:t>
            </w:r>
          </w:p>
        </w:tc>
      </w:tr>
      <w:tr w:rsidR="00642513" w:rsidRPr="00674625" w14:paraId="4FA90A38" w14:textId="77777777" w:rsidTr="00DC3D74">
        <w:tc>
          <w:tcPr>
            <w:tcW w:w="4410" w:type="dxa"/>
          </w:tcPr>
          <w:p w14:paraId="4FA90A36" w14:textId="77777777" w:rsidR="00642513" w:rsidRPr="00CD089C" w:rsidRDefault="00642513" w:rsidP="00642513">
            <w:pPr>
              <w:pStyle w:val="ProductList-Body"/>
              <w:rPr>
                <w:lang w:val="ru-RU"/>
              </w:rPr>
            </w:pPr>
            <w:r>
              <w:t>Office</w:t>
            </w:r>
            <w:r w:rsidRPr="00CD089C">
              <w:rPr>
                <w:lang w:val="ru-RU"/>
              </w:rPr>
              <w:t xml:space="preserve"> профессиональный плюс и </w:t>
            </w:r>
            <w:r>
              <w:t>Enterprise</w:t>
            </w:r>
            <w:r w:rsidRPr="00CD089C">
              <w:rPr>
                <w:lang w:val="ru-RU"/>
              </w:rPr>
              <w:t xml:space="preserve"> </w:t>
            </w:r>
            <w:r>
              <w:t>CAL</w:t>
            </w:r>
            <w:r w:rsidRPr="00CD089C">
              <w:rPr>
                <w:lang w:val="ru-RU"/>
              </w:rPr>
              <w:t xml:space="preserve"> </w:t>
            </w:r>
            <w:r>
              <w:t>Suite</w:t>
            </w:r>
          </w:p>
        </w:tc>
        <w:tc>
          <w:tcPr>
            <w:tcW w:w="4477" w:type="dxa"/>
          </w:tcPr>
          <w:p w14:paraId="4FA90A37" w14:textId="77777777" w:rsidR="00642513" w:rsidRPr="00F1691D" w:rsidRDefault="00642513" w:rsidP="00642513">
            <w:pPr>
              <w:pStyle w:val="ProductList-Body"/>
              <w:rPr>
                <w:lang w:val="pt-BR"/>
              </w:rPr>
            </w:pPr>
            <w:r w:rsidRPr="00F1691D">
              <w:rPr>
                <w:lang w:val="pt-BR"/>
              </w:rPr>
              <w:t>Office 365 (Enterprise E3, E4, G3, G4)*</w:t>
            </w:r>
          </w:p>
        </w:tc>
      </w:tr>
      <w:tr w:rsidR="00B17611" w14:paraId="4FA90A3B" w14:textId="77777777" w:rsidTr="00DC3D74">
        <w:tc>
          <w:tcPr>
            <w:tcW w:w="4410" w:type="dxa"/>
          </w:tcPr>
          <w:p w14:paraId="4FA90A39" w14:textId="77777777" w:rsidR="00B17611" w:rsidRDefault="00642513" w:rsidP="00EA5FCC">
            <w:pPr>
              <w:pStyle w:val="ProductList-Body"/>
            </w:pPr>
            <w:r>
              <w:t>Project профессиональный</w:t>
            </w:r>
          </w:p>
        </w:tc>
        <w:tc>
          <w:tcPr>
            <w:tcW w:w="4477" w:type="dxa"/>
          </w:tcPr>
          <w:p w14:paraId="4FA90A3A" w14:textId="77777777" w:rsidR="00B17611" w:rsidRDefault="00642513" w:rsidP="00EA5FCC">
            <w:pPr>
              <w:pStyle w:val="ProductList-Body"/>
            </w:pPr>
            <w:r>
              <w:t>Project профессиональный для Office 365</w:t>
            </w:r>
          </w:p>
        </w:tc>
      </w:tr>
      <w:tr w:rsidR="00642513" w14:paraId="4FA90A3E" w14:textId="77777777" w:rsidTr="00DC3D74">
        <w:tc>
          <w:tcPr>
            <w:tcW w:w="4410" w:type="dxa"/>
          </w:tcPr>
          <w:p w14:paraId="4FA90A3C" w14:textId="77777777" w:rsidR="00642513" w:rsidRDefault="00642513" w:rsidP="00EA5FCC">
            <w:pPr>
              <w:pStyle w:val="ProductList-Body"/>
            </w:pPr>
            <w:r>
              <w:t>Visio профессиональный</w:t>
            </w:r>
          </w:p>
        </w:tc>
        <w:tc>
          <w:tcPr>
            <w:tcW w:w="4477" w:type="dxa"/>
          </w:tcPr>
          <w:p w14:paraId="4FA90A3D" w14:textId="77777777" w:rsidR="00642513" w:rsidRDefault="00642513" w:rsidP="00EA5FCC">
            <w:pPr>
              <w:pStyle w:val="ProductList-Body"/>
            </w:pPr>
            <w:r>
              <w:t>Visio профессиональный для Office 365</w:t>
            </w:r>
          </w:p>
        </w:tc>
      </w:tr>
    </w:tbl>
    <w:p w14:paraId="4FA90A3F" w14:textId="77777777" w:rsidR="00B17611" w:rsidRPr="00CD089C" w:rsidRDefault="00B17611" w:rsidP="008A7585">
      <w:pPr>
        <w:pStyle w:val="ProductList-Body"/>
        <w:tabs>
          <w:tab w:val="clear" w:pos="158"/>
          <w:tab w:val="left" w:pos="720"/>
        </w:tabs>
        <w:ind w:left="117"/>
        <w:rPr>
          <w:lang w:val="ru-RU"/>
        </w:rPr>
      </w:pPr>
      <w:r w:rsidRPr="00CD089C">
        <w:rPr>
          <w:lang w:val="ru-RU"/>
        </w:rPr>
        <w:t xml:space="preserve">* Требуется соответствующая лицензия </w:t>
      </w:r>
      <w:r>
        <w:t>CAL</w:t>
      </w:r>
      <w:r w:rsidRPr="00CD089C">
        <w:rPr>
          <w:lang w:val="ru-RU"/>
        </w:rPr>
        <w:t xml:space="preserve"> </w:t>
      </w:r>
      <w:r>
        <w:t>Suite</w:t>
      </w:r>
      <w:r w:rsidRPr="00CD089C">
        <w:rPr>
          <w:lang w:val="ru-RU"/>
        </w:rPr>
        <w:t xml:space="preserve"> </w:t>
      </w:r>
      <w:r>
        <w:t>Bridge</w:t>
      </w:r>
      <w:r w:rsidRPr="00CD089C">
        <w:rPr>
          <w:lang w:val="ru-RU"/>
        </w:rPr>
        <w:t>.</w:t>
      </w:r>
    </w:p>
    <w:p w14:paraId="4FA90A40" w14:textId="77777777" w:rsidR="00B17611" w:rsidRPr="00CD089C" w:rsidRDefault="00B17611" w:rsidP="00056FAF">
      <w:pPr>
        <w:pStyle w:val="ProductList-Body"/>
        <w:rPr>
          <w:lang w:val="ru-RU"/>
        </w:rPr>
      </w:pPr>
    </w:p>
    <w:p w14:paraId="4FA90A41" w14:textId="77777777" w:rsidR="00056FAF" w:rsidRPr="00CD089C" w:rsidRDefault="00056FAF" w:rsidP="00056FAF">
      <w:pPr>
        <w:pStyle w:val="ProductList-Body"/>
        <w:rPr>
          <w:lang w:val="ru-RU"/>
        </w:rPr>
      </w:pPr>
      <w:r>
        <w:rPr>
          <w:b/>
          <w:color w:val="00188F"/>
        </w:rPr>
        <w:t>Project</w:t>
      </w:r>
      <w:r w:rsidRPr="00CD089C">
        <w:rPr>
          <w:b/>
          <w:color w:val="00188F"/>
          <w:lang w:val="ru-RU"/>
        </w:rPr>
        <w:t xml:space="preserve"> профессиональный </w:t>
      </w:r>
      <w:r>
        <w:fldChar w:fldCharType="begin"/>
      </w:r>
      <w:r>
        <w:instrText>XE</w:instrText>
      </w:r>
      <w:r w:rsidRPr="00CD089C">
        <w:rPr>
          <w:lang w:val="ru-RU"/>
        </w:rPr>
        <w:instrText xml:space="preserve"> "</w:instrText>
      </w:r>
      <w:r>
        <w:instrText>Project</w:instrText>
      </w:r>
      <w:r w:rsidRPr="00CD089C">
        <w:rPr>
          <w:lang w:val="ru-RU"/>
        </w:rPr>
        <w:instrText xml:space="preserve"> профессиональный 2013"</w:instrText>
      </w:r>
      <w:r>
        <w:fldChar w:fldCharType="end"/>
      </w:r>
    </w:p>
    <w:p w14:paraId="4FA90A42" w14:textId="77777777" w:rsidR="00056FAF" w:rsidRPr="00CD089C" w:rsidRDefault="00056FAF" w:rsidP="00056FAF">
      <w:pPr>
        <w:pStyle w:val="ProductList-Body"/>
        <w:rPr>
          <w:lang w:val="ru-RU"/>
        </w:rPr>
      </w:pPr>
      <w:r w:rsidRPr="00CD089C">
        <w:rPr>
          <w:lang w:val="ru-RU"/>
        </w:rPr>
        <w:t xml:space="preserve">Считается, что клиенты, которые приобрели лицензию на </w:t>
      </w:r>
      <w:r>
        <w:t>Project</w:t>
      </w:r>
      <w:r w:rsidRPr="00CD089C">
        <w:rPr>
          <w:lang w:val="ru-RU"/>
        </w:rPr>
        <w:t xml:space="preserve"> профессиональный 2013</w:t>
      </w:r>
      <w:r>
        <w:fldChar w:fldCharType="begin"/>
      </w:r>
      <w:r>
        <w:instrText>XE</w:instrText>
      </w:r>
      <w:r w:rsidRPr="00CD089C">
        <w:rPr>
          <w:lang w:val="ru-RU"/>
        </w:rPr>
        <w:instrText xml:space="preserve"> "</w:instrText>
      </w:r>
      <w:r>
        <w:instrText>Project</w:instrText>
      </w:r>
      <w:r w:rsidRPr="00CD089C">
        <w:rPr>
          <w:lang w:val="ru-RU"/>
        </w:rPr>
        <w:instrText xml:space="preserve"> профессиональный 2013"</w:instrText>
      </w:r>
      <w:r>
        <w:fldChar w:fldCharType="end"/>
      </w:r>
      <w:r w:rsidRPr="00CD089C">
        <w:rPr>
          <w:lang w:val="ru-RU"/>
        </w:rPr>
        <w:t xml:space="preserve">, имеют одну лицензию </w:t>
      </w:r>
      <w:r>
        <w:t>Project</w:t>
      </w:r>
      <w:r w:rsidRPr="00590A22">
        <w:rPr>
          <w:lang w:val="ru-RU"/>
        </w:rPr>
        <w:t xml:space="preserve"> </w:t>
      </w:r>
      <w:r>
        <w:t>Server</w:t>
      </w:r>
      <w:r w:rsidRPr="00590A22">
        <w:rPr>
          <w:lang w:val="ru-RU"/>
        </w:rPr>
        <w:t xml:space="preserve"> 2013</w:t>
      </w:r>
      <w:r>
        <w:fldChar w:fldCharType="begin"/>
      </w:r>
      <w:r>
        <w:instrText>XE</w:instrText>
      </w:r>
      <w:r w:rsidRPr="00590A22">
        <w:rPr>
          <w:lang w:val="ru-RU"/>
        </w:rPr>
        <w:instrText xml:space="preserve"> "</w:instrText>
      </w:r>
      <w:r>
        <w:instrText>Project</w:instrText>
      </w:r>
      <w:r w:rsidRPr="00590A22">
        <w:rPr>
          <w:lang w:val="ru-RU"/>
        </w:rPr>
        <w:instrText xml:space="preserve"> </w:instrText>
      </w:r>
      <w:r>
        <w:instrText>Server</w:instrText>
      </w:r>
      <w:r w:rsidRPr="00590A22">
        <w:rPr>
          <w:lang w:val="ru-RU"/>
        </w:rPr>
        <w:instrText xml:space="preserve"> 2013"</w:instrText>
      </w:r>
      <w:r>
        <w:fldChar w:fldCharType="end"/>
      </w:r>
      <w:r w:rsidRPr="00590A22">
        <w:rPr>
          <w:lang w:val="ru-RU"/>
        </w:rPr>
        <w:t xml:space="preserve"> </w:t>
      </w:r>
      <w:r>
        <w:t>CAL</w:t>
      </w:r>
      <w:r w:rsidRPr="00590A22">
        <w:rPr>
          <w:lang w:val="ru-RU"/>
        </w:rPr>
        <w:t xml:space="preserve"> «на устройство». </w:t>
      </w:r>
      <w:r w:rsidRPr="00CD089C">
        <w:rPr>
          <w:lang w:val="ru-RU"/>
        </w:rPr>
        <w:t xml:space="preserve">Срок действия права на доступ к </w:t>
      </w:r>
      <w:r>
        <w:t>Project</w:t>
      </w:r>
      <w:r w:rsidRPr="00CD089C">
        <w:rPr>
          <w:lang w:val="ru-RU"/>
        </w:rPr>
        <w:t xml:space="preserve"> </w:t>
      </w:r>
      <w:r>
        <w:t>Server</w:t>
      </w:r>
      <w:r w:rsidRPr="00CD089C">
        <w:rPr>
          <w:lang w:val="ru-RU"/>
        </w:rPr>
        <w:t xml:space="preserve"> 2013 в рамках данной клиентской лицензии заканчивается после окончания срока действия соответствующей Лицензии на </w:t>
      </w:r>
      <w:r>
        <w:t>Project</w:t>
      </w:r>
      <w:r w:rsidRPr="00CD089C">
        <w:rPr>
          <w:lang w:val="ru-RU"/>
        </w:rPr>
        <w:t xml:space="preserve"> профессиональный. Считается, что клиенты с действующим покрытием </w:t>
      </w:r>
      <w:r>
        <w:t>Software</w:t>
      </w:r>
      <w:r w:rsidRPr="00CD089C">
        <w:rPr>
          <w:lang w:val="ru-RU"/>
        </w:rPr>
        <w:t xml:space="preserve"> </w:t>
      </w:r>
      <w:r>
        <w:t>Assurance</w:t>
      </w:r>
      <w:r w:rsidRPr="00CD089C">
        <w:rPr>
          <w:lang w:val="ru-RU"/>
        </w:rPr>
        <w:t xml:space="preserve"> для лицензии на </w:t>
      </w:r>
      <w:r>
        <w:t>Project</w:t>
      </w:r>
      <w:r w:rsidRPr="00CD089C">
        <w:rPr>
          <w:lang w:val="ru-RU"/>
        </w:rPr>
        <w:t xml:space="preserve"> профессиональный, имеют </w:t>
      </w:r>
      <w:r>
        <w:t>Software</w:t>
      </w:r>
      <w:r w:rsidRPr="00CD089C">
        <w:rPr>
          <w:lang w:val="ru-RU"/>
        </w:rPr>
        <w:t xml:space="preserve"> </w:t>
      </w:r>
      <w:r>
        <w:t>Assurance</w:t>
      </w:r>
      <w:r w:rsidRPr="00CD089C">
        <w:rPr>
          <w:lang w:val="ru-RU"/>
        </w:rPr>
        <w:t xml:space="preserve"> для бесплатных клиентских лицензий на </w:t>
      </w:r>
      <w:r>
        <w:t>Project</w:t>
      </w:r>
      <w:r w:rsidRPr="00CD089C">
        <w:rPr>
          <w:lang w:val="ru-RU"/>
        </w:rPr>
        <w:t xml:space="preserve"> </w:t>
      </w:r>
      <w:r>
        <w:t>Server</w:t>
      </w:r>
      <w:r w:rsidRPr="00CD089C">
        <w:rPr>
          <w:lang w:val="ru-RU"/>
        </w:rPr>
        <w:t xml:space="preserve">. Срок действия такого покрытия заканчивается после окончания срока действия соответствующего покрытия для </w:t>
      </w:r>
      <w:r>
        <w:t>Project</w:t>
      </w:r>
      <w:r w:rsidRPr="00CD089C">
        <w:rPr>
          <w:lang w:val="ru-RU"/>
        </w:rPr>
        <w:t xml:space="preserve"> профессиональный.</w:t>
      </w:r>
    </w:p>
    <w:p w14:paraId="4FA90A43" w14:textId="77777777" w:rsidR="00056FAF" w:rsidRPr="00CD089C" w:rsidRDefault="00056FAF" w:rsidP="00056FAF">
      <w:pPr>
        <w:pStyle w:val="ProductList-Body"/>
        <w:rPr>
          <w:lang w:val="ru-RU"/>
        </w:rPr>
      </w:pPr>
    </w:p>
    <w:p w14:paraId="4FA90A44" w14:textId="77777777" w:rsidR="00056FAF" w:rsidRPr="002B614D" w:rsidRDefault="00056FAF" w:rsidP="00056FAF">
      <w:pPr>
        <w:pStyle w:val="ProductList-Body"/>
        <w:rPr>
          <w:spacing w:val="-2"/>
          <w:lang w:val="ru-RU"/>
        </w:rPr>
      </w:pPr>
      <w:r w:rsidRPr="002B614D">
        <w:rPr>
          <w:spacing w:val="-2"/>
          <w:lang w:val="ru-RU"/>
        </w:rPr>
        <w:t xml:space="preserve">Сведения о дополнительных правах, применимых к данным клиентским лицензиями, см. в условиях использования продукта </w:t>
      </w:r>
      <w:r w:rsidRPr="002B614D">
        <w:rPr>
          <w:spacing w:val="-2"/>
        </w:rPr>
        <w:t>Project</w:t>
      </w:r>
      <w:r w:rsidRPr="002B614D">
        <w:rPr>
          <w:spacing w:val="-2"/>
          <w:lang w:val="ru-RU"/>
        </w:rPr>
        <w:t xml:space="preserve"> </w:t>
      </w:r>
      <w:r w:rsidRPr="002B614D">
        <w:rPr>
          <w:spacing w:val="-2"/>
        </w:rPr>
        <w:t>Server</w:t>
      </w:r>
      <w:r w:rsidRPr="002B614D">
        <w:rPr>
          <w:spacing w:val="-2"/>
          <w:lang w:val="ru-RU"/>
        </w:rPr>
        <w:t>.</w:t>
      </w:r>
    </w:p>
    <w:p w14:paraId="4FA90A45" w14:textId="77777777" w:rsidR="00056FAF" w:rsidRPr="0075283D" w:rsidRDefault="00056FAF" w:rsidP="00056FAF">
      <w:pPr>
        <w:pStyle w:val="ProductList-Body"/>
        <w:rPr>
          <w:lang w:val="ru-RU"/>
        </w:rPr>
      </w:pPr>
    </w:p>
    <w:p w14:paraId="4FA90A46" w14:textId="77777777" w:rsidR="00EF1893" w:rsidRPr="0075283D" w:rsidRDefault="00EF1893" w:rsidP="00056FAF">
      <w:pPr>
        <w:pStyle w:val="ProductList-Body"/>
        <w:rPr>
          <w:lang w:val="ru-RU"/>
        </w:rPr>
      </w:pPr>
    </w:p>
    <w:p w14:paraId="4FA90A47" w14:textId="77777777" w:rsidR="00EF1893" w:rsidRPr="0075283D" w:rsidRDefault="00EF1893" w:rsidP="00056FAF">
      <w:pPr>
        <w:pStyle w:val="ProductList-Body"/>
        <w:rPr>
          <w:lang w:val="ru-RU"/>
        </w:rPr>
      </w:pPr>
    </w:p>
    <w:p w14:paraId="4FA90A48" w14:textId="77777777" w:rsidR="00EF1893" w:rsidRPr="0075283D" w:rsidRDefault="00EF1893" w:rsidP="00056FAF">
      <w:pPr>
        <w:pStyle w:val="ProductList-Body"/>
        <w:rPr>
          <w:lang w:val="ru-RU"/>
        </w:rPr>
      </w:pPr>
    </w:p>
    <w:p w14:paraId="4FA90A49" w14:textId="77777777" w:rsidR="00056FAF" w:rsidRPr="00CD089C" w:rsidRDefault="00056FAF" w:rsidP="00056FAF">
      <w:pPr>
        <w:pStyle w:val="ProductList-Body"/>
        <w:rPr>
          <w:lang w:val="ru-RU"/>
        </w:rPr>
      </w:pPr>
      <w:r>
        <w:rPr>
          <w:b/>
          <w:color w:val="00188F"/>
        </w:rPr>
        <w:t>Visio</w:t>
      </w:r>
      <w:r w:rsidRPr="00CD089C">
        <w:rPr>
          <w:b/>
          <w:color w:val="00188F"/>
          <w:lang w:val="ru-RU"/>
        </w:rPr>
        <w:t xml:space="preserve"> профессиональный 2013</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2013."</w:instrText>
      </w:r>
      <w:r>
        <w:fldChar w:fldCharType="end"/>
      </w:r>
    </w:p>
    <w:p w14:paraId="4FA90A4A" w14:textId="77777777" w:rsidR="00056FAF" w:rsidRPr="00CD089C" w:rsidRDefault="00056FAF" w:rsidP="00D67524">
      <w:pPr>
        <w:pStyle w:val="ProductList-Body"/>
        <w:ind w:left="180"/>
        <w:rPr>
          <w:lang w:val="ru-RU"/>
        </w:rPr>
      </w:pPr>
      <w:r w:rsidRPr="00CD089C">
        <w:rPr>
          <w:b/>
          <w:color w:val="00188F"/>
          <w:lang w:val="ru-RU"/>
        </w:rPr>
        <w:t xml:space="preserve">Схема миграции с </w:t>
      </w:r>
      <w:r>
        <w:rPr>
          <w:b/>
          <w:color w:val="00188F"/>
        </w:rPr>
        <w:t>Visio</w:t>
      </w:r>
      <w:r w:rsidRPr="00CD089C">
        <w:rPr>
          <w:b/>
          <w:color w:val="00188F"/>
          <w:lang w:val="ru-RU"/>
        </w:rPr>
        <w:t xml:space="preserve"> премиум 2010 в рамках программы </w:t>
      </w:r>
      <w:r>
        <w:rPr>
          <w:b/>
          <w:color w:val="00188F"/>
        </w:rPr>
        <w:t>Software</w:t>
      </w:r>
      <w:r w:rsidRPr="00CD089C">
        <w:rPr>
          <w:b/>
          <w:color w:val="00188F"/>
          <w:lang w:val="ru-RU"/>
        </w:rPr>
        <w:t xml:space="preserve"> </w:t>
      </w:r>
      <w:r>
        <w:rPr>
          <w:b/>
          <w:color w:val="00188F"/>
        </w:rPr>
        <w:t>Assurance</w:t>
      </w:r>
      <w:r>
        <w:fldChar w:fldCharType="begin"/>
      </w:r>
      <w:r>
        <w:instrText>XE</w:instrText>
      </w:r>
      <w:r w:rsidRPr="00CD089C">
        <w:rPr>
          <w:lang w:val="ru-RU"/>
        </w:rPr>
        <w:instrText xml:space="preserve"> "</w:instrText>
      </w:r>
      <w:r>
        <w:instrText>Visio</w:instrText>
      </w:r>
      <w:r w:rsidRPr="00CD089C">
        <w:rPr>
          <w:lang w:val="ru-RU"/>
        </w:rPr>
        <w:instrText xml:space="preserve"> премиум 2010"</w:instrText>
      </w:r>
      <w:r>
        <w:fldChar w:fldCharType="end"/>
      </w:r>
    </w:p>
    <w:p w14:paraId="4FA90A4B" w14:textId="77777777" w:rsidR="00056FAF" w:rsidRPr="00CD089C" w:rsidRDefault="00056FAF" w:rsidP="00D67524">
      <w:pPr>
        <w:pStyle w:val="ProductList-Body"/>
        <w:ind w:left="180"/>
        <w:rPr>
          <w:lang w:val="ru-RU"/>
        </w:rPr>
      </w:pPr>
      <w:r w:rsidRPr="00CD089C">
        <w:rPr>
          <w:lang w:val="ru-RU"/>
        </w:rPr>
        <w:t xml:space="preserve">Клиенты с действующим покрытием </w:t>
      </w:r>
      <w:r>
        <w:t>Software</w:t>
      </w:r>
      <w:r w:rsidRPr="00CD089C">
        <w:rPr>
          <w:lang w:val="ru-RU"/>
        </w:rPr>
        <w:t xml:space="preserve"> </w:t>
      </w:r>
      <w:r>
        <w:t>Assurance</w:t>
      </w:r>
      <w:r w:rsidRPr="00CD089C">
        <w:rPr>
          <w:lang w:val="ru-RU"/>
        </w:rPr>
        <w:t xml:space="preserve"> для </w:t>
      </w:r>
      <w:r>
        <w:t>Visio</w:t>
      </w:r>
      <w:r w:rsidRPr="00CD089C">
        <w:rPr>
          <w:lang w:val="ru-RU"/>
        </w:rPr>
        <w:t xml:space="preserve"> премиум 2010</w:t>
      </w:r>
      <w:r>
        <w:fldChar w:fldCharType="begin"/>
      </w:r>
      <w:r>
        <w:instrText>XE</w:instrText>
      </w:r>
      <w:r w:rsidRPr="00CD089C">
        <w:rPr>
          <w:lang w:val="ru-RU"/>
        </w:rPr>
        <w:instrText xml:space="preserve"> "</w:instrText>
      </w:r>
      <w:r>
        <w:instrText>Visio</w:instrText>
      </w:r>
      <w:r w:rsidRPr="00CD089C">
        <w:rPr>
          <w:lang w:val="ru-RU"/>
        </w:rPr>
        <w:instrText xml:space="preserve"> премиум 2010"</w:instrText>
      </w:r>
      <w:r>
        <w:fldChar w:fldCharType="end"/>
      </w:r>
      <w:r w:rsidRPr="00CD089C">
        <w:rPr>
          <w:lang w:val="ru-RU"/>
        </w:rPr>
        <w:t xml:space="preserve"> на дату доступности </w:t>
      </w:r>
      <w:r>
        <w:t>Visio</w:t>
      </w:r>
      <w:r w:rsidRPr="00CD089C">
        <w:rPr>
          <w:lang w:val="ru-RU"/>
        </w:rPr>
        <w:t xml:space="preserve"> профессиональный 2013</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2013."</w:instrText>
      </w:r>
      <w:r>
        <w:fldChar w:fldCharType="end"/>
      </w:r>
      <w:r w:rsidRPr="00CD089C">
        <w:rPr>
          <w:lang w:val="ru-RU"/>
        </w:rPr>
        <w:t xml:space="preserve"> для загрузки имеют право на использование </w:t>
      </w:r>
      <w:r>
        <w:t>Visio</w:t>
      </w:r>
      <w:r w:rsidRPr="00CD089C">
        <w:rPr>
          <w:lang w:val="ru-RU"/>
        </w:rPr>
        <w:t xml:space="preserve"> профессиональный 2013 вместо </w:t>
      </w:r>
      <w:r>
        <w:t>Visio</w:t>
      </w:r>
      <w:r w:rsidRPr="00CD089C">
        <w:rPr>
          <w:lang w:val="ru-RU"/>
        </w:rPr>
        <w:t xml:space="preserve"> премиум 2010. Применяются условия льготных предложений по миграции (см. раздел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w:t>
      </w:r>
    </w:p>
    <w:p w14:paraId="4FA90A4C" w14:textId="77777777" w:rsidR="00056FAF" w:rsidRPr="00CD089C" w:rsidRDefault="00056FAF" w:rsidP="00D67524">
      <w:pPr>
        <w:pStyle w:val="ProductList-Body"/>
        <w:ind w:left="180"/>
        <w:rPr>
          <w:lang w:val="ru-RU"/>
        </w:rPr>
      </w:pPr>
    </w:p>
    <w:p w14:paraId="4FA90A4D" w14:textId="77777777" w:rsidR="00056FAF" w:rsidRPr="00CD089C" w:rsidRDefault="00056FAF" w:rsidP="00D67524">
      <w:pPr>
        <w:pStyle w:val="ProductList-Body"/>
        <w:ind w:left="180"/>
        <w:rPr>
          <w:lang w:val="ru-RU"/>
        </w:rPr>
      </w:pPr>
      <w:r w:rsidRPr="00CD089C">
        <w:rPr>
          <w:b/>
          <w:color w:val="00188F"/>
          <w:lang w:val="ru-RU"/>
        </w:rPr>
        <w:t xml:space="preserve">Право на переход к использованию более ранней версии для </w:t>
      </w:r>
      <w:r>
        <w:rPr>
          <w:b/>
          <w:color w:val="00188F"/>
        </w:rPr>
        <w:t>Visio</w:t>
      </w:r>
      <w:r w:rsidRPr="00CD089C">
        <w:rPr>
          <w:b/>
          <w:color w:val="00188F"/>
          <w:lang w:val="ru-RU"/>
        </w:rPr>
        <w:t xml:space="preserve"> профессиональный 2013</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2013."</w:instrText>
      </w:r>
      <w:r>
        <w:fldChar w:fldCharType="end"/>
      </w:r>
    </w:p>
    <w:p w14:paraId="4FA90A4E" w14:textId="77777777" w:rsidR="00056FAF" w:rsidRPr="00CD089C" w:rsidRDefault="00056FAF" w:rsidP="002B614D">
      <w:pPr>
        <w:pStyle w:val="ProductList-Body"/>
        <w:ind w:left="180"/>
        <w:rPr>
          <w:lang w:val="ru-RU"/>
        </w:rPr>
      </w:pPr>
      <w:r w:rsidRPr="00CD089C">
        <w:rPr>
          <w:lang w:val="ru-RU"/>
        </w:rPr>
        <w:t xml:space="preserve">Клиенты с </w:t>
      </w:r>
      <w:r>
        <w:t>Software</w:t>
      </w:r>
      <w:r w:rsidRPr="00CD089C">
        <w:rPr>
          <w:lang w:val="ru-RU"/>
        </w:rPr>
        <w:t xml:space="preserve"> </w:t>
      </w:r>
      <w:r>
        <w:t>Assurance</w:t>
      </w:r>
      <w:r w:rsidRPr="00CD089C">
        <w:rPr>
          <w:lang w:val="ru-RU"/>
        </w:rPr>
        <w:t xml:space="preserve">, развернувшие только </w:t>
      </w:r>
      <w:r>
        <w:t>Visio</w:t>
      </w:r>
      <w:r w:rsidRPr="00CD089C">
        <w:rPr>
          <w:lang w:val="ru-RU"/>
        </w:rPr>
        <w:t xml:space="preserve"> премиум 2010</w:t>
      </w:r>
      <w:r>
        <w:fldChar w:fldCharType="begin"/>
      </w:r>
      <w:r>
        <w:instrText>XE</w:instrText>
      </w:r>
      <w:r w:rsidRPr="00CD089C">
        <w:rPr>
          <w:lang w:val="ru-RU"/>
        </w:rPr>
        <w:instrText xml:space="preserve"> "</w:instrText>
      </w:r>
      <w:r>
        <w:instrText>Visio</w:instrText>
      </w:r>
      <w:r w:rsidRPr="00CD089C">
        <w:rPr>
          <w:lang w:val="ru-RU"/>
        </w:rPr>
        <w:instrText xml:space="preserve"> премиум 2010"</w:instrText>
      </w:r>
      <w:r>
        <w:fldChar w:fldCharType="end"/>
      </w:r>
      <w:r w:rsidRPr="00CD089C">
        <w:rPr>
          <w:lang w:val="ru-RU"/>
        </w:rPr>
        <w:t xml:space="preserve"> (т.</w:t>
      </w:r>
      <w:r>
        <w:t> </w:t>
      </w:r>
      <w:r w:rsidRPr="00CD089C">
        <w:rPr>
          <w:lang w:val="ru-RU"/>
        </w:rPr>
        <w:t xml:space="preserve">е. не использующие другие выпуски </w:t>
      </w:r>
      <w:r>
        <w:t>Visio</w:t>
      </w:r>
      <w:r w:rsidRPr="00CD089C">
        <w:rPr>
          <w:lang w:val="ru-RU"/>
        </w:rPr>
        <w:t xml:space="preserve"> в своей организации), которым нужны дополнительные лицензии на </w:t>
      </w:r>
      <w:r>
        <w:t>Visio</w:t>
      </w:r>
      <w:r w:rsidRPr="00CD089C">
        <w:rPr>
          <w:lang w:val="ru-RU"/>
        </w:rPr>
        <w:t xml:space="preserve"> премиум 2010, могут приобрести лицензии на </w:t>
      </w:r>
      <w:r>
        <w:t>Visio</w:t>
      </w:r>
      <w:r w:rsidRPr="00CD089C">
        <w:rPr>
          <w:lang w:val="ru-RU"/>
        </w:rPr>
        <w:t xml:space="preserve"> профессиональный 2013</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2013."</w:instrText>
      </w:r>
      <w:r>
        <w:fldChar w:fldCharType="end"/>
      </w:r>
      <w:r w:rsidRPr="00CD089C">
        <w:rPr>
          <w:lang w:val="ru-RU"/>
        </w:rPr>
        <w:t xml:space="preserve"> и перейти на использование </w:t>
      </w:r>
      <w:r>
        <w:t>Visio</w:t>
      </w:r>
      <w:r w:rsidRPr="00CD089C">
        <w:rPr>
          <w:lang w:val="ru-RU"/>
        </w:rPr>
        <w:t xml:space="preserve"> премиум 2010. В иных случаях переход с </w:t>
      </w:r>
      <w:r>
        <w:t>Visio</w:t>
      </w:r>
      <w:r w:rsidRPr="00CD089C">
        <w:rPr>
          <w:lang w:val="ru-RU"/>
        </w:rPr>
        <w:t xml:space="preserve"> профессиональный 2013 на</w:t>
      </w:r>
      <w:r w:rsidR="002B614D">
        <w:t> </w:t>
      </w:r>
      <w:r w:rsidRPr="00CD089C">
        <w:rPr>
          <w:lang w:val="ru-RU"/>
        </w:rPr>
        <w:t xml:space="preserve">использование </w:t>
      </w:r>
      <w:r>
        <w:t>Visio</w:t>
      </w:r>
      <w:r w:rsidRPr="00CD089C">
        <w:rPr>
          <w:lang w:val="ru-RU"/>
        </w:rPr>
        <w:t xml:space="preserve"> премиум 2010 не разрешен.</w:t>
      </w:r>
    </w:p>
    <w:bookmarkStart w:id="344" w:name="_Toc378147631"/>
    <w:bookmarkStart w:id="345" w:name="_Toc378151533"/>
    <w:p w14:paraId="4FA90A4F"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A50" w14:textId="77777777" w:rsidR="00407E60" w:rsidRPr="00CD089C" w:rsidRDefault="009919D2" w:rsidP="00680B4D">
      <w:pPr>
        <w:pStyle w:val="ProductList-Offering1Heading"/>
        <w:outlineLvl w:val="1"/>
        <w:rPr>
          <w:lang w:val="ru-RU"/>
        </w:rPr>
      </w:pPr>
      <w:bookmarkStart w:id="346" w:name="_Toc379797166"/>
      <w:bookmarkStart w:id="347" w:name="_Toc380513191"/>
      <w:bookmarkStart w:id="348" w:name="_Toc380655233"/>
      <w:bookmarkStart w:id="349" w:name="_Toc391366407"/>
      <w:r>
        <w:t>Office</w:t>
      </w:r>
      <w:r w:rsidRPr="00CD089C">
        <w:rPr>
          <w:lang w:val="ru-RU"/>
        </w:rPr>
        <w:t xml:space="preserve"> для </w:t>
      </w:r>
      <w:r>
        <w:t>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C1382" w14:paraId="4FA90A5F" w14:textId="77777777" w:rsidTr="002B614D">
        <w:trPr>
          <w:tblHeader/>
        </w:trPr>
        <w:tc>
          <w:tcPr>
            <w:tcW w:w="2947" w:type="dxa"/>
            <w:tcBorders>
              <w:bottom w:val="nil"/>
            </w:tcBorders>
            <w:shd w:val="clear" w:color="auto" w:fill="00188F"/>
          </w:tcPr>
          <w:p w14:paraId="4FA90A51" w14:textId="77777777" w:rsidR="008C1382" w:rsidRPr="00EE0836" w:rsidRDefault="008C138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A52"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"дата доступности" </w:instrText>
            </w:r>
            <w:r w:rsidRPr="00595BEE">
              <w:rPr>
                <w:bCs/>
                <w:color w:val="FFFFFF" w:themeColor="background1"/>
              </w:rPr>
              <w:fldChar w:fldCharType="separate"/>
            </w:r>
            <w:r w:rsidRPr="00595BEE">
              <w:rPr>
                <w:bCs/>
                <w:color w:val="FFFFFF" w:themeColor="background1"/>
              </w:rPr>
              <w:t>DA</w:t>
            </w:r>
            <w:r w:rsidRPr="00595BEE">
              <w:rPr>
                <w:bCs/>
                <w:color w:val="FFFFFF" w:themeColor="background1"/>
              </w:rPr>
              <w:fldChar w:fldCharType="end"/>
            </w:r>
          </w:p>
        </w:tc>
        <w:tc>
          <w:tcPr>
            <w:tcW w:w="595" w:type="dxa"/>
            <w:tcBorders>
              <w:bottom w:val="nil"/>
            </w:tcBorders>
            <w:shd w:val="clear" w:color="auto" w:fill="00188F"/>
            <w:vAlign w:val="center"/>
          </w:tcPr>
          <w:p w14:paraId="4FA90A53" w14:textId="77777777" w:rsidR="008C1382" w:rsidRPr="00595BEE" w:rsidRDefault="008C1382" w:rsidP="006F45AF">
            <w:pPr>
              <w:pStyle w:val="ProductList-OfferingBody"/>
              <w:ind w:left="-113"/>
              <w:jc w:val="center"/>
              <w:rPr>
                <w:bCs/>
                <w:color w:val="FFFFFF" w:themeColor="background1"/>
              </w:rPr>
            </w:pPr>
            <w:r w:rsidRPr="00595BEE">
              <w:rPr>
                <w:color w:val="FFFFFF" w:themeColor="background1"/>
              </w:rPr>
              <w:fldChar w:fldCharType="begin"/>
            </w:r>
            <w:r>
              <w:rPr>
                <w:color w:val="FFFFFF" w:themeColor="background1"/>
              </w:rPr>
              <w:instrText xml:space="preserve"> AutoTextList  \sNoStyle\t “License”</w:instrText>
            </w:r>
            <w:r w:rsidRPr="00595BEE">
              <w:rPr>
                <w:color w:val="FFFFFF" w:themeColor="background1"/>
              </w:rPr>
              <w:fldChar w:fldCharType="separate"/>
            </w: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"лицензия" </w:instrText>
            </w:r>
            <w:r w:rsidRPr="00595BEE">
              <w:rPr>
                <w:bCs/>
                <w:color w:val="FFFFFF" w:themeColor="background1"/>
              </w:rPr>
              <w:fldChar w:fldCharType="separate"/>
            </w:r>
            <w:r w:rsidRPr="00595BEE">
              <w:rPr>
                <w:bCs/>
                <w:color w:val="FFFFFF" w:themeColor="background1"/>
                <w:lang w:val="ru-RU"/>
              </w:rPr>
              <w:t xml:space="preserve"> </w:t>
            </w:r>
            <w:r w:rsidRPr="00595BEE">
              <w:rPr>
                <w:bCs/>
                <w:color w:val="FFFFFF" w:themeColor="background1"/>
              </w:rPr>
              <w:t>L</w:t>
            </w:r>
            <w:r w:rsidRPr="00595BEE">
              <w:rPr>
                <w:bCs/>
                <w:color w:val="FFFFFF" w:themeColor="background1"/>
                <w:lang w:val="ru-RU"/>
              </w:rPr>
              <w:t xml:space="preserve"> </w:t>
            </w:r>
            <w:r w:rsidRPr="00595BEE">
              <w:rPr>
                <w:bCs/>
                <w:color w:val="FFFFFF" w:themeColor="background1"/>
              </w:rPr>
              <w:fldChar w:fldCharType="end"/>
            </w:r>
            <w:r w:rsidRPr="00595BEE">
              <w:rPr>
                <w:bCs/>
                <w:color w:val="FFFFFF" w:themeColor="background1"/>
              </w:rPr>
              <w:fldChar w:fldCharType="end"/>
            </w:r>
          </w:p>
        </w:tc>
        <w:tc>
          <w:tcPr>
            <w:tcW w:w="596" w:type="dxa"/>
            <w:tcBorders>
              <w:bottom w:val="nil"/>
            </w:tcBorders>
            <w:shd w:val="clear" w:color="auto" w:fill="00188F"/>
            <w:vAlign w:val="center"/>
          </w:tcPr>
          <w:p w14:paraId="4FA90A54"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"лицензия и </w:instrText>
            </w:r>
            <w:r w:rsidRPr="00595BEE">
              <w:rPr>
                <w:bCs/>
                <w:color w:val="FFFFFF" w:themeColor="background1"/>
              </w:rPr>
              <w:instrText>Software</w:instrText>
            </w:r>
            <w:r w:rsidRPr="00595BEE">
              <w:rPr>
                <w:bCs/>
                <w:color w:val="FFFFFF" w:themeColor="background1"/>
                <w:lang w:val="ru-RU"/>
              </w:rPr>
              <w:instrText xml:space="preserve"> </w:instrText>
            </w:r>
            <w:r w:rsidRPr="00595BEE">
              <w:rPr>
                <w:bCs/>
                <w:color w:val="FFFFFF" w:themeColor="background1"/>
              </w:rPr>
              <w:instrText>Assurance</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L</w:t>
            </w:r>
            <w:r w:rsidRPr="00595BEE">
              <w:rPr>
                <w:bCs/>
                <w:color w:val="FFFFFF" w:themeColor="background1"/>
                <w:lang w:val="ru-RU"/>
              </w:rPr>
              <w:t>/</w:t>
            </w:r>
            <w:r w:rsidRPr="00595BEE">
              <w:rPr>
                <w:bCs/>
                <w:color w:val="FFFFFF" w:themeColor="background1"/>
              </w:rPr>
              <w:t>SA</w:t>
            </w:r>
            <w:r w:rsidRPr="00595BEE">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A55" w14:textId="77777777" w:rsidR="008C1382" w:rsidRPr="00EE0836" w:rsidRDefault="008C1382" w:rsidP="006F45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A56"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"соглашения </w:instrText>
            </w:r>
            <w:r w:rsidRPr="00595BEE">
              <w:rPr>
                <w:bCs/>
                <w:color w:val="FFFFFF" w:themeColor="background1"/>
              </w:rPr>
              <w:instrText>Campus</w:instrText>
            </w:r>
            <w:r w:rsidRPr="00595BEE">
              <w:rPr>
                <w:bCs/>
                <w:color w:val="FFFFFF" w:themeColor="background1"/>
                <w:lang w:val="ru-RU"/>
              </w:rPr>
              <w:instrText xml:space="preserve"> и </w:instrText>
            </w:r>
            <w:r w:rsidRPr="00595BEE">
              <w:rPr>
                <w:bCs/>
                <w:color w:val="FFFFFF" w:themeColor="background1"/>
              </w:rPr>
              <w:instrText>School</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CA</w:t>
            </w:r>
            <w:r w:rsidRPr="00595BEE">
              <w:rPr>
                <w:bCs/>
                <w:color w:val="FFFFFF" w:themeColor="background1"/>
                <w:lang w:val="ru-RU"/>
              </w:rPr>
              <w:t>/</w:t>
            </w:r>
            <w:r w:rsidRPr="00595BEE">
              <w:rPr>
                <w:bCs/>
                <w:color w:val="FFFFFF" w:themeColor="background1"/>
              </w:rPr>
              <w:t>SA</w:t>
            </w:r>
            <w:r w:rsidRPr="00595BEE">
              <w:rPr>
                <w:bCs/>
                <w:color w:val="FFFFFF" w:themeColor="background1"/>
              </w:rPr>
              <w:fldChar w:fldCharType="end"/>
            </w:r>
          </w:p>
        </w:tc>
        <w:tc>
          <w:tcPr>
            <w:tcW w:w="596" w:type="dxa"/>
            <w:shd w:val="clear" w:color="auto" w:fill="00188F"/>
            <w:vAlign w:val="center"/>
          </w:tcPr>
          <w:p w14:paraId="4FA90A57"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lang w:val="fr-FR"/>
              </w:rPr>
              <w:instrText>AutoTextList</w:instrText>
            </w:r>
            <w:r w:rsidRPr="00595BEE">
              <w:rPr>
                <w:bCs/>
                <w:color w:val="FFFFFF" w:themeColor="background1"/>
                <w:lang w:val="ru-RU"/>
              </w:rPr>
              <w:instrText xml:space="preserve">  \</w:instrText>
            </w:r>
            <w:r w:rsidRPr="00595BEE">
              <w:rPr>
                <w:bCs/>
                <w:color w:val="FFFFFF" w:themeColor="background1"/>
                <w:lang w:val="fr-FR"/>
              </w:rPr>
              <w:instrText>s</w:instrText>
            </w:r>
            <w:r w:rsidRPr="00595BEE">
              <w:rPr>
                <w:bCs/>
                <w:color w:val="FFFFFF" w:themeColor="background1"/>
                <w:lang w:val="ru-RU"/>
              </w:rPr>
              <w:instrText xml:space="preserve"> </w:instrText>
            </w:r>
            <w:r w:rsidRPr="00595BEE">
              <w:rPr>
                <w:bCs/>
                <w:color w:val="FFFFFF" w:themeColor="background1"/>
                <w:lang w:val="fr-FR"/>
              </w:rPr>
              <w:instrText>NoStyle</w:instrText>
            </w:r>
            <w:r w:rsidRPr="00595BEE">
              <w:rPr>
                <w:bCs/>
                <w:color w:val="FFFFFF" w:themeColor="background1"/>
                <w:lang w:val="ru-RU"/>
              </w:rPr>
              <w:instrText xml:space="preserve"> \</w:instrText>
            </w:r>
            <w:r w:rsidRPr="00595BEE">
              <w:rPr>
                <w:bCs/>
                <w:color w:val="FFFFFF" w:themeColor="background1"/>
                <w:lang w:val="fr-FR"/>
              </w:rPr>
              <w:instrText>t</w:instrText>
            </w:r>
            <w:r w:rsidRPr="00595BEE">
              <w:rPr>
                <w:bCs/>
                <w:color w:val="FFFFFF" w:themeColor="background1"/>
                <w:lang w:val="ru-RU"/>
              </w:rPr>
              <w:instrText xml:space="preserve"> "соглашения </w:instrText>
            </w:r>
            <w:r w:rsidRPr="00595BEE">
              <w:rPr>
                <w:bCs/>
                <w:color w:val="FFFFFF" w:themeColor="background1"/>
                <w:lang w:val="fr-FR"/>
              </w:rPr>
              <w:instrText>Enterprise</w:instrText>
            </w:r>
            <w:r w:rsidRPr="00595BEE">
              <w:rPr>
                <w:bCs/>
                <w:color w:val="FFFFFF" w:themeColor="background1"/>
                <w:lang w:val="ru-RU"/>
              </w:rPr>
              <w:instrText xml:space="preserve"> и </w:instrText>
            </w:r>
            <w:r w:rsidRPr="00595BEE">
              <w:rPr>
                <w:bCs/>
                <w:color w:val="FFFFFF" w:themeColor="background1"/>
                <w:lang w:val="fr-FR"/>
              </w:rPr>
              <w:instrText>Enterprise</w:instrText>
            </w:r>
            <w:r w:rsidRPr="00595BEE">
              <w:rPr>
                <w:bCs/>
                <w:color w:val="FFFFFF" w:themeColor="background1"/>
                <w:lang w:val="ru-RU"/>
              </w:rPr>
              <w:instrText xml:space="preserve"> </w:instrText>
            </w:r>
            <w:r w:rsidRPr="00595BEE">
              <w:rPr>
                <w:bCs/>
                <w:color w:val="FFFFFF" w:themeColor="background1"/>
                <w:lang w:val="fr-FR"/>
              </w:rPr>
              <w:instrText>Subscription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lang w:val="fr-FR"/>
              </w:rPr>
              <w:t>EA</w:t>
            </w:r>
            <w:r w:rsidRPr="00595BEE">
              <w:rPr>
                <w:bCs/>
                <w:color w:val="FFFFFF" w:themeColor="background1"/>
                <w:lang w:val="ru-RU"/>
              </w:rPr>
              <w:t>/</w:t>
            </w:r>
            <w:r w:rsidRPr="00595BEE">
              <w:rPr>
                <w:bCs/>
                <w:color w:val="FFFFFF" w:themeColor="background1"/>
                <w:lang w:val="fr-FR"/>
              </w:rPr>
              <w:t>EAS</w:t>
            </w:r>
            <w:r w:rsidRPr="00595BEE">
              <w:rPr>
                <w:bCs/>
                <w:color w:val="FFFFFF" w:themeColor="background1"/>
              </w:rPr>
              <w:fldChar w:fldCharType="end"/>
            </w:r>
          </w:p>
        </w:tc>
        <w:tc>
          <w:tcPr>
            <w:tcW w:w="595" w:type="dxa"/>
            <w:shd w:val="clear" w:color="auto" w:fill="00188F"/>
            <w:vAlign w:val="center"/>
          </w:tcPr>
          <w:p w14:paraId="4FA90A58"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"соглашение </w:instrText>
            </w:r>
            <w:r w:rsidRPr="00595BEE">
              <w:rPr>
                <w:bCs/>
                <w:color w:val="FFFFFF" w:themeColor="background1"/>
              </w:rPr>
              <w:instrText>Enrollment</w:instrText>
            </w:r>
            <w:r w:rsidRPr="00595BEE">
              <w:rPr>
                <w:bCs/>
                <w:color w:val="FFFFFF" w:themeColor="background1"/>
                <w:lang w:val="ru-RU"/>
              </w:rPr>
              <w:instrText xml:space="preserve"> </w:instrText>
            </w:r>
            <w:r w:rsidRPr="00595BEE">
              <w:rPr>
                <w:bCs/>
                <w:color w:val="FFFFFF" w:themeColor="background1"/>
              </w:rPr>
              <w:instrText>for</w:instrText>
            </w:r>
            <w:r w:rsidRPr="00595BEE">
              <w:rPr>
                <w:bCs/>
                <w:color w:val="FFFFFF" w:themeColor="background1"/>
                <w:lang w:val="ru-RU"/>
              </w:rPr>
              <w:instrText xml:space="preserve"> </w:instrText>
            </w:r>
            <w:r w:rsidRPr="00595BEE">
              <w:rPr>
                <w:bCs/>
                <w:color w:val="FFFFFF" w:themeColor="background1"/>
              </w:rPr>
              <w:instrText>Education</w:instrText>
            </w:r>
            <w:r w:rsidRPr="00595BEE">
              <w:rPr>
                <w:bCs/>
                <w:color w:val="FFFFFF" w:themeColor="background1"/>
                <w:lang w:val="ru-RU"/>
              </w:rPr>
              <w:instrText xml:space="preserve"> </w:instrText>
            </w:r>
            <w:r w:rsidRPr="00595BEE">
              <w:rPr>
                <w:bCs/>
                <w:color w:val="FFFFFF" w:themeColor="background1"/>
              </w:rPr>
              <w:instrText>Solutions</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EES</w:t>
            </w:r>
            <w:r w:rsidRPr="00595BEE">
              <w:rPr>
                <w:bCs/>
                <w:color w:val="FFFFFF" w:themeColor="background1"/>
              </w:rPr>
              <w:fldChar w:fldCharType="end"/>
            </w:r>
          </w:p>
        </w:tc>
        <w:tc>
          <w:tcPr>
            <w:tcW w:w="596" w:type="dxa"/>
            <w:shd w:val="clear" w:color="auto" w:fill="00188F"/>
            <w:vAlign w:val="center"/>
          </w:tcPr>
          <w:p w14:paraId="4FA90A59"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w:instrText>
            </w:r>
            <w:r w:rsidRPr="00595BEE">
              <w:rPr>
                <w:bCs/>
                <w:color w:val="FFFFFF" w:themeColor="background1"/>
                <w:u w:val="single"/>
              </w:rPr>
              <w:instrText>соглашение Microsoft Products and Services Agreement</w:instrText>
            </w:r>
            <w:r w:rsidRPr="00595BEE">
              <w:rPr>
                <w:bCs/>
                <w:color w:val="FFFFFF" w:themeColor="background1"/>
              </w:rPr>
              <w:instrText xml:space="preserve">" </w:instrText>
            </w:r>
            <w:r w:rsidRPr="00595BEE">
              <w:rPr>
                <w:bCs/>
                <w:color w:val="FFFFFF" w:themeColor="background1"/>
              </w:rPr>
              <w:fldChar w:fldCharType="separate"/>
            </w:r>
            <w:r w:rsidRPr="00595BEE">
              <w:rPr>
                <w:bCs/>
                <w:color w:val="FFFFFF" w:themeColor="background1"/>
              </w:rPr>
              <w:t>MPSA</w:t>
            </w:r>
            <w:r w:rsidRPr="00595BEE">
              <w:rPr>
                <w:bCs/>
                <w:color w:val="FFFFFF" w:themeColor="background1"/>
              </w:rPr>
              <w:fldChar w:fldCharType="end"/>
            </w:r>
          </w:p>
        </w:tc>
        <w:tc>
          <w:tcPr>
            <w:tcW w:w="595" w:type="dxa"/>
            <w:shd w:val="clear" w:color="auto" w:fill="00188F"/>
            <w:vAlign w:val="center"/>
          </w:tcPr>
          <w:p w14:paraId="4FA90A5A"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"соглашение Open License" </w:instrText>
            </w:r>
            <w:r w:rsidRPr="00595BEE">
              <w:rPr>
                <w:bCs/>
                <w:color w:val="FFFFFF" w:themeColor="background1"/>
              </w:rPr>
              <w:fldChar w:fldCharType="separate"/>
            </w:r>
            <w:r w:rsidRPr="00595BEE">
              <w:rPr>
                <w:bCs/>
                <w:color w:val="FFFFFF" w:themeColor="background1"/>
              </w:rPr>
              <w:t>OL</w:t>
            </w:r>
            <w:r w:rsidRPr="00595BEE">
              <w:rPr>
                <w:bCs/>
                <w:color w:val="FFFFFF" w:themeColor="background1"/>
              </w:rPr>
              <w:fldChar w:fldCharType="end"/>
            </w:r>
          </w:p>
        </w:tc>
        <w:tc>
          <w:tcPr>
            <w:tcW w:w="595" w:type="dxa"/>
            <w:shd w:val="clear" w:color="auto" w:fill="00188F"/>
            <w:vAlign w:val="center"/>
          </w:tcPr>
          <w:p w14:paraId="4FA90A5B"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AutoTextList  \s NoStyle \t "минимальный объем заказа в рамках программ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OM</w:t>
            </w:r>
            <w:r w:rsidRPr="00595BEE">
              <w:rPr>
                <w:bCs/>
                <w:color w:val="FFFFFF" w:themeColor="background1"/>
              </w:rPr>
              <w:fldChar w:fldCharType="end"/>
            </w:r>
          </w:p>
        </w:tc>
        <w:tc>
          <w:tcPr>
            <w:tcW w:w="596" w:type="dxa"/>
            <w:shd w:val="clear" w:color="auto" w:fill="00188F"/>
            <w:vAlign w:val="center"/>
          </w:tcPr>
          <w:p w14:paraId="4FA90A5C"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"соглашения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instrText>Value</w:instrText>
            </w:r>
            <w:r w:rsidRPr="00595BEE">
              <w:rPr>
                <w:bCs/>
                <w:color w:val="FFFFFF" w:themeColor="background1"/>
                <w:lang w:val="ru-RU"/>
              </w:rPr>
              <w:instrText xml:space="preserve"> и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instrText>Value</w:instrText>
            </w:r>
            <w:r w:rsidRPr="00595BEE">
              <w:rPr>
                <w:bCs/>
                <w:color w:val="FFFFFF" w:themeColor="background1"/>
                <w:lang w:val="ru-RU"/>
              </w:rPr>
              <w:instrText xml:space="preserve"> </w:instrText>
            </w:r>
            <w:r w:rsidRPr="00595BEE">
              <w:rPr>
                <w:bCs/>
                <w:color w:val="FFFFFF" w:themeColor="background1"/>
              </w:rPr>
              <w:instrText>Subscription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OV</w:t>
            </w:r>
            <w:r w:rsidRPr="00595BEE">
              <w:rPr>
                <w:bCs/>
                <w:color w:val="FFFFFF" w:themeColor="background1"/>
                <w:lang w:val="ru-RU"/>
              </w:rPr>
              <w:t>/</w:t>
            </w:r>
            <w:r w:rsidRPr="00595BEE">
              <w:rPr>
                <w:bCs/>
                <w:color w:val="FFFFFF" w:themeColor="background1"/>
              </w:rPr>
              <w:t>OVS</w:t>
            </w:r>
            <w:r w:rsidRPr="00595BEE">
              <w:rPr>
                <w:bCs/>
                <w:color w:val="FFFFFF" w:themeColor="background1"/>
              </w:rPr>
              <w:fldChar w:fldCharType="end"/>
            </w:r>
          </w:p>
        </w:tc>
        <w:tc>
          <w:tcPr>
            <w:tcW w:w="595" w:type="dxa"/>
            <w:shd w:val="clear" w:color="auto" w:fill="00188F"/>
            <w:vAlign w:val="center"/>
          </w:tcPr>
          <w:p w14:paraId="4FA90A5D"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 </w:instrText>
            </w:r>
            <w:r w:rsidRPr="00595BEE">
              <w:rPr>
                <w:bCs/>
                <w:color w:val="FFFFFF" w:themeColor="background1"/>
                <w:lang w:val="ru-RU"/>
              </w:rPr>
              <w:instrText>программы</w:instrText>
            </w:r>
            <w:r w:rsidRPr="00595BEE">
              <w:rPr>
                <w:bCs/>
                <w:color w:val="FFFFFF" w:themeColor="background1"/>
              </w:rPr>
              <w:instrText xml:space="preserve"> Select </w:instrText>
            </w:r>
            <w:r w:rsidRPr="00595BEE">
              <w:rPr>
                <w:bCs/>
                <w:color w:val="FFFFFF" w:themeColor="background1"/>
                <w:lang w:val="ru-RU"/>
              </w:rPr>
              <w:instrText>и</w:instrText>
            </w:r>
            <w:r w:rsidRPr="00595BEE">
              <w:rPr>
                <w:bCs/>
                <w:color w:val="FFFFFF" w:themeColor="background1"/>
              </w:rPr>
              <w:instrText xml:space="preserve"> Select Plus " </w:instrText>
            </w:r>
            <w:r w:rsidRPr="00595BEE">
              <w:rPr>
                <w:bCs/>
                <w:color w:val="FFFFFF" w:themeColor="background1"/>
              </w:rPr>
              <w:fldChar w:fldCharType="separate"/>
            </w:r>
            <w:r w:rsidRPr="00595BEE">
              <w:rPr>
                <w:bCs/>
                <w:color w:val="FFFFFF" w:themeColor="background1"/>
              </w:rPr>
              <w:t>S/S+</w:t>
            </w:r>
            <w:r w:rsidRPr="00595BEE">
              <w:rPr>
                <w:bCs/>
                <w:color w:val="FFFFFF" w:themeColor="background1"/>
              </w:rPr>
              <w:fldChar w:fldCharType="end"/>
            </w:r>
          </w:p>
        </w:tc>
        <w:tc>
          <w:tcPr>
            <w:tcW w:w="709" w:type="dxa"/>
            <w:shd w:val="clear" w:color="auto" w:fill="00188F"/>
            <w:vAlign w:val="center"/>
          </w:tcPr>
          <w:p w14:paraId="4FA90A5E"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AutoTextList  \s NoStyle \t "соглашение о регистрации </w:instrText>
            </w:r>
            <w:r w:rsidRPr="00595BEE">
              <w:rPr>
                <w:bCs/>
                <w:color w:val="FFFFFF" w:themeColor="background1"/>
              </w:rPr>
              <w:instrText>Server</w:instrText>
            </w:r>
            <w:r w:rsidRPr="00595BEE">
              <w:rPr>
                <w:bCs/>
                <w:color w:val="FFFFFF" w:themeColor="background1"/>
                <w:lang w:val="ru-RU"/>
              </w:rPr>
              <w:instrText xml:space="preserve"> </w:instrText>
            </w:r>
            <w:r w:rsidRPr="00595BEE">
              <w:rPr>
                <w:bCs/>
                <w:color w:val="FFFFFF" w:themeColor="background1"/>
              </w:rPr>
              <w:instrText>Cloud</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SCE</w:t>
            </w:r>
            <w:r w:rsidRPr="00595BEE">
              <w:rPr>
                <w:bCs/>
                <w:color w:val="FFFFFF" w:themeColor="background1"/>
              </w:rPr>
              <w:fldChar w:fldCharType="end"/>
            </w:r>
          </w:p>
        </w:tc>
      </w:tr>
      <w:tr w:rsidR="00EF1893" w14:paraId="4FA90A6E" w14:textId="77777777" w:rsidTr="002B614D">
        <w:tc>
          <w:tcPr>
            <w:tcW w:w="2947" w:type="dxa"/>
            <w:tcBorders>
              <w:top w:val="nil"/>
              <w:left w:val="nil"/>
              <w:bottom w:val="dashSmallGap" w:sz="4" w:space="0" w:color="BFBFBF" w:themeColor="background1" w:themeShade="BF"/>
              <w:right w:val="nil"/>
            </w:tcBorders>
          </w:tcPr>
          <w:p w14:paraId="4FA90A60" w14:textId="77777777" w:rsidR="00EF1893" w:rsidRDefault="00EF1893" w:rsidP="00056FAF">
            <w:pPr>
              <w:pStyle w:val="ProductList-Offering1"/>
            </w:pPr>
            <w:bookmarkStart w:id="350" w:name="_Toc379797167"/>
            <w:bookmarkStart w:id="351" w:name="_Toc380513192"/>
            <w:bookmarkStart w:id="352" w:name="_Toc380655234"/>
            <w:bookmarkStart w:id="353" w:name="_Toc391366408"/>
            <w:r>
              <w:t>Excel для Mac 2011</w:t>
            </w:r>
            <w:bookmarkEnd w:id="350"/>
            <w:bookmarkEnd w:id="351"/>
            <w:bookmarkEnd w:id="352"/>
            <w:bookmarkEnd w:id="353"/>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A90A61" w14:textId="77777777" w:rsidR="00EF1893" w:rsidRDefault="00EF189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A90A62" w14:textId="77777777" w:rsidR="00EF1893" w:rsidRDefault="00EF189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0A63" w14:textId="77777777" w:rsidR="00EF1893" w:rsidRDefault="00EF189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A64" w14:textId="77777777" w:rsidR="00EF1893" w:rsidRDefault="00EF189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A65" w14:textId="77777777" w:rsidR="00EF1893" w:rsidRDefault="00EF1893" w:rsidP="00C05A53">
            <w:pPr>
              <w:pStyle w:val="ProductList-OfferingBody"/>
              <w:ind w:left="-113"/>
              <w:jc w:val="center"/>
            </w:pPr>
          </w:p>
        </w:tc>
        <w:tc>
          <w:tcPr>
            <w:tcW w:w="596" w:type="dxa"/>
            <w:shd w:val="clear" w:color="auto" w:fill="BFBFBF" w:themeFill="background1" w:themeFillShade="BF"/>
            <w:vAlign w:val="center"/>
          </w:tcPr>
          <w:p w14:paraId="4FA90A66"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67"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68" w14:textId="77777777" w:rsidR="00EF1893" w:rsidRDefault="00EF1893" w:rsidP="00C05A53">
            <w:pPr>
              <w:pStyle w:val="ProductList-OfferingBody"/>
              <w:ind w:left="-113"/>
              <w:jc w:val="center"/>
            </w:pPr>
          </w:p>
        </w:tc>
        <w:tc>
          <w:tcPr>
            <w:tcW w:w="595" w:type="dxa"/>
            <w:shd w:val="clear" w:color="auto" w:fill="70AD47" w:themeFill="accent6"/>
            <w:vAlign w:val="center"/>
          </w:tcPr>
          <w:p w14:paraId="4FA90A69"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6A"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6B" w14:textId="77777777" w:rsidR="00EF1893" w:rsidRPr="00EF1893" w:rsidRDefault="00EF1893" w:rsidP="00863F27">
            <w:pPr>
              <w:pStyle w:val="ProductList-OfferingBody"/>
              <w:ind w:left="-113"/>
              <w:jc w:val="center"/>
            </w:pPr>
            <w:r w:rsidRPr="00EF1893">
              <w:fldChar w:fldCharType="begin"/>
            </w:r>
            <w:r w:rsidRPr="00EF1893">
              <w:instrText xml:space="preserve"> AutoTextList  \s NoStyle \t “для части организации в рамках Open Value” </w:instrText>
            </w:r>
            <w:r w:rsidRPr="00EF1893">
              <w:fldChar w:fldCharType="separate"/>
            </w:r>
            <w:r w:rsidRPr="00EF1893">
              <w:t xml:space="preserve"> P </w:t>
            </w:r>
            <w:r w:rsidRPr="00EF1893">
              <w:fldChar w:fldCharType="end"/>
            </w:r>
          </w:p>
        </w:tc>
        <w:tc>
          <w:tcPr>
            <w:tcW w:w="595" w:type="dxa"/>
            <w:shd w:val="clear" w:color="auto" w:fill="70AD47" w:themeFill="accent6"/>
            <w:vAlign w:val="center"/>
          </w:tcPr>
          <w:p w14:paraId="4FA90A6C" w14:textId="77777777" w:rsidR="00EF1893" w:rsidRDefault="00EF1893" w:rsidP="00C05A53">
            <w:pPr>
              <w:pStyle w:val="ProductList-OfferingBody"/>
              <w:ind w:left="-113"/>
              <w:jc w:val="center"/>
            </w:pPr>
          </w:p>
        </w:tc>
        <w:tc>
          <w:tcPr>
            <w:tcW w:w="709" w:type="dxa"/>
            <w:shd w:val="clear" w:color="auto" w:fill="BFBFBF" w:themeFill="background1" w:themeFillShade="BF"/>
            <w:vAlign w:val="center"/>
          </w:tcPr>
          <w:p w14:paraId="4FA90A6D" w14:textId="77777777" w:rsidR="00EF1893" w:rsidRDefault="00EF1893" w:rsidP="00C05A53">
            <w:pPr>
              <w:pStyle w:val="ProductList-OfferingBody"/>
              <w:ind w:left="-113"/>
              <w:jc w:val="center"/>
            </w:pPr>
          </w:p>
        </w:tc>
      </w:tr>
      <w:tr w:rsidR="00EF1893" w14:paraId="4FA90A7D" w14:textId="77777777" w:rsidTr="002B614D">
        <w:tc>
          <w:tcPr>
            <w:tcW w:w="2947" w:type="dxa"/>
            <w:tcBorders>
              <w:top w:val="dashSmallGap" w:sz="4" w:space="0" w:color="BFBFBF" w:themeColor="background1" w:themeShade="BF"/>
              <w:left w:val="nil"/>
              <w:bottom w:val="dashSmallGap" w:sz="4" w:space="0" w:color="BFBFBF" w:themeColor="background1" w:themeShade="BF"/>
              <w:right w:val="nil"/>
            </w:tcBorders>
          </w:tcPr>
          <w:p w14:paraId="4FA90A6F" w14:textId="77777777" w:rsidR="00EF1893" w:rsidRDefault="00EF1893" w:rsidP="00C05A53">
            <w:pPr>
              <w:pStyle w:val="ProductList-Offering1"/>
            </w:pPr>
            <w:bookmarkStart w:id="354" w:name="_Toc379797168"/>
            <w:bookmarkStart w:id="355" w:name="_Toc380513193"/>
            <w:bookmarkStart w:id="356" w:name="_Toc380655235"/>
            <w:bookmarkStart w:id="357" w:name="_Toc391366409"/>
            <w:r>
              <w:t>Lync для Mac 2011</w:t>
            </w:r>
            <w:bookmarkEnd w:id="354"/>
            <w:bookmarkEnd w:id="355"/>
            <w:bookmarkEnd w:id="356"/>
            <w:bookmarkEnd w:id="357"/>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70" w14:textId="77777777" w:rsidR="00EF1893" w:rsidRDefault="00EF189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71" w14:textId="77777777" w:rsidR="00EF1893" w:rsidRDefault="00EF189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A72" w14:textId="77777777" w:rsidR="00EF1893" w:rsidRDefault="00EF189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A73" w14:textId="77777777" w:rsidR="00EF1893" w:rsidRDefault="00EF189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A74" w14:textId="77777777" w:rsidR="00EF1893" w:rsidRDefault="00EF1893" w:rsidP="00C05A53">
            <w:pPr>
              <w:pStyle w:val="ProductList-OfferingBody"/>
              <w:ind w:left="-113"/>
              <w:jc w:val="center"/>
            </w:pPr>
          </w:p>
        </w:tc>
        <w:tc>
          <w:tcPr>
            <w:tcW w:w="596" w:type="dxa"/>
            <w:shd w:val="clear" w:color="auto" w:fill="BFBFBF" w:themeFill="background1" w:themeFillShade="BF"/>
            <w:vAlign w:val="center"/>
          </w:tcPr>
          <w:p w14:paraId="4FA90A75"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76"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77" w14:textId="77777777" w:rsidR="00EF1893" w:rsidRDefault="00EF1893" w:rsidP="00C05A53">
            <w:pPr>
              <w:pStyle w:val="ProductList-OfferingBody"/>
              <w:ind w:left="-113"/>
              <w:jc w:val="center"/>
            </w:pPr>
          </w:p>
        </w:tc>
        <w:tc>
          <w:tcPr>
            <w:tcW w:w="595" w:type="dxa"/>
            <w:shd w:val="clear" w:color="auto" w:fill="70AD47" w:themeFill="accent6"/>
            <w:vAlign w:val="center"/>
          </w:tcPr>
          <w:p w14:paraId="4FA90A78"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79"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7A" w14:textId="77777777" w:rsidR="00EF1893" w:rsidRPr="00EF1893" w:rsidRDefault="00EF1893" w:rsidP="00863F27">
            <w:pPr>
              <w:pStyle w:val="ProductList-OfferingBody"/>
              <w:ind w:left="-113"/>
              <w:jc w:val="center"/>
            </w:pPr>
            <w:r w:rsidRPr="00EF1893">
              <w:fldChar w:fldCharType="begin"/>
            </w:r>
            <w:r w:rsidRPr="00EF1893">
              <w:instrText xml:space="preserve"> AutoTextList  \s NoStyle \t “для части организации в рамках Open Value” </w:instrText>
            </w:r>
            <w:r w:rsidRPr="00EF1893">
              <w:fldChar w:fldCharType="separate"/>
            </w:r>
            <w:r w:rsidRPr="00EF1893">
              <w:t xml:space="preserve"> P </w:t>
            </w:r>
            <w:r w:rsidRPr="00EF1893">
              <w:fldChar w:fldCharType="end"/>
            </w:r>
          </w:p>
        </w:tc>
        <w:tc>
          <w:tcPr>
            <w:tcW w:w="595" w:type="dxa"/>
            <w:shd w:val="clear" w:color="auto" w:fill="70AD47" w:themeFill="accent6"/>
            <w:vAlign w:val="center"/>
          </w:tcPr>
          <w:p w14:paraId="4FA90A7B" w14:textId="77777777" w:rsidR="00EF1893" w:rsidRDefault="00EF1893" w:rsidP="00C05A53">
            <w:pPr>
              <w:pStyle w:val="ProductList-OfferingBody"/>
              <w:ind w:left="-113"/>
              <w:jc w:val="center"/>
            </w:pPr>
          </w:p>
        </w:tc>
        <w:tc>
          <w:tcPr>
            <w:tcW w:w="709" w:type="dxa"/>
            <w:shd w:val="clear" w:color="auto" w:fill="BFBFBF" w:themeFill="background1" w:themeFillShade="BF"/>
            <w:vAlign w:val="center"/>
          </w:tcPr>
          <w:p w14:paraId="4FA90A7C" w14:textId="77777777" w:rsidR="00EF1893" w:rsidRDefault="00EF1893" w:rsidP="00C05A53">
            <w:pPr>
              <w:pStyle w:val="ProductList-OfferingBody"/>
              <w:ind w:left="-113"/>
              <w:jc w:val="center"/>
            </w:pPr>
          </w:p>
        </w:tc>
      </w:tr>
      <w:tr w:rsidR="00EF1893" w14:paraId="4FA90A8C" w14:textId="77777777" w:rsidTr="002B614D">
        <w:tc>
          <w:tcPr>
            <w:tcW w:w="2947" w:type="dxa"/>
            <w:tcBorders>
              <w:top w:val="dashSmallGap" w:sz="4" w:space="0" w:color="BFBFBF" w:themeColor="background1" w:themeShade="BF"/>
              <w:left w:val="nil"/>
              <w:bottom w:val="dashSmallGap" w:sz="4" w:space="0" w:color="BFBFBF" w:themeColor="background1" w:themeShade="BF"/>
              <w:right w:val="nil"/>
            </w:tcBorders>
          </w:tcPr>
          <w:p w14:paraId="4FA90A7E" w14:textId="77777777" w:rsidR="00EF1893" w:rsidRDefault="00EF1893" w:rsidP="00C05A53">
            <w:pPr>
              <w:pStyle w:val="ProductList-Offering1"/>
            </w:pPr>
            <w:bookmarkStart w:id="358" w:name="_Toc379797169"/>
            <w:bookmarkStart w:id="359" w:name="_Toc380513194"/>
            <w:bookmarkStart w:id="360" w:name="_Toc380655236"/>
            <w:bookmarkStart w:id="361" w:name="_Toc391366410"/>
            <w:r>
              <w:t>Office для Mac Standard 2011</w:t>
            </w:r>
            <w:bookmarkEnd w:id="358"/>
            <w:bookmarkEnd w:id="359"/>
            <w:bookmarkEnd w:id="360"/>
            <w:bookmarkEnd w:id="361"/>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7F" w14:textId="77777777" w:rsidR="00EF1893" w:rsidRDefault="00EF189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80" w14:textId="77777777" w:rsidR="00EF1893" w:rsidRDefault="00EF189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A81" w14:textId="77777777" w:rsidR="00EF1893" w:rsidRDefault="00EF189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A82" w14:textId="77777777" w:rsidR="00EF1893" w:rsidRDefault="00EF189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A83" w14:textId="77777777" w:rsidR="00EF1893" w:rsidRDefault="00EF1893" w:rsidP="00C05A53">
            <w:pPr>
              <w:pStyle w:val="ProductList-OfferingBody"/>
              <w:ind w:left="-113"/>
              <w:jc w:val="center"/>
            </w:pPr>
            <w:r>
              <w:t>1,</w:t>
            </w:r>
            <w:r w:rsidRPr="008C1382">
              <w:rPr>
                <w:bCs/>
              </w:rPr>
              <w:fldChar w:fldCharType="begin"/>
            </w:r>
            <w:r w:rsidRPr="008C1382">
              <w:rPr>
                <w:bCs/>
                <w:lang w:val="ru-RU"/>
              </w:rPr>
              <w:instrText xml:space="preserve"> AutoTextList  \s NoStyle \t "платформа для настольных компьютеров </w:instrText>
            </w:r>
            <w:r w:rsidRPr="008C1382">
              <w:rPr>
                <w:bCs/>
              </w:rPr>
              <w:instrText>School</w:instrText>
            </w:r>
            <w:r w:rsidRPr="008C1382">
              <w:rPr>
                <w:bCs/>
                <w:lang w:val="ru-RU"/>
              </w:rPr>
              <w:instrText xml:space="preserve"> " </w:instrText>
            </w:r>
            <w:r w:rsidRPr="008C1382">
              <w:rPr>
                <w:bCs/>
              </w:rPr>
              <w:fldChar w:fldCharType="separate"/>
            </w:r>
            <w:r w:rsidRPr="008C1382">
              <w:rPr>
                <w:bCs/>
              </w:rPr>
              <w:t>SD</w:t>
            </w:r>
            <w:r w:rsidRPr="008C1382">
              <w:rPr>
                <w:bCs/>
              </w:rPr>
              <w:fldChar w:fldCharType="end"/>
            </w:r>
          </w:p>
        </w:tc>
        <w:tc>
          <w:tcPr>
            <w:tcW w:w="596" w:type="dxa"/>
            <w:shd w:val="clear" w:color="auto" w:fill="70AD47" w:themeFill="accent6"/>
            <w:vAlign w:val="center"/>
          </w:tcPr>
          <w:p w14:paraId="4FA90A84" w14:textId="77777777" w:rsidR="00EF1893" w:rsidRPr="008C1382" w:rsidRDefault="00EF1893" w:rsidP="00C05A53">
            <w:pPr>
              <w:pStyle w:val="ProductList-OfferingBody"/>
              <w:ind w:left="-113"/>
              <w:jc w:val="center"/>
              <w:rPr>
                <w:bCs/>
              </w:rPr>
            </w:pPr>
            <w:r w:rsidRPr="008C1382">
              <w:rPr>
                <w:bCs/>
              </w:rPr>
              <w:fldChar w:fldCharType="begin"/>
            </w:r>
            <w:r w:rsidRPr="008C1382">
              <w:rPr>
                <w:bCs/>
                <w:lang w:val="ru-RU"/>
              </w:rPr>
              <w:instrText xml:space="preserve"> </w:instrText>
            </w:r>
            <w:r w:rsidRPr="008C1382">
              <w:rPr>
                <w:bCs/>
              </w:rPr>
              <w:instrText>AutoTextList</w:instrText>
            </w:r>
            <w:r w:rsidRPr="008C1382">
              <w:rPr>
                <w:bCs/>
                <w:lang w:val="ru-RU"/>
              </w:rPr>
              <w:instrText xml:space="preserve">  \</w:instrText>
            </w:r>
            <w:r w:rsidRPr="008C1382">
              <w:rPr>
                <w:bCs/>
              </w:rPr>
              <w:instrText>s</w:instrText>
            </w:r>
            <w:r w:rsidRPr="008C1382">
              <w:rPr>
                <w:bCs/>
                <w:lang w:val="ru-RU"/>
              </w:rPr>
              <w:instrText xml:space="preserve"> </w:instrText>
            </w:r>
            <w:r w:rsidRPr="008C1382">
              <w:rPr>
                <w:bCs/>
              </w:rPr>
              <w:instrText>NoStyle</w:instrText>
            </w:r>
            <w:r w:rsidRPr="008C1382">
              <w:rPr>
                <w:bCs/>
                <w:lang w:val="ru-RU"/>
              </w:rPr>
              <w:instrText xml:space="preserve"> \</w:instrText>
            </w:r>
            <w:r w:rsidRPr="008C1382">
              <w:rPr>
                <w:bCs/>
              </w:rPr>
              <w:instrText>t</w:instrText>
            </w:r>
            <w:r w:rsidRPr="008C1382">
              <w:rPr>
                <w:bCs/>
                <w:lang w:val="ru-RU"/>
              </w:rPr>
              <w:instrText xml:space="preserve"> "настольный компьютер </w:instrText>
            </w:r>
            <w:r w:rsidRPr="008C1382">
              <w:rPr>
                <w:bCs/>
              </w:rPr>
              <w:instrText>Education</w:instrText>
            </w:r>
            <w:r w:rsidRPr="008C1382">
              <w:rPr>
                <w:bCs/>
                <w:lang w:val="ru-RU"/>
              </w:rPr>
              <w:instrText xml:space="preserve">" </w:instrText>
            </w:r>
            <w:r w:rsidRPr="008C1382">
              <w:rPr>
                <w:bCs/>
              </w:rPr>
              <w:fldChar w:fldCharType="separate"/>
            </w:r>
            <w:r w:rsidRPr="008C1382">
              <w:rPr>
                <w:bCs/>
              </w:rPr>
              <w:t>ED</w:t>
            </w:r>
            <w:r w:rsidRPr="008C1382">
              <w:rPr>
                <w:bCs/>
              </w:rPr>
              <w:fldChar w:fldCharType="end"/>
            </w:r>
          </w:p>
        </w:tc>
        <w:tc>
          <w:tcPr>
            <w:tcW w:w="595" w:type="dxa"/>
            <w:shd w:val="clear" w:color="auto" w:fill="70AD47" w:themeFill="accent6"/>
            <w:vAlign w:val="center"/>
          </w:tcPr>
          <w:p w14:paraId="4FA90A85" w14:textId="77777777" w:rsidR="00EF1893" w:rsidRPr="008C1382" w:rsidRDefault="00EF1893" w:rsidP="008C1382">
            <w:pPr>
              <w:pStyle w:val="ProductList-OfferingBody"/>
              <w:ind w:left="-113"/>
              <w:jc w:val="center"/>
            </w:pPr>
            <w:r w:rsidRPr="008C1382">
              <w:fldChar w:fldCharType="begin"/>
            </w:r>
            <w:r w:rsidRPr="008C1382">
              <w:instrText xml:space="preserve"> AutoTextList  \sNoStyle\t "Enterprise Product"</w:instrText>
            </w:r>
            <w:r w:rsidRPr="008C1382">
              <w:fldChar w:fldCharType="separate"/>
            </w:r>
            <w:r w:rsidRPr="008C1382">
              <w:fldChar w:fldCharType="begin"/>
            </w:r>
            <w:r w:rsidRPr="008C1382">
              <w:rPr>
                <w:lang w:val="ru-RU"/>
              </w:rPr>
              <w:instrText xml:space="preserve"> </w:instrText>
            </w:r>
            <w:r w:rsidRPr="008C1382">
              <w:instrText>AutoTextList</w:instrText>
            </w:r>
            <w:r w:rsidRPr="008C1382">
              <w:rPr>
                <w:lang w:val="ru-RU"/>
              </w:rPr>
              <w:instrText xml:space="preserve">  \</w:instrText>
            </w:r>
            <w:r w:rsidRPr="008C1382">
              <w:instrText>s</w:instrText>
            </w:r>
            <w:r w:rsidRPr="008C1382">
              <w:rPr>
                <w:lang w:val="ru-RU"/>
              </w:rPr>
              <w:instrText xml:space="preserve"> </w:instrText>
            </w:r>
            <w:r w:rsidRPr="008C1382">
              <w:instrText>NoStyle</w:instrText>
            </w:r>
            <w:r w:rsidRPr="008C1382">
              <w:rPr>
                <w:lang w:val="ru-RU"/>
              </w:rPr>
              <w:instrText xml:space="preserve"> \</w:instrText>
            </w:r>
            <w:r w:rsidRPr="008C1382">
              <w:instrText>t</w:instrText>
            </w:r>
            <w:r w:rsidRPr="008C1382">
              <w:rPr>
                <w:lang w:val="ru-RU"/>
              </w:rPr>
              <w:instrText xml:space="preserve"> "базовый продукт" </w:instrText>
            </w:r>
            <w:r w:rsidRPr="008C1382">
              <w:fldChar w:fldCharType="separate"/>
            </w:r>
            <w:r w:rsidRPr="008C1382">
              <w:rPr>
                <w:lang w:val="ru-RU"/>
              </w:rPr>
              <w:t xml:space="preserve"> </w:t>
            </w:r>
            <w:r w:rsidRPr="008C1382">
              <w:t>E</w:t>
            </w:r>
            <w:r w:rsidRPr="008C1382">
              <w:rPr>
                <w:lang w:val="ru-RU"/>
              </w:rPr>
              <w:t xml:space="preserve"> </w:t>
            </w:r>
            <w:r w:rsidRPr="008C1382">
              <w:fldChar w:fldCharType="end"/>
            </w:r>
            <w:r w:rsidRPr="008C1382">
              <w:fldChar w:fldCharType="end"/>
            </w:r>
          </w:p>
        </w:tc>
        <w:tc>
          <w:tcPr>
            <w:tcW w:w="596" w:type="dxa"/>
            <w:shd w:val="clear" w:color="auto" w:fill="70AD47" w:themeFill="accent6"/>
            <w:vAlign w:val="center"/>
          </w:tcPr>
          <w:p w14:paraId="4FA90A86" w14:textId="77777777" w:rsidR="00EF1893" w:rsidRDefault="00EF1893" w:rsidP="00C05A53">
            <w:pPr>
              <w:pStyle w:val="ProductList-OfferingBody"/>
              <w:ind w:left="-113"/>
              <w:jc w:val="center"/>
            </w:pPr>
          </w:p>
        </w:tc>
        <w:tc>
          <w:tcPr>
            <w:tcW w:w="595" w:type="dxa"/>
            <w:shd w:val="clear" w:color="auto" w:fill="70AD47" w:themeFill="accent6"/>
            <w:vAlign w:val="center"/>
          </w:tcPr>
          <w:p w14:paraId="4FA90A87"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88"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89" w14:textId="77777777" w:rsidR="00EF1893" w:rsidRPr="00EF1893" w:rsidRDefault="00EF1893" w:rsidP="00863F27">
            <w:pPr>
              <w:pStyle w:val="ProductList-OfferingBody"/>
              <w:ind w:left="-113"/>
              <w:jc w:val="center"/>
            </w:pPr>
            <w:r w:rsidRPr="00EF1893">
              <w:fldChar w:fldCharType="begin"/>
            </w:r>
            <w:r w:rsidRPr="00EF1893">
              <w:instrText xml:space="preserve"> AutoTextList  \s NoStyle \t “для части организации в рамках Open Value” </w:instrText>
            </w:r>
            <w:r w:rsidRPr="00EF1893">
              <w:fldChar w:fldCharType="separate"/>
            </w:r>
            <w:r w:rsidRPr="00EF1893">
              <w:t xml:space="preserve"> P </w:t>
            </w:r>
            <w:r w:rsidRPr="00EF1893">
              <w:fldChar w:fldCharType="end"/>
            </w:r>
          </w:p>
        </w:tc>
        <w:tc>
          <w:tcPr>
            <w:tcW w:w="595" w:type="dxa"/>
            <w:shd w:val="clear" w:color="auto" w:fill="70AD47" w:themeFill="accent6"/>
            <w:vAlign w:val="center"/>
          </w:tcPr>
          <w:p w14:paraId="4FA90A8A" w14:textId="77777777" w:rsidR="00EF1893" w:rsidRDefault="00EF1893" w:rsidP="00C05A53">
            <w:pPr>
              <w:pStyle w:val="ProductList-OfferingBody"/>
              <w:ind w:left="-113"/>
              <w:jc w:val="center"/>
            </w:pPr>
          </w:p>
        </w:tc>
        <w:tc>
          <w:tcPr>
            <w:tcW w:w="709" w:type="dxa"/>
            <w:shd w:val="clear" w:color="auto" w:fill="BFBFBF" w:themeFill="background1" w:themeFillShade="BF"/>
            <w:vAlign w:val="center"/>
          </w:tcPr>
          <w:p w14:paraId="4FA90A8B" w14:textId="77777777" w:rsidR="00EF1893" w:rsidRDefault="00EF1893" w:rsidP="00C05A53">
            <w:pPr>
              <w:pStyle w:val="ProductList-OfferingBody"/>
              <w:ind w:left="-113"/>
              <w:jc w:val="center"/>
            </w:pPr>
          </w:p>
        </w:tc>
      </w:tr>
      <w:tr w:rsidR="00EF1893" w14:paraId="4FA90A9B" w14:textId="77777777" w:rsidTr="002B614D">
        <w:tc>
          <w:tcPr>
            <w:tcW w:w="2947" w:type="dxa"/>
            <w:tcBorders>
              <w:top w:val="dashSmallGap" w:sz="4" w:space="0" w:color="BFBFBF" w:themeColor="background1" w:themeShade="BF"/>
              <w:left w:val="nil"/>
              <w:bottom w:val="dashSmallGap" w:sz="4" w:space="0" w:color="BFBFBF" w:themeColor="background1" w:themeShade="BF"/>
              <w:right w:val="nil"/>
            </w:tcBorders>
          </w:tcPr>
          <w:p w14:paraId="4FA90A8D" w14:textId="77777777" w:rsidR="00EF1893" w:rsidRDefault="00EF1893" w:rsidP="00C05A53">
            <w:pPr>
              <w:pStyle w:val="ProductList-Offering1"/>
            </w:pPr>
            <w:bookmarkStart w:id="362" w:name="_Toc379797170"/>
            <w:bookmarkStart w:id="363" w:name="_Toc380513195"/>
            <w:bookmarkStart w:id="364" w:name="_Toc380655237"/>
            <w:bookmarkStart w:id="365" w:name="_Toc391366411"/>
            <w:r>
              <w:t>Outlook для Mac 2011</w:t>
            </w:r>
            <w:bookmarkEnd w:id="362"/>
            <w:bookmarkEnd w:id="363"/>
            <w:bookmarkEnd w:id="364"/>
            <w:bookmarkEnd w:id="365"/>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8E" w14:textId="77777777" w:rsidR="00EF1893" w:rsidRDefault="00EF189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8F" w14:textId="77777777" w:rsidR="00EF1893" w:rsidRDefault="00EF189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A90" w14:textId="77777777" w:rsidR="00EF1893" w:rsidRDefault="00EF189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A91" w14:textId="77777777" w:rsidR="00EF1893" w:rsidRDefault="00EF189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A92" w14:textId="77777777" w:rsidR="00EF1893" w:rsidRDefault="00EF1893" w:rsidP="00C05A53">
            <w:pPr>
              <w:pStyle w:val="ProductList-OfferingBody"/>
              <w:ind w:left="-113"/>
              <w:jc w:val="center"/>
            </w:pPr>
          </w:p>
        </w:tc>
        <w:tc>
          <w:tcPr>
            <w:tcW w:w="596" w:type="dxa"/>
            <w:shd w:val="clear" w:color="auto" w:fill="BFBFBF" w:themeFill="background1" w:themeFillShade="BF"/>
            <w:vAlign w:val="center"/>
          </w:tcPr>
          <w:p w14:paraId="4FA90A93"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94"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95" w14:textId="77777777" w:rsidR="00EF1893" w:rsidRDefault="00EF1893" w:rsidP="00C05A53">
            <w:pPr>
              <w:pStyle w:val="ProductList-OfferingBody"/>
              <w:ind w:left="-113"/>
              <w:jc w:val="center"/>
            </w:pPr>
          </w:p>
        </w:tc>
        <w:tc>
          <w:tcPr>
            <w:tcW w:w="595" w:type="dxa"/>
            <w:shd w:val="clear" w:color="auto" w:fill="70AD47" w:themeFill="accent6"/>
            <w:vAlign w:val="center"/>
          </w:tcPr>
          <w:p w14:paraId="4FA90A96"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97"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98" w14:textId="77777777" w:rsidR="00EF1893" w:rsidRPr="00EF1893" w:rsidRDefault="00EF1893" w:rsidP="00863F27">
            <w:pPr>
              <w:pStyle w:val="ProductList-OfferingBody"/>
              <w:ind w:left="-113"/>
              <w:jc w:val="center"/>
            </w:pPr>
            <w:r w:rsidRPr="00EF1893">
              <w:fldChar w:fldCharType="begin"/>
            </w:r>
            <w:r w:rsidRPr="00EF1893">
              <w:instrText xml:space="preserve"> AutoTextList  \s NoStyle \t “для части организации в рамках Open Value” </w:instrText>
            </w:r>
            <w:r w:rsidRPr="00EF1893">
              <w:fldChar w:fldCharType="separate"/>
            </w:r>
            <w:r w:rsidRPr="00EF1893">
              <w:t xml:space="preserve"> P </w:t>
            </w:r>
            <w:r w:rsidRPr="00EF1893">
              <w:fldChar w:fldCharType="end"/>
            </w:r>
          </w:p>
        </w:tc>
        <w:tc>
          <w:tcPr>
            <w:tcW w:w="595" w:type="dxa"/>
            <w:shd w:val="clear" w:color="auto" w:fill="70AD47" w:themeFill="accent6"/>
            <w:vAlign w:val="center"/>
          </w:tcPr>
          <w:p w14:paraId="4FA90A99" w14:textId="77777777" w:rsidR="00EF1893" w:rsidRDefault="00EF1893" w:rsidP="00C05A53">
            <w:pPr>
              <w:pStyle w:val="ProductList-OfferingBody"/>
              <w:ind w:left="-113"/>
              <w:jc w:val="center"/>
            </w:pPr>
          </w:p>
        </w:tc>
        <w:tc>
          <w:tcPr>
            <w:tcW w:w="709" w:type="dxa"/>
            <w:shd w:val="clear" w:color="auto" w:fill="BFBFBF" w:themeFill="background1" w:themeFillShade="BF"/>
            <w:vAlign w:val="center"/>
          </w:tcPr>
          <w:p w14:paraId="4FA90A9A" w14:textId="77777777" w:rsidR="00EF1893" w:rsidRDefault="00EF1893" w:rsidP="00C05A53">
            <w:pPr>
              <w:pStyle w:val="ProductList-OfferingBody"/>
              <w:ind w:left="-113"/>
              <w:jc w:val="center"/>
            </w:pPr>
          </w:p>
        </w:tc>
      </w:tr>
      <w:tr w:rsidR="00EF1893" w14:paraId="4FA90AAA" w14:textId="77777777" w:rsidTr="002B614D">
        <w:tc>
          <w:tcPr>
            <w:tcW w:w="2947" w:type="dxa"/>
            <w:tcBorders>
              <w:top w:val="dashSmallGap" w:sz="4" w:space="0" w:color="BFBFBF" w:themeColor="background1" w:themeShade="BF"/>
              <w:left w:val="nil"/>
              <w:bottom w:val="dashSmallGap" w:sz="4" w:space="0" w:color="BFBFBF" w:themeColor="background1" w:themeShade="BF"/>
              <w:right w:val="nil"/>
            </w:tcBorders>
          </w:tcPr>
          <w:p w14:paraId="4FA90A9C" w14:textId="77777777" w:rsidR="00EF1893" w:rsidRDefault="00EF1893" w:rsidP="00C05A53">
            <w:pPr>
              <w:pStyle w:val="ProductList-Offering1"/>
            </w:pPr>
            <w:bookmarkStart w:id="366" w:name="_Toc379797171"/>
            <w:bookmarkStart w:id="367" w:name="_Toc380513196"/>
            <w:bookmarkStart w:id="368" w:name="_Toc380655238"/>
            <w:bookmarkStart w:id="369" w:name="_Toc391366412"/>
            <w:r>
              <w:t>PowerPoint для Mac 2011</w:t>
            </w:r>
            <w:bookmarkEnd w:id="366"/>
            <w:bookmarkEnd w:id="367"/>
            <w:bookmarkEnd w:id="368"/>
            <w:bookmarkEnd w:id="369"/>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9D" w14:textId="77777777" w:rsidR="00EF1893" w:rsidRDefault="00EF189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9E" w14:textId="77777777" w:rsidR="00EF1893" w:rsidRDefault="00EF189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A9F" w14:textId="77777777" w:rsidR="00EF1893" w:rsidRDefault="00EF189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AA0" w14:textId="77777777" w:rsidR="00EF1893" w:rsidRDefault="00EF189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AA1" w14:textId="77777777" w:rsidR="00EF1893" w:rsidRDefault="00EF1893" w:rsidP="00C05A53">
            <w:pPr>
              <w:pStyle w:val="ProductList-OfferingBody"/>
              <w:ind w:left="-113"/>
              <w:jc w:val="center"/>
            </w:pPr>
          </w:p>
        </w:tc>
        <w:tc>
          <w:tcPr>
            <w:tcW w:w="596" w:type="dxa"/>
            <w:shd w:val="clear" w:color="auto" w:fill="BFBFBF" w:themeFill="background1" w:themeFillShade="BF"/>
            <w:vAlign w:val="center"/>
          </w:tcPr>
          <w:p w14:paraId="4FA90AA2"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A3"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A4" w14:textId="77777777" w:rsidR="00EF1893" w:rsidRDefault="00EF1893" w:rsidP="00C05A53">
            <w:pPr>
              <w:pStyle w:val="ProductList-OfferingBody"/>
              <w:ind w:left="-113"/>
              <w:jc w:val="center"/>
            </w:pPr>
          </w:p>
        </w:tc>
        <w:tc>
          <w:tcPr>
            <w:tcW w:w="595" w:type="dxa"/>
            <w:shd w:val="clear" w:color="auto" w:fill="70AD47" w:themeFill="accent6"/>
            <w:vAlign w:val="center"/>
          </w:tcPr>
          <w:p w14:paraId="4FA90AA5"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A6"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A7" w14:textId="77777777" w:rsidR="00EF1893" w:rsidRPr="00EF1893" w:rsidRDefault="00EF1893" w:rsidP="00863F27">
            <w:pPr>
              <w:pStyle w:val="ProductList-OfferingBody"/>
              <w:ind w:left="-113"/>
              <w:jc w:val="center"/>
            </w:pPr>
            <w:r w:rsidRPr="00EF1893">
              <w:fldChar w:fldCharType="begin"/>
            </w:r>
            <w:r w:rsidRPr="00EF1893">
              <w:instrText xml:space="preserve"> AutoTextList  \s NoStyle \t “для части организации в рамках Open Value” </w:instrText>
            </w:r>
            <w:r w:rsidRPr="00EF1893">
              <w:fldChar w:fldCharType="separate"/>
            </w:r>
            <w:r w:rsidRPr="00EF1893">
              <w:t xml:space="preserve"> P </w:t>
            </w:r>
            <w:r w:rsidRPr="00EF1893">
              <w:fldChar w:fldCharType="end"/>
            </w:r>
          </w:p>
        </w:tc>
        <w:tc>
          <w:tcPr>
            <w:tcW w:w="595" w:type="dxa"/>
            <w:shd w:val="clear" w:color="auto" w:fill="70AD47" w:themeFill="accent6"/>
            <w:vAlign w:val="center"/>
          </w:tcPr>
          <w:p w14:paraId="4FA90AA8" w14:textId="77777777" w:rsidR="00EF1893" w:rsidRDefault="00EF1893" w:rsidP="00C05A53">
            <w:pPr>
              <w:pStyle w:val="ProductList-OfferingBody"/>
              <w:ind w:left="-113"/>
              <w:jc w:val="center"/>
            </w:pPr>
          </w:p>
        </w:tc>
        <w:tc>
          <w:tcPr>
            <w:tcW w:w="709" w:type="dxa"/>
            <w:shd w:val="clear" w:color="auto" w:fill="BFBFBF" w:themeFill="background1" w:themeFillShade="BF"/>
            <w:vAlign w:val="center"/>
          </w:tcPr>
          <w:p w14:paraId="4FA90AA9" w14:textId="77777777" w:rsidR="00EF1893" w:rsidRDefault="00EF1893" w:rsidP="00C05A53">
            <w:pPr>
              <w:pStyle w:val="ProductList-OfferingBody"/>
              <w:ind w:left="-113"/>
              <w:jc w:val="center"/>
            </w:pPr>
          </w:p>
        </w:tc>
      </w:tr>
      <w:tr w:rsidR="00EF1893" w14:paraId="4FA90AB9" w14:textId="77777777" w:rsidTr="002B614D">
        <w:tc>
          <w:tcPr>
            <w:tcW w:w="2947" w:type="dxa"/>
            <w:tcBorders>
              <w:top w:val="dashSmallGap" w:sz="4" w:space="0" w:color="BFBFBF" w:themeColor="background1" w:themeShade="BF"/>
              <w:left w:val="nil"/>
              <w:bottom w:val="dashSmallGap" w:sz="4" w:space="0" w:color="BFBFBF" w:themeColor="background1" w:themeShade="BF"/>
              <w:right w:val="nil"/>
            </w:tcBorders>
          </w:tcPr>
          <w:p w14:paraId="4FA90AAB" w14:textId="77777777" w:rsidR="00EF1893" w:rsidRDefault="00EF1893" w:rsidP="00C05A53">
            <w:pPr>
              <w:pStyle w:val="ProductList-Offering1"/>
            </w:pPr>
            <w:bookmarkStart w:id="370" w:name="_Toc379797172"/>
            <w:bookmarkStart w:id="371" w:name="_Toc380513197"/>
            <w:bookmarkStart w:id="372" w:name="_Toc380655239"/>
            <w:bookmarkStart w:id="373" w:name="_Toc391366413"/>
            <w:r>
              <w:t>Word для Mac 2011</w:t>
            </w:r>
            <w:bookmarkEnd w:id="370"/>
            <w:bookmarkEnd w:id="371"/>
            <w:bookmarkEnd w:id="372"/>
            <w:bookmarkEnd w:id="373"/>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AC" w14:textId="77777777" w:rsidR="00EF1893" w:rsidRDefault="00EF189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AD" w14:textId="77777777" w:rsidR="00EF1893" w:rsidRDefault="00EF189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AAE" w14:textId="77777777" w:rsidR="00EF1893" w:rsidRDefault="00EF189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AAF" w14:textId="77777777" w:rsidR="00EF1893" w:rsidRDefault="00EF189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AB0" w14:textId="77777777" w:rsidR="00EF1893" w:rsidRDefault="00EF1893" w:rsidP="00C05A53">
            <w:pPr>
              <w:pStyle w:val="ProductList-OfferingBody"/>
              <w:ind w:left="-113"/>
              <w:jc w:val="center"/>
            </w:pPr>
          </w:p>
        </w:tc>
        <w:tc>
          <w:tcPr>
            <w:tcW w:w="596" w:type="dxa"/>
            <w:shd w:val="clear" w:color="auto" w:fill="BFBFBF" w:themeFill="background1" w:themeFillShade="BF"/>
            <w:vAlign w:val="center"/>
          </w:tcPr>
          <w:p w14:paraId="4FA90AB1"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B2"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B3" w14:textId="77777777" w:rsidR="00EF1893" w:rsidRDefault="00EF1893" w:rsidP="00C05A53">
            <w:pPr>
              <w:pStyle w:val="ProductList-OfferingBody"/>
              <w:ind w:left="-113"/>
              <w:jc w:val="center"/>
            </w:pPr>
          </w:p>
        </w:tc>
        <w:tc>
          <w:tcPr>
            <w:tcW w:w="595" w:type="dxa"/>
            <w:shd w:val="clear" w:color="auto" w:fill="70AD47" w:themeFill="accent6"/>
            <w:vAlign w:val="center"/>
          </w:tcPr>
          <w:p w14:paraId="4FA90AB4" w14:textId="77777777" w:rsidR="00EF1893" w:rsidRDefault="00EF1893" w:rsidP="00C05A53">
            <w:pPr>
              <w:pStyle w:val="ProductList-OfferingBody"/>
              <w:ind w:left="-113"/>
              <w:jc w:val="center"/>
            </w:pPr>
          </w:p>
        </w:tc>
        <w:tc>
          <w:tcPr>
            <w:tcW w:w="595" w:type="dxa"/>
            <w:shd w:val="clear" w:color="auto" w:fill="BFBFBF" w:themeFill="background1" w:themeFillShade="BF"/>
            <w:vAlign w:val="center"/>
          </w:tcPr>
          <w:p w14:paraId="4FA90AB5" w14:textId="77777777" w:rsidR="00EF1893" w:rsidRDefault="00EF1893" w:rsidP="00C05A53">
            <w:pPr>
              <w:pStyle w:val="ProductList-OfferingBody"/>
              <w:ind w:left="-113"/>
              <w:jc w:val="center"/>
            </w:pPr>
          </w:p>
        </w:tc>
        <w:tc>
          <w:tcPr>
            <w:tcW w:w="596" w:type="dxa"/>
            <w:shd w:val="clear" w:color="auto" w:fill="70AD47" w:themeFill="accent6"/>
            <w:vAlign w:val="center"/>
          </w:tcPr>
          <w:p w14:paraId="4FA90AB6" w14:textId="77777777" w:rsidR="00EF1893" w:rsidRPr="00EF1893" w:rsidRDefault="00EF1893" w:rsidP="00863F27">
            <w:pPr>
              <w:pStyle w:val="ProductList-OfferingBody"/>
              <w:ind w:left="-113"/>
              <w:jc w:val="center"/>
            </w:pPr>
            <w:r w:rsidRPr="00EF1893">
              <w:fldChar w:fldCharType="begin"/>
            </w:r>
            <w:r w:rsidRPr="00EF1893">
              <w:instrText xml:space="preserve"> AutoTextList  \s NoStyle \t “для части организации в рамках Open Value” </w:instrText>
            </w:r>
            <w:r w:rsidRPr="00EF1893">
              <w:fldChar w:fldCharType="separate"/>
            </w:r>
            <w:r w:rsidRPr="00EF1893">
              <w:t xml:space="preserve"> P </w:t>
            </w:r>
            <w:r w:rsidRPr="00EF1893">
              <w:fldChar w:fldCharType="end"/>
            </w:r>
          </w:p>
        </w:tc>
        <w:tc>
          <w:tcPr>
            <w:tcW w:w="595" w:type="dxa"/>
            <w:shd w:val="clear" w:color="auto" w:fill="70AD47" w:themeFill="accent6"/>
            <w:vAlign w:val="center"/>
          </w:tcPr>
          <w:p w14:paraId="4FA90AB7" w14:textId="77777777" w:rsidR="00EF1893" w:rsidRDefault="00EF1893" w:rsidP="00C05A53">
            <w:pPr>
              <w:pStyle w:val="ProductList-OfferingBody"/>
              <w:ind w:left="-113"/>
              <w:jc w:val="center"/>
            </w:pPr>
          </w:p>
        </w:tc>
        <w:tc>
          <w:tcPr>
            <w:tcW w:w="709" w:type="dxa"/>
            <w:shd w:val="clear" w:color="auto" w:fill="BFBFBF" w:themeFill="background1" w:themeFillShade="BF"/>
            <w:vAlign w:val="center"/>
          </w:tcPr>
          <w:p w14:paraId="4FA90AB8" w14:textId="77777777" w:rsidR="00EF1893" w:rsidRDefault="00EF1893" w:rsidP="00C05A53">
            <w:pPr>
              <w:pStyle w:val="ProductList-OfferingBody"/>
              <w:ind w:left="-113"/>
              <w:jc w:val="center"/>
            </w:pPr>
          </w:p>
        </w:tc>
      </w:tr>
      <w:tr w:rsidR="00C05A53" w14:paraId="4FA90AC8" w14:textId="77777777" w:rsidTr="002B614D">
        <w:tc>
          <w:tcPr>
            <w:tcW w:w="2947" w:type="dxa"/>
            <w:tcBorders>
              <w:top w:val="dashSmallGap" w:sz="4" w:space="0" w:color="BFBFBF" w:themeColor="background1" w:themeShade="BF"/>
              <w:left w:val="nil"/>
              <w:bottom w:val="nil"/>
              <w:right w:val="nil"/>
            </w:tcBorders>
          </w:tcPr>
          <w:p w14:paraId="4FA90ABA" w14:textId="77777777" w:rsidR="00C05A53" w:rsidRDefault="00056FAF" w:rsidP="00C05A53">
            <w:pPr>
              <w:pStyle w:val="ProductList-Offering1"/>
            </w:pPr>
            <w:bookmarkStart w:id="374" w:name="_Toc379797173"/>
            <w:bookmarkStart w:id="375" w:name="_Toc380513198"/>
            <w:bookmarkStart w:id="376" w:name="_Toc380655240"/>
            <w:bookmarkStart w:id="377" w:name="_Toc391366414"/>
            <w:r>
              <w:t>Work At Home для Mac 2011</w:t>
            </w:r>
            <w:bookmarkEnd w:id="374"/>
            <w:bookmarkEnd w:id="375"/>
            <w:bookmarkEnd w:id="376"/>
            <w:bookmarkEnd w:id="377"/>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A90ABB"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A90ABC"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A90AB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AB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AB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AC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A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A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AC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AC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AC5"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AC6"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4FA90AC7" w14:textId="77777777" w:rsidR="00C05A53" w:rsidRDefault="00C05A53" w:rsidP="00C05A53">
            <w:pPr>
              <w:pStyle w:val="ProductList-OfferingBody"/>
              <w:ind w:left="-113"/>
              <w:jc w:val="center"/>
            </w:pPr>
          </w:p>
        </w:tc>
      </w:tr>
    </w:tbl>
    <w:p w14:paraId="4FA90AC9"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780"/>
        <w:gridCol w:w="3302"/>
      </w:tblGrid>
      <w:tr w:rsidR="00782C7B" w:rsidRPr="00B01ED2" w14:paraId="4FA90ACD" w14:textId="77777777" w:rsidTr="002B614D">
        <w:tc>
          <w:tcPr>
            <w:tcW w:w="3600" w:type="dxa"/>
          </w:tcPr>
          <w:p w14:paraId="4FA90ACA" w14:textId="77777777" w:rsidR="00782C7B" w:rsidRPr="00CD089C" w:rsidRDefault="00056FAF" w:rsidP="00056FAF">
            <w:pPr>
              <w:pStyle w:val="ProductList-Body"/>
              <w:spacing w:before="20" w:after="20"/>
              <w:rPr>
                <w:lang w:val="ru-RU"/>
              </w:rPr>
            </w:pPr>
            <w:r w:rsidRPr="00CD089C">
              <w:rPr>
                <w:lang w:val="ru-RU"/>
              </w:rPr>
              <w:t xml:space="preserve">Предыдущая версия: </w:t>
            </w:r>
            <w:r w:rsidRPr="00CD089C">
              <w:rPr>
                <w:b/>
                <w:lang w:val="ru-RU"/>
              </w:rPr>
              <w:t xml:space="preserve">Приложения </w:t>
            </w:r>
            <w:r>
              <w:rPr>
                <w:b/>
              </w:rPr>
              <w:t>Office</w:t>
            </w:r>
            <w:r w:rsidRPr="00CD089C">
              <w:rPr>
                <w:b/>
                <w:lang w:val="ru-RU"/>
              </w:rPr>
              <w:t xml:space="preserve"> для </w:t>
            </w:r>
            <w:r>
              <w:rPr>
                <w:b/>
              </w:rPr>
              <w:t>Mac</w:t>
            </w:r>
            <w:r w:rsidRPr="00CD089C">
              <w:rPr>
                <w:b/>
                <w:lang w:val="ru-RU"/>
              </w:rPr>
              <w:t xml:space="preserve"> 2008 и </w:t>
            </w:r>
            <w:r>
              <w:rPr>
                <w:b/>
              </w:rPr>
              <w:t>Office</w:t>
            </w:r>
            <w:r w:rsidRPr="00CD089C">
              <w:rPr>
                <w:b/>
                <w:lang w:val="ru-RU"/>
              </w:rPr>
              <w:t xml:space="preserve"> для </w:t>
            </w:r>
            <w:r>
              <w:rPr>
                <w:b/>
              </w:rPr>
              <w:t>Mac</w:t>
            </w:r>
            <w:r w:rsidRPr="00CD089C">
              <w:rPr>
                <w:b/>
                <w:lang w:val="ru-RU"/>
              </w:rPr>
              <w:t xml:space="preserve"> 2008</w:t>
            </w:r>
            <w:r w:rsidRPr="00CD089C">
              <w:rPr>
                <w:lang w:val="ru-RU"/>
              </w:rPr>
              <w:t xml:space="preserve"> (1/08)</w:t>
            </w:r>
          </w:p>
        </w:tc>
        <w:tc>
          <w:tcPr>
            <w:tcW w:w="3780" w:type="dxa"/>
          </w:tcPr>
          <w:p w14:paraId="4FA90ACB"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302" w:type="dxa"/>
          </w:tcPr>
          <w:p w14:paraId="4FA90ACC" w14:textId="77777777" w:rsidR="00782C7B" w:rsidRPr="00CD089C" w:rsidRDefault="00AC1338" w:rsidP="00306B0E">
            <w:pPr>
              <w:pStyle w:val="ProductList-Body"/>
              <w:spacing w:before="20" w:after="20"/>
              <w:rPr>
                <w:b/>
                <w:lang w:val="ru-RU"/>
              </w:rPr>
            </w:pPr>
            <w:r w:rsidRPr="00CD089C">
              <w:rPr>
                <w:lang w:val="ru-RU"/>
              </w:rPr>
              <w:t xml:space="preserve">Не зависимые от платформ: </w:t>
            </w:r>
            <w:r w:rsidRPr="00CD089C">
              <w:rPr>
                <w:b/>
                <w:lang w:val="ru-RU"/>
              </w:rPr>
              <w:t xml:space="preserve">Наборы </w:t>
            </w:r>
            <w:r>
              <w:rPr>
                <w:b/>
              </w:rPr>
              <w:t>Office</w:t>
            </w:r>
            <w:r w:rsidRPr="00CD089C">
              <w:rPr>
                <w:b/>
                <w:lang w:val="ru-RU"/>
              </w:rPr>
              <w:t xml:space="preserve"> для </w:t>
            </w:r>
            <w:r>
              <w:rPr>
                <w:b/>
              </w:rPr>
              <w:t>Mac</w:t>
            </w:r>
            <w:r w:rsidRPr="00CD089C">
              <w:rPr>
                <w:b/>
                <w:lang w:val="ru-RU"/>
              </w:rPr>
              <w:t xml:space="preserve"> </w:t>
            </w:r>
          </w:p>
        </w:tc>
      </w:tr>
      <w:tr w:rsidR="00782C7B" w:rsidRPr="00674625" w14:paraId="4FA90AD1" w14:textId="77777777" w:rsidTr="002B614D">
        <w:tc>
          <w:tcPr>
            <w:tcW w:w="3600" w:type="dxa"/>
          </w:tcPr>
          <w:p w14:paraId="4FA90ACE" w14:textId="77777777"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780" w:type="dxa"/>
          </w:tcPr>
          <w:p w14:paraId="4FA90ACF" w14:textId="77777777" w:rsidR="00782C7B" w:rsidRPr="00CD089C" w:rsidRDefault="005E50AA" w:rsidP="00056FAF">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302" w:type="dxa"/>
          </w:tcPr>
          <w:p w14:paraId="4FA90AD0" w14:textId="77777777" w:rsidR="00782C7B" w:rsidRPr="00CD089C" w:rsidRDefault="00306B0E" w:rsidP="00056FAF">
            <w:pPr>
              <w:pStyle w:val="ProductList-Body"/>
              <w:spacing w:before="20" w:after="20"/>
              <w:rPr>
                <w:lang w:val="ru-RU"/>
              </w:rPr>
            </w:pPr>
            <w:r w:rsidRPr="00CD089C">
              <w:rPr>
                <w:b/>
                <w:lang w:val="ru-RU"/>
              </w:rPr>
              <w:t xml:space="preserve">и приложения </w:t>
            </w:r>
            <w:r>
              <w:rPr>
                <w:b/>
              </w:rPr>
              <w:t>Office</w:t>
            </w:r>
            <w:r w:rsidRPr="00CD089C">
              <w:rPr>
                <w:b/>
                <w:lang w:val="ru-RU"/>
              </w:rPr>
              <w:t xml:space="preserve"> для </w:t>
            </w:r>
            <w:r>
              <w:rPr>
                <w:b/>
              </w:rPr>
              <w:t>Mac</w:t>
            </w:r>
          </w:p>
        </w:tc>
      </w:tr>
    </w:tbl>
    <w:p w14:paraId="4FA90AD2" w14:textId="77777777" w:rsidR="00782C7B" w:rsidRPr="00CD089C" w:rsidRDefault="00782C7B" w:rsidP="006E6A2F">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AD3" w14:textId="77777777" w:rsidR="00AC1338" w:rsidRPr="00CD089C" w:rsidRDefault="00AC1338" w:rsidP="00AC1338">
      <w:pPr>
        <w:pStyle w:val="ProductList-Body"/>
        <w:rPr>
          <w:lang w:val="ru-RU"/>
        </w:rPr>
      </w:pPr>
      <w:r>
        <w:rPr>
          <w:b/>
          <w:color w:val="00188F"/>
        </w:rPr>
        <w:t>Office</w:t>
      </w:r>
      <w:r w:rsidRPr="00CD089C">
        <w:rPr>
          <w:b/>
          <w:color w:val="00188F"/>
          <w:lang w:val="ru-RU"/>
        </w:rPr>
        <w:t xml:space="preserve"> для </w:t>
      </w:r>
      <w:r>
        <w:rPr>
          <w:b/>
          <w:color w:val="00188F"/>
        </w:rPr>
        <w:t>Mac</w:t>
      </w:r>
      <w:r w:rsidRPr="00CD089C">
        <w:rPr>
          <w:b/>
          <w:color w:val="00188F"/>
          <w:lang w:val="ru-RU"/>
        </w:rPr>
        <w:t xml:space="preserve"> </w:t>
      </w:r>
      <w:r>
        <w:rPr>
          <w:b/>
          <w:color w:val="00188F"/>
        </w:rPr>
        <w:t>Standard</w:t>
      </w:r>
      <w:r w:rsidRPr="00CD089C">
        <w:rPr>
          <w:b/>
          <w:color w:val="00188F"/>
          <w:lang w:val="ru-RU"/>
        </w:rPr>
        <w:t xml:space="preserve"> </w:t>
      </w:r>
      <w:r w:rsidR="00EF1893" w:rsidRPr="0075283D">
        <w:rPr>
          <w:b/>
          <w:color w:val="00188F"/>
          <w:lang w:val="ru-RU"/>
        </w:rPr>
        <w:t>2011</w:t>
      </w:r>
      <w:r>
        <w:fldChar w:fldCharType="begin"/>
      </w:r>
      <w:r>
        <w:instrText>XE</w:instrText>
      </w:r>
      <w:r w:rsidRPr="00CD089C">
        <w:rPr>
          <w:lang w:val="ru-RU"/>
        </w:rPr>
        <w:instrText xml:space="preserve"> "</w:instrText>
      </w:r>
      <w:r>
        <w:instrText>Office</w:instrText>
      </w:r>
      <w:r w:rsidRPr="00CD089C">
        <w:rPr>
          <w:lang w:val="ru-RU"/>
        </w:rPr>
        <w:instrText xml:space="preserve"> для </w:instrText>
      </w:r>
      <w:r>
        <w:instrText>Mac</w:instrText>
      </w:r>
      <w:r w:rsidRPr="00CD089C">
        <w:rPr>
          <w:lang w:val="ru-RU"/>
        </w:rPr>
        <w:instrText xml:space="preserve"> </w:instrText>
      </w:r>
      <w:r>
        <w:instrText>Standard</w:instrText>
      </w:r>
      <w:r w:rsidRPr="00CD089C">
        <w:rPr>
          <w:lang w:val="ru-RU"/>
        </w:rPr>
        <w:instrText xml:space="preserve"> 2011"</w:instrText>
      </w:r>
      <w:r>
        <w:fldChar w:fldCharType="end"/>
      </w:r>
    </w:p>
    <w:p w14:paraId="4FA90AD4" w14:textId="77777777" w:rsidR="00AC1338" w:rsidRPr="00E15682" w:rsidRDefault="00AC1338" w:rsidP="00AC1338">
      <w:pPr>
        <w:pStyle w:val="ProductList-Body"/>
        <w:rPr>
          <w:lang w:val="ru-RU"/>
        </w:rPr>
      </w:pPr>
      <w:r w:rsidRPr="00CD089C">
        <w:rPr>
          <w:lang w:val="ru-RU"/>
        </w:rPr>
        <w:t xml:space="preserve">Лицензия на </w:t>
      </w:r>
      <w:r>
        <w:t>Office</w:t>
      </w:r>
      <w:r w:rsidRPr="00CD089C">
        <w:rPr>
          <w:lang w:val="ru-RU"/>
        </w:rPr>
        <w:t xml:space="preserve"> для </w:t>
      </w:r>
      <w:r>
        <w:t>Mac</w:t>
      </w:r>
      <w:r w:rsidRPr="00CD089C">
        <w:rPr>
          <w:lang w:val="ru-RU"/>
        </w:rPr>
        <w:t xml:space="preserve"> стандартный 2011</w:t>
      </w:r>
      <w:r>
        <w:fldChar w:fldCharType="begin"/>
      </w:r>
      <w:r>
        <w:instrText>XE</w:instrText>
      </w:r>
      <w:r w:rsidRPr="00CD089C">
        <w:rPr>
          <w:lang w:val="ru-RU"/>
        </w:rPr>
        <w:instrText xml:space="preserve"> "</w:instrText>
      </w:r>
      <w:r>
        <w:instrText>Office</w:instrText>
      </w:r>
      <w:r w:rsidRPr="00CD089C">
        <w:rPr>
          <w:lang w:val="ru-RU"/>
        </w:rPr>
        <w:instrText xml:space="preserve"> для </w:instrText>
      </w:r>
      <w:r>
        <w:instrText>Mac</w:instrText>
      </w:r>
      <w:r w:rsidRPr="00CD089C">
        <w:rPr>
          <w:lang w:val="ru-RU"/>
        </w:rPr>
        <w:instrText xml:space="preserve"> </w:instrText>
      </w:r>
      <w:r>
        <w:instrText>Standard</w:instrText>
      </w:r>
      <w:r w:rsidRPr="00CD089C">
        <w:rPr>
          <w:lang w:val="ru-RU"/>
        </w:rPr>
        <w:instrText xml:space="preserve"> 2011"</w:instrText>
      </w:r>
      <w:r>
        <w:fldChar w:fldCharType="end"/>
      </w:r>
      <w:r w:rsidRPr="00CD089C">
        <w:rPr>
          <w:lang w:val="ru-RU"/>
        </w:rPr>
        <w:t xml:space="preserve"> также предоставляет лицензию на коммерческое использование </w:t>
      </w:r>
      <w:r>
        <w:t>Office</w:t>
      </w:r>
      <w:r w:rsidRPr="00CD089C">
        <w:rPr>
          <w:lang w:val="ru-RU"/>
        </w:rPr>
        <w:t xml:space="preserve"> </w:t>
      </w:r>
      <w:r>
        <w:t>RT</w:t>
      </w:r>
      <w:r w:rsidRPr="00CD089C">
        <w:rPr>
          <w:lang w:val="ru-RU"/>
        </w:rPr>
        <w:t xml:space="preserve"> 2013 для дома и учебы</w:t>
      </w:r>
      <w:r>
        <w:fldChar w:fldCharType="begin"/>
      </w:r>
      <w:r>
        <w:instrText>XE</w:instrText>
      </w:r>
      <w:r w:rsidRPr="00CD089C">
        <w:rPr>
          <w:lang w:val="ru-RU"/>
        </w:rPr>
        <w:instrText xml:space="preserve"> "Коммерческое использование </w:instrText>
      </w:r>
      <w:r>
        <w:instrText>Office</w:instrText>
      </w:r>
      <w:r w:rsidRPr="00CD089C">
        <w:rPr>
          <w:lang w:val="ru-RU"/>
        </w:rPr>
        <w:instrText xml:space="preserve"> </w:instrText>
      </w:r>
      <w:r>
        <w:instrText>RT</w:instrText>
      </w:r>
      <w:r w:rsidRPr="00CD089C">
        <w:rPr>
          <w:lang w:val="ru-RU"/>
        </w:rPr>
        <w:instrText xml:space="preserve"> 2013 для дома и учебы"</w:instrText>
      </w:r>
      <w:r>
        <w:fldChar w:fldCharType="end"/>
      </w:r>
      <w:r w:rsidRPr="00CD089C">
        <w:rPr>
          <w:lang w:val="ru-RU"/>
        </w:rPr>
        <w:t xml:space="preserve"> и права на </w:t>
      </w:r>
      <w:r>
        <w:t>Office</w:t>
      </w:r>
      <w:r w:rsidRPr="00CD089C">
        <w:rPr>
          <w:lang w:val="ru-RU"/>
        </w:rPr>
        <w:t xml:space="preserve"> </w:t>
      </w:r>
      <w:r>
        <w:t>Web</w:t>
      </w:r>
      <w:r w:rsidRPr="00CD089C">
        <w:rPr>
          <w:lang w:val="ru-RU"/>
        </w:rPr>
        <w:t xml:space="preserve"> </w:t>
      </w:r>
      <w:r>
        <w:t>Apps</w:t>
      </w:r>
      <w:r w:rsidRPr="00CD089C">
        <w:rPr>
          <w:lang w:val="ru-RU"/>
        </w:rPr>
        <w:t xml:space="preserve"> </w:t>
      </w:r>
      <w:r>
        <w:t>Server</w:t>
      </w:r>
      <w:r w:rsidRPr="00CD089C">
        <w:rPr>
          <w:lang w:val="ru-RU"/>
        </w:rPr>
        <w:t xml:space="preserve"> 2013. Лицензии, приобретенные 1 октября 2011 или после этой даты, включают </w:t>
      </w:r>
      <w:r>
        <w:t>Lync</w:t>
      </w:r>
      <w:r w:rsidRPr="00CD089C">
        <w:rPr>
          <w:lang w:val="ru-RU"/>
        </w:rPr>
        <w:t xml:space="preserve"> на 2011 год вместо </w:t>
      </w:r>
      <w:r>
        <w:t>Communicator</w:t>
      </w:r>
      <w:r w:rsidRPr="00CD089C">
        <w:rPr>
          <w:lang w:val="ru-RU"/>
        </w:rPr>
        <w:t xml:space="preserve"> для </w:t>
      </w:r>
      <w:r>
        <w:t>Mac</w:t>
      </w:r>
      <w:r w:rsidRPr="00CD089C">
        <w:rPr>
          <w:lang w:val="ru-RU"/>
        </w:rPr>
        <w:t xml:space="preserve"> 2011</w:t>
      </w:r>
      <w:r>
        <w:fldChar w:fldCharType="begin"/>
      </w:r>
      <w:r>
        <w:instrText>XE</w:instrText>
      </w:r>
      <w:r w:rsidRPr="00CD089C">
        <w:rPr>
          <w:lang w:val="ru-RU"/>
        </w:rPr>
        <w:instrText xml:space="preserve"> "</w:instrText>
      </w:r>
      <w:r>
        <w:instrText>Communicator</w:instrText>
      </w:r>
      <w:r w:rsidRPr="00CD089C">
        <w:rPr>
          <w:lang w:val="ru-RU"/>
        </w:rPr>
        <w:instrText xml:space="preserve"> для </w:instrText>
      </w:r>
      <w:r>
        <w:instrText>Mac</w:instrText>
      </w:r>
      <w:r w:rsidRPr="00CD089C">
        <w:rPr>
          <w:lang w:val="ru-RU"/>
        </w:rPr>
        <w:instrText xml:space="preserve"> 2011"</w:instrText>
      </w:r>
      <w:r>
        <w:fldChar w:fldCharType="end"/>
      </w:r>
      <w:r w:rsidRPr="00CD089C">
        <w:rPr>
          <w:lang w:val="ru-RU"/>
        </w:rPr>
        <w:t xml:space="preserve">. Клиенты с активным покрытием </w:t>
      </w:r>
      <w:r>
        <w:t>Software</w:t>
      </w:r>
      <w:r w:rsidRPr="00CD089C">
        <w:rPr>
          <w:lang w:val="ru-RU"/>
        </w:rPr>
        <w:t xml:space="preserve"> </w:t>
      </w:r>
      <w:r>
        <w:t>Assurance</w:t>
      </w:r>
      <w:r w:rsidRPr="00CD089C">
        <w:rPr>
          <w:lang w:val="ru-RU"/>
        </w:rPr>
        <w:t xml:space="preserve"> на 1 октября 2011 года или после этой даты, могут использовать </w:t>
      </w:r>
      <w:r>
        <w:t>Communicator</w:t>
      </w:r>
      <w:r w:rsidRPr="00CD089C">
        <w:rPr>
          <w:lang w:val="ru-RU"/>
        </w:rPr>
        <w:t xml:space="preserve"> для </w:t>
      </w:r>
      <w:r>
        <w:t>Mac</w:t>
      </w:r>
      <w:r w:rsidRPr="00CD089C">
        <w:rPr>
          <w:lang w:val="ru-RU"/>
        </w:rPr>
        <w:t xml:space="preserve"> 2011 или </w:t>
      </w:r>
      <w:r>
        <w:t>Lync</w:t>
      </w:r>
      <w:r w:rsidRPr="00CD089C">
        <w:rPr>
          <w:lang w:val="ru-RU"/>
        </w:rPr>
        <w:t xml:space="preserve"> для </w:t>
      </w:r>
      <w:r>
        <w:t>Mac</w:t>
      </w:r>
      <w:r w:rsidRPr="00CD089C">
        <w:rPr>
          <w:lang w:val="ru-RU"/>
        </w:rPr>
        <w:t xml:space="preserve"> 2011</w:t>
      </w:r>
      <w:r>
        <w:fldChar w:fldCharType="begin"/>
      </w:r>
      <w:r>
        <w:instrText>XE</w:instrText>
      </w:r>
      <w:r w:rsidRPr="00CD089C">
        <w:rPr>
          <w:lang w:val="ru-RU"/>
        </w:rPr>
        <w:instrText xml:space="preserve"> "</w:instrText>
      </w:r>
      <w:r>
        <w:instrText>Lync</w:instrText>
      </w:r>
      <w:r w:rsidRPr="00CD089C">
        <w:rPr>
          <w:lang w:val="ru-RU"/>
        </w:rPr>
        <w:instrText xml:space="preserve"> для </w:instrText>
      </w:r>
      <w:r>
        <w:instrText>Mac</w:instrText>
      </w:r>
      <w:r w:rsidRPr="00CD089C">
        <w:rPr>
          <w:lang w:val="ru-RU"/>
        </w:rPr>
        <w:instrText xml:space="preserve"> 2011"</w:instrText>
      </w:r>
      <w:r>
        <w:fldChar w:fldCharType="end"/>
      </w:r>
      <w:r w:rsidRPr="00CD089C">
        <w:rPr>
          <w:lang w:val="ru-RU"/>
        </w:rPr>
        <w:t>.</w:t>
      </w:r>
    </w:p>
    <w:p w14:paraId="4FA90AD5" w14:textId="77777777" w:rsidR="00DC3D74" w:rsidRPr="00E15682" w:rsidRDefault="00DC3D74" w:rsidP="00AC1338">
      <w:pPr>
        <w:pStyle w:val="ProductList-Body"/>
        <w:rPr>
          <w:lang w:val="ru-RU"/>
        </w:rPr>
      </w:pPr>
    </w:p>
    <w:p w14:paraId="4FA90AD6" w14:textId="77777777" w:rsidR="00733083" w:rsidRPr="00CD089C" w:rsidRDefault="00733083" w:rsidP="00733083">
      <w:pPr>
        <w:pStyle w:val="ProductList-Body"/>
        <w:rPr>
          <w:lang w:val="ru-RU"/>
        </w:rPr>
      </w:pPr>
      <w:r>
        <w:rPr>
          <w:b/>
          <w:color w:val="00188F"/>
        </w:rPr>
        <w:t>Outlook</w:t>
      </w:r>
      <w:r w:rsidRPr="00CD089C">
        <w:rPr>
          <w:b/>
          <w:color w:val="00188F"/>
          <w:lang w:val="ru-RU"/>
        </w:rPr>
        <w:t xml:space="preserve"> для </w:t>
      </w:r>
      <w:r>
        <w:rPr>
          <w:b/>
          <w:color w:val="00188F"/>
        </w:rPr>
        <w:t>Mac</w:t>
      </w:r>
      <w:r w:rsidRPr="00CD089C">
        <w:rPr>
          <w:b/>
          <w:color w:val="00188F"/>
          <w:lang w:val="ru-RU"/>
        </w:rPr>
        <w:t xml:space="preserve"> </w:t>
      </w:r>
      <w:r w:rsidR="00EF1893" w:rsidRPr="0075283D">
        <w:rPr>
          <w:b/>
          <w:color w:val="00188F"/>
          <w:lang w:val="ru-RU"/>
        </w:rPr>
        <w:t>2011</w:t>
      </w:r>
      <w:r>
        <w:fldChar w:fldCharType="begin"/>
      </w:r>
      <w:r>
        <w:instrText>XE</w:instrText>
      </w:r>
      <w:r w:rsidRPr="00CD089C">
        <w:rPr>
          <w:lang w:val="ru-RU"/>
        </w:rPr>
        <w:instrText xml:space="preserve"> "</w:instrText>
      </w:r>
      <w:r>
        <w:instrText>Outlook</w:instrText>
      </w:r>
      <w:r w:rsidRPr="00CD089C">
        <w:rPr>
          <w:lang w:val="ru-RU"/>
        </w:rPr>
        <w:instrText xml:space="preserve"> для </w:instrText>
      </w:r>
      <w:r>
        <w:instrText>Mac</w:instrText>
      </w:r>
      <w:r w:rsidRPr="00CD089C">
        <w:rPr>
          <w:lang w:val="ru-RU"/>
        </w:rPr>
        <w:instrText xml:space="preserve"> 2011"</w:instrText>
      </w:r>
      <w:r>
        <w:fldChar w:fldCharType="end"/>
      </w:r>
    </w:p>
    <w:p w14:paraId="4FA90AD7" w14:textId="77777777" w:rsidR="00733083" w:rsidRPr="00CD089C" w:rsidRDefault="00733083" w:rsidP="00733083">
      <w:pPr>
        <w:pStyle w:val="ProductList-Body"/>
        <w:rPr>
          <w:lang w:val="ru-RU"/>
        </w:rPr>
      </w:pPr>
      <w:r>
        <w:t>Office</w:t>
      </w:r>
      <w:r w:rsidRPr="00CD089C">
        <w:rPr>
          <w:lang w:val="ru-RU"/>
        </w:rPr>
        <w:t xml:space="preserve"> для </w:t>
      </w:r>
      <w:r>
        <w:t>Mac</w:t>
      </w:r>
      <w:r w:rsidRPr="00CD089C">
        <w:rPr>
          <w:lang w:val="ru-RU"/>
        </w:rPr>
        <w:t xml:space="preserve"> 2011 является последующей версией </w:t>
      </w:r>
      <w:r>
        <w:t>Entourage</w:t>
      </w:r>
      <w:r w:rsidRPr="00CD089C">
        <w:rPr>
          <w:lang w:val="ru-RU"/>
        </w:rPr>
        <w:t xml:space="preserve"> для </w:t>
      </w:r>
      <w:r>
        <w:t>Mac</w:t>
      </w:r>
      <w:r w:rsidRPr="00CD089C">
        <w:rPr>
          <w:lang w:val="ru-RU"/>
        </w:rPr>
        <w:t xml:space="preserve"> 2008.</w:t>
      </w:r>
    </w:p>
    <w:p w14:paraId="4FA90AD8" w14:textId="77777777" w:rsidR="00733083" w:rsidRPr="00CD089C" w:rsidRDefault="00733083" w:rsidP="00733083">
      <w:pPr>
        <w:pStyle w:val="ProductList-Body"/>
        <w:rPr>
          <w:lang w:val="ru-RU"/>
        </w:rPr>
      </w:pPr>
    </w:p>
    <w:p w14:paraId="4FA90AD9" w14:textId="77777777" w:rsidR="00306B0E" w:rsidRPr="00CD089C" w:rsidRDefault="00306B0E" w:rsidP="00306B0E">
      <w:pPr>
        <w:pStyle w:val="ProductList-Body"/>
        <w:rPr>
          <w:lang w:val="ru-RU"/>
        </w:rPr>
      </w:pPr>
      <w:r>
        <w:rPr>
          <w:b/>
          <w:color w:val="00188F"/>
        </w:rPr>
        <w:t>Lync</w:t>
      </w:r>
      <w:r w:rsidRPr="00CD089C">
        <w:rPr>
          <w:b/>
          <w:color w:val="00188F"/>
          <w:lang w:val="ru-RU"/>
        </w:rPr>
        <w:t xml:space="preserve"> для </w:t>
      </w:r>
      <w:r>
        <w:rPr>
          <w:b/>
          <w:color w:val="00188F"/>
        </w:rPr>
        <w:t>Mac</w:t>
      </w:r>
      <w:r w:rsidRPr="00CD089C">
        <w:rPr>
          <w:b/>
          <w:color w:val="00188F"/>
          <w:lang w:val="ru-RU"/>
        </w:rPr>
        <w:t xml:space="preserve"> </w:t>
      </w:r>
      <w:r w:rsidR="00DE4C2B" w:rsidRPr="0075283D">
        <w:rPr>
          <w:b/>
          <w:color w:val="00188F"/>
          <w:lang w:val="ru-RU"/>
        </w:rPr>
        <w:t>2011</w:t>
      </w:r>
      <w:r>
        <w:fldChar w:fldCharType="begin"/>
      </w:r>
      <w:r>
        <w:instrText>XE</w:instrText>
      </w:r>
      <w:r w:rsidRPr="00CD089C">
        <w:rPr>
          <w:lang w:val="ru-RU"/>
        </w:rPr>
        <w:instrText xml:space="preserve"> "</w:instrText>
      </w:r>
      <w:r>
        <w:instrText>Lync</w:instrText>
      </w:r>
      <w:r w:rsidRPr="00CD089C">
        <w:rPr>
          <w:lang w:val="ru-RU"/>
        </w:rPr>
        <w:instrText xml:space="preserve"> для </w:instrText>
      </w:r>
      <w:r>
        <w:instrText>Mac</w:instrText>
      </w:r>
      <w:r w:rsidRPr="00CD089C">
        <w:rPr>
          <w:lang w:val="ru-RU"/>
        </w:rPr>
        <w:instrText xml:space="preserve"> 2011"</w:instrText>
      </w:r>
      <w:r>
        <w:fldChar w:fldCharType="end"/>
      </w:r>
    </w:p>
    <w:p w14:paraId="4FA90ADA" w14:textId="77777777" w:rsidR="00306B0E" w:rsidRPr="00CD089C" w:rsidRDefault="00306B0E" w:rsidP="00306B0E">
      <w:pPr>
        <w:pStyle w:val="ProductList-Body"/>
        <w:rPr>
          <w:lang w:val="ru-RU"/>
        </w:rPr>
      </w:pPr>
      <w:r>
        <w:t>Lync</w:t>
      </w:r>
      <w:r w:rsidRPr="00CD089C">
        <w:rPr>
          <w:lang w:val="ru-RU"/>
        </w:rPr>
        <w:t xml:space="preserve"> для </w:t>
      </w:r>
      <w:r>
        <w:t>Mac</w:t>
      </w:r>
      <w:r w:rsidRPr="00CD089C">
        <w:rPr>
          <w:lang w:val="ru-RU"/>
        </w:rPr>
        <w:t xml:space="preserve"> 2011</w:t>
      </w:r>
      <w:r>
        <w:fldChar w:fldCharType="begin"/>
      </w:r>
      <w:r>
        <w:instrText>XE</w:instrText>
      </w:r>
      <w:r w:rsidRPr="00CD089C">
        <w:rPr>
          <w:lang w:val="ru-RU"/>
        </w:rPr>
        <w:instrText xml:space="preserve"> "</w:instrText>
      </w:r>
      <w:r>
        <w:instrText>Lync</w:instrText>
      </w:r>
      <w:r w:rsidRPr="00CD089C">
        <w:rPr>
          <w:lang w:val="ru-RU"/>
        </w:rPr>
        <w:instrText xml:space="preserve"> для </w:instrText>
      </w:r>
      <w:r>
        <w:instrText>Mac</w:instrText>
      </w:r>
      <w:r w:rsidRPr="00CD089C">
        <w:rPr>
          <w:lang w:val="ru-RU"/>
        </w:rPr>
        <w:instrText xml:space="preserve"> 2011"</w:instrText>
      </w:r>
      <w:r>
        <w:fldChar w:fldCharType="end"/>
      </w:r>
      <w:r w:rsidRPr="00CD089C">
        <w:rPr>
          <w:lang w:val="ru-RU"/>
        </w:rPr>
        <w:t xml:space="preserve"> является последующей версией </w:t>
      </w:r>
      <w:r>
        <w:t>Communicator</w:t>
      </w:r>
      <w:r w:rsidRPr="00CD089C">
        <w:rPr>
          <w:lang w:val="ru-RU"/>
        </w:rPr>
        <w:t xml:space="preserve"> для </w:t>
      </w:r>
      <w:r>
        <w:t>Mac</w:t>
      </w:r>
      <w:r w:rsidRPr="00CD089C">
        <w:rPr>
          <w:lang w:val="ru-RU"/>
        </w:rPr>
        <w:t xml:space="preserve"> 2011</w:t>
      </w:r>
      <w:r>
        <w:fldChar w:fldCharType="begin"/>
      </w:r>
      <w:r>
        <w:instrText>XE</w:instrText>
      </w:r>
      <w:r w:rsidRPr="00CD089C">
        <w:rPr>
          <w:lang w:val="ru-RU"/>
        </w:rPr>
        <w:instrText xml:space="preserve"> "</w:instrText>
      </w:r>
      <w:r>
        <w:instrText>Communicator</w:instrText>
      </w:r>
      <w:r w:rsidRPr="00CD089C">
        <w:rPr>
          <w:lang w:val="ru-RU"/>
        </w:rPr>
        <w:instrText xml:space="preserve"> для </w:instrText>
      </w:r>
      <w:r>
        <w:instrText>Mac</w:instrText>
      </w:r>
      <w:r w:rsidRPr="00CD089C">
        <w:rPr>
          <w:lang w:val="ru-RU"/>
        </w:rPr>
        <w:instrText xml:space="preserve"> 2011"</w:instrText>
      </w:r>
      <w:r>
        <w:fldChar w:fldCharType="end"/>
      </w:r>
      <w:r w:rsidRPr="00CD089C">
        <w:rPr>
          <w:lang w:val="ru-RU"/>
        </w:rPr>
        <w:t>.</w:t>
      </w:r>
    </w:p>
    <w:p w14:paraId="4FA90ADB"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ADC" w14:textId="77777777" w:rsidR="009708AE" w:rsidRPr="00CD089C" w:rsidRDefault="009708AE" w:rsidP="00B26BEF">
      <w:pPr>
        <w:pStyle w:val="ProductList-OfferingGroupHeading"/>
        <w:outlineLvl w:val="1"/>
        <w:rPr>
          <w:lang w:val="ru-RU"/>
        </w:rPr>
      </w:pPr>
      <w:bookmarkStart w:id="378" w:name="_Toc379797174"/>
      <w:bookmarkStart w:id="379" w:name="_Toc380513199"/>
      <w:bookmarkStart w:id="380" w:name="_Toc380655241"/>
      <w:bookmarkStart w:id="381" w:name="_Toc391366415"/>
      <w:r>
        <w:t>Office</w:t>
      </w:r>
      <w:r w:rsidRPr="00CD089C">
        <w:rPr>
          <w:lang w:val="ru-RU"/>
        </w:rPr>
        <w:t xml:space="preserve"> </w:t>
      </w:r>
      <w:r>
        <w:t>Productivity</w:t>
      </w:r>
      <w:r w:rsidRPr="00CD089C">
        <w:rPr>
          <w:lang w:val="ru-RU"/>
        </w:rPr>
        <w:t xml:space="preserve"> </w:t>
      </w:r>
      <w:r>
        <w:t>Servers</w:t>
      </w:r>
      <w:bookmarkEnd w:id="378"/>
      <w:bookmarkEnd w:id="379"/>
      <w:bookmarkEnd w:id="380"/>
      <w:bookmarkEnd w:id="381"/>
    </w:p>
    <w:p w14:paraId="4FA90ADD" w14:textId="77777777" w:rsidR="009708AE" w:rsidRPr="00001778" w:rsidRDefault="009708AE" w:rsidP="00B26BEF">
      <w:pPr>
        <w:pStyle w:val="ProductList-Offering2Heading"/>
        <w:outlineLvl w:val="2"/>
      </w:pPr>
      <w:bookmarkStart w:id="382" w:name="_Toc378147623"/>
      <w:bookmarkStart w:id="383" w:name="_Toc378151525"/>
      <w:bookmarkStart w:id="384" w:name="_Toc378147632"/>
      <w:bookmarkStart w:id="385" w:name="_Toc378151534"/>
      <w:r w:rsidRPr="00CD089C">
        <w:rPr>
          <w:lang w:val="ru-RU"/>
        </w:rPr>
        <w:tab/>
      </w:r>
      <w:bookmarkStart w:id="386" w:name="_Toc379797175"/>
      <w:bookmarkStart w:id="387" w:name="_Toc380513200"/>
      <w:bookmarkStart w:id="388" w:name="_Toc380655242"/>
      <w:bookmarkStart w:id="389" w:name="_Toc391366416"/>
      <w:r>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700"/>
        <w:gridCol w:w="491"/>
        <w:gridCol w:w="769"/>
      </w:tblGrid>
      <w:tr w:rsidR="008C1382" w14:paraId="4FA90AEC" w14:textId="77777777" w:rsidTr="00DE4C2B">
        <w:trPr>
          <w:tblHeader/>
        </w:trPr>
        <w:tc>
          <w:tcPr>
            <w:tcW w:w="2887" w:type="dxa"/>
            <w:tcBorders>
              <w:bottom w:val="nil"/>
            </w:tcBorders>
            <w:shd w:val="clear" w:color="auto" w:fill="00188F"/>
          </w:tcPr>
          <w:p w14:paraId="4FA90ADE" w14:textId="77777777" w:rsidR="008C1382" w:rsidRPr="00EE0836" w:rsidRDefault="008C138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ADF"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"дата доступности" </w:instrText>
            </w:r>
            <w:r w:rsidRPr="00595BEE">
              <w:rPr>
                <w:bCs/>
                <w:color w:val="FFFFFF" w:themeColor="background1"/>
              </w:rPr>
              <w:fldChar w:fldCharType="separate"/>
            </w:r>
            <w:r w:rsidRPr="00595BEE">
              <w:rPr>
                <w:bCs/>
                <w:color w:val="FFFFFF" w:themeColor="background1"/>
              </w:rPr>
              <w:t>DA</w:t>
            </w:r>
            <w:r w:rsidRPr="00595BEE">
              <w:rPr>
                <w:bCs/>
                <w:color w:val="FFFFFF" w:themeColor="background1"/>
              </w:rPr>
              <w:fldChar w:fldCharType="end"/>
            </w:r>
          </w:p>
        </w:tc>
        <w:tc>
          <w:tcPr>
            <w:tcW w:w="595" w:type="dxa"/>
            <w:tcBorders>
              <w:bottom w:val="nil"/>
            </w:tcBorders>
            <w:shd w:val="clear" w:color="auto" w:fill="00188F"/>
            <w:vAlign w:val="center"/>
          </w:tcPr>
          <w:p w14:paraId="4FA90AE0" w14:textId="77777777" w:rsidR="008C1382" w:rsidRPr="00595BEE" w:rsidRDefault="008C1382" w:rsidP="006F45AF">
            <w:pPr>
              <w:pStyle w:val="ProductList-OfferingBody"/>
              <w:ind w:left="-113"/>
              <w:jc w:val="center"/>
              <w:rPr>
                <w:bCs/>
                <w:color w:val="FFFFFF" w:themeColor="background1"/>
              </w:rPr>
            </w:pPr>
            <w:r w:rsidRPr="00595BEE">
              <w:rPr>
                <w:color w:val="FFFFFF" w:themeColor="background1"/>
              </w:rPr>
              <w:fldChar w:fldCharType="begin"/>
            </w:r>
            <w:r>
              <w:rPr>
                <w:color w:val="FFFFFF" w:themeColor="background1"/>
              </w:rPr>
              <w:instrText xml:space="preserve"> AutoTextList  \sNoStyle\t “License”</w:instrText>
            </w:r>
            <w:r w:rsidRPr="00595BEE">
              <w:rPr>
                <w:color w:val="FFFFFF" w:themeColor="background1"/>
              </w:rPr>
              <w:fldChar w:fldCharType="separate"/>
            </w: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"лицензия" </w:instrText>
            </w:r>
            <w:r w:rsidRPr="00595BEE">
              <w:rPr>
                <w:bCs/>
                <w:color w:val="FFFFFF" w:themeColor="background1"/>
              </w:rPr>
              <w:fldChar w:fldCharType="separate"/>
            </w:r>
            <w:r w:rsidRPr="00595BEE">
              <w:rPr>
                <w:bCs/>
                <w:color w:val="FFFFFF" w:themeColor="background1"/>
                <w:lang w:val="ru-RU"/>
              </w:rPr>
              <w:t xml:space="preserve"> </w:t>
            </w:r>
            <w:r w:rsidRPr="00595BEE">
              <w:rPr>
                <w:bCs/>
                <w:color w:val="FFFFFF" w:themeColor="background1"/>
              </w:rPr>
              <w:t>L</w:t>
            </w:r>
            <w:r w:rsidRPr="00595BEE">
              <w:rPr>
                <w:bCs/>
                <w:color w:val="FFFFFF" w:themeColor="background1"/>
                <w:lang w:val="ru-RU"/>
              </w:rPr>
              <w:t xml:space="preserve"> </w:t>
            </w:r>
            <w:r w:rsidRPr="00595BEE">
              <w:rPr>
                <w:bCs/>
                <w:color w:val="FFFFFF" w:themeColor="background1"/>
              </w:rPr>
              <w:fldChar w:fldCharType="end"/>
            </w:r>
            <w:r w:rsidRPr="00595BEE">
              <w:rPr>
                <w:bCs/>
                <w:color w:val="FFFFFF" w:themeColor="background1"/>
              </w:rPr>
              <w:fldChar w:fldCharType="end"/>
            </w:r>
          </w:p>
        </w:tc>
        <w:tc>
          <w:tcPr>
            <w:tcW w:w="596" w:type="dxa"/>
            <w:tcBorders>
              <w:bottom w:val="nil"/>
            </w:tcBorders>
            <w:shd w:val="clear" w:color="auto" w:fill="00188F"/>
            <w:vAlign w:val="center"/>
          </w:tcPr>
          <w:p w14:paraId="4FA90AE1"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"лицензия и </w:instrText>
            </w:r>
            <w:r w:rsidRPr="00595BEE">
              <w:rPr>
                <w:bCs/>
                <w:color w:val="FFFFFF" w:themeColor="background1"/>
              </w:rPr>
              <w:instrText>Software</w:instrText>
            </w:r>
            <w:r w:rsidRPr="00595BEE">
              <w:rPr>
                <w:bCs/>
                <w:color w:val="FFFFFF" w:themeColor="background1"/>
                <w:lang w:val="ru-RU"/>
              </w:rPr>
              <w:instrText xml:space="preserve"> </w:instrText>
            </w:r>
            <w:r w:rsidRPr="00595BEE">
              <w:rPr>
                <w:bCs/>
                <w:color w:val="FFFFFF" w:themeColor="background1"/>
              </w:rPr>
              <w:instrText>Assurance</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L</w:t>
            </w:r>
            <w:r w:rsidRPr="00595BEE">
              <w:rPr>
                <w:bCs/>
                <w:color w:val="FFFFFF" w:themeColor="background1"/>
                <w:lang w:val="ru-RU"/>
              </w:rPr>
              <w:t>/</w:t>
            </w:r>
            <w:r w:rsidRPr="00595BEE">
              <w:rPr>
                <w:bCs/>
                <w:color w:val="FFFFFF" w:themeColor="background1"/>
              </w:rPr>
              <w:t>SA</w:t>
            </w:r>
            <w:r w:rsidRPr="00595BEE">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AE2" w14:textId="77777777" w:rsidR="008C1382" w:rsidRPr="00EE0836" w:rsidRDefault="008C1382" w:rsidP="006F45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AE3"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"соглашения </w:instrText>
            </w:r>
            <w:r w:rsidRPr="00595BEE">
              <w:rPr>
                <w:bCs/>
                <w:color w:val="FFFFFF" w:themeColor="background1"/>
              </w:rPr>
              <w:instrText>Campus</w:instrText>
            </w:r>
            <w:r w:rsidRPr="00595BEE">
              <w:rPr>
                <w:bCs/>
                <w:color w:val="FFFFFF" w:themeColor="background1"/>
                <w:lang w:val="ru-RU"/>
              </w:rPr>
              <w:instrText xml:space="preserve"> и </w:instrText>
            </w:r>
            <w:r w:rsidRPr="00595BEE">
              <w:rPr>
                <w:bCs/>
                <w:color w:val="FFFFFF" w:themeColor="background1"/>
              </w:rPr>
              <w:instrText>School</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CA</w:t>
            </w:r>
            <w:r w:rsidRPr="00595BEE">
              <w:rPr>
                <w:bCs/>
                <w:color w:val="FFFFFF" w:themeColor="background1"/>
                <w:lang w:val="ru-RU"/>
              </w:rPr>
              <w:t>/</w:t>
            </w:r>
            <w:r w:rsidRPr="00595BEE">
              <w:rPr>
                <w:bCs/>
                <w:color w:val="FFFFFF" w:themeColor="background1"/>
              </w:rPr>
              <w:t>SA</w:t>
            </w:r>
            <w:r w:rsidRPr="00595BEE">
              <w:rPr>
                <w:bCs/>
                <w:color w:val="FFFFFF" w:themeColor="background1"/>
              </w:rPr>
              <w:fldChar w:fldCharType="end"/>
            </w:r>
          </w:p>
        </w:tc>
        <w:tc>
          <w:tcPr>
            <w:tcW w:w="596" w:type="dxa"/>
            <w:shd w:val="clear" w:color="auto" w:fill="00188F"/>
            <w:vAlign w:val="center"/>
          </w:tcPr>
          <w:p w14:paraId="4FA90AE4"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lang w:val="fr-FR"/>
              </w:rPr>
              <w:instrText>AutoTextList</w:instrText>
            </w:r>
            <w:r w:rsidRPr="00595BEE">
              <w:rPr>
                <w:bCs/>
                <w:color w:val="FFFFFF" w:themeColor="background1"/>
                <w:lang w:val="ru-RU"/>
              </w:rPr>
              <w:instrText xml:space="preserve">  \</w:instrText>
            </w:r>
            <w:r w:rsidRPr="00595BEE">
              <w:rPr>
                <w:bCs/>
                <w:color w:val="FFFFFF" w:themeColor="background1"/>
                <w:lang w:val="fr-FR"/>
              </w:rPr>
              <w:instrText>s</w:instrText>
            </w:r>
            <w:r w:rsidRPr="00595BEE">
              <w:rPr>
                <w:bCs/>
                <w:color w:val="FFFFFF" w:themeColor="background1"/>
                <w:lang w:val="ru-RU"/>
              </w:rPr>
              <w:instrText xml:space="preserve"> </w:instrText>
            </w:r>
            <w:r w:rsidRPr="00595BEE">
              <w:rPr>
                <w:bCs/>
                <w:color w:val="FFFFFF" w:themeColor="background1"/>
                <w:lang w:val="fr-FR"/>
              </w:rPr>
              <w:instrText>NoStyle</w:instrText>
            </w:r>
            <w:r w:rsidRPr="00595BEE">
              <w:rPr>
                <w:bCs/>
                <w:color w:val="FFFFFF" w:themeColor="background1"/>
                <w:lang w:val="ru-RU"/>
              </w:rPr>
              <w:instrText xml:space="preserve"> \</w:instrText>
            </w:r>
            <w:r w:rsidRPr="00595BEE">
              <w:rPr>
                <w:bCs/>
                <w:color w:val="FFFFFF" w:themeColor="background1"/>
                <w:lang w:val="fr-FR"/>
              </w:rPr>
              <w:instrText>t</w:instrText>
            </w:r>
            <w:r w:rsidRPr="00595BEE">
              <w:rPr>
                <w:bCs/>
                <w:color w:val="FFFFFF" w:themeColor="background1"/>
                <w:lang w:val="ru-RU"/>
              </w:rPr>
              <w:instrText xml:space="preserve"> "соглашения </w:instrText>
            </w:r>
            <w:r w:rsidRPr="00595BEE">
              <w:rPr>
                <w:bCs/>
                <w:color w:val="FFFFFF" w:themeColor="background1"/>
                <w:lang w:val="fr-FR"/>
              </w:rPr>
              <w:instrText>Enterprise</w:instrText>
            </w:r>
            <w:r w:rsidRPr="00595BEE">
              <w:rPr>
                <w:bCs/>
                <w:color w:val="FFFFFF" w:themeColor="background1"/>
                <w:lang w:val="ru-RU"/>
              </w:rPr>
              <w:instrText xml:space="preserve"> и </w:instrText>
            </w:r>
            <w:r w:rsidRPr="00595BEE">
              <w:rPr>
                <w:bCs/>
                <w:color w:val="FFFFFF" w:themeColor="background1"/>
                <w:lang w:val="fr-FR"/>
              </w:rPr>
              <w:instrText>Enterprise</w:instrText>
            </w:r>
            <w:r w:rsidRPr="00595BEE">
              <w:rPr>
                <w:bCs/>
                <w:color w:val="FFFFFF" w:themeColor="background1"/>
                <w:lang w:val="ru-RU"/>
              </w:rPr>
              <w:instrText xml:space="preserve"> </w:instrText>
            </w:r>
            <w:r w:rsidRPr="00595BEE">
              <w:rPr>
                <w:bCs/>
                <w:color w:val="FFFFFF" w:themeColor="background1"/>
                <w:lang w:val="fr-FR"/>
              </w:rPr>
              <w:instrText>Subscription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lang w:val="fr-FR"/>
              </w:rPr>
              <w:t>EA</w:t>
            </w:r>
            <w:r w:rsidRPr="00595BEE">
              <w:rPr>
                <w:bCs/>
                <w:color w:val="FFFFFF" w:themeColor="background1"/>
                <w:lang w:val="ru-RU"/>
              </w:rPr>
              <w:t>/</w:t>
            </w:r>
            <w:r w:rsidRPr="00595BEE">
              <w:rPr>
                <w:bCs/>
                <w:color w:val="FFFFFF" w:themeColor="background1"/>
                <w:lang w:val="fr-FR"/>
              </w:rPr>
              <w:t>EAS</w:t>
            </w:r>
            <w:r w:rsidRPr="00595BEE">
              <w:rPr>
                <w:bCs/>
                <w:color w:val="FFFFFF" w:themeColor="background1"/>
              </w:rPr>
              <w:fldChar w:fldCharType="end"/>
            </w:r>
          </w:p>
        </w:tc>
        <w:tc>
          <w:tcPr>
            <w:tcW w:w="595" w:type="dxa"/>
            <w:shd w:val="clear" w:color="auto" w:fill="00188F"/>
            <w:vAlign w:val="center"/>
          </w:tcPr>
          <w:p w14:paraId="4FA90AE5"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"соглашение </w:instrText>
            </w:r>
            <w:r w:rsidRPr="00595BEE">
              <w:rPr>
                <w:bCs/>
                <w:color w:val="FFFFFF" w:themeColor="background1"/>
              </w:rPr>
              <w:instrText>Enrollment</w:instrText>
            </w:r>
            <w:r w:rsidRPr="00595BEE">
              <w:rPr>
                <w:bCs/>
                <w:color w:val="FFFFFF" w:themeColor="background1"/>
                <w:lang w:val="ru-RU"/>
              </w:rPr>
              <w:instrText xml:space="preserve"> </w:instrText>
            </w:r>
            <w:r w:rsidRPr="00595BEE">
              <w:rPr>
                <w:bCs/>
                <w:color w:val="FFFFFF" w:themeColor="background1"/>
              </w:rPr>
              <w:instrText>for</w:instrText>
            </w:r>
            <w:r w:rsidRPr="00595BEE">
              <w:rPr>
                <w:bCs/>
                <w:color w:val="FFFFFF" w:themeColor="background1"/>
                <w:lang w:val="ru-RU"/>
              </w:rPr>
              <w:instrText xml:space="preserve"> </w:instrText>
            </w:r>
            <w:r w:rsidRPr="00595BEE">
              <w:rPr>
                <w:bCs/>
                <w:color w:val="FFFFFF" w:themeColor="background1"/>
              </w:rPr>
              <w:instrText>Education</w:instrText>
            </w:r>
            <w:r w:rsidRPr="00595BEE">
              <w:rPr>
                <w:bCs/>
                <w:color w:val="FFFFFF" w:themeColor="background1"/>
                <w:lang w:val="ru-RU"/>
              </w:rPr>
              <w:instrText xml:space="preserve"> </w:instrText>
            </w:r>
            <w:r w:rsidRPr="00595BEE">
              <w:rPr>
                <w:bCs/>
                <w:color w:val="FFFFFF" w:themeColor="background1"/>
              </w:rPr>
              <w:instrText>Solutions</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EES</w:t>
            </w:r>
            <w:r w:rsidRPr="00595BEE">
              <w:rPr>
                <w:bCs/>
                <w:color w:val="FFFFFF" w:themeColor="background1"/>
              </w:rPr>
              <w:fldChar w:fldCharType="end"/>
            </w:r>
          </w:p>
        </w:tc>
        <w:tc>
          <w:tcPr>
            <w:tcW w:w="596" w:type="dxa"/>
            <w:shd w:val="clear" w:color="auto" w:fill="00188F"/>
            <w:vAlign w:val="center"/>
          </w:tcPr>
          <w:p w14:paraId="4FA90AE6"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w:instrText>
            </w:r>
            <w:r w:rsidRPr="00595BEE">
              <w:rPr>
                <w:bCs/>
                <w:color w:val="FFFFFF" w:themeColor="background1"/>
                <w:u w:val="single"/>
              </w:rPr>
              <w:instrText>соглашение Microsoft Products and Services Agreement</w:instrText>
            </w:r>
            <w:r w:rsidRPr="00595BEE">
              <w:rPr>
                <w:bCs/>
                <w:color w:val="FFFFFF" w:themeColor="background1"/>
              </w:rPr>
              <w:instrText xml:space="preserve">" </w:instrText>
            </w:r>
            <w:r w:rsidRPr="00595BEE">
              <w:rPr>
                <w:bCs/>
                <w:color w:val="FFFFFF" w:themeColor="background1"/>
              </w:rPr>
              <w:fldChar w:fldCharType="separate"/>
            </w:r>
            <w:r w:rsidRPr="00595BEE">
              <w:rPr>
                <w:bCs/>
                <w:color w:val="FFFFFF" w:themeColor="background1"/>
              </w:rPr>
              <w:t>MPSA</w:t>
            </w:r>
            <w:r w:rsidRPr="00595BEE">
              <w:rPr>
                <w:bCs/>
                <w:color w:val="FFFFFF" w:themeColor="background1"/>
              </w:rPr>
              <w:fldChar w:fldCharType="end"/>
            </w:r>
          </w:p>
        </w:tc>
        <w:tc>
          <w:tcPr>
            <w:tcW w:w="595" w:type="dxa"/>
            <w:shd w:val="clear" w:color="auto" w:fill="00188F"/>
            <w:vAlign w:val="center"/>
          </w:tcPr>
          <w:p w14:paraId="4FA90AE7"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"соглашение Open License" </w:instrText>
            </w:r>
            <w:r w:rsidRPr="00595BEE">
              <w:rPr>
                <w:bCs/>
                <w:color w:val="FFFFFF" w:themeColor="background1"/>
              </w:rPr>
              <w:fldChar w:fldCharType="separate"/>
            </w:r>
            <w:r w:rsidRPr="00595BEE">
              <w:rPr>
                <w:bCs/>
                <w:color w:val="FFFFFF" w:themeColor="background1"/>
              </w:rPr>
              <w:t>OL</w:t>
            </w:r>
            <w:r w:rsidRPr="00595BEE">
              <w:rPr>
                <w:bCs/>
                <w:color w:val="FFFFFF" w:themeColor="background1"/>
              </w:rPr>
              <w:fldChar w:fldCharType="end"/>
            </w:r>
          </w:p>
        </w:tc>
        <w:tc>
          <w:tcPr>
            <w:tcW w:w="595" w:type="dxa"/>
            <w:shd w:val="clear" w:color="auto" w:fill="00188F"/>
            <w:vAlign w:val="center"/>
          </w:tcPr>
          <w:p w14:paraId="4FA90AE8"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AutoTextList  \s NoStyle \t "минимальный объем заказа в рамках программ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OM</w:t>
            </w:r>
            <w:r w:rsidRPr="00595BEE">
              <w:rPr>
                <w:bCs/>
                <w:color w:val="FFFFFF" w:themeColor="background1"/>
              </w:rPr>
              <w:fldChar w:fldCharType="end"/>
            </w:r>
          </w:p>
        </w:tc>
        <w:tc>
          <w:tcPr>
            <w:tcW w:w="700" w:type="dxa"/>
            <w:shd w:val="clear" w:color="auto" w:fill="00188F"/>
            <w:vAlign w:val="center"/>
          </w:tcPr>
          <w:p w14:paraId="4FA90AE9"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w:instrText>
            </w:r>
            <w:r w:rsidRPr="00595BEE">
              <w:rPr>
                <w:bCs/>
                <w:color w:val="FFFFFF" w:themeColor="background1"/>
              </w:rPr>
              <w:instrText>AutoTextList</w:instrText>
            </w:r>
            <w:r w:rsidRPr="00595BEE">
              <w:rPr>
                <w:bCs/>
                <w:color w:val="FFFFFF" w:themeColor="background1"/>
                <w:lang w:val="ru-RU"/>
              </w:rPr>
              <w:instrText xml:space="preserve">  \</w:instrText>
            </w:r>
            <w:r w:rsidRPr="00595BEE">
              <w:rPr>
                <w:bCs/>
                <w:color w:val="FFFFFF" w:themeColor="background1"/>
              </w:rPr>
              <w:instrText>s</w:instrText>
            </w:r>
            <w:r w:rsidRPr="00595BEE">
              <w:rPr>
                <w:bCs/>
                <w:color w:val="FFFFFF" w:themeColor="background1"/>
                <w:lang w:val="ru-RU"/>
              </w:rPr>
              <w:instrText xml:space="preserve"> </w:instrText>
            </w:r>
            <w:r w:rsidRPr="00595BEE">
              <w:rPr>
                <w:bCs/>
                <w:color w:val="FFFFFF" w:themeColor="background1"/>
              </w:rPr>
              <w:instrText>NoStyle</w:instrText>
            </w:r>
            <w:r w:rsidRPr="00595BEE">
              <w:rPr>
                <w:bCs/>
                <w:color w:val="FFFFFF" w:themeColor="background1"/>
                <w:lang w:val="ru-RU"/>
              </w:rPr>
              <w:instrText xml:space="preserve"> \</w:instrText>
            </w:r>
            <w:r w:rsidRPr="00595BEE">
              <w:rPr>
                <w:bCs/>
                <w:color w:val="FFFFFF" w:themeColor="background1"/>
              </w:rPr>
              <w:instrText>t</w:instrText>
            </w:r>
            <w:r w:rsidRPr="00595BEE">
              <w:rPr>
                <w:bCs/>
                <w:color w:val="FFFFFF" w:themeColor="background1"/>
                <w:lang w:val="ru-RU"/>
              </w:rPr>
              <w:instrText xml:space="preserve"> "соглашения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instrText>Value</w:instrText>
            </w:r>
            <w:r w:rsidRPr="00595BEE">
              <w:rPr>
                <w:bCs/>
                <w:color w:val="FFFFFF" w:themeColor="background1"/>
                <w:lang w:val="ru-RU"/>
              </w:rPr>
              <w:instrText xml:space="preserve"> и </w:instrText>
            </w:r>
            <w:r w:rsidRPr="00595BEE">
              <w:rPr>
                <w:bCs/>
                <w:color w:val="FFFFFF" w:themeColor="background1"/>
              </w:rPr>
              <w:instrText>Open</w:instrText>
            </w:r>
            <w:r w:rsidRPr="00595BEE">
              <w:rPr>
                <w:bCs/>
                <w:color w:val="FFFFFF" w:themeColor="background1"/>
                <w:lang w:val="ru-RU"/>
              </w:rPr>
              <w:instrText xml:space="preserve"> </w:instrText>
            </w:r>
            <w:r w:rsidRPr="00595BEE">
              <w:rPr>
                <w:bCs/>
                <w:color w:val="FFFFFF" w:themeColor="background1"/>
              </w:rPr>
              <w:instrText>Value</w:instrText>
            </w:r>
            <w:r w:rsidRPr="00595BEE">
              <w:rPr>
                <w:bCs/>
                <w:color w:val="FFFFFF" w:themeColor="background1"/>
                <w:lang w:val="ru-RU"/>
              </w:rPr>
              <w:instrText xml:space="preserve"> </w:instrText>
            </w:r>
            <w:r w:rsidRPr="00595BEE">
              <w:rPr>
                <w:bCs/>
                <w:color w:val="FFFFFF" w:themeColor="background1"/>
              </w:rPr>
              <w:instrText>Subscription</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OV</w:t>
            </w:r>
            <w:r w:rsidRPr="00595BEE">
              <w:rPr>
                <w:bCs/>
                <w:color w:val="FFFFFF" w:themeColor="background1"/>
                <w:lang w:val="ru-RU"/>
              </w:rPr>
              <w:t>/</w:t>
            </w:r>
            <w:r w:rsidRPr="00595BEE">
              <w:rPr>
                <w:bCs/>
                <w:color w:val="FFFFFF" w:themeColor="background1"/>
              </w:rPr>
              <w:t>OVS</w:t>
            </w:r>
            <w:r w:rsidRPr="00595BEE">
              <w:rPr>
                <w:bCs/>
                <w:color w:val="FFFFFF" w:themeColor="background1"/>
              </w:rPr>
              <w:fldChar w:fldCharType="end"/>
            </w:r>
          </w:p>
        </w:tc>
        <w:tc>
          <w:tcPr>
            <w:tcW w:w="491" w:type="dxa"/>
            <w:shd w:val="clear" w:color="auto" w:fill="00188F"/>
            <w:vAlign w:val="center"/>
          </w:tcPr>
          <w:p w14:paraId="4FA90AEA"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rPr>
              <w:instrText xml:space="preserve"> AutoTextList  \s NoStyle \t " </w:instrText>
            </w:r>
            <w:r w:rsidRPr="00595BEE">
              <w:rPr>
                <w:bCs/>
                <w:color w:val="FFFFFF" w:themeColor="background1"/>
                <w:lang w:val="ru-RU"/>
              </w:rPr>
              <w:instrText>программы</w:instrText>
            </w:r>
            <w:r w:rsidRPr="00595BEE">
              <w:rPr>
                <w:bCs/>
                <w:color w:val="FFFFFF" w:themeColor="background1"/>
              </w:rPr>
              <w:instrText xml:space="preserve"> Select </w:instrText>
            </w:r>
            <w:r w:rsidRPr="00595BEE">
              <w:rPr>
                <w:bCs/>
                <w:color w:val="FFFFFF" w:themeColor="background1"/>
                <w:lang w:val="ru-RU"/>
              </w:rPr>
              <w:instrText>и</w:instrText>
            </w:r>
            <w:r w:rsidRPr="00595BEE">
              <w:rPr>
                <w:bCs/>
                <w:color w:val="FFFFFF" w:themeColor="background1"/>
              </w:rPr>
              <w:instrText xml:space="preserve"> Select Plus " </w:instrText>
            </w:r>
            <w:r w:rsidRPr="00595BEE">
              <w:rPr>
                <w:bCs/>
                <w:color w:val="FFFFFF" w:themeColor="background1"/>
              </w:rPr>
              <w:fldChar w:fldCharType="separate"/>
            </w:r>
            <w:r w:rsidRPr="00595BEE">
              <w:rPr>
                <w:bCs/>
                <w:color w:val="FFFFFF" w:themeColor="background1"/>
              </w:rPr>
              <w:t>S/S+</w:t>
            </w:r>
            <w:r w:rsidRPr="00595BEE">
              <w:rPr>
                <w:bCs/>
                <w:color w:val="FFFFFF" w:themeColor="background1"/>
              </w:rPr>
              <w:fldChar w:fldCharType="end"/>
            </w:r>
          </w:p>
        </w:tc>
        <w:tc>
          <w:tcPr>
            <w:tcW w:w="769" w:type="dxa"/>
            <w:shd w:val="clear" w:color="auto" w:fill="00188F"/>
            <w:vAlign w:val="center"/>
          </w:tcPr>
          <w:p w14:paraId="4FA90AEB" w14:textId="77777777" w:rsidR="008C1382" w:rsidRPr="00595BEE" w:rsidRDefault="008C1382" w:rsidP="006F45AF">
            <w:pPr>
              <w:pStyle w:val="ProductList-OfferingBody"/>
              <w:ind w:left="-113"/>
              <w:jc w:val="center"/>
              <w:rPr>
                <w:bCs/>
                <w:color w:val="FFFFFF" w:themeColor="background1"/>
              </w:rPr>
            </w:pPr>
            <w:r w:rsidRPr="00595BEE">
              <w:rPr>
                <w:bCs/>
                <w:color w:val="FFFFFF" w:themeColor="background1"/>
              </w:rPr>
              <w:fldChar w:fldCharType="begin"/>
            </w:r>
            <w:r w:rsidRPr="00595BEE">
              <w:rPr>
                <w:bCs/>
                <w:color w:val="FFFFFF" w:themeColor="background1"/>
                <w:lang w:val="ru-RU"/>
              </w:rPr>
              <w:instrText xml:space="preserve"> AutoTextList  \s NoStyle \t "соглашение о регистрации </w:instrText>
            </w:r>
            <w:r w:rsidRPr="00595BEE">
              <w:rPr>
                <w:bCs/>
                <w:color w:val="FFFFFF" w:themeColor="background1"/>
              </w:rPr>
              <w:instrText>Server</w:instrText>
            </w:r>
            <w:r w:rsidRPr="00595BEE">
              <w:rPr>
                <w:bCs/>
                <w:color w:val="FFFFFF" w:themeColor="background1"/>
                <w:lang w:val="ru-RU"/>
              </w:rPr>
              <w:instrText xml:space="preserve"> </w:instrText>
            </w:r>
            <w:r w:rsidRPr="00595BEE">
              <w:rPr>
                <w:bCs/>
                <w:color w:val="FFFFFF" w:themeColor="background1"/>
              </w:rPr>
              <w:instrText>Cloud</w:instrText>
            </w:r>
            <w:r w:rsidRPr="00595BEE">
              <w:rPr>
                <w:bCs/>
                <w:color w:val="FFFFFF" w:themeColor="background1"/>
                <w:lang w:val="ru-RU"/>
              </w:rPr>
              <w:instrText xml:space="preserve"> "</w:instrText>
            </w:r>
            <w:r w:rsidRPr="00595BEE">
              <w:rPr>
                <w:bCs/>
                <w:color w:val="FFFFFF" w:themeColor="background1"/>
              </w:rPr>
              <w:fldChar w:fldCharType="separate"/>
            </w:r>
            <w:r w:rsidRPr="00595BEE">
              <w:rPr>
                <w:bCs/>
                <w:color w:val="FFFFFF" w:themeColor="background1"/>
              </w:rPr>
              <w:t>SCE</w:t>
            </w:r>
            <w:r w:rsidRPr="00595BEE">
              <w:rPr>
                <w:bCs/>
                <w:color w:val="FFFFFF" w:themeColor="background1"/>
              </w:rPr>
              <w:fldChar w:fldCharType="end"/>
            </w:r>
          </w:p>
        </w:tc>
      </w:tr>
      <w:tr w:rsidR="00DE4C2B" w14:paraId="4FA90AFB" w14:textId="77777777" w:rsidTr="00DE4C2B">
        <w:tc>
          <w:tcPr>
            <w:tcW w:w="2887" w:type="dxa"/>
            <w:tcBorders>
              <w:top w:val="nil"/>
              <w:left w:val="nil"/>
              <w:bottom w:val="dashSmallGap" w:sz="4" w:space="0" w:color="BFBFBF" w:themeColor="background1" w:themeShade="BF"/>
              <w:right w:val="nil"/>
            </w:tcBorders>
          </w:tcPr>
          <w:p w14:paraId="4FA90AED" w14:textId="77777777" w:rsidR="00DE4C2B" w:rsidRDefault="00DE4C2B" w:rsidP="00DE4C2B">
            <w:pPr>
              <w:pStyle w:val="ProductList-Offering2"/>
            </w:pPr>
            <w:bookmarkStart w:id="390" w:name="_Toc379797176"/>
            <w:bookmarkStart w:id="391" w:name="_Toc380513201"/>
            <w:bookmarkStart w:id="392" w:name="_Toc380655243"/>
            <w:bookmarkStart w:id="393" w:name="_Toc391366417"/>
            <w:r>
              <w:t>Exchange Server 2007 Standard for Small Business</w:t>
            </w:r>
            <w:bookmarkEnd w:id="390"/>
            <w:bookmarkEnd w:id="391"/>
            <w:bookmarkEnd w:id="392"/>
            <w:bookmarkEnd w:id="393"/>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4FA90AEE" w14:textId="77777777" w:rsidR="00DE4C2B" w:rsidRDefault="00DE4C2B"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FA90AEF" w14:textId="77777777" w:rsidR="00DE4C2B" w:rsidRDefault="00DE4C2B"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FA90AF0" w14:textId="77777777" w:rsidR="00DE4C2B" w:rsidRDefault="00DE4C2B"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AF1" w14:textId="77777777" w:rsidR="00DE4C2B" w:rsidRDefault="00DE4C2B"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4FA90AF2" w14:textId="77777777" w:rsidR="00DE4C2B" w:rsidRDefault="00DE4C2B" w:rsidP="00C05A53">
            <w:pPr>
              <w:pStyle w:val="ProductList-OfferingBody"/>
              <w:ind w:left="-113"/>
              <w:jc w:val="center"/>
            </w:pPr>
          </w:p>
        </w:tc>
        <w:tc>
          <w:tcPr>
            <w:tcW w:w="596" w:type="dxa"/>
            <w:shd w:val="clear" w:color="auto" w:fill="BFBFBF" w:themeFill="background1" w:themeFillShade="BF"/>
            <w:vAlign w:val="center"/>
          </w:tcPr>
          <w:p w14:paraId="4FA90AF3" w14:textId="77777777" w:rsidR="00DE4C2B" w:rsidRDefault="00DE4C2B" w:rsidP="00C05A53">
            <w:pPr>
              <w:pStyle w:val="ProductList-OfferingBody"/>
              <w:ind w:left="-113"/>
              <w:jc w:val="center"/>
            </w:pPr>
          </w:p>
        </w:tc>
        <w:tc>
          <w:tcPr>
            <w:tcW w:w="595" w:type="dxa"/>
            <w:shd w:val="clear" w:color="auto" w:fill="BFBFBF" w:themeFill="background1" w:themeFillShade="BF"/>
            <w:vAlign w:val="center"/>
          </w:tcPr>
          <w:p w14:paraId="4FA90AF4" w14:textId="77777777" w:rsidR="00DE4C2B" w:rsidRDefault="00DE4C2B" w:rsidP="00C05A53">
            <w:pPr>
              <w:pStyle w:val="ProductList-OfferingBody"/>
              <w:ind w:left="-113"/>
              <w:jc w:val="center"/>
            </w:pPr>
          </w:p>
        </w:tc>
        <w:tc>
          <w:tcPr>
            <w:tcW w:w="596" w:type="dxa"/>
            <w:shd w:val="clear" w:color="auto" w:fill="BFBFBF" w:themeFill="background1" w:themeFillShade="BF"/>
            <w:vAlign w:val="center"/>
          </w:tcPr>
          <w:p w14:paraId="4FA90AF5" w14:textId="77777777" w:rsidR="00DE4C2B" w:rsidRDefault="00DE4C2B" w:rsidP="00C05A53">
            <w:pPr>
              <w:pStyle w:val="ProductList-OfferingBody"/>
              <w:ind w:left="-113"/>
              <w:jc w:val="center"/>
            </w:pPr>
          </w:p>
        </w:tc>
        <w:tc>
          <w:tcPr>
            <w:tcW w:w="595" w:type="dxa"/>
            <w:shd w:val="clear" w:color="auto" w:fill="70AD47" w:themeFill="accent6"/>
            <w:vAlign w:val="center"/>
          </w:tcPr>
          <w:p w14:paraId="4FA90AF6" w14:textId="77777777" w:rsidR="00DE4C2B" w:rsidRDefault="00DE4C2B" w:rsidP="00C05A53">
            <w:pPr>
              <w:pStyle w:val="ProductList-OfferingBody"/>
              <w:ind w:left="-113"/>
              <w:jc w:val="center"/>
            </w:pPr>
          </w:p>
        </w:tc>
        <w:tc>
          <w:tcPr>
            <w:tcW w:w="595" w:type="dxa"/>
            <w:shd w:val="clear" w:color="auto" w:fill="BFBFBF" w:themeFill="background1" w:themeFillShade="BF"/>
            <w:vAlign w:val="center"/>
          </w:tcPr>
          <w:p w14:paraId="4FA90AF7" w14:textId="77777777" w:rsidR="00DE4C2B" w:rsidRDefault="00DE4C2B" w:rsidP="00C05A53">
            <w:pPr>
              <w:pStyle w:val="ProductList-OfferingBody"/>
              <w:ind w:left="-113"/>
              <w:jc w:val="center"/>
            </w:pPr>
          </w:p>
        </w:tc>
        <w:tc>
          <w:tcPr>
            <w:tcW w:w="700" w:type="dxa"/>
            <w:shd w:val="clear" w:color="auto" w:fill="70AD47" w:themeFill="accent6"/>
            <w:vAlign w:val="center"/>
          </w:tcPr>
          <w:p w14:paraId="4FA90AF8" w14:textId="77777777" w:rsidR="00DE4C2B" w:rsidRPr="00DE4C2B" w:rsidRDefault="00DE4C2B" w:rsidP="00863F27">
            <w:pPr>
              <w:pStyle w:val="ProductList-OfferingBody"/>
              <w:ind w:left="-113"/>
              <w:jc w:val="center"/>
            </w:pPr>
            <w:r w:rsidRPr="00DE4C2B">
              <w:fldChar w:fldCharType="begin"/>
            </w:r>
            <w:r w:rsidRPr="00DE4C2B">
              <w:instrText xml:space="preserve"> AutoTextList  \s NoStyle \t “для части организации в рамках Open Value” </w:instrText>
            </w:r>
            <w:r w:rsidRPr="00DE4C2B">
              <w:fldChar w:fldCharType="separate"/>
            </w:r>
            <w:r w:rsidRPr="00DE4C2B">
              <w:t xml:space="preserve"> P </w:t>
            </w:r>
            <w:r w:rsidRPr="00DE4C2B">
              <w:fldChar w:fldCharType="end"/>
            </w:r>
          </w:p>
        </w:tc>
        <w:tc>
          <w:tcPr>
            <w:tcW w:w="491" w:type="dxa"/>
            <w:shd w:val="clear" w:color="auto" w:fill="BFBFBF" w:themeFill="background1" w:themeFillShade="BF"/>
            <w:vAlign w:val="center"/>
          </w:tcPr>
          <w:p w14:paraId="4FA90AF9" w14:textId="77777777" w:rsidR="00DE4C2B" w:rsidRDefault="00DE4C2B" w:rsidP="00C05A53">
            <w:pPr>
              <w:pStyle w:val="ProductList-OfferingBody"/>
              <w:ind w:left="-113"/>
              <w:jc w:val="center"/>
            </w:pPr>
          </w:p>
        </w:tc>
        <w:tc>
          <w:tcPr>
            <w:tcW w:w="769" w:type="dxa"/>
            <w:shd w:val="clear" w:color="auto" w:fill="BFBFBF" w:themeFill="background1" w:themeFillShade="BF"/>
            <w:vAlign w:val="center"/>
          </w:tcPr>
          <w:p w14:paraId="4FA90AFA" w14:textId="77777777" w:rsidR="00DE4C2B" w:rsidRDefault="00DE4C2B" w:rsidP="00C05A53">
            <w:pPr>
              <w:pStyle w:val="ProductList-OfferingBody"/>
              <w:ind w:left="-113"/>
              <w:jc w:val="center"/>
            </w:pPr>
          </w:p>
        </w:tc>
      </w:tr>
      <w:tr w:rsidR="00DE4C2B" w14:paraId="4FA90B0A" w14:textId="77777777" w:rsidTr="00DE4C2B">
        <w:tc>
          <w:tcPr>
            <w:tcW w:w="2887" w:type="dxa"/>
            <w:tcBorders>
              <w:top w:val="dashSmallGap" w:sz="4" w:space="0" w:color="BFBFBF" w:themeColor="background1" w:themeShade="BF"/>
              <w:left w:val="nil"/>
              <w:bottom w:val="dashSmallGap" w:sz="4" w:space="0" w:color="BFBFBF" w:themeColor="background1" w:themeShade="BF"/>
              <w:right w:val="nil"/>
            </w:tcBorders>
          </w:tcPr>
          <w:p w14:paraId="4FA90AFC" w14:textId="77777777" w:rsidR="00DE4C2B" w:rsidRDefault="00DE4C2B" w:rsidP="00DE4C2B">
            <w:pPr>
              <w:pStyle w:val="ProductList-Offering2"/>
            </w:pPr>
            <w:bookmarkStart w:id="394" w:name="_Toc379797177"/>
            <w:bookmarkStart w:id="395" w:name="_Toc380513202"/>
            <w:bookmarkStart w:id="396" w:name="_Toc380655244"/>
            <w:bookmarkStart w:id="397" w:name="_Toc391366418"/>
            <w:r>
              <w:t>Exchange Server 2007 Standard for Small Business CAL</w:t>
            </w:r>
            <w:bookmarkEnd w:id="394"/>
            <w:bookmarkEnd w:id="395"/>
            <w:bookmarkEnd w:id="396"/>
            <w:bookmarkEnd w:id="397"/>
            <w:r>
              <w:fldChar w:fldCharType="begin"/>
            </w:r>
            <w:r>
              <w:instrText>XE "Exchange Server 2007 Standard for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FD" w14:textId="77777777" w:rsidR="00DE4C2B" w:rsidRDefault="00DE4C2B"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AFE" w14:textId="77777777" w:rsidR="00DE4C2B" w:rsidRDefault="00DE4C2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AFF" w14:textId="77777777" w:rsidR="00DE4C2B" w:rsidRDefault="00DE4C2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B00" w14:textId="77777777" w:rsidR="00DE4C2B" w:rsidRDefault="00DE4C2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B01" w14:textId="77777777" w:rsidR="00DE4C2B" w:rsidRDefault="00DE4C2B" w:rsidP="00C05A53">
            <w:pPr>
              <w:pStyle w:val="ProductList-OfferingBody"/>
              <w:ind w:left="-113"/>
              <w:jc w:val="center"/>
            </w:pPr>
          </w:p>
        </w:tc>
        <w:tc>
          <w:tcPr>
            <w:tcW w:w="596" w:type="dxa"/>
            <w:shd w:val="clear" w:color="auto" w:fill="BFBFBF" w:themeFill="background1" w:themeFillShade="BF"/>
            <w:vAlign w:val="center"/>
          </w:tcPr>
          <w:p w14:paraId="4FA90B02" w14:textId="77777777" w:rsidR="00DE4C2B" w:rsidRDefault="00DE4C2B" w:rsidP="00C05A53">
            <w:pPr>
              <w:pStyle w:val="ProductList-OfferingBody"/>
              <w:ind w:left="-113"/>
              <w:jc w:val="center"/>
            </w:pPr>
          </w:p>
        </w:tc>
        <w:tc>
          <w:tcPr>
            <w:tcW w:w="595" w:type="dxa"/>
            <w:shd w:val="clear" w:color="auto" w:fill="BFBFBF" w:themeFill="background1" w:themeFillShade="BF"/>
            <w:vAlign w:val="center"/>
          </w:tcPr>
          <w:p w14:paraId="4FA90B03" w14:textId="77777777" w:rsidR="00DE4C2B" w:rsidRDefault="00DE4C2B" w:rsidP="00C05A53">
            <w:pPr>
              <w:pStyle w:val="ProductList-OfferingBody"/>
              <w:ind w:left="-113"/>
              <w:jc w:val="center"/>
            </w:pPr>
          </w:p>
        </w:tc>
        <w:tc>
          <w:tcPr>
            <w:tcW w:w="596" w:type="dxa"/>
            <w:shd w:val="clear" w:color="auto" w:fill="BFBFBF" w:themeFill="background1" w:themeFillShade="BF"/>
            <w:vAlign w:val="center"/>
          </w:tcPr>
          <w:p w14:paraId="4FA90B04" w14:textId="77777777" w:rsidR="00DE4C2B" w:rsidRDefault="00DE4C2B" w:rsidP="00C05A53">
            <w:pPr>
              <w:pStyle w:val="ProductList-OfferingBody"/>
              <w:ind w:left="-113"/>
              <w:jc w:val="center"/>
            </w:pPr>
          </w:p>
        </w:tc>
        <w:tc>
          <w:tcPr>
            <w:tcW w:w="595" w:type="dxa"/>
            <w:shd w:val="clear" w:color="auto" w:fill="70AD47" w:themeFill="accent6"/>
            <w:vAlign w:val="center"/>
          </w:tcPr>
          <w:p w14:paraId="4FA90B05" w14:textId="77777777" w:rsidR="00DE4C2B" w:rsidRDefault="00DE4C2B" w:rsidP="00C05A53">
            <w:pPr>
              <w:pStyle w:val="ProductList-OfferingBody"/>
              <w:ind w:left="-113"/>
              <w:jc w:val="center"/>
            </w:pPr>
          </w:p>
        </w:tc>
        <w:tc>
          <w:tcPr>
            <w:tcW w:w="595" w:type="dxa"/>
            <w:shd w:val="clear" w:color="auto" w:fill="BFBFBF" w:themeFill="background1" w:themeFillShade="BF"/>
            <w:vAlign w:val="center"/>
          </w:tcPr>
          <w:p w14:paraId="4FA90B06" w14:textId="77777777" w:rsidR="00DE4C2B" w:rsidRDefault="00DE4C2B" w:rsidP="00C05A53">
            <w:pPr>
              <w:pStyle w:val="ProductList-OfferingBody"/>
              <w:ind w:left="-113"/>
              <w:jc w:val="center"/>
            </w:pPr>
          </w:p>
        </w:tc>
        <w:tc>
          <w:tcPr>
            <w:tcW w:w="700" w:type="dxa"/>
            <w:shd w:val="clear" w:color="auto" w:fill="70AD47" w:themeFill="accent6"/>
            <w:vAlign w:val="center"/>
          </w:tcPr>
          <w:p w14:paraId="4FA90B07" w14:textId="77777777" w:rsidR="00DE4C2B" w:rsidRPr="00DE4C2B" w:rsidRDefault="00DE4C2B" w:rsidP="00863F27">
            <w:pPr>
              <w:pStyle w:val="ProductList-OfferingBody"/>
              <w:ind w:left="-113"/>
              <w:jc w:val="center"/>
            </w:pPr>
            <w:r w:rsidRPr="00DE4C2B">
              <w:fldChar w:fldCharType="begin"/>
            </w:r>
            <w:r w:rsidRPr="00DE4C2B">
              <w:instrText xml:space="preserve"> AutoTextList  \s NoStyle \t “для части организации в рамках Open Value” </w:instrText>
            </w:r>
            <w:r w:rsidRPr="00DE4C2B">
              <w:fldChar w:fldCharType="separate"/>
            </w:r>
            <w:r w:rsidRPr="00DE4C2B">
              <w:t xml:space="preserve"> P </w:t>
            </w:r>
            <w:r w:rsidRPr="00DE4C2B">
              <w:fldChar w:fldCharType="end"/>
            </w:r>
          </w:p>
        </w:tc>
        <w:tc>
          <w:tcPr>
            <w:tcW w:w="491" w:type="dxa"/>
            <w:shd w:val="clear" w:color="auto" w:fill="BFBFBF" w:themeFill="background1" w:themeFillShade="BF"/>
            <w:vAlign w:val="center"/>
          </w:tcPr>
          <w:p w14:paraId="4FA90B08" w14:textId="77777777" w:rsidR="00DE4C2B" w:rsidRDefault="00DE4C2B" w:rsidP="00C05A53">
            <w:pPr>
              <w:pStyle w:val="ProductList-OfferingBody"/>
              <w:ind w:left="-113"/>
              <w:jc w:val="center"/>
            </w:pPr>
          </w:p>
        </w:tc>
        <w:tc>
          <w:tcPr>
            <w:tcW w:w="769" w:type="dxa"/>
            <w:shd w:val="clear" w:color="auto" w:fill="BFBFBF" w:themeFill="background1" w:themeFillShade="BF"/>
            <w:vAlign w:val="center"/>
          </w:tcPr>
          <w:p w14:paraId="4FA90B09" w14:textId="77777777" w:rsidR="00DE4C2B" w:rsidRDefault="00DE4C2B" w:rsidP="00C05A53">
            <w:pPr>
              <w:pStyle w:val="ProductList-OfferingBody"/>
              <w:ind w:left="-113"/>
              <w:jc w:val="center"/>
            </w:pPr>
          </w:p>
        </w:tc>
      </w:tr>
      <w:tr w:rsidR="00DE4C2B" w14:paraId="4FA90B19" w14:textId="77777777" w:rsidTr="00DE4C2B">
        <w:tc>
          <w:tcPr>
            <w:tcW w:w="2887" w:type="dxa"/>
            <w:tcBorders>
              <w:top w:val="dashSmallGap" w:sz="4" w:space="0" w:color="BFBFBF" w:themeColor="background1" w:themeShade="BF"/>
              <w:left w:val="nil"/>
              <w:bottom w:val="dashSmallGap" w:sz="4" w:space="0" w:color="BFBFBF" w:themeColor="background1" w:themeShade="BF"/>
              <w:right w:val="nil"/>
            </w:tcBorders>
          </w:tcPr>
          <w:p w14:paraId="4FA90B0B" w14:textId="77777777" w:rsidR="00DE4C2B" w:rsidRDefault="00DE4C2B" w:rsidP="00477621">
            <w:pPr>
              <w:pStyle w:val="ProductList-Offering2"/>
            </w:pPr>
            <w:bookmarkStart w:id="398" w:name="_Toc379797178"/>
            <w:bookmarkStart w:id="399" w:name="_Toc380513203"/>
            <w:bookmarkStart w:id="400" w:name="_Toc380655245"/>
            <w:bookmarkStart w:id="401" w:name="_Toc391366419"/>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0C" w14:textId="77777777" w:rsidR="00DE4C2B" w:rsidRDefault="00DE4C2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0D" w14:textId="77777777" w:rsidR="00DE4C2B" w:rsidRDefault="00DE4C2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B0E" w14:textId="77777777" w:rsidR="00DE4C2B" w:rsidRDefault="00DE4C2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B0F" w14:textId="77777777" w:rsidR="00DE4C2B" w:rsidRDefault="00DE4C2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A90B10" w14:textId="77777777" w:rsidR="00DE4C2B" w:rsidRDefault="00DE4C2B" w:rsidP="00C05A53">
            <w:pPr>
              <w:pStyle w:val="ProductList-OfferingBody"/>
              <w:ind w:left="-113"/>
              <w:jc w:val="center"/>
            </w:pPr>
            <w:r>
              <w:t>50</w:t>
            </w:r>
          </w:p>
        </w:tc>
        <w:tc>
          <w:tcPr>
            <w:tcW w:w="596" w:type="dxa"/>
            <w:shd w:val="clear" w:color="auto" w:fill="70AD47" w:themeFill="accent6"/>
            <w:vAlign w:val="center"/>
          </w:tcPr>
          <w:p w14:paraId="4FA90B11" w14:textId="77777777" w:rsidR="00DE4C2B" w:rsidRPr="006F45AF" w:rsidRDefault="00DE4C2B" w:rsidP="00C05A53">
            <w:pPr>
              <w:pStyle w:val="ProductList-OfferingBody"/>
              <w:ind w:left="-113"/>
              <w:jc w:val="center"/>
              <w:rPr>
                <w:bCs/>
              </w:rPr>
            </w:pPr>
            <w:r w:rsidRPr="006F45AF">
              <w:rPr>
                <w:bCs/>
              </w:rPr>
              <w:fldChar w:fldCharType="begin"/>
            </w:r>
            <w:r w:rsidRPr="006F45AF">
              <w:rPr>
                <w:bCs/>
                <w:lang w:val="ru-RU"/>
              </w:rPr>
              <w:instrText xml:space="preserve"> </w:instrText>
            </w:r>
            <w:r w:rsidRPr="006F45AF">
              <w:rPr>
                <w:bCs/>
              </w:rPr>
              <w:instrText>AutoTextList</w:instrText>
            </w:r>
            <w:r w:rsidRPr="006F45AF">
              <w:rPr>
                <w:bCs/>
                <w:lang w:val="ru-RU"/>
              </w:rPr>
              <w:instrText xml:space="preserve">  \</w:instrText>
            </w:r>
            <w:r w:rsidRPr="006F45AF">
              <w:rPr>
                <w:bCs/>
              </w:rPr>
              <w:instrText>s</w:instrText>
            </w:r>
            <w:r w:rsidRPr="006F45AF">
              <w:rPr>
                <w:bCs/>
                <w:lang w:val="ru-RU"/>
              </w:rPr>
              <w:instrText xml:space="preserve"> </w:instrText>
            </w:r>
            <w:r w:rsidRPr="006F45AF">
              <w:rPr>
                <w:bCs/>
              </w:rPr>
              <w:instrText>NoStyle</w:instrText>
            </w:r>
            <w:r w:rsidRPr="006F45AF">
              <w:rPr>
                <w:bCs/>
                <w:lang w:val="ru-RU"/>
              </w:rPr>
              <w:instrText xml:space="preserve"> \</w:instrText>
            </w:r>
            <w:r w:rsidRPr="006F45AF">
              <w:rPr>
                <w:bCs/>
              </w:rPr>
              <w:instrText>t</w:instrText>
            </w:r>
            <w:r w:rsidRPr="006F45AF">
              <w:rPr>
                <w:bCs/>
                <w:lang w:val="ru-RU"/>
              </w:rPr>
              <w:instrText xml:space="preserve"> "дополнительный продукт" </w:instrText>
            </w:r>
            <w:r w:rsidRPr="006F45AF">
              <w:rPr>
                <w:bCs/>
              </w:rPr>
              <w:fldChar w:fldCharType="separate"/>
            </w:r>
            <w:r w:rsidRPr="006F45AF">
              <w:rPr>
                <w:bCs/>
                <w:lang w:val="ru-RU"/>
              </w:rPr>
              <w:t xml:space="preserve"> </w:t>
            </w:r>
            <w:r w:rsidRPr="006F45AF">
              <w:rPr>
                <w:bCs/>
              </w:rPr>
              <w:t>A</w:t>
            </w:r>
            <w:r w:rsidRPr="006F45AF">
              <w:rPr>
                <w:bCs/>
                <w:lang w:val="ru-RU"/>
              </w:rPr>
              <w:t xml:space="preserve"> </w:t>
            </w:r>
            <w:r w:rsidRPr="006F45AF">
              <w:rPr>
                <w:bCs/>
              </w:rPr>
              <w:fldChar w:fldCharType="end"/>
            </w:r>
          </w:p>
        </w:tc>
        <w:tc>
          <w:tcPr>
            <w:tcW w:w="595" w:type="dxa"/>
            <w:shd w:val="clear" w:color="auto" w:fill="70AD47" w:themeFill="accent6"/>
            <w:vAlign w:val="center"/>
          </w:tcPr>
          <w:p w14:paraId="4FA90B12" w14:textId="77777777" w:rsidR="00DE4C2B" w:rsidRDefault="00DE4C2B" w:rsidP="00C05A53">
            <w:pPr>
              <w:pStyle w:val="ProductList-OfferingBody"/>
              <w:ind w:left="-113"/>
              <w:jc w:val="center"/>
            </w:pPr>
          </w:p>
        </w:tc>
        <w:tc>
          <w:tcPr>
            <w:tcW w:w="596" w:type="dxa"/>
            <w:shd w:val="clear" w:color="auto" w:fill="70AD47" w:themeFill="accent6"/>
            <w:vAlign w:val="center"/>
          </w:tcPr>
          <w:p w14:paraId="4FA90B13" w14:textId="77777777" w:rsidR="00DE4C2B" w:rsidRDefault="00DE4C2B" w:rsidP="00C05A53">
            <w:pPr>
              <w:pStyle w:val="ProductList-OfferingBody"/>
              <w:ind w:left="-113"/>
              <w:jc w:val="center"/>
            </w:pPr>
          </w:p>
        </w:tc>
        <w:tc>
          <w:tcPr>
            <w:tcW w:w="595" w:type="dxa"/>
            <w:shd w:val="clear" w:color="auto" w:fill="70AD47" w:themeFill="accent6"/>
            <w:vAlign w:val="center"/>
          </w:tcPr>
          <w:p w14:paraId="4FA90B14" w14:textId="77777777" w:rsidR="00DE4C2B" w:rsidRDefault="00DE4C2B" w:rsidP="00C05A53">
            <w:pPr>
              <w:pStyle w:val="ProductList-OfferingBody"/>
              <w:ind w:left="-113"/>
              <w:jc w:val="center"/>
            </w:pPr>
          </w:p>
        </w:tc>
        <w:tc>
          <w:tcPr>
            <w:tcW w:w="595" w:type="dxa"/>
            <w:shd w:val="clear" w:color="auto" w:fill="BFBFBF" w:themeFill="background1" w:themeFillShade="BF"/>
            <w:vAlign w:val="center"/>
          </w:tcPr>
          <w:p w14:paraId="4FA90B15" w14:textId="77777777" w:rsidR="00DE4C2B" w:rsidRDefault="00DE4C2B" w:rsidP="00C05A53">
            <w:pPr>
              <w:pStyle w:val="ProductList-OfferingBody"/>
              <w:ind w:left="-113"/>
              <w:jc w:val="center"/>
            </w:pPr>
          </w:p>
        </w:tc>
        <w:tc>
          <w:tcPr>
            <w:tcW w:w="700" w:type="dxa"/>
            <w:shd w:val="clear" w:color="auto" w:fill="70AD47" w:themeFill="accent6"/>
            <w:vAlign w:val="center"/>
          </w:tcPr>
          <w:p w14:paraId="4FA90B16" w14:textId="77777777" w:rsidR="00DE4C2B" w:rsidRPr="00DE4C2B" w:rsidRDefault="00DE4C2B" w:rsidP="00863F27">
            <w:pPr>
              <w:pStyle w:val="ProductList-OfferingBody"/>
              <w:ind w:left="-113"/>
              <w:jc w:val="center"/>
            </w:pPr>
            <w:r w:rsidRPr="00DE4C2B">
              <w:fldChar w:fldCharType="begin"/>
            </w:r>
            <w:r w:rsidRPr="00DE4C2B">
              <w:instrText xml:space="preserve"> AutoTextList  \s NoStyle \t “дополнительный продукт” </w:instrText>
            </w:r>
            <w:r w:rsidRPr="00DE4C2B">
              <w:fldChar w:fldCharType="separate"/>
            </w:r>
            <w:r w:rsidRPr="00DE4C2B">
              <w:t xml:space="preserve"> A</w:t>
            </w:r>
            <w:r w:rsidRPr="00DE4C2B">
              <w:fldChar w:fldCharType="end"/>
            </w:r>
            <w:r w:rsidRPr="00DE4C2B">
              <w:t>,</w:t>
            </w:r>
            <w:r w:rsidRPr="00DE4C2B">
              <w:fldChar w:fldCharType="begin"/>
            </w:r>
            <w:r w:rsidRPr="00DE4C2B">
              <w:instrText xml:space="preserve"> AutoTextList  \s NoStyle \t “для части организации в рамках Open Value” </w:instrText>
            </w:r>
            <w:r w:rsidRPr="00DE4C2B">
              <w:fldChar w:fldCharType="separate"/>
            </w:r>
            <w:r w:rsidRPr="00DE4C2B">
              <w:t xml:space="preserve">P </w:t>
            </w:r>
            <w:r w:rsidRPr="00DE4C2B">
              <w:fldChar w:fldCharType="end"/>
            </w:r>
          </w:p>
        </w:tc>
        <w:tc>
          <w:tcPr>
            <w:tcW w:w="491" w:type="dxa"/>
            <w:shd w:val="clear" w:color="auto" w:fill="70AD47" w:themeFill="accent6"/>
            <w:vAlign w:val="center"/>
          </w:tcPr>
          <w:p w14:paraId="4FA90B17" w14:textId="77777777" w:rsidR="00DE4C2B" w:rsidRDefault="00DE4C2B" w:rsidP="00C05A53">
            <w:pPr>
              <w:pStyle w:val="ProductList-OfferingBody"/>
              <w:ind w:left="-113"/>
              <w:jc w:val="center"/>
            </w:pPr>
          </w:p>
        </w:tc>
        <w:tc>
          <w:tcPr>
            <w:tcW w:w="769" w:type="dxa"/>
            <w:shd w:val="clear" w:color="auto" w:fill="70AD47" w:themeFill="accent6"/>
            <w:vAlign w:val="center"/>
          </w:tcPr>
          <w:p w14:paraId="4FA90B18" w14:textId="77777777" w:rsidR="00DE4C2B" w:rsidRPr="00C1272D" w:rsidRDefault="00DE4C2B" w:rsidP="00C05A53">
            <w:pPr>
              <w:pStyle w:val="ProductList-OfferingBody"/>
              <w:ind w:left="-113"/>
              <w:jc w:val="center"/>
              <w:rPr>
                <w:bCs/>
              </w:rPr>
            </w:pPr>
            <w:r w:rsidRPr="00C1272D">
              <w:rPr>
                <w:bCs/>
              </w:rPr>
              <w:fldChar w:fldCharType="begin"/>
            </w:r>
            <w:r w:rsidRPr="00C1272D">
              <w:rPr>
                <w:bCs/>
                <w:lang w:val="ru-RU"/>
              </w:rPr>
              <w:instrText xml:space="preserve"> </w:instrText>
            </w:r>
            <w:r w:rsidRPr="00C1272D">
              <w:rPr>
                <w:bCs/>
              </w:rPr>
              <w:instrText>AutoTextList</w:instrText>
            </w:r>
            <w:r w:rsidRPr="00C1272D">
              <w:rPr>
                <w:bCs/>
                <w:lang w:val="ru-RU"/>
              </w:rPr>
              <w:instrText xml:space="preserve">  \</w:instrText>
            </w:r>
            <w:r w:rsidRPr="00C1272D">
              <w:rPr>
                <w:bCs/>
              </w:rPr>
              <w:instrText>s</w:instrText>
            </w:r>
            <w:r w:rsidRPr="00C1272D">
              <w:rPr>
                <w:bCs/>
                <w:lang w:val="ru-RU"/>
              </w:rPr>
              <w:instrText xml:space="preserve"> </w:instrText>
            </w:r>
            <w:r w:rsidRPr="00C1272D">
              <w:rPr>
                <w:bCs/>
              </w:rPr>
              <w:instrText>NoStyle</w:instrText>
            </w:r>
            <w:r w:rsidRPr="00C1272D">
              <w:rPr>
                <w:bCs/>
                <w:lang w:val="ru-RU"/>
              </w:rPr>
              <w:instrText xml:space="preserve"> \</w:instrText>
            </w:r>
            <w:r w:rsidRPr="00C1272D">
              <w:rPr>
                <w:bCs/>
              </w:rPr>
              <w:instrText>t</w:instrText>
            </w:r>
            <w:r w:rsidRPr="00C1272D">
              <w:rPr>
                <w:bCs/>
                <w:lang w:val="ru-RU"/>
              </w:rPr>
              <w:instrText xml:space="preserve"> "дополнительный продукт" </w:instrText>
            </w:r>
            <w:r w:rsidRPr="00C1272D">
              <w:rPr>
                <w:bCs/>
              </w:rPr>
              <w:fldChar w:fldCharType="separate"/>
            </w:r>
            <w:r w:rsidRPr="00C1272D">
              <w:rPr>
                <w:bCs/>
                <w:lang w:val="ru-RU"/>
              </w:rPr>
              <w:t xml:space="preserve"> </w:t>
            </w:r>
            <w:r w:rsidRPr="00C1272D">
              <w:rPr>
                <w:bCs/>
              </w:rPr>
              <w:t>A</w:t>
            </w:r>
            <w:r w:rsidRPr="00C1272D">
              <w:rPr>
                <w:bCs/>
                <w:lang w:val="ru-RU"/>
              </w:rPr>
              <w:t xml:space="preserve"> </w:t>
            </w:r>
            <w:r w:rsidRPr="00C1272D">
              <w:rPr>
                <w:bCs/>
              </w:rPr>
              <w:fldChar w:fldCharType="end"/>
            </w:r>
          </w:p>
        </w:tc>
      </w:tr>
      <w:tr w:rsidR="00DE4C2B" w14:paraId="4FA90B28" w14:textId="77777777" w:rsidTr="00DE4C2B">
        <w:tc>
          <w:tcPr>
            <w:tcW w:w="2887" w:type="dxa"/>
            <w:tcBorders>
              <w:top w:val="dashSmallGap" w:sz="4" w:space="0" w:color="BFBFBF" w:themeColor="background1" w:themeShade="BF"/>
              <w:left w:val="nil"/>
              <w:bottom w:val="dashSmallGap" w:sz="4" w:space="0" w:color="BFBFBF" w:themeColor="background1" w:themeShade="BF"/>
              <w:right w:val="nil"/>
            </w:tcBorders>
          </w:tcPr>
          <w:p w14:paraId="4FA90B1A" w14:textId="77777777" w:rsidR="00DE4C2B" w:rsidRPr="00CD089C" w:rsidRDefault="00DE4C2B" w:rsidP="00E652A8">
            <w:pPr>
              <w:pStyle w:val="ProductList-Offering2"/>
              <w:rPr>
                <w:lang w:val="ru-RU"/>
              </w:rPr>
            </w:pPr>
            <w:bookmarkStart w:id="402" w:name="_Toc379797179"/>
            <w:bookmarkStart w:id="403" w:name="_Toc380513204"/>
            <w:bookmarkStart w:id="404" w:name="_Toc380655246"/>
            <w:bookmarkStart w:id="405" w:name="_Toc391366420"/>
            <w:r>
              <w:t>Exchange</w:t>
            </w:r>
            <w:r w:rsidRPr="00CD089C">
              <w:rPr>
                <w:lang w:val="ru-RU"/>
              </w:rPr>
              <w:t xml:space="preserve"> </w:t>
            </w:r>
            <w:r>
              <w:t>Server</w:t>
            </w:r>
            <w:r w:rsidRPr="00CD089C">
              <w:rPr>
                <w:lang w:val="ru-RU"/>
              </w:rPr>
              <w:t xml:space="preserve"> </w:t>
            </w:r>
            <w:r>
              <w:t>Enterprise</w:t>
            </w:r>
            <w:r w:rsidRPr="00CD089C">
              <w:rPr>
                <w:lang w:val="ru-RU"/>
              </w:rPr>
              <w:t xml:space="preserve"> 2013</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Server</w:instrText>
            </w:r>
            <w:r w:rsidRPr="00CD089C">
              <w:rPr>
                <w:lang w:val="ru-RU"/>
              </w:rPr>
              <w:instrText xml:space="preserve"> </w:instrText>
            </w:r>
            <w:r>
              <w:instrText>Enterprise</w:instrText>
            </w:r>
            <w:r w:rsidRPr="00CD089C">
              <w:rPr>
                <w:lang w:val="ru-RU"/>
              </w:rPr>
              <w:instrText xml:space="preserve"> 2013"</w:instrText>
            </w:r>
            <w:r>
              <w:fldChar w:fldCharType="end"/>
            </w:r>
            <w:r w:rsidRPr="00CD089C">
              <w:rPr>
                <w:lang w:val="ru-RU"/>
              </w:rPr>
              <w:t xml:space="preserve"> </w:t>
            </w:r>
            <w:r>
              <w:t>CAL</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Server</w:instrText>
            </w:r>
            <w:r w:rsidRPr="00CD089C">
              <w:rPr>
                <w:lang w:val="ru-RU"/>
              </w:rPr>
              <w:instrText xml:space="preserve"> </w:instrText>
            </w:r>
            <w:r>
              <w:instrText>Enterprise</w:instrText>
            </w:r>
            <w:r w:rsidRPr="00CD089C">
              <w:rPr>
                <w:lang w:val="ru-RU"/>
              </w:rPr>
              <w:instrText xml:space="preserve"> 2013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1B" w14:textId="77777777" w:rsidR="00DE4C2B" w:rsidRDefault="00DE4C2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1C" w14:textId="77777777" w:rsidR="00DE4C2B" w:rsidRDefault="00DE4C2B"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B1D" w14:textId="77777777" w:rsidR="00DE4C2B" w:rsidRDefault="00DE4C2B"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B1E" w14:textId="77777777" w:rsidR="00DE4C2B" w:rsidRDefault="00DE4C2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B1F" w14:textId="77777777" w:rsidR="00DE4C2B" w:rsidRDefault="00DE4C2B" w:rsidP="00E652A8">
            <w:pPr>
              <w:pStyle w:val="ProductList-OfferingBody"/>
              <w:ind w:left="-113"/>
              <w:jc w:val="center"/>
            </w:pPr>
            <w:r>
              <w:t>1</w:t>
            </w:r>
          </w:p>
        </w:tc>
        <w:tc>
          <w:tcPr>
            <w:tcW w:w="596" w:type="dxa"/>
            <w:shd w:val="clear" w:color="auto" w:fill="70AD47" w:themeFill="accent6"/>
            <w:vAlign w:val="center"/>
          </w:tcPr>
          <w:p w14:paraId="4FA90B20" w14:textId="77777777" w:rsidR="00DE4C2B" w:rsidRPr="006F45AF" w:rsidRDefault="00DE4C2B" w:rsidP="00E652A8">
            <w:pPr>
              <w:pStyle w:val="ProductList-OfferingBody"/>
              <w:ind w:left="-113"/>
              <w:jc w:val="center"/>
              <w:rPr>
                <w:bCs/>
              </w:rPr>
            </w:pPr>
            <w:r w:rsidRPr="006F45AF">
              <w:rPr>
                <w:bCs/>
              </w:rPr>
              <w:fldChar w:fldCharType="begin"/>
            </w:r>
            <w:r w:rsidRPr="006F45AF">
              <w:rPr>
                <w:bCs/>
                <w:lang w:val="ru-RU"/>
              </w:rPr>
              <w:instrText xml:space="preserve"> </w:instrText>
            </w:r>
            <w:r w:rsidRPr="006F45AF">
              <w:rPr>
                <w:bCs/>
              </w:rPr>
              <w:instrText>AutoTextList</w:instrText>
            </w:r>
            <w:r w:rsidRPr="006F45AF">
              <w:rPr>
                <w:bCs/>
                <w:lang w:val="ru-RU"/>
              </w:rPr>
              <w:instrText xml:space="preserve">  \</w:instrText>
            </w:r>
            <w:r w:rsidRPr="006F45AF">
              <w:rPr>
                <w:bCs/>
              </w:rPr>
              <w:instrText>s</w:instrText>
            </w:r>
            <w:r w:rsidRPr="006F45AF">
              <w:rPr>
                <w:bCs/>
                <w:lang w:val="ru-RU"/>
              </w:rPr>
              <w:instrText xml:space="preserve"> </w:instrText>
            </w:r>
            <w:r w:rsidRPr="006F45AF">
              <w:rPr>
                <w:bCs/>
              </w:rPr>
              <w:instrText>NoStyle</w:instrText>
            </w:r>
            <w:r w:rsidRPr="006F45AF">
              <w:rPr>
                <w:bCs/>
                <w:lang w:val="ru-RU"/>
              </w:rPr>
              <w:instrText xml:space="preserve"> \</w:instrText>
            </w:r>
            <w:r w:rsidRPr="006F45AF">
              <w:rPr>
                <w:bCs/>
              </w:rPr>
              <w:instrText>t</w:instrText>
            </w:r>
            <w:r w:rsidRPr="006F45AF">
              <w:rPr>
                <w:bCs/>
                <w:lang w:val="ru-RU"/>
              </w:rPr>
              <w:instrText xml:space="preserve"> "дополнительный продукт" </w:instrText>
            </w:r>
            <w:r w:rsidRPr="006F45AF">
              <w:rPr>
                <w:bCs/>
              </w:rPr>
              <w:fldChar w:fldCharType="separate"/>
            </w:r>
            <w:r w:rsidRPr="006F45AF">
              <w:rPr>
                <w:bCs/>
                <w:lang w:val="ru-RU"/>
              </w:rPr>
              <w:t xml:space="preserve"> </w:t>
            </w:r>
            <w:r w:rsidRPr="006F45AF">
              <w:rPr>
                <w:bCs/>
              </w:rPr>
              <w:t>A</w:t>
            </w:r>
            <w:r w:rsidRPr="006F45AF">
              <w:rPr>
                <w:bCs/>
                <w:lang w:val="ru-RU"/>
              </w:rPr>
              <w:t xml:space="preserve"> </w:t>
            </w:r>
            <w:r w:rsidRPr="006F45AF">
              <w:rPr>
                <w:bCs/>
              </w:rPr>
              <w:fldChar w:fldCharType="end"/>
            </w:r>
          </w:p>
        </w:tc>
        <w:tc>
          <w:tcPr>
            <w:tcW w:w="595" w:type="dxa"/>
            <w:shd w:val="clear" w:color="auto" w:fill="70AD47" w:themeFill="accent6"/>
            <w:vAlign w:val="center"/>
          </w:tcPr>
          <w:p w14:paraId="4FA90B21" w14:textId="77777777" w:rsidR="00DE4C2B" w:rsidRDefault="00DE4C2B" w:rsidP="00E652A8">
            <w:pPr>
              <w:pStyle w:val="ProductList-OfferingBody"/>
              <w:ind w:left="-113"/>
              <w:jc w:val="center"/>
            </w:pPr>
          </w:p>
        </w:tc>
        <w:tc>
          <w:tcPr>
            <w:tcW w:w="596" w:type="dxa"/>
            <w:shd w:val="clear" w:color="auto" w:fill="70AD47" w:themeFill="accent6"/>
            <w:vAlign w:val="center"/>
          </w:tcPr>
          <w:p w14:paraId="4FA90B22" w14:textId="77777777" w:rsidR="00DE4C2B" w:rsidRDefault="00DE4C2B" w:rsidP="00E652A8">
            <w:pPr>
              <w:pStyle w:val="ProductList-OfferingBody"/>
              <w:ind w:left="-113"/>
              <w:jc w:val="center"/>
            </w:pPr>
          </w:p>
        </w:tc>
        <w:tc>
          <w:tcPr>
            <w:tcW w:w="595" w:type="dxa"/>
            <w:shd w:val="clear" w:color="auto" w:fill="70AD47" w:themeFill="accent6"/>
            <w:vAlign w:val="center"/>
          </w:tcPr>
          <w:p w14:paraId="4FA90B23" w14:textId="77777777" w:rsidR="00DE4C2B" w:rsidRDefault="00DE4C2B" w:rsidP="00E652A8">
            <w:pPr>
              <w:pStyle w:val="ProductList-OfferingBody"/>
              <w:ind w:left="-113"/>
              <w:jc w:val="center"/>
            </w:pPr>
          </w:p>
        </w:tc>
        <w:tc>
          <w:tcPr>
            <w:tcW w:w="595" w:type="dxa"/>
            <w:shd w:val="clear" w:color="auto" w:fill="BFBFBF" w:themeFill="background1" w:themeFillShade="BF"/>
            <w:vAlign w:val="center"/>
          </w:tcPr>
          <w:p w14:paraId="4FA90B24" w14:textId="77777777" w:rsidR="00DE4C2B" w:rsidRDefault="00DE4C2B" w:rsidP="00E652A8">
            <w:pPr>
              <w:pStyle w:val="ProductList-OfferingBody"/>
              <w:ind w:left="-113"/>
              <w:jc w:val="center"/>
            </w:pPr>
          </w:p>
        </w:tc>
        <w:tc>
          <w:tcPr>
            <w:tcW w:w="700" w:type="dxa"/>
            <w:shd w:val="clear" w:color="auto" w:fill="70AD47" w:themeFill="accent6"/>
            <w:vAlign w:val="center"/>
          </w:tcPr>
          <w:p w14:paraId="4FA90B25" w14:textId="77777777" w:rsidR="00DE4C2B" w:rsidRPr="00DE4C2B" w:rsidRDefault="00DE4C2B" w:rsidP="00863F27">
            <w:pPr>
              <w:pStyle w:val="ProductList-OfferingBody"/>
              <w:ind w:left="-113"/>
              <w:jc w:val="center"/>
            </w:pPr>
            <w:r w:rsidRPr="00DE4C2B">
              <w:fldChar w:fldCharType="begin"/>
            </w:r>
            <w:r w:rsidRPr="00DE4C2B">
              <w:instrText xml:space="preserve"> AutoTextList  \s NoStyle \t “дополнительный продукт для всей организации” </w:instrText>
            </w:r>
            <w:r w:rsidRPr="00DE4C2B">
              <w:fldChar w:fldCharType="separate"/>
            </w:r>
            <w:r w:rsidRPr="00DE4C2B">
              <w:t>AO</w:t>
            </w:r>
            <w:r w:rsidRPr="00DE4C2B">
              <w:fldChar w:fldCharType="end"/>
            </w:r>
            <w:r w:rsidRPr="00DE4C2B">
              <w:t>,</w:t>
            </w:r>
            <w:r w:rsidRPr="00DE4C2B">
              <w:fldChar w:fldCharType="begin"/>
            </w:r>
            <w:r w:rsidRPr="00DE4C2B">
              <w:instrText xml:space="preserve"> AutoTextList  \s NoStyle \t “для части организации в рамках Open Value” </w:instrText>
            </w:r>
            <w:r w:rsidRPr="00DE4C2B">
              <w:fldChar w:fldCharType="separate"/>
            </w:r>
            <w:r w:rsidRPr="00DE4C2B">
              <w:t>P,</w:t>
            </w:r>
            <w:r w:rsidRPr="00DE4C2B">
              <w:fldChar w:fldCharType="end"/>
            </w:r>
            <w:r w:rsidRPr="00DE4C2B">
              <w:fldChar w:fldCharType="begin"/>
            </w:r>
            <w:r w:rsidRPr="00DE4C2B">
              <w:instrText xml:space="preserve">AutoTextList  \s NoStyle \t “предложение Student” </w:instrText>
            </w:r>
            <w:r w:rsidRPr="00DE4C2B">
              <w:fldChar w:fldCharType="separate"/>
            </w:r>
            <w:r w:rsidRPr="00DE4C2B">
              <w:t>ST</w:t>
            </w:r>
            <w:r w:rsidRPr="00DE4C2B">
              <w:fldChar w:fldCharType="end"/>
            </w:r>
          </w:p>
        </w:tc>
        <w:tc>
          <w:tcPr>
            <w:tcW w:w="491" w:type="dxa"/>
            <w:shd w:val="clear" w:color="auto" w:fill="70AD47" w:themeFill="accent6"/>
            <w:vAlign w:val="center"/>
          </w:tcPr>
          <w:p w14:paraId="4FA90B26" w14:textId="77777777" w:rsidR="00DE4C2B" w:rsidRDefault="00DE4C2B" w:rsidP="00E652A8">
            <w:pPr>
              <w:pStyle w:val="ProductList-OfferingBody"/>
              <w:ind w:left="-113"/>
              <w:jc w:val="center"/>
            </w:pPr>
          </w:p>
        </w:tc>
        <w:tc>
          <w:tcPr>
            <w:tcW w:w="769" w:type="dxa"/>
            <w:shd w:val="clear" w:color="auto" w:fill="BFBFBF" w:themeFill="background1" w:themeFillShade="BF"/>
            <w:vAlign w:val="center"/>
          </w:tcPr>
          <w:p w14:paraId="4FA90B27" w14:textId="77777777" w:rsidR="00DE4C2B" w:rsidRPr="00287117" w:rsidRDefault="00DE4C2B" w:rsidP="00E652A8">
            <w:pPr>
              <w:pStyle w:val="ProductList-OfferingBody"/>
              <w:ind w:left="-113"/>
              <w:jc w:val="center"/>
            </w:pPr>
          </w:p>
        </w:tc>
      </w:tr>
      <w:tr w:rsidR="00DE4C2B" w14:paraId="4FA90B37" w14:textId="77777777" w:rsidTr="00DE4C2B">
        <w:tc>
          <w:tcPr>
            <w:tcW w:w="2887" w:type="dxa"/>
            <w:tcBorders>
              <w:top w:val="dashSmallGap" w:sz="4" w:space="0" w:color="BFBFBF" w:themeColor="background1" w:themeShade="BF"/>
              <w:left w:val="nil"/>
              <w:bottom w:val="dashSmallGap" w:sz="4" w:space="0" w:color="BFBFBF" w:themeColor="background1" w:themeShade="BF"/>
              <w:right w:val="nil"/>
            </w:tcBorders>
          </w:tcPr>
          <w:p w14:paraId="4FA90B29" w14:textId="77777777" w:rsidR="00DE4C2B" w:rsidRDefault="00DE4C2B" w:rsidP="00E652A8">
            <w:pPr>
              <w:pStyle w:val="ProductList-Offering2"/>
            </w:pPr>
            <w:bookmarkStart w:id="406" w:name="_Toc379797180"/>
            <w:bookmarkStart w:id="407" w:name="_Toc380513205"/>
            <w:bookmarkStart w:id="408" w:name="_Toc380655247"/>
            <w:bookmarkStart w:id="409" w:name="_Toc391366421"/>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2A" w14:textId="77777777" w:rsidR="00DE4C2B" w:rsidRDefault="00DE4C2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2B" w14:textId="77777777" w:rsidR="00DE4C2B" w:rsidRDefault="00DE4C2B"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B2C" w14:textId="77777777" w:rsidR="00DE4C2B" w:rsidRDefault="00DE4C2B"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B2D" w14:textId="77777777" w:rsidR="00DE4C2B" w:rsidRDefault="00DE4C2B"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0B2E" w14:textId="77777777" w:rsidR="00DE4C2B" w:rsidRDefault="00DE4C2B" w:rsidP="00E652A8">
            <w:pPr>
              <w:pStyle w:val="ProductList-OfferingBody"/>
              <w:ind w:left="-113"/>
              <w:jc w:val="center"/>
            </w:pPr>
            <w:r>
              <w:t>10</w:t>
            </w:r>
          </w:p>
        </w:tc>
        <w:tc>
          <w:tcPr>
            <w:tcW w:w="596" w:type="dxa"/>
            <w:shd w:val="clear" w:color="auto" w:fill="70AD47" w:themeFill="accent6"/>
            <w:vAlign w:val="center"/>
          </w:tcPr>
          <w:p w14:paraId="4FA90B2F" w14:textId="77777777" w:rsidR="00DE4C2B" w:rsidRPr="006F45AF" w:rsidRDefault="00DE4C2B" w:rsidP="00E652A8">
            <w:pPr>
              <w:pStyle w:val="ProductList-OfferingBody"/>
              <w:ind w:left="-113"/>
              <w:jc w:val="center"/>
              <w:rPr>
                <w:bCs/>
              </w:rPr>
            </w:pPr>
            <w:r w:rsidRPr="006F45AF">
              <w:rPr>
                <w:bCs/>
              </w:rPr>
              <w:fldChar w:fldCharType="begin"/>
            </w:r>
            <w:r w:rsidRPr="006F45AF">
              <w:rPr>
                <w:bCs/>
                <w:lang w:val="ru-RU"/>
              </w:rPr>
              <w:instrText xml:space="preserve"> </w:instrText>
            </w:r>
            <w:r w:rsidRPr="006F45AF">
              <w:rPr>
                <w:bCs/>
              </w:rPr>
              <w:instrText>AutoTextList</w:instrText>
            </w:r>
            <w:r w:rsidRPr="006F45AF">
              <w:rPr>
                <w:bCs/>
                <w:lang w:val="ru-RU"/>
              </w:rPr>
              <w:instrText xml:space="preserve">  \</w:instrText>
            </w:r>
            <w:r w:rsidRPr="006F45AF">
              <w:rPr>
                <w:bCs/>
              </w:rPr>
              <w:instrText>s</w:instrText>
            </w:r>
            <w:r w:rsidRPr="006F45AF">
              <w:rPr>
                <w:bCs/>
                <w:lang w:val="ru-RU"/>
              </w:rPr>
              <w:instrText xml:space="preserve"> </w:instrText>
            </w:r>
            <w:r w:rsidRPr="006F45AF">
              <w:rPr>
                <w:bCs/>
              </w:rPr>
              <w:instrText>NoStyle</w:instrText>
            </w:r>
            <w:r w:rsidRPr="006F45AF">
              <w:rPr>
                <w:bCs/>
                <w:lang w:val="ru-RU"/>
              </w:rPr>
              <w:instrText xml:space="preserve"> \</w:instrText>
            </w:r>
            <w:r w:rsidRPr="006F45AF">
              <w:rPr>
                <w:bCs/>
              </w:rPr>
              <w:instrText>t</w:instrText>
            </w:r>
            <w:r w:rsidRPr="006F45AF">
              <w:rPr>
                <w:bCs/>
                <w:lang w:val="ru-RU"/>
              </w:rPr>
              <w:instrText xml:space="preserve"> "дополнительный продукт" </w:instrText>
            </w:r>
            <w:r w:rsidRPr="006F45AF">
              <w:rPr>
                <w:bCs/>
              </w:rPr>
              <w:fldChar w:fldCharType="separate"/>
            </w:r>
            <w:r w:rsidRPr="006F45AF">
              <w:rPr>
                <w:bCs/>
                <w:lang w:val="ru-RU"/>
              </w:rPr>
              <w:t xml:space="preserve"> </w:t>
            </w:r>
            <w:r w:rsidRPr="006F45AF">
              <w:rPr>
                <w:bCs/>
              </w:rPr>
              <w:t>A</w:t>
            </w:r>
            <w:r w:rsidRPr="006F45AF">
              <w:rPr>
                <w:bCs/>
                <w:lang w:val="ru-RU"/>
              </w:rPr>
              <w:t xml:space="preserve"> </w:t>
            </w:r>
            <w:r w:rsidRPr="006F45AF">
              <w:rPr>
                <w:bCs/>
              </w:rPr>
              <w:fldChar w:fldCharType="end"/>
            </w:r>
          </w:p>
        </w:tc>
        <w:tc>
          <w:tcPr>
            <w:tcW w:w="595" w:type="dxa"/>
            <w:shd w:val="clear" w:color="auto" w:fill="70AD47" w:themeFill="accent6"/>
            <w:vAlign w:val="center"/>
          </w:tcPr>
          <w:p w14:paraId="4FA90B30" w14:textId="77777777" w:rsidR="00DE4C2B" w:rsidRDefault="00DE4C2B" w:rsidP="00E652A8">
            <w:pPr>
              <w:pStyle w:val="ProductList-OfferingBody"/>
              <w:ind w:left="-113"/>
              <w:jc w:val="center"/>
            </w:pPr>
          </w:p>
        </w:tc>
        <w:tc>
          <w:tcPr>
            <w:tcW w:w="596" w:type="dxa"/>
            <w:shd w:val="clear" w:color="auto" w:fill="70AD47" w:themeFill="accent6"/>
            <w:vAlign w:val="center"/>
          </w:tcPr>
          <w:p w14:paraId="4FA90B31" w14:textId="77777777" w:rsidR="00DE4C2B" w:rsidRDefault="00DE4C2B" w:rsidP="00E652A8">
            <w:pPr>
              <w:pStyle w:val="ProductList-OfferingBody"/>
              <w:ind w:left="-113"/>
              <w:jc w:val="center"/>
            </w:pPr>
          </w:p>
        </w:tc>
        <w:tc>
          <w:tcPr>
            <w:tcW w:w="595" w:type="dxa"/>
            <w:shd w:val="clear" w:color="auto" w:fill="70AD47" w:themeFill="accent6"/>
            <w:vAlign w:val="center"/>
          </w:tcPr>
          <w:p w14:paraId="4FA90B32" w14:textId="77777777" w:rsidR="00DE4C2B" w:rsidRDefault="00DE4C2B" w:rsidP="00E652A8">
            <w:pPr>
              <w:pStyle w:val="ProductList-OfferingBody"/>
              <w:ind w:left="-113"/>
              <w:jc w:val="center"/>
            </w:pPr>
          </w:p>
        </w:tc>
        <w:tc>
          <w:tcPr>
            <w:tcW w:w="595" w:type="dxa"/>
            <w:shd w:val="clear" w:color="auto" w:fill="BFBFBF" w:themeFill="background1" w:themeFillShade="BF"/>
            <w:vAlign w:val="center"/>
          </w:tcPr>
          <w:p w14:paraId="4FA90B33" w14:textId="77777777" w:rsidR="00DE4C2B" w:rsidRDefault="00DE4C2B" w:rsidP="00E652A8">
            <w:pPr>
              <w:pStyle w:val="ProductList-OfferingBody"/>
              <w:ind w:left="-113"/>
              <w:jc w:val="center"/>
            </w:pPr>
          </w:p>
        </w:tc>
        <w:tc>
          <w:tcPr>
            <w:tcW w:w="700" w:type="dxa"/>
            <w:shd w:val="clear" w:color="auto" w:fill="70AD47" w:themeFill="accent6"/>
            <w:vAlign w:val="center"/>
          </w:tcPr>
          <w:p w14:paraId="4FA90B34" w14:textId="77777777" w:rsidR="00DE4C2B" w:rsidRPr="00DE4C2B" w:rsidRDefault="00DE4C2B" w:rsidP="00863F27">
            <w:pPr>
              <w:pStyle w:val="ProductList-OfferingBody"/>
              <w:ind w:left="-113"/>
              <w:jc w:val="center"/>
            </w:pPr>
            <w:r w:rsidRPr="00DE4C2B">
              <w:fldChar w:fldCharType="begin"/>
            </w:r>
            <w:r w:rsidRPr="00DE4C2B">
              <w:instrText xml:space="preserve"> AutoTextList  \s NoStyle \t “дополнительный продукт” </w:instrText>
            </w:r>
            <w:r w:rsidRPr="00DE4C2B">
              <w:fldChar w:fldCharType="separate"/>
            </w:r>
            <w:r w:rsidRPr="00DE4C2B">
              <w:t xml:space="preserve"> A</w:t>
            </w:r>
            <w:r w:rsidRPr="00DE4C2B">
              <w:fldChar w:fldCharType="end"/>
            </w:r>
            <w:r w:rsidRPr="00DE4C2B">
              <w:t>,</w:t>
            </w:r>
            <w:r w:rsidRPr="00DE4C2B">
              <w:fldChar w:fldCharType="begin"/>
            </w:r>
            <w:r w:rsidRPr="00DE4C2B">
              <w:instrText xml:space="preserve"> AutoTextList  \s NoStyle \t “для части организации в рамках Open Value” </w:instrText>
            </w:r>
            <w:r w:rsidRPr="00DE4C2B">
              <w:fldChar w:fldCharType="separate"/>
            </w:r>
            <w:r w:rsidRPr="00DE4C2B">
              <w:t xml:space="preserve">P </w:t>
            </w:r>
            <w:r w:rsidRPr="00DE4C2B">
              <w:fldChar w:fldCharType="end"/>
            </w:r>
          </w:p>
        </w:tc>
        <w:tc>
          <w:tcPr>
            <w:tcW w:w="491" w:type="dxa"/>
            <w:shd w:val="clear" w:color="auto" w:fill="70AD47" w:themeFill="accent6"/>
            <w:vAlign w:val="center"/>
          </w:tcPr>
          <w:p w14:paraId="4FA90B35" w14:textId="77777777" w:rsidR="00DE4C2B" w:rsidRDefault="00DE4C2B" w:rsidP="00E652A8">
            <w:pPr>
              <w:pStyle w:val="ProductList-OfferingBody"/>
              <w:ind w:left="-113"/>
              <w:jc w:val="center"/>
            </w:pPr>
          </w:p>
        </w:tc>
        <w:tc>
          <w:tcPr>
            <w:tcW w:w="769" w:type="dxa"/>
            <w:shd w:val="clear" w:color="auto" w:fill="70AD47" w:themeFill="accent6"/>
            <w:vAlign w:val="center"/>
          </w:tcPr>
          <w:p w14:paraId="4FA90B36" w14:textId="77777777" w:rsidR="00DE4C2B" w:rsidRPr="00C1272D" w:rsidRDefault="00DE4C2B" w:rsidP="008C1382">
            <w:pPr>
              <w:pStyle w:val="ProductList-OfferingBody"/>
              <w:ind w:left="-113"/>
              <w:jc w:val="center"/>
            </w:pPr>
            <w:r w:rsidRPr="00C1272D">
              <w:fldChar w:fldCharType="begin"/>
            </w:r>
            <w:r w:rsidRPr="00C1272D">
              <w:instrText xml:space="preserve"> AutoTextList  \sNoStyle\t "Additional Product"</w:instrText>
            </w:r>
            <w:r w:rsidRPr="00C1272D">
              <w:fldChar w:fldCharType="separate"/>
            </w:r>
            <w:r w:rsidRPr="00C1272D">
              <w:fldChar w:fldCharType="begin"/>
            </w:r>
            <w:r w:rsidRPr="00C1272D">
              <w:rPr>
                <w:lang w:val="ru-RU"/>
              </w:rPr>
              <w:instrText xml:space="preserve"> </w:instrText>
            </w:r>
            <w:r w:rsidRPr="00C1272D">
              <w:instrText>AutoTextList</w:instrText>
            </w:r>
            <w:r w:rsidRPr="00C1272D">
              <w:rPr>
                <w:lang w:val="ru-RU"/>
              </w:rPr>
              <w:instrText xml:space="preserve">  \</w:instrText>
            </w:r>
            <w:r w:rsidRPr="00C1272D">
              <w:instrText>s</w:instrText>
            </w:r>
            <w:r w:rsidRPr="00C1272D">
              <w:rPr>
                <w:lang w:val="ru-RU"/>
              </w:rPr>
              <w:instrText xml:space="preserve"> </w:instrText>
            </w:r>
            <w:r w:rsidRPr="00C1272D">
              <w:instrText>NoStyle</w:instrText>
            </w:r>
            <w:r w:rsidRPr="00C1272D">
              <w:rPr>
                <w:lang w:val="ru-RU"/>
              </w:rPr>
              <w:instrText xml:space="preserve"> \</w:instrText>
            </w:r>
            <w:r w:rsidRPr="00C1272D">
              <w:instrText>t</w:instrText>
            </w:r>
            <w:r w:rsidRPr="00C1272D">
              <w:rPr>
                <w:lang w:val="ru-RU"/>
              </w:rPr>
              <w:instrText xml:space="preserve"> "дополнительный продукт" </w:instrText>
            </w:r>
            <w:r w:rsidRPr="00C1272D">
              <w:fldChar w:fldCharType="separate"/>
            </w:r>
            <w:r w:rsidRPr="00C1272D">
              <w:rPr>
                <w:lang w:val="ru-RU"/>
              </w:rPr>
              <w:t xml:space="preserve"> </w:t>
            </w:r>
            <w:r w:rsidRPr="00C1272D">
              <w:t>A</w:t>
            </w:r>
            <w:r w:rsidRPr="00C1272D">
              <w:rPr>
                <w:lang w:val="ru-RU"/>
              </w:rPr>
              <w:t xml:space="preserve"> </w:t>
            </w:r>
            <w:r w:rsidRPr="00C1272D">
              <w:fldChar w:fldCharType="end"/>
            </w:r>
            <w:r w:rsidRPr="00C1272D">
              <w:fldChar w:fldCharType="end"/>
            </w:r>
          </w:p>
        </w:tc>
      </w:tr>
      <w:tr w:rsidR="00DE4C2B" w14:paraId="4FA90B46" w14:textId="77777777" w:rsidTr="00DE4C2B">
        <w:tc>
          <w:tcPr>
            <w:tcW w:w="2887" w:type="dxa"/>
            <w:tcBorders>
              <w:top w:val="dashSmallGap" w:sz="4" w:space="0" w:color="BFBFBF" w:themeColor="background1" w:themeShade="BF"/>
              <w:left w:val="nil"/>
              <w:bottom w:val="nil"/>
              <w:right w:val="nil"/>
            </w:tcBorders>
          </w:tcPr>
          <w:p w14:paraId="4FA90B38" w14:textId="77777777" w:rsidR="00DE4C2B" w:rsidRPr="00CD089C" w:rsidRDefault="00DE4C2B" w:rsidP="00E652A8">
            <w:pPr>
              <w:pStyle w:val="ProductList-Offering2"/>
              <w:rPr>
                <w:lang w:val="ru-RU"/>
              </w:rPr>
            </w:pPr>
            <w:bookmarkStart w:id="410" w:name="_Toc379797181"/>
            <w:bookmarkStart w:id="411" w:name="_Toc380513206"/>
            <w:bookmarkStart w:id="412" w:name="_Toc380655248"/>
            <w:bookmarkStart w:id="413" w:name="_Toc391366422"/>
            <w:r>
              <w:t>Exchange</w:t>
            </w:r>
            <w:r w:rsidRPr="00CD089C">
              <w:rPr>
                <w:lang w:val="ru-RU"/>
              </w:rPr>
              <w:t xml:space="preserve"> </w:t>
            </w:r>
            <w:r>
              <w:t>Server</w:t>
            </w:r>
            <w:r w:rsidRPr="00CD089C">
              <w:rPr>
                <w:lang w:val="ru-RU"/>
              </w:rPr>
              <w:t xml:space="preserve"> </w:t>
            </w:r>
            <w:r>
              <w:t>Standard</w:t>
            </w:r>
            <w:r w:rsidRPr="00CD089C">
              <w:rPr>
                <w:lang w:val="ru-RU"/>
              </w:rPr>
              <w:t xml:space="preserve"> 2013</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Server</w:instrText>
            </w:r>
            <w:r w:rsidRPr="00CD089C">
              <w:rPr>
                <w:lang w:val="ru-RU"/>
              </w:rPr>
              <w:instrText xml:space="preserve"> </w:instrText>
            </w:r>
            <w:r>
              <w:instrText>Standard</w:instrText>
            </w:r>
            <w:r w:rsidRPr="00CD089C">
              <w:rPr>
                <w:lang w:val="ru-RU"/>
              </w:rPr>
              <w:instrText xml:space="preserve"> 2013"</w:instrText>
            </w:r>
            <w:r>
              <w:fldChar w:fldCharType="end"/>
            </w:r>
            <w:r w:rsidRPr="00CD089C">
              <w:rPr>
                <w:lang w:val="ru-RU"/>
              </w:rPr>
              <w:t xml:space="preserve"> </w:t>
            </w:r>
            <w:r>
              <w:t>CAL</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Server</w:instrText>
            </w:r>
            <w:r w:rsidRPr="00CD089C">
              <w:rPr>
                <w:lang w:val="ru-RU"/>
              </w:rPr>
              <w:instrText xml:space="preserve"> </w:instrText>
            </w:r>
            <w:r>
              <w:instrText>Standard</w:instrText>
            </w:r>
            <w:r w:rsidRPr="00CD089C">
              <w:rPr>
                <w:lang w:val="ru-RU"/>
              </w:rPr>
              <w:instrText xml:space="preserve"> 2013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4FA90B39" w14:textId="77777777" w:rsidR="00DE4C2B" w:rsidRDefault="00DE4C2B"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A90B3A" w14:textId="77777777" w:rsidR="00DE4C2B" w:rsidRDefault="00DE4C2B"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A90B3B" w14:textId="77777777" w:rsidR="00DE4C2B" w:rsidRDefault="00DE4C2B"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B3C" w14:textId="77777777" w:rsidR="00DE4C2B" w:rsidRDefault="00DE4C2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B3D" w14:textId="77777777" w:rsidR="00DE4C2B" w:rsidRDefault="00DE4C2B" w:rsidP="00E652A8">
            <w:pPr>
              <w:pStyle w:val="ProductList-OfferingBody"/>
              <w:ind w:left="-113"/>
              <w:jc w:val="center"/>
            </w:pPr>
            <w:r>
              <w:t>1</w:t>
            </w:r>
          </w:p>
        </w:tc>
        <w:tc>
          <w:tcPr>
            <w:tcW w:w="596" w:type="dxa"/>
            <w:shd w:val="clear" w:color="auto" w:fill="70AD47" w:themeFill="accent6"/>
            <w:vAlign w:val="center"/>
          </w:tcPr>
          <w:p w14:paraId="4FA90B3E" w14:textId="77777777" w:rsidR="00DE4C2B" w:rsidRPr="006F45AF" w:rsidRDefault="00DE4C2B" w:rsidP="00E652A8">
            <w:pPr>
              <w:pStyle w:val="ProductList-OfferingBody"/>
              <w:ind w:left="-113"/>
              <w:jc w:val="center"/>
              <w:rPr>
                <w:bCs/>
              </w:rPr>
            </w:pPr>
            <w:r w:rsidRPr="006F45AF">
              <w:rPr>
                <w:bCs/>
              </w:rPr>
              <w:fldChar w:fldCharType="begin"/>
            </w:r>
            <w:r w:rsidRPr="006F45AF">
              <w:rPr>
                <w:bCs/>
                <w:lang w:val="ru-RU"/>
              </w:rPr>
              <w:instrText xml:space="preserve"> </w:instrText>
            </w:r>
            <w:r w:rsidRPr="006F45AF">
              <w:rPr>
                <w:bCs/>
              </w:rPr>
              <w:instrText>AutoTextList</w:instrText>
            </w:r>
            <w:r w:rsidRPr="006F45AF">
              <w:rPr>
                <w:bCs/>
                <w:lang w:val="ru-RU"/>
              </w:rPr>
              <w:instrText xml:space="preserve">  \</w:instrText>
            </w:r>
            <w:r w:rsidRPr="006F45AF">
              <w:rPr>
                <w:bCs/>
              </w:rPr>
              <w:instrText>s</w:instrText>
            </w:r>
            <w:r w:rsidRPr="006F45AF">
              <w:rPr>
                <w:bCs/>
                <w:lang w:val="ru-RU"/>
              </w:rPr>
              <w:instrText xml:space="preserve"> </w:instrText>
            </w:r>
            <w:r w:rsidRPr="006F45AF">
              <w:rPr>
                <w:bCs/>
              </w:rPr>
              <w:instrText>NoStyle</w:instrText>
            </w:r>
            <w:r w:rsidRPr="006F45AF">
              <w:rPr>
                <w:bCs/>
                <w:lang w:val="ru-RU"/>
              </w:rPr>
              <w:instrText xml:space="preserve"> \</w:instrText>
            </w:r>
            <w:r w:rsidRPr="006F45AF">
              <w:rPr>
                <w:bCs/>
              </w:rPr>
              <w:instrText>t</w:instrText>
            </w:r>
            <w:r w:rsidRPr="006F45AF">
              <w:rPr>
                <w:bCs/>
                <w:lang w:val="ru-RU"/>
              </w:rPr>
              <w:instrText xml:space="preserve"> "дополнительный продукт" </w:instrText>
            </w:r>
            <w:r w:rsidRPr="006F45AF">
              <w:rPr>
                <w:bCs/>
              </w:rPr>
              <w:fldChar w:fldCharType="separate"/>
            </w:r>
            <w:r w:rsidRPr="006F45AF">
              <w:rPr>
                <w:bCs/>
                <w:lang w:val="ru-RU"/>
              </w:rPr>
              <w:t xml:space="preserve"> </w:t>
            </w:r>
            <w:r w:rsidRPr="006F45AF">
              <w:rPr>
                <w:bCs/>
              </w:rPr>
              <w:t>A</w:t>
            </w:r>
            <w:r w:rsidRPr="006F45AF">
              <w:rPr>
                <w:bCs/>
                <w:lang w:val="ru-RU"/>
              </w:rPr>
              <w:t xml:space="preserve"> </w:t>
            </w:r>
            <w:r w:rsidRPr="006F45AF">
              <w:rPr>
                <w:bCs/>
              </w:rPr>
              <w:fldChar w:fldCharType="end"/>
            </w:r>
          </w:p>
        </w:tc>
        <w:tc>
          <w:tcPr>
            <w:tcW w:w="595" w:type="dxa"/>
            <w:shd w:val="clear" w:color="auto" w:fill="70AD47" w:themeFill="accent6"/>
            <w:vAlign w:val="center"/>
          </w:tcPr>
          <w:p w14:paraId="4FA90B3F" w14:textId="77777777" w:rsidR="00DE4C2B" w:rsidRDefault="00DE4C2B" w:rsidP="00E652A8">
            <w:pPr>
              <w:pStyle w:val="ProductList-OfferingBody"/>
              <w:ind w:left="-113"/>
              <w:jc w:val="center"/>
            </w:pPr>
          </w:p>
        </w:tc>
        <w:tc>
          <w:tcPr>
            <w:tcW w:w="596" w:type="dxa"/>
            <w:shd w:val="clear" w:color="auto" w:fill="70AD47" w:themeFill="accent6"/>
            <w:vAlign w:val="center"/>
          </w:tcPr>
          <w:p w14:paraId="4FA90B40" w14:textId="77777777" w:rsidR="00DE4C2B" w:rsidRDefault="00DE4C2B" w:rsidP="00E652A8">
            <w:pPr>
              <w:pStyle w:val="ProductList-OfferingBody"/>
              <w:ind w:left="-113"/>
              <w:jc w:val="center"/>
            </w:pPr>
          </w:p>
        </w:tc>
        <w:tc>
          <w:tcPr>
            <w:tcW w:w="595" w:type="dxa"/>
            <w:shd w:val="clear" w:color="auto" w:fill="70AD47" w:themeFill="accent6"/>
            <w:vAlign w:val="center"/>
          </w:tcPr>
          <w:p w14:paraId="4FA90B41" w14:textId="77777777" w:rsidR="00DE4C2B" w:rsidRDefault="00DE4C2B" w:rsidP="00E652A8">
            <w:pPr>
              <w:pStyle w:val="ProductList-OfferingBody"/>
              <w:ind w:left="-113"/>
              <w:jc w:val="center"/>
            </w:pPr>
          </w:p>
        </w:tc>
        <w:tc>
          <w:tcPr>
            <w:tcW w:w="595" w:type="dxa"/>
            <w:shd w:val="clear" w:color="auto" w:fill="BFBFBF" w:themeFill="background1" w:themeFillShade="BF"/>
            <w:vAlign w:val="center"/>
          </w:tcPr>
          <w:p w14:paraId="4FA90B42" w14:textId="77777777" w:rsidR="00DE4C2B" w:rsidRDefault="00DE4C2B" w:rsidP="00E652A8">
            <w:pPr>
              <w:pStyle w:val="ProductList-OfferingBody"/>
              <w:ind w:left="-113"/>
              <w:jc w:val="center"/>
            </w:pPr>
          </w:p>
        </w:tc>
        <w:tc>
          <w:tcPr>
            <w:tcW w:w="700" w:type="dxa"/>
            <w:shd w:val="clear" w:color="auto" w:fill="70AD47" w:themeFill="accent6"/>
            <w:vAlign w:val="center"/>
          </w:tcPr>
          <w:p w14:paraId="4FA90B43" w14:textId="77777777" w:rsidR="00DE4C2B" w:rsidRPr="00DE4C2B" w:rsidRDefault="00DE4C2B" w:rsidP="00863F27">
            <w:pPr>
              <w:pStyle w:val="ProductList-OfferingBody"/>
              <w:ind w:left="-113"/>
              <w:jc w:val="center"/>
            </w:pPr>
            <w:r w:rsidRPr="00DE4C2B">
              <w:fldChar w:fldCharType="begin"/>
            </w:r>
            <w:r w:rsidRPr="00DE4C2B">
              <w:instrText xml:space="preserve"> AutoTextList  \s NoStyle \t “дополнительный продукт для всей организации” </w:instrText>
            </w:r>
            <w:r w:rsidRPr="00DE4C2B">
              <w:fldChar w:fldCharType="separate"/>
            </w:r>
            <w:r w:rsidRPr="00DE4C2B">
              <w:t>AO</w:t>
            </w:r>
            <w:r w:rsidRPr="00DE4C2B">
              <w:fldChar w:fldCharType="end"/>
            </w:r>
            <w:r w:rsidRPr="00DE4C2B">
              <w:t>,</w:t>
            </w:r>
            <w:r w:rsidRPr="00DE4C2B">
              <w:fldChar w:fldCharType="begin"/>
            </w:r>
            <w:r w:rsidRPr="00DE4C2B">
              <w:instrText xml:space="preserve"> AutoTextList  \s NoStyle \t “для части организации в рамках Open Value” </w:instrText>
            </w:r>
            <w:r w:rsidRPr="00DE4C2B">
              <w:fldChar w:fldCharType="separate"/>
            </w:r>
            <w:r w:rsidRPr="00DE4C2B">
              <w:t>P,</w:t>
            </w:r>
            <w:r w:rsidRPr="00DE4C2B">
              <w:fldChar w:fldCharType="end"/>
            </w:r>
            <w:r w:rsidRPr="00DE4C2B">
              <w:fldChar w:fldCharType="begin"/>
            </w:r>
            <w:r w:rsidRPr="00DE4C2B">
              <w:instrText xml:space="preserve">AutoTextList  \s NoStyle \t “предложение Student” </w:instrText>
            </w:r>
            <w:r w:rsidRPr="00DE4C2B">
              <w:fldChar w:fldCharType="separate"/>
            </w:r>
            <w:r w:rsidRPr="00DE4C2B">
              <w:t>ST</w:t>
            </w:r>
            <w:r w:rsidRPr="00DE4C2B">
              <w:fldChar w:fldCharType="end"/>
            </w:r>
          </w:p>
        </w:tc>
        <w:tc>
          <w:tcPr>
            <w:tcW w:w="491" w:type="dxa"/>
            <w:shd w:val="clear" w:color="auto" w:fill="70AD47" w:themeFill="accent6"/>
            <w:vAlign w:val="center"/>
          </w:tcPr>
          <w:p w14:paraId="4FA90B44" w14:textId="77777777" w:rsidR="00DE4C2B" w:rsidRDefault="00DE4C2B" w:rsidP="00E652A8">
            <w:pPr>
              <w:pStyle w:val="ProductList-OfferingBody"/>
              <w:ind w:left="-113"/>
              <w:jc w:val="center"/>
            </w:pPr>
          </w:p>
        </w:tc>
        <w:tc>
          <w:tcPr>
            <w:tcW w:w="769" w:type="dxa"/>
            <w:shd w:val="clear" w:color="auto" w:fill="BFBFBF" w:themeFill="background1" w:themeFillShade="BF"/>
            <w:vAlign w:val="center"/>
          </w:tcPr>
          <w:p w14:paraId="4FA90B45" w14:textId="77777777" w:rsidR="00DE4C2B" w:rsidRDefault="00DE4C2B" w:rsidP="00E652A8">
            <w:pPr>
              <w:pStyle w:val="ProductList-OfferingBody"/>
              <w:ind w:left="-113"/>
              <w:jc w:val="center"/>
            </w:pPr>
          </w:p>
        </w:tc>
      </w:tr>
    </w:tbl>
    <w:p w14:paraId="4FA90B47" w14:textId="77777777" w:rsidR="009708AE" w:rsidRPr="00001778" w:rsidRDefault="009708AE" w:rsidP="009708AE">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212"/>
      </w:tblGrid>
      <w:tr w:rsidR="000C0ACA" w14:paraId="4FA90B4B" w14:textId="77777777" w:rsidTr="00DC3D74">
        <w:tc>
          <w:tcPr>
            <w:tcW w:w="4230" w:type="dxa"/>
          </w:tcPr>
          <w:p w14:paraId="4FA90B48" w14:textId="77777777" w:rsidR="000C0ACA" w:rsidRDefault="002B614D" w:rsidP="003D7A21">
            <w:pPr>
              <w:pStyle w:val="ProductList-Body"/>
              <w:tabs>
                <w:tab w:val="clear" w:pos="158"/>
                <w:tab w:val="left" w:pos="1152"/>
              </w:tabs>
            </w:pPr>
            <w:r>
              <w:t xml:space="preserve">Предыдущие версии: </w:t>
            </w:r>
            <w:r w:rsidR="000C0ACA">
              <w:rPr>
                <w:b/>
              </w:rPr>
              <w:t>Exchange Server 2010</w:t>
            </w:r>
            <w:r w:rsidR="000C0ACA">
              <w:t xml:space="preserve"> (11/09)</w:t>
            </w:r>
          </w:p>
        </w:tc>
        <w:tc>
          <w:tcPr>
            <w:tcW w:w="3240" w:type="dxa"/>
          </w:tcPr>
          <w:p w14:paraId="4FA90B49" w14:textId="77777777" w:rsidR="000C0ACA" w:rsidRDefault="000C0ACA" w:rsidP="003D7A21">
            <w:pPr>
              <w:pStyle w:val="ProductList-Body"/>
            </w:pPr>
            <w:r>
              <w:t xml:space="preserve">Категория продукта: </w:t>
            </w:r>
            <w:r>
              <w:rPr>
                <w:b/>
              </w:rPr>
              <w:t>Сервер</w:t>
            </w:r>
          </w:p>
        </w:tc>
        <w:tc>
          <w:tcPr>
            <w:tcW w:w="3212" w:type="dxa"/>
          </w:tcPr>
          <w:p w14:paraId="4FA90B4A" w14:textId="77777777" w:rsidR="000C0ACA" w:rsidRDefault="000C0ACA" w:rsidP="003D7A21">
            <w:pPr>
              <w:pStyle w:val="ProductList-Body"/>
            </w:pPr>
          </w:p>
        </w:tc>
      </w:tr>
      <w:tr w:rsidR="000C0ACA" w:rsidRPr="00B01ED2" w14:paraId="4FA90B50" w14:textId="77777777" w:rsidTr="00DC3D74">
        <w:tc>
          <w:tcPr>
            <w:tcW w:w="4230" w:type="dxa"/>
          </w:tcPr>
          <w:p w14:paraId="4FA90B4C" w14:textId="77777777" w:rsidR="000C0ACA" w:rsidRPr="00001778" w:rsidRDefault="000C0ACA" w:rsidP="002B614D">
            <w:pPr>
              <w:pStyle w:val="ProductList-Body"/>
              <w:tabs>
                <w:tab w:val="clear" w:pos="158"/>
                <w:tab w:val="left" w:pos="1701"/>
              </w:tabs>
            </w:pPr>
            <w:r>
              <w:tab/>
            </w:r>
            <w:r>
              <w:rPr>
                <w:b/>
              </w:rPr>
              <w:t xml:space="preserve">Exchange Server 2007 </w:t>
            </w:r>
            <w:r>
              <w:t>(3/08)</w:t>
            </w:r>
          </w:p>
          <w:p w14:paraId="4FA90B4D" w14:textId="77777777" w:rsidR="00FE161B" w:rsidRDefault="00FE161B" w:rsidP="002B614D">
            <w:pPr>
              <w:pStyle w:val="ProductList-Body"/>
              <w:tabs>
                <w:tab w:val="clear" w:pos="158"/>
                <w:tab w:val="left" w:pos="1692"/>
              </w:tabs>
            </w:pPr>
            <w:r>
              <w:tab/>
            </w:r>
            <w:r>
              <w:rPr>
                <w:b/>
              </w:rPr>
              <w:t xml:space="preserve">Exchange Server 2003 </w:t>
            </w:r>
            <w:r>
              <w:t>(5/03)</w:t>
            </w:r>
          </w:p>
        </w:tc>
        <w:tc>
          <w:tcPr>
            <w:tcW w:w="3240" w:type="dxa"/>
          </w:tcPr>
          <w:p w14:paraId="4FA90B4E" w14:textId="77777777" w:rsidR="000C0ACA" w:rsidRPr="00CD089C" w:rsidRDefault="005E50AA" w:rsidP="003D7A21">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212" w:type="dxa"/>
          </w:tcPr>
          <w:p w14:paraId="4FA90B4F" w14:textId="77777777" w:rsidR="000C0ACA" w:rsidRPr="00CD089C" w:rsidRDefault="000C0ACA" w:rsidP="003D7A21">
            <w:pPr>
              <w:pStyle w:val="ProductList-Body"/>
              <w:rPr>
                <w:lang w:val="ru-RU"/>
              </w:rPr>
            </w:pPr>
          </w:p>
        </w:tc>
      </w:tr>
    </w:tbl>
    <w:p w14:paraId="4FA90B51"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B52" w14:textId="77777777" w:rsidR="003D7A21" w:rsidRPr="00CD089C" w:rsidRDefault="003D7A21" w:rsidP="003D7A21">
      <w:pPr>
        <w:pStyle w:val="ProductList-Body"/>
        <w:rPr>
          <w:lang w:val="ru-RU"/>
        </w:rPr>
      </w:pPr>
      <w:r w:rsidRPr="00CD089C">
        <w:rPr>
          <w:b/>
          <w:color w:val="00188F"/>
          <w:lang w:val="ru-RU"/>
        </w:rPr>
        <w:t xml:space="preserve">Предоставление лицензий для клиентов </w:t>
      </w:r>
      <w:r>
        <w:rPr>
          <w:b/>
          <w:color w:val="00188F"/>
        </w:rPr>
        <w:t>Exchange</w:t>
      </w:r>
      <w:r w:rsidRPr="00CD089C">
        <w:rPr>
          <w:b/>
          <w:color w:val="00188F"/>
          <w:lang w:val="ru-RU"/>
        </w:rPr>
        <w:t xml:space="preserve"> </w:t>
      </w:r>
      <w:r>
        <w:rPr>
          <w:b/>
          <w:color w:val="00188F"/>
        </w:rPr>
        <w:t>Server</w:t>
      </w:r>
      <w:r w:rsidRPr="00CD089C">
        <w:rPr>
          <w:b/>
          <w:color w:val="00188F"/>
          <w:lang w:val="ru-RU"/>
        </w:rPr>
        <w:t xml:space="preserve"> 2010 </w:t>
      </w:r>
      <w:r>
        <w:rPr>
          <w:b/>
          <w:color w:val="00188F"/>
        </w:rPr>
        <w:t>External</w:t>
      </w:r>
      <w:r w:rsidRPr="00CD089C">
        <w:rPr>
          <w:b/>
          <w:color w:val="00188F"/>
          <w:lang w:val="ru-RU"/>
        </w:rPr>
        <w:t xml:space="preserve"> </w:t>
      </w:r>
      <w:r>
        <w:rPr>
          <w:b/>
          <w:color w:val="00188F"/>
        </w:rPr>
        <w:t>Connector</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Server</w:instrText>
      </w:r>
      <w:r w:rsidRPr="00CD089C">
        <w:rPr>
          <w:lang w:val="ru-RU"/>
        </w:rPr>
        <w:instrText xml:space="preserve"> 2010 </w:instrText>
      </w:r>
      <w:r>
        <w:instrText>External</w:instrText>
      </w:r>
      <w:r w:rsidRPr="00CD089C">
        <w:rPr>
          <w:lang w:val="ru-RU"/>
        </w:rPr>
        <w:instrText xml:space="preserve"> </w:instrText>
      </w:r>
      <w:r>
        <w:instrText>Connector</w:instrText>
      </w:r>
      <w:r w:rsidRPr="00CD089C">
        <w:rPr>
          <w:lang w:val="ru-RU"/>
        </w:rPr>
        <w:instrText>"</w:instrText>
      </w:r>
      <w:r>
        <w:fldChar w:fldCharType="end"/>
      </w:r>
    </w:p>
    <w:p w14:paraId="4FA90B53" w14:textId="77777777" w:rsidR="003D7A21" w:rsidRPr="00CD089C" w:rsidRDefault="003D7A21" w:rsidP="002B614D">
      <w:pPr>
        <w:pStyle w:val="ProductList-Body"/>
        <w:rPr>
          <w:lang w:val="ru-RU"/>
        </w:rPr>
      </w:pPr>
      <w:r w:rsidRPr="00CD089C">
        <w:rPr>
          <w:lang w:val="ru-RU"/>
        </w:rPr>
        <w:t xml:space="preserve">Версия 2010 лицензии </w:t>
      </w:r>
      <w:r>
        <w:t>Exchange</w:t>
      </w:r>
      <w:r w:rsidRPr="00CD089C">
        <w:rPr>
          <w:lang w:val="ru-RU"/>
        </w:rPr>
        <w:t xml:space="preserve"> </w:t>
      </w:r>
      <w:r>
        <w:t>Server</w:t>
      </w:r>
      <w:r w:rsidRPr="00CD089C">
        <w:rPr>
          <w:lang w:val="ru-RU"/>
        </w:rPr>
        <w:t xml:space="preserve"> 2010 </w:t>
      </w:r>
      <w:r>
        <w:t>External</w:t>
      </w:r>
      <w:r w:rsidRPr="00CD089C">
        <w:rPr>
          <w:lang w:val="ru-RU"/>
        </w:rPr>
        <w:t xml:space="preserve"> </w:t>
      </w:r>
      <w:r>
        <w:t>Connector</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Server</w:instrText>
      </w:r>
      <w:r w:rsidRPr="00CD089C">
        <w:rPr>
          <w:lang w:val="ru-RU"/>
        </w:rPr>
        <w:instrText xml:space="preserve"> 2010 </w:instrText>
      </w:r>
      <w:r>
        <w:instrText>External</w:instrText>
      </w:r>
      <w:r w:rsidRPr="00CD089C">
        <w:rPr>
          <w:lang w:val="ru-RU"/>
        </w:rPr>
        <w:instrText xml:space="preserve"> </w:instrText>
      </w:r>
      <w:r>
        <w:instrText>Connector</w:instrText>
      </w:r>
      <w:r w:rsidRPr="00CD089C">
        <w:rPr>
          <w:lang w:val="ru-RU"/>
        </w:rPr>
        <w:instrText>"</w:instrText>
      </w:r>
      <w:r>
        <w:fldChar w:fldCharType="end"/>
      </w:r>
      <w:r w:rsidRPr="00CD089C">
        <w:rPr>
          <w:lang w:val="ru-RU"/>
        </w:rPr>
        <w:t xml:space="preserve"> является окончательной версией этой лицензии. Считается, что клиенты с</w:t>
      </w:r>
      <w:r w:rsidR="002B614D">
        <w:t> </w:t>
      </w:r>
      <w:r w:rsidRPr="00CD089C">
        <w:rPr>
          <w:lang w:val="ru-RU"/>
        </w:rPr>
        <w:t xml:space="preserve">лицензиями </w:t>
      </w:r>
      <w:r>
        <w:t>Exchange</w:t>
      </w:r>
      <w:r w:rsidRPr="00CD089C">
        <w:rPr>
          <w:lang w:val="ru-RU"/>
        </w:rPr>
        <w:t xml:space="preserve"> </w:t>
      </w:r>
      <w:r>
        <w:t>Server</w:t>
      </w:r>
      <w:r w:rsidRPr="00CD089C">
        <w:rPr>
          <w:lang w:val="ru-RU"/>
        </w:rPr>
        <w:t xml:space="preserve"> 2010 </w:t>
      </w:r>
      <w:r>
        <w:t>External</w:t>
      </w:r>
      <w:r w:rsidRPr="00CD089C">
        <w:rPr>
          <w:lang w:val="ru-RU"/>
        </w:rPr>
        <w:t xml:space="preserve"> </w:t>
      </w:r>
      <w:r>
        <w:t>Connector</w:t>
      </w:r>
      <w:r w:rsidRPr="00CD089C">
        <w:rPr>
          <w:lang w:val="ru-RU"/>
        </w:rPr>
        <w:t xml:space="preserve"> с действующим покрытием </w:t>
      </w:r>
      <w:r>
        <w:t>Software</w:t>
      </w:r>
      <w:r w:rsidRPr="00CD089C">
        <w:rPr>
          <w:lang w:val="ru-RU"/>
        </w:rPr>
        <w:t xml:space="preserve"> </w:t>
      </w:r>
      <w:r>
        <w:t>Assurance</w:t>
      </w:r>
      <w:r w:rsidRPr="00CD089C">
        <w:rPr>
          <w:lang w:val="ru-RU"/>
        </w:rPr>
        <w:t xml:space="preserve"> на 1 октября 2012 г., имеют одну лицензию </w:t>
      </w:r>
      <w:r>
        <w:t>Exchange</w:t>
      </w:r>
      <w:r w:rsidRPr="00BE3F93">
        <w:rPr>
          <w:lang w:val="ru-RU"/>
        </w:rPr>
        <w:t xml:space="preserve"> </w:t>
      </w:r>
      <w:r>
        <w:t>Server</w:t>
      </w:r>
      <w:r w:rsidRPr="00BE3F93">
        <w:rPr>
          <w:lang w:val="ru-RU"/>
        </w:rPr>
        <w:t xml:space="preserve"> 2013 </w:t>
      </w:r>
      <w:r>
        <w:t>Enterprise</w:t>
      </w:r>
      <w:r w:rsidRPr="00BE3F93">
        <w:rPr>
          <w:lang w:val="ru-RU"/>
        </w:rPr>
        <w:t xml:space="preserve"> на каждую такую лицензию </w:t>
      </w:r>
      <w:r>
        <w:t>External</w:t>
      </w:r>
      <w:r w:rsidRPr="00BE3F93">
        <w:rPr>
          <w:lang w:val="ru-RU"/>
        </w:rPr>
        <w:t xml:space="preserve"> </w:t>
      </w:r>
      <w:r>
        <w:t>Connector</w:t>
      </w:r>
      <w:r w:rsidRPr="00BE3F93">
        <w:rPr>
          <w:lang w:val="ru-RU"/>
        </w:rPr>
        <w:t>.</w:t>
      </w:r>
      <w:r w:rsidR="00BE3F93" w:rsidRPr="00BE3F93">
        <w:rPr>
          <w:lang w:val="ru-RU"/>
        </w:rPr>
        <w:t xml:space="preserve"> </w:t>
      </w:r>
      <w:r w:rsidRPr="00CD089C">
        <w:rPr>
          <w:lang w:val="ru-RU"/>
        </w:rPr>
        <w:t xml:space="preserve">К таким лицензиям применяются стандартные условия перехода (см. раздел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w:t>
      </w:r>
    </w:p>
    <w:p w14:paraId="4FA90B54" w14:textId="77777777" w:rsidR="003D7A21" w:rsidRPr="00CD089C" w:rsidRDefault="003D7A21" w:rsidP="003D7A21">
      <w:pPr>
        <w:pStyle w:val="ProductList-Body"/>
        <w:rPr>
          <w:lang w:val="ru-RU"/>
        </w:rPr>
      </w:pPr>
    </w:p>
    <w:p w14:paraId="4FA90B55" w14:textId="77777777" w:rsidR="003D7A21" w:rsidRPr="00CD089C" w:rsidRDefault="003D7A21" w:rsidP="003D7A21">
      <w:pPr>
        <w:pStyle w:val="ProductList-Body"/>
        <w:rPr>
          <w:lang w:val="fr-FR"/>
        </w:rPr>
      </w:pPr>
      <w:bookmarkStart w:id="414" w:name="ExchangeEntCALWithServ2013"/>
      <w:r w:rsidRPr="00CD089C">
        <w:rPr>
          <w:b/>
          <w:color w:val="00188F"/>
          <w:lang w:val="fr-FR"/>
        </w:rPr>
        <w:t xml:space="preserve">Exchange Enterprise CAL </w:t>
      </w:r>
      <w:r w:rsidRPr="00F1691D">
        <w:rPr>
          <w:b/>
          <w:color w:val="00188F"/>
          <w:lang w:val="ru-RU"/>
        </w:rPr>
        <w:t>со</w:t>
      </w:r>
      <w:r w:rsidRPr="00CD089C">
        <w:rPr>
          <w:b/>
          <w:color w:val="00188F"/>
          <w:lang w:val="fr-FR"/>
        </w:rPr>
        <w:t xml:space="preserve"> </w:t>
      </w:r>
      <w:r w:rsidRPr="00F1691D">
        <w:rPr>
          <w:b/>
          <w:color w:val="00188F"/>
          <w:lang w:val="ru-RU"/>
        </w:rPr>
        <w:t>службами</w:t>
      </w:r>
      <w:r w:rsidRPr="00CD089C">
        <w:rPr>
          <w:b/>
          <w:color w:val="00188F"/>
          <w:lang w:val="fr-FR"/>
        </w:rPr>
        <w:t xml:space="preserve"> 2013</w:t>
      </w:r>
    </w:p>
    <w:bookmarkEnd w:id="414"/>
    <w:p w14:paraId="4FA90B56" w14:textId="77777777" w:rsidR="003D7A21" w:rsidRPr="00CD089C" w:rsidRDefault="003D7A21" w:rsidP="002B614D">
      <w:pPr>
        <w:pStyle w:val="ProductList-Body"/>
        <w:rPr>
          <w:lang w:val="ru-RU"/>
        </w:rPr>
      </w:pPr>
      <w:r w:rsidRPr="00CD089C">
        <w:rPr>
          <w:lang w:val="ru-RU"/>
        </w:rPr>
        <w:t xml:space="preserve">С 1 апреля 2013 г. лицензия на </w:t>
      </w:r>
      <w:r>
        <w:t>Exchange</w:t>
      </w:r>
      <w:r w:rsidRPr="00CD089C">
        <w:rPr>
          <w:lang w:val="ru-RU"/>
        </w:rPr>
        <w:t xml:space="preserve"> </w:t>
      </w:r>
      <w:r>
        <w:t>Enterprise</w:t>
      </w:r>
      <w:r w:rsidRPr="00CD089C">
        <w:rPr>
          <w:lang w:val="ru-RU"/>
        </w:rPr>
        <w:t xml:space="preserve"> </w:t>
      </w:r>
      <w:r>
        <w:t>CAL</w:t>
      </w:r>
      <w:r w:rsidRPr="00CD089C">
        <w:rPr>
          <w:lang w:val="ru-RU"/>
        </w:rPr>
        <w:t xml:space="preserve"> со службами версии 2013 с действующим покрытием </w:t>
      </w:r>
      <w:r>
        <w:t>Software</w:t>
      </w:r>
      <w:r w:rsidRPr="00CD089C">
        <w:rPr>
          <w:lang w:val="ru-RU"/>
        </w:rPr>
        <w:t xml:space="preserve"> </w:t>
      </w:r>
      <w:r>
        <w:t>Assurance</w:t>
      </w:r>
      <w:r w:rsidRPr="00CD089C">
        <w:rPr>
          <w:lang w:val="ru-RU"/>
        </w:rPr>
        <w:t xml:space="preserve"> включает в</w:t>
      </w:r>
      <w:r w:rsidR="002B614D">
        <w:t> </w:t>
      </w:r>
      <w:r w:rsidRPr="00CD089C">
        <w:rPr>
          <w:lang w:val="ru-RU"/>
        </w:rPr>
        <w:t xml:space="preserve">себя права на предотвращение потери данных и на </w:t>
      </w:r>
      <w:r>
        <w:t>Exchange</w:t>
      </w:r>
      <w:r w:rsidRPr="00CD089C">
        <w:rPr>
          <w:lang w:val="ru-RU"/>
        </w:rPr>
        <w:t xml:space="preserve"> </w:t>
      </w:r>
      <w:r>
        <w:t>Online</w:t>
      </w:r>
      <w:r w:rsidRPr="00CD089C">
        <w:rPr>
          <w:lang w:val="ru-RU"/>
        </w:rPr>
        <w:t xml:space="preserve"> </w:t>
      </w:r>
      <w:r>
        <w:t>Protection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w:t>
      </w:r>
    </w:p>
    <w:p w14:paraId="4FA90B57" w14:textId="77777777" w:rsidR="003D7A21" w:rsidRPr="00CD089C" w:rsidRDefault="003D7A21" w:rsidP="00D909A5">
      <w:pPr>
        <w:pStyle w:val="ProductList-Body"/>
        <w:numPr>
          <w:ilvl w:val="0"/>
          <w:numId w:val="4"/>
        </w:numPr>
        <w:ind w:left="450" w:hanging="270"/>
        <w:rPr>
          <w:lang w:val="ru-RU"/>
        </w:rPr>
      </w:pPr>
      <w:r w:rsidRPr="00CD089C">
        <w:rPr>
          <w:b/>
          <w:lang w:val="ru-RU"/>
        </w:rPr>
        <w:t>Международная доступность</w:t>
      </w:r>
      <w:r w:rsidRPr="00A25927">
        <w:rPr>
          <w:b/>
          <w:bCs/>
          <w:lang w:val="ru-RU"/>
        </w:rPr>
        <w:t>.</w:t>
      </w:r>
      <w:r w:rsidRPr="00CD089C">
        <w:rPr>
          <w:lang w:val="ru-RU"/>
        </w:rPr>
        <w:t xml:space="preserve"> В странах с доступным </w:t>
      </w:r>
      <w:r>
        <w:t>Office</w:t>
      </w:r>
      <w:r w:rsidRPr="00CD089C">
        <w:rPr>
          <w:lang w:val="ru-RU"/>
        </w:rPr>
        <w:t xml:space="preserve"> 365 доступны следующие веб-службы: </w:t>
      </w:r>
      <w:hyperlink r:id="rId30" w:anchor="international"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online</w:t>
        </w:r>
        <w:r w:rsidRPr="00CD089C">
          <w:rPr>
            <w:rStyle w:val="Hyperlink"/>
            <w:lang w:val="ru-RU"/>
          </w:rPr>
          <w:t>/</w:t>
        </w:r>
        <w:r>
          <w:rPr>
            <w:rStyle w:val="Hyperlink"/>
          </w:rPr>
          <w:t>faq</w:t>
        </w:r>
        <w:r w:rsidRPr="00CD089C">
          <w:rPr>
            <w:rStyle w:val="Hyperlink"/>
            <w:lang w:val="ru-RU"/>
          </w:rPr>
          <w:t>.</w:t>
        </w:r>
        <w:r>
          <w:rPr>
            <w:rStyle w:val="Hyperlink"/>
          </w:rPr>
          <w:t>aspx</w:t>
        </w:r>
        <w:r w:rsidRPr="00CD089C">
          <w:rPr>
            <w:rStyle w:val="Hyperlink"/>
            <w:lang w:val="ru-RU"/>
          </w:rPr>
          <w:t>#</w:t>
        </w:r>
        <w:r>
          <w:rPr>
            <w:rStyle w:val="Hyperlink"/>
          </w:rPr>
          <w:t>international</w:t>
        </w:r>
      </w:hyperlink>
      <w:r w:rsidRPr="00CD089C">
        <w:rPr>
          <w:lang w:val="ru-RU"/>
        </w:rPr>
        <w:t xml:space="preserve"> </w:t>
      </w:r>
    </w:p>
    <w:p w14:paraId="4FA90B58" w14:textId="77777777" w:rsidR="003D7A21" w:rsidRPr="00CD089C" w:rsidRDefault="003D7A21" w:rsidP="00D909A5">
      <w:pPr>
        <w:pStyle w:val="ProductList-Body"/>
        <w:numPr>
          <w:ilvl w:val="0"/>
          <w:numId w:val="4"/>
        </w:numPr>
        <w:ind w:left="450" w:hanging="270"/>
        <w:rPr>
          <w:lang w:val="ru-RU"/>
        </w:rPr>
      </w:pPr>
      <w:r w:rsidRPr="00CD089C">
        <w:rPr>
          <w:b/>
          <w:lang w:val="ru-RU"/>
        </w:rPr>
        <w:t>Предоставление</w:t>
      </w:r>
      <w:r w:rsidRPr="00A25927">
        <w:rPr>
          <w:b/>
          <w:bCs/>
          <w:lang w:val="ru-RU"/>
        </w:rPr>
        <w:t>.</w:t>
      </w:r>
      <w:r w:rsidRPr="00CD089C">
        <w:rPr>
          <w:lang w:val="ru-RU"/>
        </w:rPr>
        <w:t xml:space="preserve"> Чтобы начать использование этих служб, клиент должен связаться с Партнером </w:t>
      </w:r>
      <w:r>
        <w:t>Microsoft</w:t>
      </w:r>
      <w:r w:rsidRPr="00CD089C">
        <w:rPr>
          <w:lang w:val="ru-RU"/>
        </w:rPr>
        <w:t>, который начнет процесс предоставления, необходимый для активации службы.</w:t>
      </w:r>
    </w:p>
    <w:p w14:paraId="4FA90B59" w14:textId="77777777" w:rsidR="003D7A21" w:rsidRPr="00001778" w:rsidRDefault="003D7A21" w:rsidP="00D909A5">
      <w:pPr>
        <w:pStyle w:val="ProductList-Body"/>
        <w:numPr>
          <w:ilvl w:val="0"/>
          <w:numId w:val="4"/>
        </w:numPr>
        <w:ind w:left="450" w:hanging="270"/>
      </w:pPr>
      <w:r w:rsidRPr="00CD089C">
        <w:rPr>
          <w:b/>
          <w:lang w:val="ru-RU"/>
        </w:rPr>
        <w:t>Дополнительные условия</w:t>
      </w:r>
      <w:r w:rsidRPr="00A25927">
        <w:rPr>
          <w:b/>
          <w:bCs/>
          <w:lang w:val="ru-RU"/>
        </w:rPr>
        <w:t>.</w:t>
      </w:r>
      <w:r w:rsidRPr="00CD089C">
        <w:rPr>
          <w:lang w:val="ru-RU"/>
        </w:rPr>
        <w:t xml:space="preserve"> Если соглашение </w:t>
      </w:r>
      <w:r>
        <w:t>Microsoft</w:t>
      </w:r>
      <w:r w:rsidRPr="00CD089C">
        <w:rPr>
          <w:lang w:val="ru-RU"/>
        </w:rPr>
        <w:t xml:space="preserve"> </w:t>
      </w:r>
      <w:r>
        <w:t>Business</w:t>
      </w:r>
      <w:r w:rsidRPr="00CD089C">
        <w:rPr>
          <w:lang w:val="ru-RU"/>
        </w:rPr>
        <w:t xml:space="preserve">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w:t>
      </w:r>
      <w:r>
        <w:t>Exchange</w:t>
      </w:r>
      <w:r w:rsidRPr="00CD089C">
        <w:rPr>
          <w:lang w:val="ru-RU"/>
        </w:rPr>
        <w:t xml:space="preserve"> </w:t>
      </w:r>
      <w:r>
        <w:t>Enterprise</w:t>
      </w:r>
      <w:r w:rsidRPr="00CD089C">
        <w:rPr>
          <w:lang w:val="ru-RU"/>
        </w:rPr>
        <w:t xml:space="preserve"> </w:t>
      </w:r>
      <w:r>
        <w:t>CAL</w:t>
      </w:r>
      <w:r w:rsidRPr="00CD089C">
        <w:rPr>
          <w:lang w:val="ru-RU"/>
        </w:rPr>
        <w:t xml:space="preserve"> со службами 2013, распространяются дополнительные условия для веб-служб, используемых для программного обеспечения по соглашению </w:t>
      </w:r>
      <w:r>
        <w:t>Legacy в разделе «Приложение A — дополнительные условия соглашения программы».</w:t>
      </w:r>
    </w:p>
    <w:bookmarkStart w:id="415" w:name="_Toc378147625"/>
    <w:bookmarkStart w:id="416" w:name="_Toc378151527"/>
    <w:p w14:paraId="4FA90B5A" w14:textId="77777777" w:rsidR="00585A48" w:rsidRPr="00001778" w:rsidRDefault="00F16F8C"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B5B" w14:textId="77777777" w:rsidR="009708AE" w:rsidRPr="00001778" w:rsidRDefault="009708AE" w:rsidP="00B26BEF">
      <w:pPr>
        <w:pStyle w:val="ProductList-Offering2Heading"/>
        <w:outlineLvl w:val="2"/>
      </w:pPr>
      <w:r>
        <w:tab/>
      </w:r>
      <w:bookmarkStart w:id="417" w:name="_Toc379797182"/>
      <w:bookmarkStart w:id="418" w:name="_Toc380513207"/>
      <w:bookmarkStart w:id="419" w:name="_Toc380655249"/>
      <w:bookmarkStart w:id="420" w:name="_Toc391366423"/>
      <w: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C1272D" w14:paraId="4FA90B6A" w14:textId="77777777" w:rsidTr="00DE4C2B">
        <w:trPr>
          <w:tblHeader/>
        </w:trPr>
        <w:tc>
          <w:tcPr>
            <w:tcW w:w="2947" w:type="dxa"/>
            <w:tcBorders>
              <w:bottom w:val="nil"/>
            </w:tcBorders>
            <w:shd w:val="clear" w:color="auto" w:fill="00188F"/>
          </w:tcPr>
          <w:p w14:paraId="4FA90B5C" w14:textId="77777777" w:rsidR="00C1272D" w:rsidRPr="00EE0836" w:rsidRDefault="00C1272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B5D" w14:textId="77777777" w:rsidR="00C1272D" w:rsidRPr="00EE0836" w:rsidRDefault="00C1272D"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B5E" w14:textId="77777777" w:rsidR="00C1272D" w:rsidRPr="0018484C" w:rsidRDefault="00C1272D" w:rsidP="004F15E5">
            <w:pPr>
              <w:pStyle w:val="ProductList-OfferingBody"/>
              <w:ind w:left="-113"/>
              <w:jc w:val="center"/>
              <w:rPr>
                <w:color w:val="FFFFFF" w:themeColor="background1"/>
              </w:rPr>
            </w:pPr>
            <w:r w:rsidRPr="0018484C">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18484C">
              <w:rPr>
                <w:b/>
                <w:color w:val="FFFFFF" w:themeColor="background1"/>
              </w:rPr>
              <w:fldChar w:fldCharType="separate"/>
            </w:r>
            <w:r w:rsidRPr="000F1527">
              <w:rPr>
                <w:b/>
                <w:color w:val="FFFFFF" w:themeColor="background1"/>
              </w:rPr>
              <w:t xml:space="preserve"> </w:t>
            </w:r>
            <w:r w:rsidRPr="0018484C">
              <w:rPr>
                <w:color w:val="FFFFFF" w:themeColor="background1"/>
              </w:rPr>
              <w:t xml:space="preserve">L </w:t>
            </w:r>
            <w:r w:rsidRPr="0018484C">
              <w:rPr>
                <w:color w:val="FFFFFF" w:themeColor="background1"/>
              </w:rPr>
              <w:fldChar w:fldCharType="end"/>
            </w:r>
          </w:p>
        </w:tc>
        <w:tc>
          <w:tcPr>
            <w:tcW w:w="596" w:type="dxa"/>
            <w:tcBorders>
              <w:bottom w:val="nil"/>
            </w:tcBorders>
            <w:shd w:val="clear" w:color="auto" w:fill="00188F"/>
            <w:vAlign w:val="center"/>
          </w:tcPr>
          <w:p w14:paraId="4FA90B5F" w14:textId="77777777" w:rsidR="00C1272D" w:rsidRPr="00EE0836" w:rsidRDefault="00C1272D"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B60" w14:textId="77777777" w:rsidR="00C1272D" w:rsidRPr="00EE0836" w:rsidRDefault="00C1272D"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B61" w14:textId="77777777" w:rsidR="00C1272D" w:rsidRPr="00EE0836" w:rsidRDefault="00C1272D"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B62" w14:textId="77777777" w:rsidR="00C1272D" w:rsidRPr="00EE0836" w:rsidRDefault="00C1272D"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B63" w14:textId="77777777" w:rsidR="00C1272D" w:rsidRPr="00EE0836" w:rsidRDefault="00C1272D"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B64" w14:textId="77777777" w:rsidR="00C1272D" w:rsidRPr="00EE0836" w:rsidRDefault="00C1272D"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B65" w14:textId="77777777" w:rsidR="00C1272D" w:rsidRPr="00EE0836" w:rsidRDefault="00C1272D"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B66" w14:textId="77777777" w:rsidR="00C1272D" w:rsidRPr="00EE0836" w:rsidRDefault="00C1272D"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0" w:type="dxa"/>
            <w:shd w:val="clear" w:color="auto" w:fill="00188F"/>
            <w:vAlign w:val="center"/>
          </w:tcPr>
          <w:p w14:paraId="4FA90B67" w14:textId="77777777" w:rsidR="00C1272D" w:rsidRPr="00EE0836" w:rsidRDefault="00C1272D"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461" w:type="dxa"/>
            <w:shd w:val="clear" w:color="auto" w:fill="00188F"/>
            <w:vAlign w:val="center"/>
          </w:tcPr>
          <w:p w14:paraId="4FA90B68" w14:textId="77777777" w:rsidR="00C1272D" w:rsidRPr="00EE0836" w:rsidRDefault="00C1272D"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0B69" w14:textId="77777777" w:rsidR="00C1272D" w:rsidRPr="00EE0836" w:rsidRDefault="00C1272D"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14:paraId="4FA90B79" w14:textId="77777777" w:rsidTr="00DE4C2B">
        <w:tc>
          <w:tcPr>
            <w:tcW w:w="2947" w:type="dxa"/>
            <w:tcBorders>
              <w:top w:val="nil"/>
              <w:left w:val="nil"/>
              <w:bottom w:val="dashSmallGap" w:sz="4" w:space="0" w:color="BFBFBF" w:themeColor="background1" w:themeShade="BF"/>
              <w:right w:val="nil"/>
            </w:tcBorders>
          </w:tcPr>
          <w:p w14:paraId="4FA90B6B" w14:textId="77777777" w:rsidR="00C05A53" w:rsidRDefault="00477621" w:rsidP="00477621">
            <w:pPr>
              <w:pStyle w:val="ProductList-Offering2"/>
            </w:pPr>
            <w:bookmarkStart w:id="421" w:name="_Toc379797183"/>
            <w:bookmarkStart w:id="422" w:name="_Toc380513208"/>
            <w:bookmarkStart w:id="423" w:name="_Toc380655250"/>
            <w:bookmarkStart w:id="424" w:name="_Toc391366424"/>
            <w:r>
              <w:t>Lync Server 2013</w:t>
            </w:r>
            <w:bookmarkEnd w:id="421"/>
            <w:bookmarkEnd w:id="422"/>
            <w:bookmarkEnd w:id="423"/>
            <w:bookmarkEnd w:id="42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A90B6C" w14:textId="77777777"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A90B6D"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A90B6E" w14:textId="77777777"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B6F"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A90B70"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A90B71" w14:textId="77777777" w:rsidR="00C05A53"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14:paraId="4FA90B72"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B73"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B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B75" w14:textId="77777777" w:rsidR="00C05A53" w:rsidRDefault="00C05A53" w:rsidP="00C05A53">
            <w:pPr>
              <w:pStyle w:val="ProductList-OfferingBody"/>
              <w:ind w:left="-113"/>
              <w:jc w:val="center"/>
            </w:pPr>
          </w:p>
        </w:tc>
        <w:tc>
          <w:tcPr>
            <w:tcW w:w="730" w:type="dxa"/>
            <w:shd w:val="clear" w:color="auto" w:fill="70AD47" w:themeFill="accent6"/>
            <w:vAlign w:val="center"/>
          </w:tcPr>
          <w:p w14:paraId="4FA90B76" w14:textId="77777777" w:rsidR="00C05A53" w:rsidRDefault="00C1272D" w:rsidP="00FD67D5">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P </w:t>
            </w:r>
            <w:r w:rsidRPr="00264B56">
              <w:fldChar w:fldCharType="end"/>
            </w:r>
          </w:p>
        </w:tc>
        <w:tc>
          <w:tcPr>
            <w:tcW w:w="461" w:type="dxa"/>
            <w:shd w:val="clear" w:color="auto" w:fill="70AD47" w:themeFill="accent6"/>
            <w:vAlign w:val="center"/>
          </w:tcPr>
          <w:p w14:paraId="4FA90B77" w14:textId="77777777" w:rsidR="00C05A53" w:rsidRDefault="00C05A53" w:rsidP="00C05A53">
            <w:pPr>
              <w:pStyle w:val="ProductList-OfferingBody"/>
              <w:ind w:left="-113"/>
              <w:jc w:val="center"/>
            </w:pPr>
          </w:p>
        </w:tc>
        <w:tc>
          <w:tcPr>
            <w:tcW w:w="709" w:type="dxa"/>
            <w:shd w:val="clear" w:color="auto" w:fill="70AD47" w:themeFill="accent6"/>
            <w:vAlign w:val="center"/>
          </w:tcPr>
          <w:p w14:paraId="4FA90B78" w14:textId="77777777" w:rsidR="00C05A53"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477621" w14:paraId="4FA90B88" w14:textId="77777777" w:rsidTr="00DE4C2B">
        <w:tc>
          <w:tcPr>
            <w:tcW w:w="2947" w:type="dxa"/>
            <w:tcBorders>
              <w:top w:val="nil"/>
              <w:left w:val="nil"/>
              <w:bottom w:val="dashSmallGap" w:sz="4" w:space="0" w:color="BFBFBF" w:themeColor="background1" w:themeShade="BF"/>
              <w:right w:val="nil"/>
            </w:tcBorders>
          </w:tcPr>
          <w:p w14:paraId="4FA90B7A" w14:textId="77777777" w:rsidR="00477621" w:rsidRPr="00CD089C" w:rsidRDefault="00477621" w:rsidP="004C49FB">
            <w:pPr>
              <w:pStyle w:val="ProductList-Offering2"/>
              <w:rPr>
                <w:lang w:val="ru-RU"/>
              </w:rPr>
            </w:pPr>
            <w:bookmarkStart w:id="425" w:name="_Toc379797184"/>
            <w:bookmarkStart w:id="426" w:name="_Toc380513209"/>
            <w:bookmarkStart w:id="427" w:name="_Toc380655251"/>
            <w:bookmarkStart w:id="428" w:name="_Toc391366425"/>
            <w:r>
              <w:t>Lync</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Enterprise</w:t>
            </w:r>
            <w:r w:rsidRPr="00CD089C">
              <w:rPr>
                <w:lang w:val="ru-RU"/>
              </w:rPr>
              <w:t xml:space="preserve"> </w:t>
            </w:r>
            <w:r>
              <w:t>CAL</w:t>
            </w:r>
            <w:r w:rsidRPr="00CD089C">
              <w:rPr>
                <w:lang w:val="ru-RU"/>
              </w:rPr>
              <w:t xml:space="preserve"> («на пользователя» и «на устройство»)</w:t>
            </w:r>
            <w:bookmarkEnd w:id="425"/>
            <w:bookmarkEnd w:id="426"/>
            <w:bookmarkEnd w:id="427"/>
            <w:bookmarkEnd w:id="428"/>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 </w:instrText>
            </w:r>
            <w:r>
              <w:instrText>Enterprise</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0B7B" w14:textId="77777777"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A90B7C"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0B7D"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B7E"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B7F"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FA90B80" w14:textId="77777777" w:rsidR="00477621"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14:paraId="4FA90B81" w14:textId="77777777" w:rsidR="00477621" w:rsidRDefault="00477621" w:rsidP="00C05A53">
            <w:pPr>
              <w:pStyle w:val="ProductList-OfferingBody"/>
              <w:ind w:left="-113"/>
              <w:jc w:val="center"/>
            </w:pPr>
          </w:p>
        </w:tc>
        <w:tc>
          <w:tcPr>
            <w:tcW w:w="596" w:type="dxa"/>
            <w:shd w:val="clear" w:color="auto" w:fill="70AD47" w:themeFill="accent6"/>
            <w:vAlign w:val="center"/>
          </w:tcPr>
          <w:p w14:paraId="4FA90B82" w14:textId="77777777" w:rsidR="00477621" w:rsidRDefault="00477621" w:rsidP="00C05A53">
            <w:pPr>
              <w:pStyle w:val="ProductList-OfferingBody"/>
              <w:ind w:left="-113"/>
              <w:jc w:val="center"/>
            </w:pPr>
          </w:p>
        </w:tc>
        <w:tc>
          <w:tcPr>
            <w:tcW w:w="595" w:type="dxa"/>
            <w:shd w:val="clear" w:color="auto" w:fill="70AD47" w:themeFill="accent6"/>
            <w:vAlign w:val="center"/>
          </w:tcPr>
          <w:p w14:paraId="4FA90B83" w14:textId="77777777" w:rsidR="00477621" w:rsidRDefault="00477621" w:rsidP="00C05A53">
            <w:pPr>
              <w:pStyle w:val="ProductList-OfferingBody"/>
              <w:ind w:left="-113"/>
              <w:jc w:val="center"/>
            </w:pPr>
          </w:p>
        </w:tc>
        <w:tc>
          <w:tcPr>
            <w:tcW w:w="595" w:type="dxa"/>
            <w:shd w:val="clear" w:color="auto" w:fill="BFBFBF" w:themeFill="background1" w:themeFillShade="BF"/>
            <w:vAlign w:val="center"/>
          </w:tcPr>
          <w:p w14:paraId="4FA90B84" w14:textId="77777777" w:rsidR="00477621" w:rsidRDefault="00477621" w:rsidP="00C05A53">
            <w:pPr>
              <w:pStyle w:val="ProductList-OfferingBody"/>
              <w:ind w:left="-113"/>
              <w:jc w:val="center"/>
            </w:pPr>
          </w:p>
        </w:tc>
        <w:tc>
          <w:tcPr>
            <w:tcW w:w="730" w:type="dxa"/>
            <w:shd w:val="clear" w:color="auto" w:fill="70AD47" w:themeFill="accent6"/>
            <w:vAlign w:val="center"/>
          </w:tcPr>
          <w:p w14:paraId="4FA90B85" w14:textId="77777777" w:rsidR="00477621" w:rsidRDefault="00C1272D" w:rsidP="00C05A53">
            <w:pPr>
              <w:pStyle w:val="ProductList-OfferingBody"/>
              <w:ind w:left="-113"/>
              <w:jc w:val="center"/>
            </w:pPr>
            <w:r w:rsidRPr="00AD59EA">
              <w:fldChar w:fldCharType="begin"/>
            </w:r>
            <w:r w:rsidRPr="00AD59EA">
              <w:instrText xml:space="preserve"> AutoTextList  \s NoStyle \t “дополнительный продукт для всей организации” </w:instrText>
            </w:r>
            <w:r w:rsidRPr="00AD59EA">
              <w:fldChar w:fldCharType="separate"/>
            </w:r>
            <w:r w:rsidRPr="00AD59EA">
              <w:t>AO</w:t>
            </w:r>
            <w:r w:rsidRPr="00AD59EA">
              <w:fldChar w:fldCharType="end"/>
            </w:r>
            <w:r>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P</w:t>
            </w:r>
            <w:r>
              <w:t>,</w:t>
            </w:r>
            <w:r w:rsidRPr="00264B56">
              <w:fldChar w:fldCharType="end"/>
            </w:r>
            <w:r w:rsidRPr="005248EC">
              <w:fldChar w:fldCharType="begin"/>
            </w:r>
            <w:r w:rsidRPr="005248EC">
              <w:instrText xml:space="preserve">AutoTextList  \s NoStyle \t “предложение Student” </w:instrText>
            </w:r>
            <w:r w:rsidRPr="005248EC">
              <w:fldChar w:fldCharType="separate"/>
            </w:r>
            <w:r w:rsidRPr="005248EC">
              <w:t>ST</w:t>
            </w:r>
            <w:r w:rsidRPr="005248EC">
              <w:fldChar w:fldCharType="end"/>
            </w:r>
          </w:p>
        </w:tc>
        <w:tc>
          <w:tcPr>
            <w:tcW w:w="461" w:type="dxa"/>
            <w:shd w:val="clear" w:color="auto" w:fill="70AD47" w:themeFill="accent6"/>
            <w:vAlign w:val="center"/>
          </w:tcPr>
          <w:p w14:paraId="4FA90B86" w14:textId="77777777" w:rsidR="00477621" w:rsidRDefault="00477621" w:rsidP="00C05A53">
            <w:pPr>
              <w:pStyle w:val="ProductList-OfferingBody"/>
              <w:ind w:left="-113"/>
              <w:jc w:val="center"/>
            </w:pPr>
          </w:p>
        </w:tc>
        <w:tc>
          <w:tcPr>
            <w:tcW w:w="709" w:type="dxa"/>
            <w:shd w:val="clear" w:color="auto" w:fill="70AD47" w:themeFill="accent6"/>
            <w:vAlign w:val="center"/>
          </w:tcPr>
          <w:p w14:paraId="4FA90B87" w14:textId="77777777" w:rsidR="00477621"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C05A53" w14:paraId="4FA90B97" w14:textId="77777777" w:rsidTr="00DE4C2B">
        <w:tc>
          <w:tcPr>
            <w:tcW w:w="2947" w:type="dxa"/>
            <w:tcBorders>
              <w:top w:val="dashSmallGap" w:sz="4" w:space="0" w:color="BFBFBF" w:themeColor="background1" w:themeShade="BF"/>
              <w:left w:val="nil"/>
              <w:bottom w:val="dashSmallGap" w:sz="4" w:space="0" w:color="BFBFBF" w:themeColor="background1" w:themeShade="BF"/>
              <w:right w:val="nil"/>
            </w:tcBorders>
          </w:tcPr>
          <w:p w14:paraId="4FA90B89" w14:textId="77777777" w:rsidR="00C05A53" w:rsidRPr="00CD089C" w:rsidRDefault="00477621" w:rsidP="004C49FB">
            <w:pPr>
              <w:pStyle w:val="ProductList-Offering2"/>
              <w:rPr>
                <w:lang w:val="ru-RU"/>
              </w:rPr>
            </w:pPr>
            <w:bookmarkStart w:id="429" w:name="_Toc379797185"/>
            <w:bookmarkStart w:id="430" w:name="_Toc380513210"/>
            <w:bookmarkStart w:id="431" w:name="_Toc380655252"/>
            <w:bookmarkStart w:id="432" w:name="_Toc391366426"/>
            <w:r>
              <w:t>Lync</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Plus</w:t>
            </w:r>
            <w:r w:rsidRPr="00CD089C">
              <w:rPr>
                <w:lang w:val="ru-RU"/>
              </w:rPr>
              <w:t xml:space="preserve"> </w:t>
            </w:r>
            <w:r>
              <w:t>CAL</w:t>
            </w:r>
            <w:r w:rsidRPr="00CD089C">
              <w:rPr>
                <w:lang w:val="ru-RU"/>
              </w:rPr>
              <w:t xml:space="preserve"> («на пользователя» и «на устройство»)</w:t>
            </w:r>
            <w:bookmarkEnd w:id="429"/>
            <w:bookmarkEnd w:id="430"/>
            <w:bookmarkEnd w:id="431"/>
            <w:bookmarkEnd w:id="432"/>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 </w:instrText>
            </w:r>
            <w:r>
              <w:instrText>Plus</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8A"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B8B"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B8C"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B8D"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B8E"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A90B8F" w14:textId="77777777" w:rsidR="00C05A53"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14:paraId="4FA90B90"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B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B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B93" w14:textId="77777777" w:rsidR="00C05A53" w:rsidRDefault="00C05A53" w:rsidP="00C05A53">
            <w:pPr>
              <w:pStyle w:val="ProductList-OfferingBody"/>
              <w:ind w:left="-113"/>
              <w:jc w:val="center"/>
            </w:pPr>
          </w:p>
        </w:tc>
        <w:tc>
          <w:tcPr>
            <w:tcW w:w="730" w:type="dxa"/>
            <w:shd w:val="clear" w:color="auto" w:fill="70AD47" w:themeFill="accent6"/>
            <w:vAlign w:val="center"/>
          </w:tcPr>
          <w:p w14:paraId="4FA90B94" w14:textId="77777777" w:rsidR="00C05A53" w:rsidRDefault="00C1272D" w:rsidP="00DE4C2B">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00DE4C2B" w:rsidRPr="00264B56">
              <w:fldChar w:fldCharType="begin"/>
            </w:r>
            <w:r w:rsidR="00DE4C2B" w:rsidRPr="00264B56">
              <w:instrText xml:space="preserve"> AutoTextList  \s NoStyle \t “для части организации в рамках Open Value” </w:instrText>
            </w:r>
            <w:r w:rsidR="00DE4C2B" w:rsidRPr="00264B56">
              <w:fldChar w:fldCharType="separate"/>
            </w:r>
            <w:r w:rsidR="00DE4C2B" w:rsidRPr="00264B56">
              <w:t>P</w:t>
            </w:r>
            <w:r w:rsidR="00DE4C2B">
              <w:t>,</w:t>
            </w:r>
            <w:r w:rsidR="00DE4C2B" w:rsidRPr="00264B56">
              <w:fldChar w:fldCharType="end"/>
            </w:r>
            <w:r w:rsidR="00DE4C2B" w:rsidRPr="005248EC">
              <w:fldChar w:fldCharType="begin"/>
            </w:r>
            <w:r w:rsidR="00DE4C2B" w:rsidRPr="005248EC">
              <w:instrText xml:space="preserve">AutoTextList  \s NoStyle \t “предложение Student” </w:instrText>
            </w:r>
            <w:r w:rsidR="00DE4C2B" w:rsidRPr="005248EC">
              <w:fldChar w:fldCharType="separate"/>
            </w:r>
            <w:r w:rsidR="00DE4C2B" w:rsidRPr="005248EC">
              <w:t>ST</w:t>
            </w:r>
            <w:r w:rsidR="00DE4C2B" w:rsidRPr="005248EC">
              <w:fldChar w:fldCharType="end"/>
            </w:r>
          </w:p>
        </w:tc>
        <w:tc>
          <w:tcPr>
            <w:tcW w:w="461" w:type="dxa"/>
            <w:shd w:val="clear" w:color="auto" w:fill="70AD47" w:themeFill="accent6"/>
            <w:vAlign w:val="center"/>
          </w:tcPr>
          <w:p w14:paraId="4FA90B95" w14:textId="77777777" w:rsidR="00C05A53" w:rsidRDefault="00C05A53" w:rsidP="00C05A53">
            <w:pPr>
              <w:pStyle w:val="ProductList-OfferingBody"/>
              <w:ind w:left="-113"/>
              <w:jc w:val="center"/>
            </w:pPr>
          </w:p>
        </w:tc>
        <w:tc>
          <w:tcPr>
            <w:tcW w:w="709" w:type="dxa"/>
            <w:shd w:val="clear" w:color="auto" w:fill="70AD47" w:themeFill="accent6"/>
            <w:vAlign w:val="center"/>
          </w:tcPr>
          <w:p w14:paraId="4FA90B96" w14:textId="77777777" w:rsidR="00C05A53"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C05A53" w14:paraId="4FA90BA6" w14:textId="77777777" w:rsidTr="00DE4C2B">
        <w:tc>
          <w:tcPr>
            <w:tcW w:w="2947" w:type="dxa"/>
            <w:tcBorders>
              <w:top w:val="dashSmallGap" w:sz="4" w:space="0" w:color="BFBFBF" w:themeColor="background1" w:themeShade="BF"/>
              <w:left w:val="nil"/>
              <w:bottom w:val="nil"/>
              <w:right w:val="nil"/>
            </w:tcBorders>
          </w:tcPr>
          <w:p w14:paraId="4FA90B98" w14:textId="77777777" w:rsidR="00C05A53" w:rsidRPr="00CD089C" w:rsidRDefault="00477621" w:rsidP="004C49FB">
            <w:pPr>
              <w:pStyle w:val="ProductList-Offering2"/>
              <w:rPr>
                <w:lang w:val="ru-RU"/>
              </w:rPr>
            </w:pPr>
            <w:bookmarkStart w:id="433" w:name="_Toc379797186"/>
            <w:bookmarkStart w:id="434" w:name="_Toc380513211"/>
            <w:bookmarkStart w:id="435" w:name="_Toc380655253"/>
            <w:bookmarkStart w:id="436" w:name="_Toc391366427"/>
            <w:r>
              <w:t>Lync</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Standard</w:t>
            </w:r>
            <w:r w:rsidRPr="00CD089C">
              <w:rPr>
                <w:lang w:val="ru-RU"/>
              </w:rPr>
              <w:t xml:space="preserve"> </w:t>
            </w:r>
            <w:r>
              <w:t>CAL</w:t>
            </w:r>
            <w:r w:rsidRPr="00CD089C">
              <w:rPr>
                <w:lang w:val="ru-RU"/>
              </w:rPr>
              <w:t xml:space="preserve"> («на пользователя» и «на устройство»)</w:t>
            </w:r>
            <w:bookmarkEnd w:id="433"/>
            <w:bookmarkEnd w:id="434"/>
            <w:bookmarkEnd w:id="435"/>
            <w:bookmarkEnd w:id="436"/>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 </w:instrText>
            </w:r>
            <w:r>
              <w:instrText>Standard</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A90B99"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A90B9A"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A90B9B"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B9C"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B9D" w14:textId="77777777" w:rsidR="00C05A53" w:rsidRDefault="00FD67D5" w:rsidP="00C05A53">
            <w:pPr>
              <w:pStyle w:val="ProductList-OfferingBody"/>
              <w:ind w:left="-113"/>
              <w:jc w:val="center"/>
            </w:pPr>
            <w:r>
              <w:t>1</w:t>
            </w:r>
          </w:p>
        </w:tc>
        <w:tc>
          <w:tcPr>
            <w:tcW w:w="596" w:type="dxa"/>
            <w:shd w:val="clear" w:color="auto" w:fill="BFBFBF" w:themeFill="background1" w:themeFillShade="BF"/>
            <w:vAlign w:val="center"/>
          </w:tcPr>
          <w:p w14:paraId="4FA90B9E"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B9F"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BA0"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BA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BA2" w14:textId="77777777" w:rsidR="00C05A53" w:rsidRDefault="00C05A53" w:rsidP="00C05A53">
            <w:pPr>
              <w:pStyle w:val="ProductList-OfferingBody"/>
              <w:ind w:left="-113"/>
              <w:jc w:val="center"/>
            </w:pPr>
          </w:p>
        </w:tc>
        <w:tc>
          <w:tcPr>
            <w:tcW w:w="730" w:type="dxa"/>
            <w:shd w:val="clear" w:color="auto" w:fill="70AD47" w:themeFill="accent6"/>
            <w:vAlign w:val="center"/>
          </w:tcPr>
          <w:p w14:paraId="4FA90BA3" w14:textId="77777777" w:rsidR="00C05A53" w:rsidRDefault="00C1272D" w:rsidP="00FD67D5">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00DE4C2B" w:rsidRPr="00264B56">
              <w:fldChar w:fldCharType="begin"/>
            </w:r>
            <w:r w:rsidR="00DE4C2B" w:rsidRPr="00264B56">
              <w:instrText xml:space="preserve"> AutoTextList  \s NoStyle \t “для части организации в рамках Open Value” </w:instrText>
            </w:r>
            <w:r w:rsidR="00DE4C2B" w:rsidRPr="00264B56">
              <w:fldChar w:fldCharType="separate"/>
            </w:r>
            <w:r w:rsidR="00DE4C2B" w:rsidRPr="00264B56">
              <w:t>P</w:t>
            </w:r>
            <w:r w:rsidR="00DE4C2B">
              <w:t>,</w:t>
            </w:r>
            <w:r w:rsidR="00DE4C2B" w:rsidRPr="00264B56">
              <w:fldChar w:fldCharType="end"/>
            </w:r>
            <w:r w:rsidR="00DE4C2B" w:rsidRPr="005248EC">
              <w:fldChar w:fldCharType="begin"/>
            </w:r>
            <w:r w:rsidR="00DE4C2B" w:rsidRPr="005248EC">
              <w:instrText xml:space="preserve">AutoTextList  \s NoStyle \t “предложение Student” </w:instrText>
            </w:r>
            <w:r w:rsidR="00DE4C2B" w:rsidRPr="005248EC">
              <w:fldChar w:fldCharType="separate"/>
            </w:r>
            <w:r w:rsidR="00DE4C2B" w:rsidRPr="005248EC">
              <w:t>ST</w:t>
            </w:r>
            <w:r w:rsidR="00DE4C2B" w:rsidRPr="005248EC">
              <w:fldChar w:fldCharType="end"/>
            </w:r>
          </w:p>
        </w:tc>
        <w:tc>
          <w:tcPr>
            <w:tcW w:w="461" w:type="dxa"/>
            <w:shd w:val="clear" w:color="auto" w:fill="70AD47" w:themeFill="accent6"/>
            <w:vAlign w:val="center"/>
          </w:tcPr>
          <w:p w14:paraId="4FA90BA4" w14:textId="77777777" w:rsidR="00C05A53" w:rsidRDefault="00C05A53" w:rsidP="00C05A53">
            <w:pPr>
              <w:pStyle w:val="ProductList-OfferingBody"/>
              <w:ind w:left="-113"/>
              <w:jc w:val="center"/>
            </w:pPr>
          </w:p>
        </w:tc>
        <w:tc>
          <w:tcPr>
            <w:tcW w:w="709" w:type="dxa"/>
            <w:shd w:val="clear" w:color="auto" w:fill="70AD47" w:themeFill="accent6"/>
            <w:vAlign w:val="center"/>
          </w:tcPr>
          <w:p w14:paraId="4FA90BA5" w14:textId="77777777" w:rsidR="00C05A53" w:rsidRDefault="00C1272D"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bl>
    <w:p w14:paraId="4FA90BA7" w14:textId="77777777" w:rsidR="009708AE" w:rsidRPr="00001778"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AC1338" w14:paraId="4FA90BAB" w14:textId="77777777" w:rsidTr="00160B64">
        <w:tc>
          <w:tcPr>
            <w:tcW w:w="3780" w:type="dxa"/>
          </w:tcPr>
          <w:p w14:paraId="4FA90BA8" w14:textId="77777777"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305" w:type="dxa"/>
          </w:tcPr>
          <w:p w14:paraId="4FA90BA9" w14:textId="77777777" w:rsidR="00AC1338" w:rsidRDefault="00AC1338" w:rsidP="00AC1338">
            <w:pPr>
              <w:pStyle w:val="ProductList-Body"/>
              <w:spacing w:before="20" w:after="20"/>
            </w:pPr>
            <w:r>
              <w:t xml:space="preserve">Категория продукта: </w:t>
            </w:r>
            <w:r>
              <w:rPr>
                <w:b/>
              </w:rPr>
              <w:t>Сервер</w:t>
            </w:r>
          </w:p>
        </w:tc>
        <w:tc>
          <w:tcPr>
            <w:tcW w:w="3715" w:type="dxa"/>
          </w:tcPr>
          <w:p w14:paraId="4FA90BAA" w14:textId="77777777" w:rsidR="00AC1338" w:rsidRDefault="00AC1338" w:rsidP="00AC1338">
            <w:pPr>
              <w:pStyle w:val="ProductList-Body"/>
              <w:spacing w:before="20" w:after="20"/>
            </w:pPr>
          </w:p>
        </w:tc>
      </w:tr>
      <w:tr w:rsidR="00AC1338" w:rsidRPr="00B01ED2" w14:paraId="4FA90BAF" w14:textId="77777777" w:rsidTr="00160B64">
        <w:tc>
          <w:tcPr>
            <w:tcW w:w="3780" w:type="dxa"/>
          </w:tcPr>
          <w:p w14:paraId="4FA90BAC" w14:textId="77777777" w:rsidR="00AC1338" w:rsidRDefault="00AC1338" w:rsidP="00AC1338">
            <w:pPr>
              <w:pStyle w:val="ProductList-Body"/>
              <w:spacing w:before="20" w:after="20"/>
            </w:pPr>
          </w:p>
        </w:tc>
        <w:tc>
          <w:tcPr>
            <w:tcW w:w="3305" w:type="dxa"/>
          </w:tcPr>
          <w:p w14:paraId="4FA90BAD" w14:textId="77777777" w:rsidR="00AC1338" w:rsidRPr="00CD089C" w:rsidRDefault="005E50AA" w:rsidP="00AC1338">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15" w:type="dxa"/>
          </w:tcPr>
          <w:p w14:paraId="4FA90BAE" w14:textId="77777777" w:rsidR="00AC1338" w:rsidRPr="00CD089C" w:rsidRDefault="00AC1338" w:rsidP="00AC1338">
            <w:pPr>
              <w:pStyle w:val="ProductList-Body"/>
              <w:spacing w:before="20" w:after="20"/>
              <w:rPr>
                <w:lang w:val="ru-RU"/>
              </w:rPr>
            </w:pPr>
          </w:p>
        </w:tc>
      </w:tr>
    </w:tbl>
    <w:p w14:paraId="4FA90BB0"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BB1" w14:textId="77777777" w:rsidR="00FD67D5" w:rsidRPr="00CD089C" w:rsidRDefault="00FD67D5" w:rsidP="00FD67D5">
      <w:pPr>
        <w:pStyle w:val="ProductList-Body"/>
        <w:rPr>
          <w:lang w:val="ru-RU"/>
        </w:rPr>
      </w:pPr>
      <w:r>
        <w:rPr>
          <w:b/>
          <w:color w:val="00188F"/>
        </w:rPr>
        <w:t>Lync</w:t>
      </w:r>
      <w:r w:rsidRPr="00CD089C">
        <w:rPr>
          <w:b/>
          <w:color w:val="00188F"/>
          <w:lang w:val="ru-RU"/>
        </w:rPr>
        <w:t xml:space="preserve"> </w:t>
      </w:r>
      <w:r>
        <w:rPr>
          <w:b/>
          <w:color w:val="00188F"/>
        </w:rPr>
        <w:t>Server</w:t>
      </w:r>
      <w:r w:rsidRPr="00CD089C">
        <w:rPr>
          <w:b/>
          <w:color w:val="00188F"/>
          <w:lang w:val="ru-RU"/>
        </w:rPr>
        <w:t xml:space="preserve"> </w:t>
      </w:r>
      <w:r w:rsidR="00DE4C2B">
        <w:rPr>
          <w:b/>
          <w:color w:val="00188F"/>
        </w:rPr>
        <w:t>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p>
    <w:p w14:paraId="4FA90BB2" w14:textId="77777777" w:rsidR="00FD67D5" w:rsidRPr="00CD089C" w:rsidRDefault="00FD67D5" w:rsidP="00FD67D5">
      <w:pPr>
        <w:pStyle w:val="ProductList-Body"/>
        <w:rPr>
          <w:lang w:val="ru-RU"/>
        </w:rPr>
      </w:pPr>
      <w:r w:rsidRPr="00CD089C">
        <w:rPr>
          <w:lang w:val="ru-RU"/>
        </w:rPr>
        <w:t xml:space="preserve">Клиенты с действующим покрытием </w:t>
      </w:r>
      <w:r>
        <w:t>Software</w:t>
      </w:r>
      <w:r w:rsidRPr="00CD089C">
        <w:rPr>
          <w:lang w:val="ru-RU"/>
        </w:rPr>
        <w:t xml:space="preserve"> </w:t>
      </w:r>
      <w:r>
        <w:t>Assurance</w:t>
      </w:r>
      <w:r w:rsidRPr="00CD089C">
        <w:rPr>
          <w:lang w:val="ru-RU"/>
        </w:rPr>
        <w:t xml:space="preserve"> для </w:t>
      </w:r>
      <w:r>
        <w:t>Lync</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w:t>
      </w:r>
      <w:r>
        <w:t>Standard</w:t>
      </w:r>
      <w:r w:rsidRPr="00CD089C">
        <w:rPr>
          <w:lang w:val="ru-RU"/>
        </w:rPr>
        <w:t xml:space="preserve"> или </w:t>
      </w:r>
      <w:r>
        <w:t>Enterprise</w:t>
      </w:r>
      <w:r w:rsidRPr="00CD089C">
        <w:rPr>
          <w:lang w:val="ru-RU"/>
        </w:rPr>
        <w:t xml:space="preserve"> на 1 октября 2012 г. могут выполнить обновление до </w:t>
      </w:r>
      <w:r>
        <w:t>Lync</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и использовать его вместо соответствующих лицензированных копий </w:t>
      </w:r>
      <w:r>
        <w:t>Lync</w:t>
      </w:r>
      <w:r w:rsidRPr="00CD089C">
        <w:rPr>
          <w:lang w:val="ru-RU"/>
        </w:rPr>
        <w:t xml:space="preserve"> </w:t>
      </w:r>
      <w:r>
        <w:t>Server</w:t>
      </w:r>
      <w:r w:rsidRPr="00CD089C">
        <w:rPr>
          <w:lang w:val="ru-RU"/>
        </w:rPr>
        <w:t xml:space="preserve"> 2010.</w:t>
      </w:r>
    </w:p>
    <w:p w14:paraId="4FA90BB3" w14:textId="77777777" w:rsidR="00FD67D5" w:rsidRPr="00CD089C" w:rsidRDefault="00FD67D5" w:rsidP="00FD67D5">
      <w:pPr>
        <w:pStyle w:val="ProductList-Body"/>
        <w:rPr>
          <w:lang w:val="ru-RU"/>
        </w:rPr>
      </w:pPr>
    </w:p>
    <w:p w14:paraId="4FA90BB4" w14:textId="77777777" w:rsidR="00FD67D5" w:rsidRPr="00CD089C" w:rsidRDefault="00FD67D5" w:rsidP="00FD67D5">
      <w:pPr>
        <w:pStyle w:val="ProductList-Body"/>
        <w:rPr>
          <w:lang w:val="ru-RU"/>
        </w:rPr>
      </w:pPr>
      <w:r w:rsidRPr="00CD089C">
        <w:rPr>
          <w:b/>
          <w:color w:val="00188F"/>
          <w:lang w:val="ru-RU"/>
        </w:rPr>
        <w:t xml:space="preserve">Предоставление лицензии для клиентов </w:t>
      </w:r>
      <w:r>
        <w:rPr>
          <w:b/>
          <w:color w:val="00188F"/>
        </w:rPr>
        <w:t>Lync</w:t>
      </w:r>
      <w:r w:rsidRPr="00CD089C">
        <w:rPr>
          <w:b/>
          <w:color w:val="00188F"/>
          <w:lang w:val="ru-RU"/>
        </w:rPr>
        <w:t xml:space="preserve"> </w:t>
      </w:r>
      <w:r>
        <w:rPr>
          <w:b/>
          <w:color w:val="00188F"/>
        </w:rPr>
        <w:t>Server</w:t>
      </w:r>
      <w:r w:rsidRPr="00CD089C">
        <w:rPr>
          <w:b/>
          <w:color w:val="00188F"/>
          <w:lang w:val="ru-RU"/>
        </w:rPr>
        <w:t xml:space="preserve"> 2010</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b/>
          <w:color w:val="00188F"/>
          <w:lang w:val="ru-RU"/>
        </w:rPr>
        <w:t xml:space="preserve"> </w:t>
      </w:r>
      <w:r>
        <w:rPr>
          <w:b/>
          <w:color w:val="00188F"/>
        </w:rPr>
        <w:t>Enterprise</w:t>
      </w:r>
      <w:r w:rsidRPr="00CD089C">
        <w:rPr>
          <w:b/>
          <w:color w:val="00188F"/>
          <w:lang w:val="ru-RU"/>
        </w:rPr>
        <w:t xml:space="preserve"> </w:t>
      </w:r>
      <w:r>
        <w:rPr>
          <w:b/>
          <w:color w:val="00188F"/>
        </w:rPr>
        <w:t>External</w:t>
      </w:r>
      <w:r w:rsidRPr="00CD089C">
        <w:rPr>
          <w:b/>
          <w:color w:val="00188F"/>
          <w:lang w:val="ru-RU"/>
        </w:rPr>
        <w:t xml:space="preserve"> </w:t>
      </w:r>
      <w:r>
        <w:rPr>
          <w:b/>
          <w:color w:val="00188F"/>
        </w:rPr>
        <w:t>Connector</w:t>
      </w:r>
      <w:r w:rsidRPr="00CD089C">
        <w:rPr>
          <w:b/>
          <w:color w:val="00188F"/>
          <w:lang w:val="ru-RU"/>
        </w:rPr>
        <w:t xml:space="preserve">, </w:t>
      </w:r>
      <w:r>
        <w:rPr>
          <w:b/>
          <w:color w:val="00188F"/>
        </w:rPr>
        <w:t>Lync</w:t>
      </w:r>
      <w:r w:rsidRPr="00CD089C">
        <w:rPr>
          <w:b/>
          <w:color w:val="00188F"/>
          <w:lang w:val="ru-RU"/>
        </w:rPr>
        <w:t xml:space="preserve"> </w:t>
      </w:r>
      <w:r>
        <w:rPr>
          <w:b/>
          <w:color w:val="00188F"/>
        </w:rPr>
        <w:t>Server</w:t>
      </w:r>
      <w:r w:rsidRPr="00CD089C">
        <w:rPr>
          <w:b/>
          <w:color w:val="00188F"/>
          <w:lang w:val="ru-RU"/>
        </w:rPr>
        <w:t xml:space="preserve"> 2010 </w:t>
      </w:r>
      <w:r>
        <w:rPr>
          <w:b/>
          <w:color w:val="00188F"/>
        </w:rPr>
        <w:t>Plus</w:t>
      </w:r>
      <w:r w:rsidRPr="00CD089C">
        <w:rPr>
          <w:b/>
          <w:color w:val="00188F"/>
          <w:lang w:val="ru-RU"/>
        </w:rPr>
        <w:t xml:space="preserve"> </w:t>
      </w:r>
      <w:r>
        <w:rPr>
          <w:b/>
          <w:color w:val="00188F"/>
        </w:rPr>
        <w:t>External</w:t>
      </w:r>
      <w:r w:rsidRPr="00CD089C">
        <w:rPr>
          <w:b/>
          <w:color w:val="00188F"/>
          <w:lang w:val="ru-RU"/>
        </w:rPr>
        <w:t xml:space="preserve"> </w:t>
      </w:r>
      <w:r>
        <w:rPr>
          <w:b/>
          <w:color w:val="00188F"/>
        </w:rPr>
        <w:t>Connector</w:t>
      </w:r>
      <w:r w:rsidRPr="00CD089C">
        <w:rPr>
          <w:b/>
          <w:color w:val="00188F"/>
          <w:lang w:val="ru-RU"/>
        </w:rPr>
        <w:t xml:space="preserve"> и </w:t>
      </w:r>
      <w:r>
        <w:rPr>
          <w:b/>
          <w:color w:val="00188F"/>
        </w:rPr>
        <w:t>Lync</w:t>
      </w:r>
      <w:r w:rsidRPr="00CD089C">
        <w:rPr>
          <w:b/>
          <w:color w:val="00188F"/>
          <w:lang w:val="ru-RU"/>
        </w:rPr>
        <w:t xml:space="preserve"> </w:t>
      </w:r>
      <w:r>
        <w:rPr>
          <w:b/>
          <w:color w:val="00188F"/>
        </w:rPr>
        <w:t>Server</w:t>
      </w:r>
      <w:r w:rsidRPr="00CD089C">
        <w:rPr>
          <w:b/>
          <w:color w:val="00188F"/>
          <w:lang w:val="ru-RU"/>
        </w:rPr>
        <w:t xml:space="preserve"> 2010 </w:t>
      </w:r>
      <w:r>
        <w:rPr>
          <w:b/>
          <w:color w:val="00188F"/>
        </w:rPr>
        <w:t>Standard</w:t>
      </w:r>
      <w:r w:rsidRPr="00CD089C">
        <w:rPr>
          <w:b/>
          <w:color w:val="00188F"/>
          <w:lang w:val="ru-RU"/>
        </w:rPr>
        <w:t xml:space="preserve"> </w:t>
      </w:r>
      <w:r>
        <w:rPr>
          <w:b/>
          <w:color w:val="00188F"/>
        </w:rPr>
        <w:t>External</w:t>
      </w:r>
      <w:r w:rsidRPr="00CD089C">
        <w:rPr>
          <w:b/>
          <w:color w:val="00188F"/>
          <w:lang w:val="ru-RU"/>
        </w:rPr>
        <w:t xml:space="preserve"> </w:t>
      </w:r>
      <w:r>
        <w:rPr>
          <w:b/>
          <w:color w:val="00188F"/>
        </w:rPr>
        <w:t>Connector</w:t>
      </w:r>
    </w:p>
    <w:p w14:paraId="4FA90BB5" w14:textId="77777777" w:rsidR="009708AE" w:rsidRPr="00CD089C" w:rsidRDefault="00FD67D5" w:rsidP="009708AE">
      <w:pPr>
        <w:pStyle w:val="ProductList-Body"/>
        <w:rPr>
          <w:lang w:val="ru-RU"/>
        </w:rPr>
      </w:pPr>
      <w:r w:rsidRPr="00CD089C">
        <w:rPr>
          <w:lang w:val="ru-RU"/>
        </w:rPr>
        <w:t xml:space="preserve">Версия 2010 лицензий </w:t>
      </w:r>
      <w:r>
        <w:t>Lync</w:t>
      </w:r>
      <w:r w:rsidRPr="00CD089C">
        <w:rPr>
          <w:lang w:val="ru-RU"/>
        </w:rPr>
        <w:t xml:space="preserve"> </w:t>
      </w:r>
      <w:r>
        <w:t>Server</w:t>
      </w:r>
      <w:r w:rsidRPr="00CD089C">
        <w:rPr>
          <w:lang w:val="ru-RU"/>
        </w:rPr>
        <w:t xml:space="preserve"> 2010 </w:t>
      </w:r>
      <w:r>
        <w:t>Enterprise</w:t>
      </w:r>
      <w:r w:rsidRPr="00CD089C">
        <w:rPr>
          <w:lang w:val="ru-RU"/>
        </w:rPr>
        <w:t xml:space="preserve"> </w:t>
      </w:r>
      <w:r>
        <w:t>External</w:t>
      </w:r>
      <w:r w:rsidRPr="00CD089C">
        <w:rPr>
          <w:lang w:val="ru-RU"/>
        </w:rPr>
        <w:t xml:space="preserve"> </w:t>
      </w:r>
      <w:r>
        <w:t>Connector</w:t>
      </w:r>
      <w:r w:rsidRPr="00CD089C">
        <w:rPr>
          <w:lang w:val="ru-RU"/>
        </w:rPr>
        <w:t xml:space="preserve">, </w:t>
      </w:r>
      <w:r>
        <w:t>Lync</w:t>
      </w:r>
      <w:r w:rsidRPr="00CD089C">
        <w:rPr>
          <w:lang w:val="ru-RU"/>
        </w:rPr>
        <w:t xml:space="preserve"> </w:t>
      </w:r>
      <w:r>
        <w:t>Server</w:t>
      </w:r>
      <w:r w:rsidRPr="00CD089C">
        <w:rPr>
          <w:lang w:val="ru-RU"/>
        </w:rPr>
        <w:t xml:space="preserve"> 2010 </w:t>
      </w:r>
      <w:r>
        <w:t>Plus</w:t>
      </w:r>
      <w:r w:rsidRPr="00CD089C">
        <w:rPr>
          <w:lang w:val="ru-RU"/>
        </w:rPr>
        <w:t xml:space="preserve"> </w:t>
      </w:r>
      <w:r>
        <w:t>External</w:t>
      </w:r>
      <w:r w:rsidRPr="00CD089C">
        <w:rPr>
          <w:lang w:val="ru-RU"/>
        </w:rPr>
        <w:t xml:space="preserve"> </w:t>
      </w:r>
      <w:r>
        <w:t>Connector</w:t>
      </w:r>
      <w:r w:rsidRPr="00CD089C">
        <w:rPr>
          <w:lang w:val="ru-RU"/>
        </w:rPr>
        <w:t xml:space="preserve"> и </w:t>
      </w:r>
      <w:r>
        <w:t>Lync</w:t>
      </w:r>
      <w:r w:rsidRPr="00CD089C">
        <w:rPr>
          <w:lang w:val="ru-RU"/>
        </w:rPr>
        <w:t xml:space="preserve"> </w:t>
      </w:r>
      <w:r>
        <w:t>Server</w:t>
      </w:r>
      <w:r w:rsidRPr="00CD089C">
        <w:rPr>
          <w:lang w:val="ru-RU"/>
        </w:rPr>
        <w:t xml:space="preserve"> 2010 </w:t>
      </w:r>
      <w:r>
        <w:t>Standard</w:t>
      </w:r>
      <w:r w:rsidRPr="00CD089C">
        <w:rPr>
          <w:lang w:val="ru-RU"/>
        </w:rPr>
        <w:t xml:space="preserve"> </w:t>
      </w:r>
      <w:r>
        <w:t>External</w:t>
      </w:r>
      <w:r w:rsidRPr="00CD089C">
        <w:rPr>
          <w:lang w:val="ru-RU"/>
        </w:rPr>
        <w:t xml:space="preserve"> </w:t>
      </w:r>
      <w:r>
        <w:t>Connector</w:t>
      </w:r>
      <w:r w:rsidRPr="00CD089C">
        <w:rPr>
          <w:lang w:val="ru-RU"/>
        </w:rPr>
        <w:t xml:space="preserve"> является окончательной версией этих лицензий. Считается, что клиенты с лицензиями </w:t>
      </w:r>
      <w:r>
        <w:t>Lync</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w:t>
      </w:r>
      <w:r>
        <w:t>Enterprise</w:t>
      </w:r>
      <w:r w:rsidRPr="00CD089C">
        <w:rPr>
          <w:lang w:val="ru-RU"/>
        </w:rPr>
        <w:t xml:space="preserve"> </w:t>
      </w:r>
      <w:r>
        <w:t>External</w:t>
      </w:r>
      <w:r w:rsidRPr="00CD089C">
        <w:rPr>
          <w:lang w:val="ru-RU"/>
        </w:rPr>
        <w:t xml:space="preserve"> </w:t>
      </w:r>
      <w:r>
        <w:t>Connector</w:t>
      </w:r>
      <w:r w:rsidRPr="00CD089C">
        <w:rPr>
          <w:lang w:val="ru-RU"/>
        </w:rPr>
        <w:t xml:space="preserve">, </w:t>
      </w:r>
      <w:r>
        <w:t>Lync</w:t>
      </w:r>
      <w:r w:rsidRPr="00CD089C">
        <w:rPr>
          <w:lang w:val="ru-RU"/>
        </w:rPr>
        <w:t xml:space="preserve"> </w:t>
      </w:r>
      <w:r>
        <w:t>Server</w:t>
      </w:r>
      <w:r w:rsidRPr="00CD089C">
        <w:rPr>
          <w:lang w:val="ru-RU"/>
        </w:rPr>
        <w:t xml:space="preserve"> 2010 </w:t>
      </w:r>
      <w:r>
        <w:t>Plus</w:t>
      </w:r>
      <w:r w:rsidRPr="00CD089C">
        <w:rPr>
          <w:lang w:val="ru-RU"/>
        </w:rPr>
        <w:t xml:space="preserve"> </w:t>
      </w:r>
      <w:r>
        <w:t>External</w:t>
      </w:r>
      <w:r w:rsidRPr="00CD089C">
        <w:rPr>
          <w:lang w:val="ru-RU"/>
        </w:rPr>
        <w:t xml:space="preserve"> </w:t>
      </w:r>
      <w:r>
        <w:t>Connector</w:t>
      </w:r>
      <w:r w:rsidRPr="00CD089C">
        <w:rPr>
          <w:lang w:val="ru-RU"/>
        </w:rPr>
        <w:t xml:space="preserve"> или </w:t>
      </w:r>
      <w:r>
        <w:t>Lync</w:t>
      </w:r>
      <w:r w:rsidRPr="00CD089C">
        <w:rPr>
          <w:lang w:val="ru-RU"/>
        </w:rPr>
        <w:t xml:space="preserve"> </w:t>
      </w:r>
      <w:r>
        <w:t>Server</w:t>
      </w:r>
      <w:r w:rsidRPr="00CD089C">
        <w:rPr>
          <w:lang w:val="ru-RU"/>
        </w:rPr>
        <w:t xml:space="preserve"> 2010 </w:t>
      </w:r>
      <w:r>
        <w:t>Standard</w:t>
      </w:r>
      <w:r w:rsidRPr="00CD089C">
        <w:rPr>
          <w:lang w:val="ru-RU"/>
        </w:rPr>
        <w:t xml:space="preserve"> </w:t>
      </w:r>
      <w:r>
        <w:t>External</w:t>
      </w:r>
      <w:r w:rsidRPr="00CD089C">
        <w:rPr>
          <w:lang w:val="ru-RU"/>
        </w:rPr>
        <w:t xml:space="preserve"> </w:t>
      </w:r>
      <w:r>
        <w:t>Connector</w:t>
      </w:r>
      <w:r w:rsidRPr="00CD089C">
        <w:rPr>
          <w:lang w:val="ru-RU"/>
        </w:rPr>
        <w:t xml:space="preserve"> при действующем покрытии </w:t>
      </w:r>
      <w:r>
        <w:t>Software</w:t>
      </w:r>
      <w:r w:rsidRPr="00CD089C">
        <w:rPr>
          <w:lang w:val="ru-RU"/>
        </w:rPr>
        <w:t xml:space="preserve"> </w:t>
      </w:r>
      <w:r>
        <w:t>Assurance</w:t>
      </w:r>
      <w:r w:rsidRPr="00CD089C">
        <w:rPr>
          <w:lang w:val="ru-RU"/>
        </w:rPr>
        <w:t xml:space="preserve"> на 1 октября 2012 г. имеют лицензию на </w:t>
      </w:r>
      <w:r>
        <w:t>Lync</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w:t>
      </w:r>
    </w:p>
    <w:p w14:paraId="4FA90BB6"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BB7" w14:textId="77777777" w:rsidR="00407E60" w:rsidRPr="00CD089C" w:rsidRDefault="009708AE" w:rsidP="00B26BEF">
      <w:pPr>
        <w:pStyle w:val="ProductList-Offering2Heading"/>
        <w:outlineLvl w:val="2"/>
        <w:rPr>
          <w:lang w:val="ru-RU"/>
        </w:rPr>
      </w:pPr>
      <w:r w:rsidRPr="00CD089C">
        <w:rPr>
          <w:lang w:val="ru-RU"/>
        </w:rPr>
        <w:tab/>
      </w:r>
      <w:bookmarkStart w:id="437" w:name="_Toc379797187"/>
      <w:bookmarkStart w:id="438" w:name="_Toc380513212"/>
      <w:bookmarkStart w:id="439" w:name="_Toc380655254"/>
      <w:bookmarkStart w:id="440" w:name="_Toc391366428"/>
      <w:r>
        <w:t>Project</w:t>
      </w:r>
      <w:r w:rsidRPr="00CD089C">
        <w:rPr>
          <w:lang w:val="ru-RU"/>
        </w:rPr>
        <w:t xml:space="preserve"> </w:t>
      </w:r>
      <w:r>
        <w:t>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C1272D" w14:paraId="4FA90BC6" w14:textId="77777777" w:rsidTr="00DE4C2B">
        <w:trPr>
          <w:tblHeader/>
        </w:trPr>
        <w:tc>
          <w:tcPr>
            <w:tcW w:w="2932" w:type="dxa"/>
            <w:tcBorders>
              <w:bottom w:val="nil"/>
            </w:tcBorders>
            <w:shd w:val="clear" w:color="auto" w:fill="00188F"/>
          </w:tcPr>
          <w:p w14:paraId="4FA90BB8" w14:textId="77777777" w:rsidR="00C1272D" w:rsidRPr="00EE0836" w:rsidRDefault="00C1272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BB9" w14:textId="77777777" w:rsidR="00C1272D" w:rsidRPr="00EE0836" w:rsidRDefault="00C1272D"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BBA" w14:textId="77777777" w:rsidR="00C1272D" w:rsidRPr="00922F43" w:rsidRDefault="00C1272D" w:rsidP="004F15E5">
            <w:pPr>
              <w:pStyle w:val="ProductList-OfferingBody"/>
              <w:ind w:left="-113"/>
              <w:jc w:val="center"/>
              <w:rPr>
                <w:bCs/>
                <w:color w:val="FFFFFF" w:themeColor="background1"/>
              </w:rPr>
            </w:pPr>
            <w:r w:rsidRPr="00922F43">
              <w:rPr>
                <w:bCs/>
                <w:color w:val="FFFFFF" w:themeColor="background1"/>
              </w:rPr>
              <w:fldChar w:fldCharType="begin"/>
            </w:r>
            <w:r w:rsidRPr="00922F43">
              <w:rPr>
                <w:bCs/>
                <w:color w:val="FFFFFF" w:themeColor="background1"/>
              </w:rPr>
              <w:instrText xml:space="preserve">AutoTextList  \s NoStyle \t “лицензия” </w:instrText>
            </w:r>
            <w:r w:rsidRPr="00922F43">
              <w:rPr>
                <w:bCs/>
                <w:color w:val="FFFFFF" w:themeColor="background1"/>
              </w:rPr>
              <w:fldChar w:fldCharType="separate"/>
            </w:r>
            <w:r w:rsidRPr="00922F43">
              <w:rPr>
                <w:bCs/>
                <w:color w:val="FFFFFF" w:themeColor="background1"/>
              </w:rPr>
              <w:t xml:space="preserve"> L </w:t>
            </w:r>
            <w:r w:rsidRPr="00922F43">
              <w:rPr>
                <w:bCs/>
                <w:color w:val="FFFFFF" w:themeColor="background1"/>
              </w:rPr>
              <w:fldChar w:fldCharType="end"/>
            </w:r>
          </w:p>
        </w:tc>
        <w:tc>
          <w:tcPr>
            <w:tcW w:w="596" w:type="dxa"/>
            <w:tcBorders>
              <w:bottom w:val="nil"/>
            </w:tcBorders>
            <w:shd w:val="clear" w:color="auto" w:fill="00188F"/>
            <w:vAlign w:val="center"/>
          </w:tcPr>
          <w:p w14:paraId="4FA90BBB" w14:textId="77777777" w:rsidR="00C1272D" w:rsidRPr="00EE0836" w:rsidRDefault="00C1272D"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BBC" w14:textId="77777777" w:rsidR="00C1272D" w:rsidRPr="00EE0836" w:rsidRDefault="00C1272D"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BBD" w14:textId="77777777" w:rsidR="00C1272D" w:rsidRPr="00EE0836" w:rsidRDefault="00C1272D"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BBE" w14:textId="77777777" w:rsidR="00C1272D" w:rsidRPr="00EE0836" w:rsidRDefault="00C1272D"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BBF" w14:textId="77777777" w:rsidR="00C1272D" w:rsidRPr="00EE0836" w:rsidRDefault="00C1272D"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BC0" w14:textId="77777777" w:rsidR="00C1272D" w:rsidRPr="00EE0836" w:rsidRDefault="00C1272D"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BC1" w14:textId="77777777" w:rsidR="00C1272D" w:rsidRPr="00EE0836" w:rsidRDefault="00C1272D"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BC2" w14:textId="77777777" w:rsidR="00C1272D" w:rsidRPr="00EE0836" w:rsidRDefault="00C1272D"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55" w:type="dxa"/>
            <w:shd w:val="clear" w:color="auto" w:fill="00188F"/>
            <w:vAlign w:val="center"/>
          </w:tcPr>
          <w:p w14:paraId="4FA90BC3" w14:textId="77777777" w:rsidR="00C1272D" w:rsidRPr="00EE0836" w:rsidRDefault="00C1272D"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36" w:type="dxa"/>
            <w:shd w:val="clear" w:color="auto" w:fill="00188F"/>
            <w:vAlign w:val="center"/>
          </w:tcPr>
          <w:p w14:paraId="4FA90BC4" w14:textId="77777777" w:rsidR="00C1272D" w:rsidRPr="00EE0836" w:rsidRDefault="00C1272D"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0BC5" w14:textId="77777777" w:rsidR="00C1272D" w:rsidRPr="00EE0836" w:rsidRDefault="00C1272D"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922F43" w14:paraId="4FA90BD5" w14:textId="77777777" w:rsidTr="00DE4C2B">
        <w:tc>
          <w:tcPr>
            <w:tcW w:w="2932" w:type="dxa"/>
            <w:tcBorders>
              <w:top w:val="nil"/>
              <w:left w:val="nil"/>
              <w:bottom w:val="dashSmallGap" w:sz="4" w:space="0" w:color="BFBFBF" w:themeColor="background1" w:themeShade="BF"/>
              <w:right w:val="nil"/>
            </w:tcBorders>
          </w:tcPr>
          <w:p w14:paraId="4FA90BC7" w14:textId="77777777" w:rsidR="00922F43" w:rsidRDefault="00922F43" w:rsidP="00784263">
            <w:pPr>
              <w:pStyle w:val="ProductList-Offering2"/>
            </w:pPr>
            <w:bookmarkStart w:id="441" w:name="_Toc379797188"/>
            <w:bookmarkStart w:id="442" w:name="_Toc380513213"/>
            <w:bookmarkStart w:id="443" w:name="_Toc380655255"/>
            <w:bookmarkStart w:id="444" w:name="_Toc391366429"/>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A90BC8" w14:textId="77777777" w:rsidR="00922F43" w:rsidRDefault="00922F4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A90BC9" w14:textId="77777777" w:rsidR="00922F43" w:rsidRDefault="00922F4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A90BCA" w14:textId="77777777" w:rsidR="00922F43" w:rsidRDefault="00922F4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BCB" w14:textId="77777777" w:rsidR="00922F43" w:rsidRDefault="00922F4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A90BCC" w14:textId="77777777" w:rsidR="00922F43" w:rsidRDefault="00922F43" w:rsidP="00C05A53">
            <w:pPr>
              <w:pStyle w:val="ProductList-OfferingBody"/>
              <w:ind w:left="-113"/>
              <w:jc w:val="center"/>
            </w:pPr>
            <w:r>
              <w:t>50</w:t>
            </w:r>
          </w:p>
        </w:tc>
        <w:tc>
          <w:tcPr>
            <w:tcW w:w="596" w:type="dxa"/>
            <w:shd w:val="clear" w:color="auto" w:fill="70AD47" w:themeFill="accent6"/>
            <w:vAlign w:val="center"/>
          </w:tcPr>
          <w:p w14:paraId="4FA90BCD" w14:textId="77777777" w:rsidR="00922F43" w:rsidRDefault="00922F43" w:rsidP="00C05A53">
            <w:pPr>
              <w:pStyle w:val="ProductList-OfferingBody"/>
              <w:ind w:left="-113"/>
              <w:jc w:val="center"/>
            </w:pPr>
            <w:r>
              <w:fldChar w:fldCharType="begin"/>
            </w:r>
            <w:r w:rsidRPr="00287117">
              <w:instrText xml:space="preserve"> AutoTextList  \sNoStyle\t "Additional Product"</w:instrText>
            </w:r>
            <w:r>
              <w:fldChar w:fldCharType="separate"/>
            </w: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r w:rsidRPr="00287117">
              <w:t xml:space="preserve"> </w:t>
            </w:r>
            <w:r>
              <w:fldChar w:fldCharType="end"/>
            </w:r>
          </w:p>
        </w:tc>
        <w:tc>
          <w:tcPr>
            <w:tcW w:w="595" w:type="dxa"/>
            <w:shd w:val="clear" w:color="auto" w:fill="70AD47" w:themeFill="accent6"/>
            <w:vAlign w:val="center"/>
          </w:tcPr>
          <w:p w14:paraId="4FA90BCE" w14:textId="77777777" w:rsidR="00922F43" w:rsidRDefault="00922F43" w:rsidP="00C05A53">
            <w:pPr>
              <w:pStyle w:val="ProductList-OfferingBody"/>
              <w:ind w:left="-113"/>
              <w:jc w:val="center"/>
            </w:pPr>
          </w:p>
        </w:tc>
        <w:tc>
          <w:tcPr>
            <w:tcW w:w="596" w:type="dxa"/>
            <w:shd w:val="clear" w:color="auto" w:fill="70AD47" w:themeFill="accent6"/>
            <w:vAlign w:val="center"/>
          </w:tcPr>
          <w:p w14:paraId="4FA90BCF" w14:textId="77777777" w:rsidR="00922F43" w:rsidRDefault="00922F43" w:rsidP="00C05A53">
            <w:pPr>
              <w:pStyle w:val="ProductList-OfferingBody"/>
              <w:ind w:left="-113"/>
              <w:jc w:val="center"/>
            </w:pPr>
          </w:p>
        </w:tc>
        <w:tc>
          <w:tcPr>
            <w:tcW w:w="595" w:type="dxa"/>
            <w:shd w:val="clear" w:color="auto" w:fill="70AD47" w:themeFill="accent6"/>
            <w:vAlign w:val="center"/>
          </w:tcPr>
          <w:p w14:paraId="4FA90BD0" w14:textId="77777777" w:rsidR="00922F43" w:rsidRDefault="00922F43" w:rsidP="00C05A53">
            <w:pPr>
              <w:pStyle w:val="ProductList-OfferingBody"/>
              <w:ind w:left="-113"/>
              <w:jc w:val="center"/>
            </w:pPr>
          </w:p>
        </w:tc>
        <w:tc>
          <w:tcPr>
            <w:tcW w:w="595" w:type="dxa"/>
            <w:shd w:val="clear" w:color="auto" w:fill="BFBFBF" w:themeFill="background1" w:themeFillShade="BF"/>
            <w:vAlign w:val="center"/>
          </w:tcPr>
          <w:p w14:paraId="4FA90BD1" w14:textId="77777777" w:rsidR="00922F43" w:rsidRDefault="00922F43" w:rsidP="00C05A53">
            <w:pPr>
              <w:pStyle w:val="ProductList-OfferingBody"/>
              <w:ind w:left="-113"/>
              <w:jc w:val="center"/>
            </w:pPr>
          </w:p>
        </w:tc>
        <w:tc>
          <w:tcPr>
            <w:tcW w:w="655" w:type="dxa"/>
            <w:shd w:val="clear" w:color="auto" w:fill="70AD47" w:themeFill="accent6"/>
            <w:vAlign w:val="center"/>
          </w:tcPr>
          <w:p w14:paraId="4FA90BD2" w14:textId="77777777" w:rsidR="00922F43" w:rsidRPr="00922F43" w:rsidRDefault="00922F43" w:rsidP="00863F27">
            <w:pPr>
              <w:pStyle w:val="ProductList-OfferingBody"/>
              <w:ind w:left="-113"/>
              <w:jc w:val="center"/>
            </w:pPr>
            <w:r w:rsidRPr="00922F43">
              <w:fldChar w:fldCharType="begin"/>
            </w:r>
            <w:r w:rsidRPr="00922F43">
              <w:instrText xml:space="preserve"> AutoTextList  \s NoStyle \t “для части организации в рамках Open Value” </w:instrText>
            </w:r>
            <w:r w:rsidRPr="00922F43">
              <w:fldChar w:fldCharType="separate"/>
            </w:r>
            <w:r w:rsidRPr="00922F43">
              <w:t xml:space="preserve"> P </w:t>
            </w:r>
            <w:r w:rsidRPr="00922F43">
              <w:fldChar w:fldCharType="end"/>
            </w:r>
          </w:p>
        </w:tc>
        <w:tc>
          <w:tcPr>
            <w:tcW w:w="536" w:type="dxa"/>
            <w:shd w:val="clear" w:color="auto" w:fill="70AD47" w:themeFill="accent6"/>
            <w:vAlign w:val="center"/>
          </w:tcPr>
          <w:p w14:paraId="4FA90BD3" w14:textId="77777777" w:rsidR="00922F43" w:rsidRDefault="00922F43" w:rsidP="00C05A53">
            <w:pPr>
              <w:pStyle w:val="ProductList-OfferingBody"/>
              <w:ind w:left="-113"/>
              <w:jc w:val="center"/>
            </w:pPr>
          </w:p>
        </w:tc>
        <w:tc>
          <w:tcPr>
            <w:tcW w:w="724" w:type="dxa"/>
            <w:shd w:val="clear" w:color="auto" w:fill="70AD47" w:themeFill="accent6"/>
            <w:vAlign w:val="center"/>
          </w:tcPr>
          <w:p w14:paraId="4FA90BD4" w14:textId="77777777" w:rsidR="00922F43" w:rsidRDefault="00922F43"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922F43" w14:paraId="4FA90BE4" w14:textId="77777777" w:rsidTr="00DE4C2B">
        <w:tc>
          <w:tcPr>
            <w:tcW w:w="2932" w:type="dxa"/>
            <w:tcBorders>
              <w:top w:val="dashSmallGap" w:sz="4" w:space="0" w:color="BFBFBF" w:themeColor="background1" w:themeShade="BF"/>
              <w:left w:val="nil"/>
              <w:bottom w:val="nil"/>
              <w:right w:val="nil"/>
            </w:tcBorders>
          </w:tcPr>
          <w:p w14:paraId="4FA90BD6" w14:textId="77777777" w:rsidR="00922F43" w:rsidRPr="00CD089C" w:rsidRDefault="00922F43" w:rsidP="00784263">
            <w:pPr>
              <w:pStyle w:val="ProductList-Offering2"/>
              <w:rPr>
                <w:lang w:val="ru-RU"/>
              </w:rPr>
            </w:pPr>
            <w:bookmarkStart w:id="445" w:name="_Toc379797189"/>
            <w:bookmarkStart w:id="446" w:name="_Toc380513214"/>
            <w:bookmarkStart w:id="447" w:name="_Toc380655256"/>
            <w:bookmarkStart w:id="448" w:name="_Toc391366430"/>
            <w:r>
              <w:t>Project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Project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CAL</w:t>
            </w:r>
            <w:r w:rsidRPr="00CD089C">
              <w:rPr>
                <w:lang w:val="ru-RU"/>
              </w:rPr>
              <w:t xml:space="preserve"> («на пользователя» и «на устройство»)</w:t>
            </w:r>
            <w:bookmarkEnd w:id="445"/>
            <w:bookmarkEnd w:id="446"/>
            <w:bookmarkEnd w:id="447"/>
            <w:bookmarkEnd w:id="448"/>
            <w:r>
              <w:fldChar w:fldCharType="begin"/>
            </w:r>
            <w:r>
              <w:instrText>XE</w:instrText>
            </w:r>
            <w:r w:rsidRPr="00CD089C">
              <w:rPr>
                <w:lang w:val="ru-RU"/>
              </w:rPr>
              <w:instrText xml:space="preserve"> "</w:instrText>
            </w:r>
            <w:r>
              <w:instrText>Project</w:instrText>
            </w:r>
            <w:r w:rsidRPr="00CD089C">
              <w:rPr>
                <w:lang w:val="ru-RU"/>
              </w:rPr>
              <w:instrText xml:space="preserve"> </w:instrText>
            </w:r>
            <w:r>
              <w:instrText>Server</w:instrText>
            </w:r>
            <w:r w:rsidRPr="00CD089C">
              <w:rPr>
                <w:lang w:val="ru-RU"/>
              </w:rPr>
              <w:instrText xml:space="preserve"> 2013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A90BD7" w14:textId="77777777" w:rsidR="00922F43" w:rsidRDefault="00922F4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A90BD8" w14:textId="77777777" w:rsidR="00922F43" w:rsidRDefault="00922F4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A90BD9" w14:textId="77777777" w:rsidR="00922F43" w:rsidRDefault="00922F4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BDA" w14:textId="77777777" w:rsidR="00922F43" w:rsidRDefault="00922F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BDB" w14:textId="77777777" w:rsidR="00922F43" w:rsidRDefault="00922F43" w:rsidP="00C05A53">
            <w:pPr>
              <w:pStyle w:val="ProductList-OfferingBody"/>
              <w:ind w:left="-113"/>
              <w:jc w:val="center"/>
            </w:pPr>
          </w:p>
        </w:tc>
        <w:tc>
          <w:tcPr>
            <w:tcW w:w="596" w:type="dxa"/>
            <w:shd w:val="clear" w:color="auto" w:fill="70AD47" w:themeFill="accent6"/>
            <w:vAlign w:val="center"/>
          </w:tcPr>
          <w:p w14:paraId="4FA90BDC" w14:textId="77777777" w:rsidR="00922F43" w:rsidRDefault="00922F43"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14:paraId="4FA90BDD" w14:textId="77777777" w:rsidR="00922F43" w:rsidRDefault="00922F43" w:rsidP="00C05A53">
            <w:pPr>
              <w:pStyle w:val="ProductList-OfferingBody"/>
              <w:ind w:left="-113"/>
              <w:jc w:val="center"/>
            </w:pPr>
          </w:p>
        </w:tc>
        <w:tc>
          <w:tcPr>
            <w:tcW w:w="596" w:type="dxa"/>
            <w:shd w:val="clear" w:color="auto" w:fill="70AD47" w:themeFill="accent6"/>
            <w:vAlign w:val="center"/>
          </w:tcPr>
          <w:p w14:paraId="4FA90BDE" w14:textId="77777777" w:rsidR="00922F43" w:rsidRDefault="00922F43" w:rsidP="00C05A53">
            <w:pPr>
              <w:pStyle w:val="ProductList-OfferingBody"/>
              <w:ind w:left="-113"/>
              <w:jc w:val="center"/>
            </w:pPr>
          </w:p>
        </w:tc>
        <w:tc>
          <w:tcPr>
            <w:tcW w:w="595" w:type="dxa"/>
            <w:shd w:val="clear" w:color="auto" w:fill="70AD47" w:themeFill="accent6"/>
            <w:vAlign w:val="center"/>
          </w:tcPr>
          <w:p w14:paraId="4FA90BDF" w14:textId="77777777" w:rsidR="00922F43" w:rsidRDefault="00922F43" w:rsidP="00C05A53">
            <w:pPr>
              <w:pStyle w:val="ProductList-OfferingBody"/>
              <w:ind w:left="-113"/>
              <w:jc w:val="center"/>
            </w:pPr>
          </w:p>
        </w:tc>
        <w:tc>
          <w:tcPr>
            <w:tcW w:w="595" w:type="dxa"/>
            <w:shd w:val="clear" w:color="auto" w:fill="BFBFBF" w:themeFill="background1" w:themeFillShade="BF"/>
            <w:vAlign w:val="center"/>
          </w:tcPr>
          <w:p w14:paraId="4FA90BE0" w14:textId="77777777" w:rsidR="00922F43" w:rsidRDefault="00922F43" w:rsidP="00C05A53">
            <w:pPr>
              <w:pStyle w:val="ProductList-OfferingBody"/>
              <w:ind w:left="-113"/>
              <w:jc w:val="center"/>
            </w:pPr>
          </w:p>
        </w:tc>
        <w:tc>
          <w:tcPr>
            <w:tcW w:w="655" w:type="dxa"/>
            <w:shd w:val="clear" w:color="auto" w:fill="70AD47" w:themeFill="accent6"/>
            <w:vAlign w:val="center"/>
          </w:tcPr>
          <w:p w14:paraId="4FA90BE1" w14:textId="77777777" w:rsidR="00922F43" w:rsidRPr="00922F43" w:rsidRDefault="00922F43" w:rsidP="00863F27">
            <w:pPr>
              <w:pStyle w:val="ProductList-OfferingBody"/>
              <w:ind w:left="-113"/>
              <w:jc w:val="center"/>
            </w:pPr>
            <w:r w:rsidRPr="00922F43">
              <w:fldChar w:fldCharType="begin"/>
            </w:r>
            <w:r w:rsidRPr="00922F43">
              <w:instrText xml:space="preserve"> AutoTextList  \s NoStyle \t “для части организации в рамках Open Value” </w:instrText>
            </w:r>
            <w:r w:rsidRPr="00922F43">
              <w:fldChar w:fldCharType="separate"/>
            </w:r>
            <w:r w:rsidRPr="00922F43">
              <w:t xml:space="preserve"> P </w:t>
            </w:r>
            <w:r w:rsidRPr="00922F43">
              <w:fldChar w:fldCharType="end"/>
            </w:r>
          </w:p>
        </w:tc>
        <w:tc>
          <w:tcPr>
            <w:tcW w:w="536" w:type="dxa"/>
            <w:shd w:val="clear" w:color="auto" w:fill="70AD47" w:themeFill="accent6"/>
            <w:vAlign w:val="center"/>
          </w:tcPr>
          <w:p w14:paraId="4FA90BE2" w14:textId="77777777" w:rsidR="00922F43" w:rsidRDefault="00922F43" w:rsidP="00C05A53">
            <w:pPr>
              <w:pStyle w:val="ProductList-OfferingBody"/>
              <w:ind w:left="-113"/>
              <w:jc w:val="center"/>
            </w:pPr>
          </w:p>
        </w:tc>
        <w:tc>
          <w:tcPr>
            <w:tcW w:w="724" w:type="dxa"/>
            <w:shd w:val="clear" w:color="auto" w:fill="70AD47" w:themeFill="accent6"/>
            <w:vAlign w:val="center"/>
          </w:tcPr>
          <w:p w14:paraId="4FA90BE3" w14:textId="77777777" w:rsidR="00922F43" w:rsidRDefault="00922F43"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bl>
    <w:p w14:paraId="4FA90BE5" w14:textId="77777777" w:rsidR="009919D2" w:rsidRPr="00001778"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4263" w:rsidRPr="00B01ED2" w14:paraId="4FA90BE9" w14:textId="77777777" w:rsidTr="00A25927">
        <w:tc>
          <w:tcPr>
            <w:tcW w:w="3488" w:type="dxa"/>
          </w:tcPr>
          <w:p w14:paraId="4FA90BE6" w14:textId="77777777" w:rsidR="00784263" w:rsidRDefault="00A25927" w:rsidP="00784263">
            <w:pPr>
              <w:pStyle w:val="ProductList-Body"/>
              <w:tabs>
                <w:tab w:val="clear" w:pos="158"/>
                <w:tab w:val="left" w:pos="1062"/>
              </w:tabs>
              <w:spacing w:before="20" w:after="20"/>
            </w:pPr>
            <w:r>
              <w:t xml:space="preserve">Предыдущая версия: </w:t>
            </w:r>
            <w:r w:rsidR="00784263">
              <w:rPr>
                <w:b/>
              </w:rPr>
              <w:t>Project 2010</w:t>
            </w:r>
            <w:r w:rsidR="00784263">
              <w:t xml:space="preserve"> (4/10)</w:t>
            </w:r>
          </w:p>
        </w:tc>
        <w:tc>
          <w:tcPr>
            <w:tcW w:w="3597" w:type="dxa"/>
          </w:tcPr>
          <w:p w14:paraId="4FA90BE7"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4FA90BE8" w14:textId="77777777" w:rsidR="00784263" w:rsidRPr="00CD089C" w:rsidRDefault="00784263" w:rsidP="00AC1338">
            <w:pPr>
              <w:pStyle w:val="ProductList-Body"/>
              <w:spacing w:before="20" w:after="20"/>
              <w:rPr>
                <w:lang w:val="ru-RU"/>
              </w:rPr>
            </w:pPr>
            <w:r w:rsidRPr="00CD089C">
              <w:rPr>
                <w:lang w:val="ru-RU"/>
              </w:rPr>
              <w:t xml:space="preserve">Право на переход: </w:t>
            </w:r>
            <w:r>
              <w:rPr>
                <w:b/>
              </w:rPr>
              <w:t>Project</w:t>
            </w:r>
            <w:r w:rsidRPr="00CD089C">
              <w:rPr>
                <w:b/>
                <w:lang w:val="ru-RU"/>
              </w:rPr>
              <w:t xml:space="preserve"> </w:t>
            </w:r>
            <w:r>
              <w:rPr>
                <w:b/>
              </w:rPr>
              <w:t>Server</w:t>
            </w:r>
            <w:r w:rsidRPr="00CD089C">
              <w:rPr>
                <w:b/>
                <w:lang w:val="ru-RU"/>
              </w:rPr>
              <w:t xml:space="preserve"> </w:t>
            </w:r>
            <w:r>
              <w:rPr>
                <w:b/>
              </w:rPr>
              <w:t>CAL</w:t>
            </w:r>
          </w:p>
        </w:tc>
      </w:tr>
      <w:tr w:rsidR="00784263" w14:paraId="4FA90BED" w14:textId="77777777" w:rsidTr="00A25927">
        <w:tc>
          <w:tcPr>
            <w:tcW w:w="3488" w:type="dxa"/>
          </w:tcPr>
          <w:p w14:paraId="4FA90BEA" w14:textId="77777777" w:rsidR="00784263" w:rsidRPr="00CD089C" w:rsidRDefault="00784263" w:rsidP="00784263">
            <w:pPr>
              <w:pStyle w:val="ProductList-Body"/>
              <w:tabs>
                <w:tab w:val="clear" w:pos="158"/>
                <w:tab w:val="left" w:pos="1062"/>
              </w:tabs>
              <w:spacing w:before="20" w:after="20"/>
              <w:rPr>
                <w:lang w:val="ru-RU"/>
              </w:rPr>
            </w:pPr>
          </w:p>
        </w:tc>
        <w:tc>
          <w:tcPr>
            <w:tcW w:w="3597" w:type="dxa"/>
          </w:tcPr>
          <w:p w14:paraId="4FA90BEB" w14:textId="77777777" w:rsidR="00784263" w:rsidRPr="00CD089C" w:rsidRDefault="005E50AA" w:rsidP="00AC1338">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BEC" w14:textId="77777777"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14:paraId="4FA90BEE" w14:textId="77777777" w:rsidR="00585A48" w:rsidRPr="00BE3F93"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BEF" w14:textId="77777777" w:rsidR="009708AE" w:rsidRPr="00001778" w:rsidRDefault="009708AE" w:rsidP="00B26BEF">
      <w:pPr>
        <w:pStyle w:val="ProductList-Offering2Heading"/>
        <w:outlineLvl w:val="2"/>
      </w:pPr>
      <w:r w:rsidRPr="00BE3F93">
        <w:rPr>
          <w:lang w:val="ru-RU"/>
        </w:rPr>
        <w:tab/>
      </w:r>
      <w:bookmarkStart w:id="453" w:name="_Toc379797190"/>
      <w:bookmarkStart w:id="454" w:name="_Toc380513215"/>
      <w:bookmarkStart w:id="455" w:name="_Toc380655257"/>
      <w:bookmarkStart w:id="456" w:name="_Toc391366431"/>
      <w: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99"/>
        <w:gridCol w:w="595"/>
        <w:gridCol w:w="596"/>
        <w:gridCol w:w="595"/>
        <w:gridCol w:w="595"/>
        <w:gridCol w:w="596"/>
        <w:gridCol w:w="595"/>
        <w:gridCol w:w="596"/>
        <w:gridCol w:w="595"/>
        <w:gridCol w:w="595"/>
        <w:gridCol w:w="730"/>
        <w:gridCol w:w="540"/>
        <w:gridCol w:w="630"/>
      </w:tblGrid>
      <w:tr w:rsidR="00C31160" w14:paraId="4FA90BFE" w14:textId="77777777" w:rsidTr="006158AD">
        <w:trPr>
          <w:tblHeader/>
        </w:trPr>
        <w:tc>
          <w:tcPr>
            <w:tcW w:w="2943" w:type="dxa"/>
            <w:tcBorders>
              <w:bottom w:val="nil"/>
            </w:tcBorders>
            <w:shd w:val="clear" w:color="auto" w:fill="00188F"/>
          </w:tcPr>
          <w:p w14:paraId="4FA90BF0" w14:textId="77777777" w:rsidR="00C31160" w:rsidRPr="00EE0836" w:rsidRDefault="00C31160" w:rsidP="00C05A53">
            <w:pPr>
              <w:pStyle w:val="ProductList-OfferingBody"/>
              <w:ind w:left="-28"/>
              <w:rPr>
                <w:color w:val="FFFFFF" w:themeColor="background1"/>
              </w:rPr>
            </w:pPr>
            <w:r>
              <w:rPr>
                <w:color w:val="FFFFFF" w:themeColor="background1"/>
              </w:rPr>
              <w:t>Продукты</w:t>
            </w:r>
          </w:p>
        </w:tc>
        <w:tc>
          <w:tcPr>
            <w:tcW w:w="599" w:type="dxa"/>
            <w:tcBorders>
              <w:bottom w:val="nil"/>
            </w:tcBorders>
            <w:shd w:val="clear" w:color="auto" w:fill="00188F"/>
            <w:vAlign w:val="center"/>
          </w:tcPr>
          <w:p w14:paraId="4FA90BF1" w14:textId="77777777" w:rsidR="00C31160" w:rsidRPr="00EE0836" w:rsidRDefault="00C31160"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BF2" w14:textId="77777777" w:rsidR="00C31160" w:rsidRPr="006158AD" w:rsidRDefault="00C31160" w:rsidP="004F15E5">
            <w:pPr>
              <w:pStyle w:val="ProductList-OfferingBody"/>
              <w:ind w:left="-113"/>
              <w:jc w:val="center"/>
              <w:rPr>
                <w:bCs/>
                <w:color w:val="FFFFFF" w:themeColor="background1"/>
              </w:rPr>
            </w:pPr>
            <w:r w:rsidRPr="006158AD">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6158AD">
              <w:rPr>
                <w:b/>
                <w:color w:val="FFFFFF" w:themeColor="background1"/>
              </w:rPr>
              <w:fldChar w:fldCharType="separate"/>
            </w:r>
            <w:r w:rsidRPr="006158AD">
              <w:rPr>
                <w:bCs/>
                <w:color w:val="FFFFFF" w:themeColor="background1"/>
              </w:rPr>
              <w:t xml:space="preserve"> L </w:t>
            </w:r>
            <w:r w:rsidRPr="006158AD">
              <w:rPr>
                <w:bCs/>
                <w:color w:val="FFFFFF" w:themeColor="background1"/>
              </w:rPr>
              <w:fldChar w:fldCharType="end"/>
            </w:r>
          </w:p>
        </w:tc>
        <w:tc>
          <w:tcPr>
            <w:tcW w:w="596" w:type="dxa"/>
            <w:tcBorders>
              <w:bottom w:val="nil"/>
            </w:tcBorders>
            <w:shd w:val="clear" w:color="auto" w:fill="00188F"/>
            <w:vAlign w:val="center"/>
          </w:tcPr>
          <w:p w14:paraId="4FA90BF3" w14:textId="77777777" w:rsidR="00C31160" w:rsidRPr="00EE0836" w:rsidRDefault="00C31160"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BF4" w14:textId="77777777" w:rsidR="00C31160" w:rsidRPr="00EE0836" w:rsidRDefault="00C31160"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BF5" w14:textId="77777777" w:rsidR="00C31160" w:rsidRPr="00EE0836" w:rsidRDefault="00C31160"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BF6" w14:textId="77777777" w:rsidR="00C31160" w:rsidRPr="00EE0836" w:rsidRDefault="00C31160"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BF7" w14:textId="77777777" w:rsidR="00C31160" w:rsidRPr="00EE0836" w:rsidRDefault="00C31160"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BF8" w14:textId="77777777" w:rsidR="00C31160" w:rsidRPr="00EE0836" w:rsidRDefault="00C31160"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BF9" w14:textId="77777777" w:rsidR="00C31160" w:rsidRPr="00EE0836" w:rsidRDefault="00C31160"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BFA" w14:textId="77777777" w:rsidR="00C31160" w:rsidRPr="00EE0836" w:rsidRDefault="00C31160"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0" w:type="dxa"/>
            <w:shd w:val="clear" w:color="auto" w:fill="00188F"/>
            <w:vAlign w:val="center"/>
          </w:tcPr>
          <w:p w14:paraId="4FA90BFB" w14:textId="77777777" w:rsidR="00C31160" w:rsidRPr="00EE0836" w:rsidRDefault="00C31160"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40" w:type="dxa"/>
            <w:shd w:val="clear" w:color="auto" w:fill="00188F"/>
            <w:vAlign w:val="center"/>
          </w:tcPr>
          <w:p w14:paraId="4FA90BFC" w14:textId="77777777" w:rsidR="00C31160" w:rsidRPr="00EE0836" w:rsidRDefault="00C31160"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630" w:type="dxa"/>
            <w:shd w:val="clear" w:color="auto" w:fill="00188F"/>
            <w:vAlign w:val="center"/>
          </w:tcPr>
          <w:p w14:paraId="4FA90BFD" w14:textId="77777777" w:rsidR="00C31160" w:rsidRPr="00EE0836" w:rsidRDefault="00C31160"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922F43" w14:paraId="4FA90C0D" w14:textId="77777777" w:rsidTr="006158AD">
        <w:tc>
          <w:tcPr>
            <w:tcW w:w="2943" w:type="dxa"/>
            <w:tcBorders>
              <w:top w:val="nil"/>
              <w:left w:val="nil"/>
              <w:bottom w:val="dashSmallGap" w:sz="4" w:space="0" w:color="BFBFBF" w:themeColor="background1" w:themeShade="BF"/>
              <w:right w:val="nil"/>
            </w:tcBorders>
          </w:tcPr>
          <w:p w14:paraId="4FA90BFF" w14:textId="77777777" w:rsidR="00922F43" w:rsidRDefault="00922F43" w:rsidP="00922F43">
            <w:pPr>
              <w:pStyle w:val="ProductList-Offering2"/>
              <w:spacing w:before="10" w:after="10"/>
            </w:pPr>
            <w:bookmarkStart w:id="457" w:name="_Toc379797191"/>
            <w:bookmarkStart w:id="458" w:name="_Toc380513216"/>
            <w:bookmarkStart w:id="459" w:name="_Toc380655258"/>
            <w:bookmarkStart w:id="460" w:name="_Toc391366432"/>
            <w:r>
              <w:t>Microsoft Office Audit и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9" w:type="dxa"/>
            <w:tcBorders>
              <w:top w:val="nil"/>
              <w:left w:val="nil"/>
              <w:bottom w:val="dashSmallGap" w:sz="4" w:space="0" w:color="BFBFBF" w:themeColor="background1" w:themeShade="BF"/>
              <w:right w:val="nil"/>
            </w:tcBorders>
            <w:vAlign w:val="center"/>
          </w:tcPr>
          <w:p w14:paraId="4FA90C00" w14:textId="77777777" w:rsidR="00922F43" w:rsidRDefault="00922F43" w:rsidP="00922F43">
            <w:pPr>
              <w:pStyle w:val="ProductList-OfferingBody"/>
              <w:spacing w:before="10" w:after="10"/>
              <w:ind w:left="-113"/>
              <w:jc w:val="center"/>
            </w:pPr>
            <w:r>
              <w:t>4/13</w:t>
            </w:r>
          </w:p>
        </w:tc>
        <w:tc>
          <w:tcPr>
            <w:tcW w:w="595" w:type="dxa"/>
            <w:tcBorders>
              <w:top w:val="nil"/>
              <w:left w:val="nil"/>
              <w:bottom w:val="dashSmallGap" w:sz="4" w:space="0" w:color="BFBFBF" w:themeColor="background1" w:themeShade="BF"/>
              <w:right w:val="nil"/>
            </w:tcBorders>
            <w:vAlign w:val="center"/>
          </w:tcPr>
          <w:p w14:paraId="4FA90C01" w14:textId="77777777" w:rsidR="00922F43" w:rsidRDefault="00922F43" w:rsidP="00922F43">
            <w:pPr>
              <w:pStyle w:val="ProductList-OfferingBody"/>
              <w:spacing w:before="10" w:after="10"/>
              <w:ind w:left="-113"/>
              <w:jc w:val="center"/>
            </w:pPr>
            <w:r>
              <w:t>50</w:t>
            </w:r>
          </w:p>
        </w:tc>
        <w:tc>
          <w:tcPr>
            <w:tcW w:w="596" w:type="dxa"/>
            <w:tcBorders>
              <w:top w:val="nil"/>
              <w:left w:val="nil"/>
              <w:bottom w:val="dashSmallGap" w:sz="4" w:space="0" w:color="BFBFBF" w:themeColor="background1" w:themeShade="BF"/>
              <w:right w:val="nil"/>
            </w:tcBorders>
            <w:vAlign w:val="center"/>
          </w:tcPr>
          <w:p w14:paraId="4FA90C02" w14:textId="77777777" w:rsidR="00922F43" w:rsidRDefault="00922F43" w:rsidP="00922F43">
            <w:pPr>
              <w:pStyle w:val="ProductList-OfferingBody"/>
              <w:spacing w:before="10" w:after="10"/>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C03" w14:textId="77777777" w:rsidR="00922F43" w:rsidRDefault="00922F43" w:rsidP="00922F43">
            <w:pPr>
              <w:pStyle w:val="ProductList-OfferingBody"/>
              <w:spacing w:before="10" w:after="10"/>
              <w:ind w:left="-113"/>
              <w:jc w:val="center"/>
            </w:pPr>
            <w:r>
              <w:t>25</w:t>
            </w:r>
          </w:p>
        </w:tc>
        <w:tc>
          <w:tcPr>
            <w:tcW w:w="595" w:type="dxa"/>
            <w:tcBorders>
              <w:left w:val="single" w:sz="12" w:space="0" w:color="FFFFFF" w:themeColor="background1"/>
            </w:tcBorders>
            <w:shd w:val="clear" w:color="auto" w:fill="70AD47" w:themeFill="accent6"/>
            <w:vAlign w:val="center"/>
          </w:tcPr>
          <w:p w14:paraId="4FA90C04" w14:textId="77777777" w:rsidR="00922F43" w:rsidRDefault="00922F43" w:rsidP="00922F43">
            <w:pPr>
              <w:pStyle w:val="ProductList-OfferingBody"/>
              <w:spacing w:before="10" w:after="10"/>
              <w:ind w:left="-113"/>
              <w:jc w:val="center"/>
            </w:pPr>
            <w:r>
              <w:t>50</w:t>
            </w:r>
          </w:p>
        </w:tc>
        <w:tc>
          <w:tcPr>
            <w:tcW w:w="596" w:type="dxa"/>
            <w:shd w:val="clear" w:color="auto" w:fill="70AD47" w:themeFill="accent6"/>
            <w:vAlign w:val="center"/>
          </w:tcPr>
          <w:p w14:paraId="4FA90C05"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14:paraId="4FA90C06" w14:textId="77777777" w:rsidR="00922F43" w:rsidRDefault="00922F43" w:rsidP="00922F43">
            <w:pPr>
              <w:pStyle w:val="ProductList-OfferingBody"/>
              <w:spacing w:before="10" w:after="10"/>
              <w:ind w:left="-113"/>
              <w:jc w:val="center"/>
            </w:pPr>
            <w:r w:rsidRPr="00621966">
              <w:fldChar w:fldCharType="begin"/>
            </w:r>
            <w:r w:rsidRPr="00621966">
              <w:instrText xml:space="preserve"> AutoTextList  \s NoStyle \t “только дополнительный продукт EES” </w:instrText>
            </w:r>
            <w:r w:rsidRPr="00621966">
              <w:fldChar w:fldCharType="separate"/>
            </w:r>
            <w:r w:rsidRPr="00621966">
              <w:t>AE</w:t>
            </w:r>
            <w:r w:rsidRPr="00621966">
              <w:fldChar w:fldCharType="end"/>
            </w:r>
          </w:p>
        </w:tc>
        <w:tc>
          <w:tcPr>
            <w:tcW w:w="596" w:type="dxa"/>
            <w:shd w:val="clear" w:color="auto" w:fill="70AD47" w:themeFill="accent6"/>
            <w:vAlign w:val="center"/>
          </w:tcPr>
          <w:p w14:paraId="4FA90C07" w14:textId="77777777" w:rsidR="00922F43" w:rsidRDefault="00922F43" w:rsidP="00922F43">
            <w:pPr>
              <w:pStyle w:val="ProductList-OfferingBody"/>
              <w:spacing w:before="10" w:after="10"/>
              <w:ind w:left="-113"/>
              <w:jc w:val="center"/>
            </w:pPr>
          </w:p>
        </w:tc>
        <w:tc>
          <w:tcPr>
            <w:tcW w:w="595" w:type="dxa"/>
            <w:shd w:val="clear" w:color="auto" w:fill="70AD47" w:themeFill="accent6"/>
            <w:vAlign w:val="center"/>
          </w:tcPr>
          <w:p w14:paraId="4FA90C08" w14:textId="77777777" w:rsidR="00922F43" w:rsidRDefault="00922F43" w:rsidP="00922F43">
            <w:pPr>
              <w:pStyle w:val="ProductList-OfferingBody"/>
              <w:spacing w:before="10" w:after="10"/>
              <w:ind w:left="-113"/>
              <w:jc w:val="center"/>
            </w:pPr>
          </w:p>
        </w:tc>
        <w:tc>
          <w:tcPr>
            <w:tcW w:w="595" w:type="dxa"/>
            <w:shd w:val="clear" w:color="auto" w:fill="BFBFBF" w:themeFill="background1" w:themeFillShade="BF"/>
            <w:vAlign w:val="center"/>
          </w:tcPr>
          <w:p w14:paraId="4FA90C09" w14:textId="77777777" w:rsidR="00922F43" w:rsidRDefault="00922F43" w:rsidP="00922F43">
            <w:pPr>
              <w:pStyle w:val="ProductList-OfferingBody"/>
              <w:spacing w:before="10" w:after="10"/>
              <w:ind w:left="-113"/>
              <w:jc w:val="center"/>
            </w:pPr>
          </w:p>
        </w:tc>
        <w:tc>
          <w:tcPr>
            <w:tcW w:w="730" w:type="dxa"/>
            <w:shd w:val="clear" w:color="auto" w:fill="70AD47" w:themeFill="accent6"/>
            <w:vAlign w:val="center"/>
          </w:tcPr>
          <w:p w14:paraId="4FA90C0A" w14:textId="77777777" w:rsidR="00922F43" w:rsidRPr="00922F43" w:rsidRDefault="00922F43" w:rsidP="00922F43">
            <w:pPr>
              <w:pStyle w:val="ProductList-OfferingBody"/>
              <w:spacing w:before="10" w:after="10"/>
              <w:ind w:left="-113"/>
              <w:jc w:val="center"/>
            </w:pPr>
            <w:r w:rsidRPr="00922F43">
              <w:fldChar w:fldCharType="begin"/>
            </w:r>
            <w:r w:rsidRPr="00922F43">
              <w:instrText xml:space="preserve"> AutoTextList  \s NoStyle \t “для части организации в рамках Open Value” </w:instrText>
            </w:r>
            <w:r w:rsidRPr="00922F43">
              <w:fldChar w:fldCharType="separate"/>
            </w:r>
            <w:r w:rsidRPr="00922F43">
              <w:t xml:space="preserve"> P </w:t>
            </w:r>
            <w:r w:rsidRPr="00922F43">
              <w:fldChar w:fldCharType="end"/>
            </w:r>
          </w:p>
        </w:tc>
        <w:tc>
          <w:tcPr>
            <w:tcW w:w="540" w:type="dxa"/>
            <w:shd w:val="clear" w:color="auto" w:fill="70AD47" w:themeFill="accent6"/>
            <w:vAlign w:val="center"/>
          </w:tcPr>
          <w:p w14:paraId="4FA90C0B" w14:textId="77777777" w:rsidR="00922F43" w:rsidRDefault="00922F43" w:rsidP="00922F43">
            <w:pPr>
              <w:pStyle w:val="ProductList-OfferingBody"/>
              <w:spacing w:before="10" w:after="10"/>
              <w:ind w:left="-113"/>
              <w:jc w:val="center"/>
            </w:pPr>
          </w:p>
        </w:tc>
        <w:tc>
          <w:tcPr>
            <w:tcW w:w="630" w:type="dxa"/>
            <w:shd w:val="clear" w:color="auto" w:fill="70AD47" w:themeFill="accent6"/>
            <w:vAlign w:val="center"/>
          </w:tcPr>
          <w:p w14:paraId="4FA90C0C"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922F43" w14:paraId="4FA90C1C" w14:textId="77777777" w:rsidTr="006158AD">
        <w:tc>
          <w:tcPr>
            <w:tcW w:w="2943" w:type="dxa"/>
            <w:tcBorders>
              <w:top w:val="dashSmallGap" w:sz="4" w:space="0" w:color="BFBFBF" w:themeColor="background1" w:themeShade="BF"/>
              <w:left w:val="nil"/>
              <w:bottom w:val="dashSmallGap" w:sz="4" w:space="0" w:color="BFBFBF" w:themeColor="background1" w:themeShade="BF"/>
              <w:right w:val="nil"/>
            </w:tcBorders>
          </w:tcPr>
          <w:p w14:paraId="4FA90C0E" w14:textId="77777777" w:rsidR="00922F43" w:rsidRDefault="00922F43" w:rsidP="00922F43">
            <w:pPr>
              <w:pStyle w:val="ProductList-Offering2"/>
              <w:spacing w:before="10" w:after="10"/>
            </w:pPr>
            <w:bookmarkStart w:id="461" w:name="_Toc379797192"/>
            <w:bookmarkStart w:id="462" w:name="_Toc380513217"/>
            <w:bookmarkStart w:id="463" w:name="_Toc380655259"/>
            <w:bookmarkStart w:id="464" w:name="_Toc391366433"/>
            <w:r>
              <w:t>SharePoint Server 2013</w:t>
            </w:r>
            <w:bookmarkEnd w:id="461"/>
            <w:bookmarkEnd w:id="462"/>
            <w:bookmarkEnd w:id="463"/>
            <w:bookmarkEnd w:id="464"/>
            <w:r>
              <w:fldChar w:fldCharType="begin"/>
            </w:r>
            <w:r>
              <w:instrText>XE "SharePoint Server 2013"</w:instrText>
            </w:r>
            <w:r>
              <w:fldChar w:fldCharType="end"/>
            </w:r>
          </w:p>
        </w:tc>
        <w:tc>
          <w:tcPr>
            <w:tcW w:w="599" w:type="dxa"/>
            <w:tcBorders>
              <w:top w:val="dashSmallGap" w:sz="4" w:space="0" w:color="BFBFBF" w:themeColor="background1" w:themeShade="BF"/>
              <w:left w:val="nil"/>
              <w:bottom w:val="dashSmallGap" w:sz="4" w:space="0" w:color="BFBFBF" w:themeColor="background1" w:themeShade="BF"/>
              <w:right w:val="nil"/>
            </w:tcBorders>
            <w:vAlign w:val="center"/>
          </w:tcPr>
          <w:p w14:paraId="4FA90C0F" w14:textId="77777777" w:rsidR="00922F43" w:rsidRDefault="00922F43" w:rsidP="00922F43">
            <w:pPr>
              <w:pStyle w:val="ProductList-OfferingBody"/>
              <w:spacing w:before="10" w:after="10"/>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C10" w14:textId="77777777" w:rsidR="00922F43" w:rsidRDefault="00922F43" w:rsidP="00922F43">
            <w:pPr>
              <w:pStyle w:val="ProductList-OfferingBody"/>
              <w:spacing w:before="10" w:after="10"/>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C11" w14:textId="77777777" w:rsidR="00922F43" w:rsidRDefault="00922F43" w:rsidP="00922F43">
            <w:pPr>
              <w:pStyle w:val="ProductList-OfferingBody"/>
              <w:spacing w:before="10" w:after="10"/>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C12" w14:textId="77777777" w:rsidR="00922F43" w:rsidRDefault="00922F43" w:rsidP="00922F43">
            <w:pPr>
              <w:pStyle w:val="ProductList-OfferingBody"/>
              <w:spacing w:before="10" w:after="10"/>
              <w:ind w:left="-113"/>
              <w:jc w:val="center"/>
            </w:pPr>
            <w:r>
              <w:t>25</w:t>
            </w:r>
          </w:p>
        </w:tc>
        <w:tc>
          <w:tcPr>
            <w:tcW w:w="595" w:type="dxa"/>
            <w:tcBorders>
              <w:left w:val="single" w:sz="12" w:space="0" w:color="FFFFFF" w:themeColor="background1"/>
            </w:tcBorders>
            <w:shd w:val="clear" w:color="auto" w:fill="70AD47" w:themeFill="accent6"/>
            <w:vAlign w:val="center"/>
          </w:tcPr>
          <w:p w14:paraId="4FA90C13" w14:textId="77777777" w:rsidR="00922F43" w:rsidRDefault="00922F43" w:rsidP="00922F43">
            <w:pPr>
              <w:pStyle w:val="ProductList-OfferingBody"/>
              <w:spacing w:before="10" w:after="10"/>
              <w:ind w:left="-113"/>
              <w:jc w:val="center"/>
            </w:pPr>
            <w:r>
              <w:t>50</w:t>
            </w:r>
          </w:p>
        </w:tc>
        <w:tc>
          <w:tcPr>
            <w:tcW w:w="596" w:type="dxa"/>
            <w:shd w:val="clear" w:color="auto" w:fill="70AD47" w:themeFill="accent6"/>
            <w:vAlign w:val="center"/>
          </w:tcPr>
          <w:p w14:paraId="4FA90C14"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Pr="00774254">
              <w:fldChar w:fldCharType="begin"/>
            </w:r>
            <w:r w:rsidRPr="00774254">
              <w:instrText xml:space="preserve"> AutoTextList  \s NoStyle \t “платформа приложений” </w:instrText>
            </w:r>
            <w:r w:rsidRPr="00774254">
              <w:fldChar w:fldCharType="separate"/>
            </w:r>
            <w:r w:rsidRPr="00774254">
              <w:t>AP</w:t>
            </w:r>
            <w:r w:rsidRPr="00774254">
              <w:fldChar w:fldCharType="end"/>
            </w:r>
          </w:p>
        </w:tc>
        <w:tc>
          <w:tcPr>
            <w:tcW w:w="595" w:type="dxa"/>
            <w:shd w:val="clear" w:color="auto" w:fill="70AD47" w:themeFill="accent6"/>
            <w:vAlign w:val="center"/>
          </w:tcPr>
          <w:p w14:paraId="4FA90C15"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6" w:type="dxa"/>
            <w:shd w:val="clear" w:color="auto" w:fill="70AD47" w:themeFill="accent6"/>
            <w:vAlign w:val="center"/>
          </w:tcPr>
          <w:p w14:paraId="4FA90C16" w14:textId="77777777" w:rsidR="00922F43" w:rsidRDefault="00922F43" w:rsidP="00922F43">
            <w:pPr>
              <w:pStyle w:val="ProductList-OfferingBody"/>
              <w:spacing w:before="10" w:after="10"/>
              <w:ind w:left="-113"/>
              <w:jc w:val="center"/>
            </w:pPr>
          </w:p>
        </w:tc>
        <w:tc>
          <w:tcPr>
            <w:tcW w:w="595" w:type="dxa"/>
            <w:shd w:val="clear" w:color="auto" w:fill="70AD47" w:themeFill="accent6"/>
            <w:vAlign w:val="center"/>
          </w:tcPr>
          <w:p w14:paraId="4FA90C17" w14:textId="77777777" w:rsidR="00922F43" w:rsidRDefault="00922F43" w:rsidP="00922F43">
            <w:pPr>
              <w:pStyle w:val="ProductList-OfferingBody"/>
              <w:spacing w:before="10" w:after="10"/>
              <w:ind w:left="-113"/>
              <w:jc w:val="center"/>
            </w:pPr>
          </w:p>
        </w:tc>
        <w:tc>
          <w:tcPr>
            <w:tcW w:w="595" w:type="dxa"/>
            <w:shd w:val="clear" w:color="auto" w:fill="BFBFBF" w:themeFill="background1" w:themeFillShade="BF"/>
            <w:vAlign w:val="center"/>
          </w:tcPr>
          <w:p w14:paraId="4FA90C18" w14:textId="77777777" w:rsidR="00922F43" w:rsidRDefault="00922F43" w:rsidP="00922F43">
            <w:pPr>
              <w:pStyle w:val="ProductList-OfferingBody"/>
              <w:spacing w:before="10" w:after="10"/>
              <w:ind w:left="-113"/>
              <w:jc w:val="center"/>
            </w:pPr>
          </w:p>
        </w:tc>
        <w:tc>
          <w:tcPr>
            <w:tcW w:w="730" w:type="dxa"/>
            <w:shd w:val="clear" w:color="auto" w:fill="70AD47" w:themeFill="accent6"/>
            <w:vAlign w:val="center"/>
          </w:tcPr>
          <w:p w14:paraId="4FA90C19" w14:textId="77777777" w:rsidR="00922F43" w:rsidRPr="00922F43" w:rsidRDefault="00922F43" w:rsidP="00922F43">
            <w:pPr>
              <w:pStyle w:val="ProductList-OfferingBody"/>
              <w:spacing w:before="10" w:after="10"/>
              <w:ind w:left="-113"/>
              <w:jc w:val="center"/>
            </w:pPr>
            <w:r w:rsidRPr="00922F43">
              <w:fldChar w:fldCharType="begin"/>
            </w:r>
            <w:r w:rsidRPr="00922F43">
              <w:instrText xml:space="preserve"> AutoTextList  \s NoStyle \t “для части организации в рамках Open Value” </w:instrText>
            </w:r>
            <w:r w:rsidRPr="00922F43">
              <w:fldChar w:fldCharType="separate"/>
            </w:r>
            <w:r w:rsidRPr="00922F43">
              <w:t xml:space="preserve"> P </w:t>
            </w:r>
            <w:r w:rsidRPr="00922F43">
              <w:fldChar w:fldCharType="end"/>
            </w:r>
          </w:p>
        </w:tc>
        <w:tc>
          <w:tcPr>
            <w:tcW w:w="540" w:type="dxa"/>
            <w:shd w:val="clear" w:color="auto" w:fill="70AD47" w:themeFill="accent6"/>
            <w:vAlign w:val="center"/>
          </w:tcPr>
          <w:p w14:paraId="4FA90C1A" w14:textId="77777777" w:rsidR="00922F43" w:rsidRDefault="00922F43" w:rsidP="00922F43">
            <w:pPr>
              <w:pStyle w:val="ProductList-OfferingBody"/>
              <w:spacing w:before="10" w:after="10"/>
              <w:ind w:left="-113"/>
              <w:jc w:val="center"/>
            </w:pPr>
          </w:p>
        </w:tc>
        <w:tc>
          <w:tcPr>
            <w:tcW w:w="630" w:type="dxa"/>
            <w:shd w:val="clear" w:color="auto" w:fill="70AD47" w:themeFill="accent6"/>
            <w:vAlign w:val="center"/>
          </w:tcPr>
          <w:p w14:paraId="4FA90C1B" w14:textId="77777777" w:rsidR="00922F43" w:rsidRDefault="00922F43" w:rsidP="00922F43">
            <w:pPr>
              <w:pStyle w:val="ProductList-OfferingBody"/>
              <w:spacing w:before="10" w:after="10"/>
              <w:ind w:left="-113"/>
              <w:jc w:val="center"/>
            </w:pPr>
            <w:r w:rsidRPr="00774254">
              <w:fldChar w:fldCharType="begin"/>
            </w:r>
            <w:r w:rsidRPr="00774254">
              <w:instrText xml:space="preserve"> AutoTextList  \s NoStyle \t “серверные продукты и продукты-средства” </w:instrText>
            </w:r>
            <w:r w:rsidRPr="00774254">
              <w:fldChar w:fldCharType="separate"/>
            </w:r>
            <w:r w:rsidRPr="00774254">
              <w:t>SP</w:t>
            </w:r>
            <w:r w:rsidRPr="00774254">
              <w:fldChar w:fldCharType="end"/>
            </w:r>
          </w:p>
        </w:tc>
      </w:tr>
      <w:tr w:rsidR="00922F43" w14:paraId="4FA90C2B" w14:textId="77777777" w:rsidTr="006158AD">
        <w:tc>
          <w:tcPr>
            <w:tcW w:w="2943" w:type="dxa"/>
            <w:tcBorders>
              <w:top w:val="dashSmallGap" w:sz="4" w:space="0" w:color="BFBFBF" w:themeColor="background1" w:themeShade="BF"/>
              <w:left w:val="nil"/>
              <w:bottom w:val="dashSmallGap" w:sz="4" w:space="0" w:color="BFBFBF" w:themeColor="background1" w:themeShade="BF"/>
              <w:right w:val="nil"/>
            </w:tcBorders>
          </w:tcPr>
          <w:p w14:paraId="4FA90C1D" w14:textId="77777777" w:rsidR="00922F43" w:rsidRPr="00CD089C" w:rsidRDefault="00922F43" w:rsidP="00922F43">
            <w:pPr>
              <w:pStyle w:val="ProductList-Offering2"/>
              <w:spacing w:before="10" w:after="10"/>
              <w:rPr>
                <w:lang w:val="ru-RU"/>
              </w:rPr>
            </w:pPr>
            <w:bookmarkStart w:id="465" w:name="_Toc379797193"/>
            <w:bookmarkStart w:id="466" w:name="_Toc380513218"/>
            <w:bookmarkStart w:id="467" w:name="_Toc380655260"/>
            <w:bookmarkStart w:id="468" w:name="_Toc391366434"/>
            <w:r>
              <w:t>SharePoint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Enterprise</w:t>
            </w:r>
            <w:r w:rsidRPr="00CD089C">
              <w:rPr>
                <w:lang w:val="ru-RU"/>
              </w:rPr>
              <w:t xml:space="preserve"> </w:t>
            </w:r>
            <w:r>
              <w:t>CAL</w:t>
            </w:r>
            <w:r w:rsidRPr="00CD089C">
              <w:rPr>
                <w:lang w:val="ru-RU"/>
              </w:rPr>
              <w:t xml:space="preserve"> («на</w:t>
            </w:r>
            <w:r>
              <w:t> </w:t>
            </w:r>
            <w:r w:rsidRPr="00CD089C">
              <w:rPr>
                <w:lang w:val="ru-RU"/>
              </w:rPr>
              <w:t>пользователя» и «на устройство»)</w:t>
            </w:r>
            <w:bookmarkEnd w:id="465"/>
            <w:bookmarkEnd w:id="466"/>
            <w:bookmarkEnd w:id="467"/>
            <w:bookmarkEnd w:id="468"/>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 клиентская лицензия </w:instrText>
            </w:r>
            <w:r>
              <w:instrText>Enterprise</w:instrText>
            </w:r>
            <w:r w:rsidRPr="00CD089C">
              <w:rPr>
                <w:lang w:val="ru-RU"/>
              </w:rPr>
              <w:instrText xml:space="preserve"> </w:instrText>
            </w:r>
            <w:r>
              <w:instrText>CAL</w:instrText>
            </w:r>
            <w:r w:rsidRPr="00CD089C">
              <w:rPr>
                <w:lang w:val="ru-RU"/>
              </w:rPr>
              <w:instrText>"</w:instrText>
            </w:r>
            <w:r>
              <w:fldChar w:fldCharType="end"/>
            </w:r>
          </w:p>
        </w:tc>
        <w:tc>
          <w:tcPr>
            <w:tcW w:w="599" w:type="dxa"/>
            <w:tcBorders>
              <w:top w:val="dashSmallGap" w:sz="4" w:space="0" w:color="BFBFBF" w:themeColor="background1" w:themeShade="BF"/>
              <w:left w:val="nil"/>
              <w:bottom w:val="dashSmallGap" w:sz="4" w:space="0" w:color="BFBFBF" w:themeColor="background1" w:themeShade="BF"/>
              <w:right w:val="nil"/>
            </w:tcBorders>
            <w:vAlign w:val="center"/>
          </w:tcPr>
          <w:p w14:paraId="4FA90C1E" w14:textId="77777777" w:rsidR="00922F43" w:rsidRDefault="00922F43" w:rsidP="00922F43">
            <w:pPr>
              <w:pStyle w:val="ProductList-OfferingBody"/>
              <w:spacing w:before="10" w:after="10"/>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C1F" w14:textId="77777777" w:rsidR="00922F43" w:rsidRDefault="00922F43" w:rsidP="00922F43">
            <w:pPr>
              <w:pStyle w:val="ProductList-OfferingBody"/>
              <w:spacing w:before="10" w:after="10"/>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C20" w14:textId="77777777" w:rsidR="00922F43" w:rsidRDefault="00922F43" w:rsidP="00922F43">
            <w:pPr>
              <w:pStyle w:val="ProductList-OfferingBody"/>
              <w:spacing w:before="10" w:after="10"/>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C21" w14:textId="77777777" w:rsidR="00922F43" w:rsidRDefault="00922F43" w:rsidP="00922F43">
            <w:pPr>
              <w:pStyle w:val="ProductList-OfferingBody"/>
              <w:spacing w:before="10" w:after="10"/>
              <w:ind w:left="-113"/>
              <w:jc w:val="center"/>
            </w:pPr>
            <w:r>
              <w:t>1</w:t>
            </w:r>
          </w:p>
        </w:tc>
        <w:tc>
          <w:tcPr>
            <w:tcW w:w="595" w:type="dxa"/>
            <w:tcBorders>
              <w:left w:val="single" w:sz="12" w:space="0" w:color="FFFFFF" w:themeColor="background1"/>
            </w:tcBorders>
            <w:shd w:val="clear" w:color="auto" w:fill="70AD47" w:themeFill="accent6"/>
            <w:vAlign w:val="center"/>
          </w:tcPr>
          <w:p w14:paraId="4FA90C22" w14:textId="77777777" w:rsidR="00922F43" w:rsidRDefault="00922F43" w:rsidP="00922F43">
            <w:pPr>
              <w:pStyle w:val="ProductList-OfferingBody"/>
              <w:spacing w:before="10" w:after="10"/>
              <w:ind w:left="-113"/>
              <w:jc w:val="center"/>
            </w:pPr>
            <w:r>
              <w:t>1</w:t>
            </w:r>
          </w:p>
        </w:tc>
        <w:tc>
          <w:tcPr>
            <w:tcW w:w="596" w:type="dxa"/>
            <w:shd w:val="clear" w:color="auto" w:fill="70AD47" w:themeFill="accent6"/>
            <w:vAlign w:val="center"/>
          </w:tcPr>
          <w:p w14:paraId="4FA90C23"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A90C24" w14:textId="77777777" w:rsidR="00922F43" w:rsidRDefault="00922F43" w:rsidP="00922F43">
            <w:pPr>
              <w:pStyle w:val="ProductList-OfferingBody"/>
              <w:spacing w:before="10" w:after="10"/>
              <w:ind w:left="-113"/>
              <w:jc w:val="center"/>
            </w:pPr>
            <w:r w:rsidRPr="00621966">
              <w:fldChar w:fldCharType="begin"/>
            </w:r>
            <w:r w:rsidRPr="00621966">
              <w:instrText xml:space="preserve"> AutoTextList  \s NoStyle \t “дополнительный продукт для всей организации” </w:instrText>
            </w:r>
            <w:r w:rsidRPr="00621966">
              <w:fldChar w:fldCharType="separate"/>
            </w:r>
            <w:r w:rsidRPr="00621966">
              <w:t>AO</w:t>
            </w:r>
            <w:r w:rsidRPr="00621966">
              <w:fldChar w:fldCharType="end"/>
            </w:r>
            <w:r>
              <w:t>,</w:t>
            </w:r>
            <w:r w:rsidRPr="00621966">
              <w:fldChar w:fldCharType="begin"/>
            </w:r>
            <w:r w:rsidRPr="00621966">
              <w:instrText xml:space="preserve">AutoTextList  \s NoStyle \t “предложение Student” </w:instrText>
            </w:r>
            <w:r w:rsidRPr="00621966">
              <w:fldChar w:fldCharType="separate"/>
            </w:r>
            <w:r w:rsidRPr="00621966">
              <w:t>ST</w:t>
            </w:r>
            <w:r w:rsidRPr="00621966">
              <w:fldChar w:fldCharType="end"/>
            </w:r>
          </w:p>
        </w:tc>
        <w:tc>
          <w:tcPr>
            <w:tcW w:w="596" w:type="dxa"/>
            <w:shd w:val="clear" w:color="auto" w:fill="70AD47" w:themeFill="accent6"/>
            <w:vAlign w:val="center"/>
          </w:tcPr>
          <w:p w14:paraId="4FA90C25" w14:textId="77777777" w:rsidR="00922F43" w:rsidRPr="00AC2980" w:rsidRDefault="00922F43" w:rsidP="00922F43">
            <w:pPr>
              <w:pStyle w:val="ProductList-OfferingBody"/>
              <w:spacing w:before="10" w:after="10"/>
              <w:ind w:left="-113"/>
              <w:jc w:val="center"/>
              <w:rPr>
                <w:color w:val="00188F"/>
              </w:rPr>
            </w:pPr>
          </w:p>
        </w:tc>
        <w:tc>
          <w:tcPr>
            <w:tcW w:w="595" w:type="dxa"/>
            <w:shd w:val="clear" w:color="auto" w:fill="70AD47" w:themeFill="accent6"/>
            <w:vAlign w:val="center"/>
          </w:tcPr>
          <w:p w14:paraId="4FA90C26" w14:textId="77777777" w:rsidR="00922F43" w:rsidRDefault="00922F43" w:rsidP="00922F43">
            <w:pPr>
              <w:pStyle w:val="ProductList-OfferingBody"/>
              <w:spacing w:before="10" w:after="10"/>
              <w:ind w:left="-113"/>
              <w:jc w:val="center"/>
            </w:pPr>
          </w:p>
        </w:tc>
        <w:tc>
          <w:tcPr>
            <w:tcW w:w="595" w:type="dxa"/>
            <w:shd w:val="clear" w:color="auto" w:fill="BFBFBF" w:themeFill="background1" w:themeFillShade="BF"/>
            <w:vAlign w:val="center"/>
          </w:tcPr>
          <w:p w14:paraId="4FA90C27" w14:textId="77777777" w:rsidR="00922F43" w:rsidRDefault="00922F43" w:rsidP="00922F43">
            <w:pPr>
              <w:pStyle w:val="ProductList-OfferingBody"/>
              <w:spacing w:before="10" w:after="10"/>
              <w:ind w:left="-113"/>
              <w:jc w:val="center"/>
            </w:pPr>
          </w:p>
        </w:tc>
        <w:tc>
          <w:tcPr>
            <w:tcW w:w="730" w:type="dxa"/>
            <w:shd w:val="clear" w:color="auto" w:fill="70AD47" w:themeFill="accent6"/>
            <w:vAlign w:val="center"/>
          </w:tcPr>
          <w:p w14:paraId="4FA90C28" w14:textId="77777777" w:rsidR="00922F43" w:rsidRPr="00922F43" w:rsidRDefault="00922F43" w:rsidP="00922F43">
            <w:pPr>
              <w:pStyle w:val="ProductList-OfferingBody"/>
              <w:spacing w:before="10" w:after="10"/>
              <w:ind w:left="-113"/>
              <w:jc w:val="center"/>
            </w:pPr>
            <w:r w:rsidRPr="00922F43">
              <w:fldChar w:fldCharType="begin"/>
            </w:r>
            <w:r w:rsidRPr="00922F43">
              <w:instrText xml:space="preserve"> AutoTextList  \s NoStyle \t “для части организации в рамках Open Value” </w:instrText>
            </w:r>
            <w:r w:rsidRPr="00922F43">
              <w:fldChar w:fldCharType="separate"/>
            </w:r>
            <w:r w:rsidRPr="00922F43">
              <w:t xml:space="preserve"> P </w:t>
            </w:r>
            <w:r w:rsidRPr="00922F43">
              <w:fldChar w:fldCharType="end"/>
            </w:r>
          </w:p>
        </w:tc>
        <w:tc>
          <w:tcPr>
            <w:tcW w:w="540" w:type="dxa"/>
            <w:shd w:val="clear" w:color="auto" w:fill="70AD47" w:themeFill="accent6"/>
            <w:vAlign w:val="center"/>
          </w:tcPr>
          <w:p w14:paraId="4FA90C29" w14:textId="77777777" w:rsidR="00922F43" w:rsidRDefault="00922F43" w:rsidP="00922F43">
            <w:pPr>
              <w:pStyle w:val="ProductList-OfferingBody"/>
              <w:spacing w:before="10" w:after="10"/>
              <w:ind w:left="-113"/>
              <w:jc w:val="center"/>
            </w:pPr>
          </w:p>
        </w:tc>
        <w:tc>
          <w:tcPr>
            <w:tcW w:w="630" w:type="dxa"/>
            <w:shd w:val="clear" w:color="auto" w:fill="70AD47" w:themeFill="accent6"/>
            <w:vAlign w:val="center"/>
          </w:tcPr>
          <w:p w14:paraId="4FA90C2A"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922F43" w14:paraId="4FA90C3A" w14:textId="77777777" w:rsidTr="006158AD">
        <w:tc>
          <w:tcPr>
            <w:tcW w:w="2943" w:type="dxa"/>
            <w:tcBorders>
              <w:top w:val="dashSmallGap" w:sz="4" w:space="0" w:color="BFBFBF" w:themeColor="background1" w:themeShade="BF"/>
              <w:left w:val="nil"/>
              <w:bottom w:val="nil"/>
              <w:right w:val="nil"/>
            </w:tcBorders>
          </w:tcPr>
          <w:p w14:paraId="4FA90C2C" w14:textId="77777777" w:rsidR="00922F43" w:rsidRPr="00CD089C" w:rsidRDefault="00922F43" w:rsidP="00922F43">
            <w:pPr>
              <w:pStyle w:val="ProductList-Offering2"/>
              <w:spacing w:before="10" w:after="10"/>
              <w:rPr>
                <w:lang w:val="ru-RU"/>
              </w:rPr>
            </w:pPr>
            <w:bookmarkStart w:id="469" w:name="_Toc379797194"/>
            <w:bookmarkStart w:id="470" w:name="_Toc380513219"/>
            <w:bookmarkStart w:id="471" w:name="_Toc380655261"/>
            <w:bookmarkStart w:id="472" w:name="_Toc391366435"/>
            <w:r>
              <w:t>SharePoint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w:t>
            </w:r>
            <w:r>
              <w:t>Standard</w:t>
            </w:r>
            <w:r w:rsidRPr="00CD089C">
              <w:rPr>
                <w:lang w:val="ru-RU"/>
              </w:rPr>
              <w:t xml:space="preserve"> </w:t>
            </w:r>
            <w:r>
              <w:t>CAL</w:t>
            </w:r>
            <w:r w:rsidRPr="00CD089C">
              <w:rPr>
                <w:lang w:val="ru-RU"/>
              </w:rPr>
              <w:t xml:space="preserve"> («на</w:t>
            </w:r>
            <w:r>
              <w:t> </w:t>
            </w:r>
            <w:r w:rsidRPr="00CD089C">
              <w:rPr>
                <w:lang w:val="ru-RU"/>
              </w:rPr>
              <w:t>пользователя» и «на устройство»)</w:t>
            </w:r>
            <w:bookmarkEnd w:id="469"/>
            <w:bookmarkEnd w:id="470"/>
            <w:bookmarkEnd w:id="471"/>
            <w:bookmarkEnd w:id="472"/>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 клиентская лицензия </w:instrText>
            </w:r>
            <w:r>
              <w:instrText>Standard</w:instrText>
            </w:r>
            <w:r w:rsidRPr="00CD089C">
              <w:rPr>
                <w:lang w:val="ru-RU"/>
              </w:rPr>
              <w:instrText xml:space="preserve"> </w:instrText>
            </w:r>
            <w:r>
              <w:instrText>CAL</w:instrText>
            </w:r>
            <w:r w:rsidRPr="00CD089C">
              <w:rPr>
                <w:lang w:val="ru-RU"/>
              </w:rPr>
              <w:instrText>"</w:instrText>
            </w:r>
            <w:r>
              <w:fldChar w:fldCharType="end"/>
            </w:r>
          </w:p>
        </w:tc>
        <w:tc>
          <w:tcPr>
            <w:tcW w:w="599" w:type="dxa"/>
            <w:tcBorders>
              <w:top w:val="dashSmallGap" w:sz="4" w:space="0" w:color="BFBFBF" w:themeColor="background1" w:themeShade="BF"/>
              <w:left w:val="nil"/>
              <w:bottom w:val="nil"/>
              <w:right w:val="nil"/>
            </w:tcBorders>
            <w:vAlign w:val="center"/>
          </w:tcPr>
          <w:p w14:paraId="4FA90C2D" w14:textId="77777777" w:rsidR="00922F43" w:rsidRDefault="00922F43" w:rsidP="00922F43">
            <w:pPr>
              <w:pStyle w:val="ProductList-OfferingBody"/>
              <w:spacing w:before="10" w:after="10"/>
              <w:ind w:left="-113"/>
              <w:jc w:val="center"/>
            </w:pPr>
            <w:r>
              <w:t>10/12</w:t>
            </w:r>
          </w:p>
        </w:tc>
        <w:tc>
          <w:tcPr>
            <w:tcW w:w="595" w:type="dxa"/>
            <w:tcBorders>
              <w:top w:val="dashSmallGap" w:sz="4" w:space="0" w:color="BFBFBF" w:themeColor="background1" w:themeShade="BF"/>
              <w:left w:val="nil"/>
              <w:bottom w:val="nil"/>
              <w:right w:val="nil"/>
            </w:tcBorders>
            <w:vAlign w:val="center"/>
          </w:tcPr>
          <w:p w14:paraId="4FA90C2E" w14:textId="77777777" w:rsidR="00922F43" w:rsidRDefault="00922F43" w:rsidP="00922F43">
            <w:pPr>
              <w:pStyle w:val="ProductList-OfferingBody"/>
              <w:spacing w:before="10" w:after="10"/>
              <w:ind w:left="-113"/>
              <w:jc w:val="center"/>
            </w:pPr>
            <w:r>
              <w:t>1</w:t>
            </w:r>
          </w:p>
        </w:tc>
        <w:tc>
          <w:tcPr>
            <w:tcW w:w="596" w:type="dxa"/>
            <w:tcBorders>
              <w:top w:val="dashSmallGap" w:sz="4" w:space="0" w:color="BFBFBF" w:themeColor="background1" w:themeShade="BF"/>
              <w:left w:val="nil"/>
              <w:bottom w:val="nil"/>
              <w:right w:val="nil"/>
            </w:tcBorders>
            <w:vAlign w:val="center"/>
          </w:tcPr>
          <w:p w14:paraId="4FA90C2F" w14:textId="77777777" w:rsidR="00922F43" w:rsidRDefault="00922F43" w:rsidP="00922F43">
            <w:pPr>
              <w:pStyle w:val="ProductList-OfferingBody"/>
              <w:spacing w:before="10" w:after="10"/>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C30" w14:textId="77777777" w:rsidR="00922F43" w:rsidRDefault="00922F43" w:rsidP="00922F43">
            <w:pPr>
              <w:pStyle w:val="ProductList-OfferingBody"/>
              <w:spacing w:before="10" w:after="10"/>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0C31" w14:textId="77777777" w:rsidR="00922F43" w:rsidRDefault="00922F43" w:rsidP="00922F43">
            <w:pPr>
              <w:pStyle w:val="ProductList-OfferingBody"/>
              <w:spacing w:before="10" w:after="10"/>
              <w:ind w:left="-113"/>
              <w:jc w:val="center"/>
            </w:pPr>
          </w:p>
        </w:tc>
        <w:tc>
          <w:tcPr>
            <w:tcW w:w="596" w:type="dxa"/>
            <w:shd w:val="clear" w:color="auto" w:fill="BFBFBF" w:themeFill="background1" w:themeFillShade="BF"/>
            <w:vAlign w:val="center"/>
          </w:tcPr>
          <w:p w14:paraId="4FA90C32" w14:textId="77777777" w:rsidR="00922F43" w:rsidRDefault="00922F43" w:rsidP="00922F43">
            <w:pPr>
              <w:pStyle w:val="ProductList-OfferingBody"/>
              <w:spacing w:before="10" w:after="10"/>
              <w:ind w:left="-113"/>
              <w:jc w:val="center"/>
            </w:pPr>
          </w:p>
        </w:tc>
        <w:tc>
          <w:tcPr>
            <w:tcW w:w="595" w:type="dxa"/>
            <w:shd w:val="clear" w:color="auto" w:fill="70AD47" w:themeFill="accent6"/>
            <w:vAlign w:val="center"/>
          </w:tcPr>
          <w:p w14:paraId="4FA90C33" w14:textId="77777777" w:rsidR="00922F43" w:rsidRDefault="00922F43" w:rsidP="00922F43">
            <w:pPr>
              <w:pStyle w:val="ProductList-OfferingBody"/>
              <w:spacing w:before="10" w:after="10"/>
              <w:ind w:left="-113"/>
              <w:jc w:val="center"/>
            </w:pPr>
            <w:r w:rsidRPr="00621966">
              <w:fldChar w:fldCharType="begin"/>
            </w:r>
            <w:r w:rsidRPr="00621966">
              <w:instrText xml:space="preserve"> AutoTextList  \s NoStyle \t “дополнительный продукт для всей организации” </w:instrText>
            </w:r>
            <w:r w:rsidRPr="00621966">
              <w:fldChar w:fldCharType="separate"/>
            </w:r>
            <w:r w:rsidRPr="00621966">
              <w:t>AO</w:t>
            </w:r>
            <w:r w:rsidRPr="00621966">
              <w:fldChar w:fldCharType="end"/>
            </w:r>
            <w:r>
              <w:t>,</w:t>
            </w:r>
            <w:r w:rsidRPr="00621966">
              <w:fldChar w:fldCharType="begin"/>
            </w:r>
            <w:r w:rsidRPr="00621966">
              <w:instrText xml:space="preserve">AutoTextList  \s NoStyle \t “предложение Student” </w:instrText>
            </w:r>
            <w:r w:rsidRPr="00621966">
              <w:fldChar w:fldCharType="separate"/>
            </w:r>
            <w:r w:rsidRPr="00621966">
              <w:t>ST</w:t>
            </w:r>
            <w:r w:rsidRPr="00621966">
              <w:fldChar w:fldCharType="end"/>
            </w:r>
          </w:p>
        </w:tc>
        <w:tc>
          <w:tcPr>
            <w:tcW w:w="596" w:type="dxa"/>
            <w:shd w:val="clear" w:color="auto" w:fill="70AD47" w:themeFill="accent6"/>
            <w:vAlign w:val="center"/>
          </w:tcPr>
          <w:p w14:paraId="4FA90C34" w14:textId="77777777" w:rsidR="00922F43" w:rsidRDefault="00922F43" w:rsidP="00922F43">
            <w:pPr>
              <w:pStyle w:val="ProductList-OfferingBody"/>
              <w:spacing w:before="10" w:after="10"/>
              <w:ind w:left="-113"/>
              <w:jc w:val="center"/>
            </w:pPr>
          </w:p>
        </w:tc>
        <w:tc>
          <w:tcPr>
            <w:tcW w:w="595" w:type="dxa"/>
            <w:shd w:val="clear" w:color="auto" w:fill="70AD47" w:themeFill="accent6"/>
            <w:vAlign w:val="center"/>
          </w:tcPr>
          <w:p w14:paraId="4FA90C35" w14:textId="77777777" w:rsidR="00922F43" w:rsidRDefault="00922F43" w:rsidP="00922F43">
            <w:pPr>
              <w:pStyle w:val="ProductList-OfferingBody"/>
              <w:spacing w:before="10" w:after="10"/>
              <w:ind w:left="-113"/>
              <w:jc w:val="center"/>
            </w:pPr>
          </w:p>
        </w:tc>
        <w:tc>
          <w:tcPr>
            <w:tcW w:w="595" w:type="dxa"/>
            <w:shd w:val="clear" w:color="auto" w:fill="BFBFBF" w:themeFill="background1" w:themeFillShade="BF"/>
            <w:vAlign w:val="center"/>
          </w:tcPr>
          <w:p w14:paraId="4FA90C36" w14:textId="77777777" w:rsidR="00922F43" w:rsidRDefault="00922F43" w:rsidP="00922F43">
            <w:pPr>
              <w:pStyle w:val="ProductList-OfferingBody"/>
              <w:spacing w:before="10" w:after="10"/>
              <w:ind w:left="-113"/>
              <w:jc w:val="center"/>
            </w:pPr>
          </w:p>
        </w:tc>
        <w:tc>
          <w:tcPr>
            <w:tcW w:w="730" w:type="dxa"/>
            <w:shd w:val="clear" w:color="auto" w:fill="70AD47" w:themeFill="accent6"/>
            <w:vAlign w:val="center"/>
          </w:tcPr>
          <w:p w14:paraId="4FA90C37" w14:textId="77777777" w:rsidR="00922F43" w:rsidRPr="00922F43" w:rsidRDefault="00922F43" w:rsidP="00922F43">
            <w:pPr>
              <w:pStyle w:val="ProductList-OfferingBody"/>
              <w:spacing w:before="10" w:after="10"/>
              <w:ind w:left="-113"/>
              <w:jc w:val="center"/>
            </w:pPr>
            <w:r w:rsidRPr="00922F43">
              <w:fldChar w:fldCharType="begin"/>
            </w:r>
            <w:r w:rsidRPr="00922F43">
              <w:instrText xml:space="preserve"> AutoTextList  \s NoStyle \t “для части организации в рамках Open Value” </w:instrText>
            </w:r>
            <w:r w:rsidRPr="00922F43">
              <w:fldChar w:fldCharType="separate"/>
            </w:r>
            <w:r w:rsidRPr="00922F43">
              <w:t xml:space="preserve"> P </w:t>
            </w:r>
            <w:r w:rsidRPr="00922F43">
              <w:fldChar w:fldCharType="end"/>
            </w:r>
          </w:p>
        </w:tc>
        <w:tc>
          <w:tcPr>
            <w:tcW w:w="540" w:type="dxa"/>
            <w:shd w:val="clear" w:color="auto" w:fill="70AD47" w:themeFill="accent6"/>
            <w:vAlign w:val="center"/>
          </w:tcPr>
          <w:p w14:paraId="4FA90C38" w14:textId="77777777" w:rsidR="00922F43" w:rsidRDefault="00922F43" w:rsidP="00922F43">
            <w:pPr>
              <w:pStyle w:val="ProductList-OfferingBody"/>
              <w:spacing w:before="10" w:after="10"/>
              <w:ind w:left="-113"/>
              <w:jc w:val="center"/>
            </w:pPr>
          </w:p>
        </w:tc>
        <w:tc>
          <w:tcPr>
            <w:tcW w:w="630" w:type="dxa"/>
            <w:shd w:val="clear" w:color="auto" w:fill="70AD47" w:themeFill="accent6"/>
            <w:vAlign w:val="center"/>
          </w:tcPr>
          <w:p w14:paraId="4FA90C39" w14:textId="77777777" w:rsidR="00922F43" w:rsidRDefault="00922F43" w:rsidP="00922F43">
            <w:pPr>
              <w:pStyle w:val="ProductList-OfferingBody"/>
              <w:spacing w:before="10" w:after="10"/>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bl>
    <w:p w14:paraId="4FA90C3B" w14:textId="77777777" w:rsidR="009708AE" w:rsidRPr="00001778" w:rsidRDefault="00DA5EB4" w:rsidP="009708AE">
      <w:pPr>
        <w:pStyle w:val="ProductList-Body"/>
      </w:pPr>
      <w:r>
        <w:tab/>
      </w: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610"/>
        <w:gridCol w:w="3752"/>
      </w:tblGrid>
      <w:tr w:rsidR="00DA5EB4" w:rsidRPr="00B01ED2" w14:paraId="4FA90C3F" w14:textId="77777777" w:rsidTr="00A25927">
        <w:tc>
          <w:tcPr>
            <w:tcW w:w="4320" w:type="dxa"/>
          </w:tcPr>
          <w:p w14:paraId="4FA90C3C" w14:textId="77777777"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2610" w:type="dxa"/>
          </w:tcPr>
          <w:p w14:paraId="4FA90C3D" w14:textId="77777777" w:rsidR="00DA5EB4" w:rsidRDefault="00DA5EB4" w:rsidP="00DA5EB4">
            <w:pPr>
              <w:pStyle w:val="ProductList-Body"/>
              <w:spacing w:before="20" w:after="20"/>
            </w:pPr>
            <w:r>
              <w:t xml:space="preserve">Категория продукта: </w:t>
            </w:r>
            <w:r>
              <w:rPr>
                <w:b/>
              </w:rPr>
              <w:t>Сервер</w:t>
            </w:r>
          </w:p>
        </w:tc>
        <w:tc>
          <w:tcPr>
            <w:tcW w:w="3752" w:type="dxa"/>
          </w:tcPr>
          <w:p w14:paraId="4FA90C3E" w14:textId="77777777" w:rsidR="00DA5EB4" w:rsidRPr="00CD089C" w:rsidRDefault="00DA5EB4" w:rsidP="00DA5EB4">
            <w:pPr>
              <w:pStyle w:val="ProductList-Body"/>
              <w:spacing w:before="20" w:after="20"/>
              <w:rPr>
                <w:lang w:val="ru-RU"/>
              </w:rPr>
            </w:pPr>
            <w:r w:rsidRPr="00CD089C">
              <w:rPr>
                <w:lang w:val="ru-RU"/>
              </w:rPr>
              <w:t>Право на сокращение (</w:t>
            </w:r>
            <w:r>
              <w:t>SCE</w:t>
            </w:r>
            <w:r w:rsidRPr="00CD089C">
              <w:rPr>
                <w:lang w:val="ru-RU"/>
              </w:rPr>
              <w:t xml:space="preserve">): </w:t>
            </w:r>
            <w:r>
              <w:rPr>
                <w:b/>
              </w:rPr>
              <w:t>SharePoint</w:t>
            </w:r>
            <w:r w:rsidRPr="00CD089C">
              <w:rPr>
                <w:b/>
                <w:lang w:val="ru-RU"/>
              </w:rPr>
              <w:t xml:space="preserve"> </w:t>
            </w:r>
            <w:r>
              <w:rPr>
                <w:b/>
              </w:rPr>
              <w:t>Server</w:t>
            </w:r>
          </w:p>
        </w:tc>
      </w:tr>
      <w:tr w:rsidR="00DA5EB4" w:rsidRPr="00674625" w14:paraId="4FA90C44" w14:textId="77777777" w:rsidTr="00A25927">
        <w:tc>
          <w:tcPr>
            <w:tcW w:w="4320" w:type="dxa"/>
          </w:tcPr>
          <w:p w14:paraId="4FA90C40" w14:textId="77777777" w:rsidR="00DA5EB4" w:rsidRPr="00CD089C" w:rsidRDefault="00DA5EB4" w:rsidP="006E6A2F">
            <w:pPr>
              <w:pStyle w:val="ProductList-Body"/>
              <w:tabs>
                <w:tab w:val="clear" w:pos="158"/>
                <w:tab w:val="left" w:pos="162"/>
              </w:tabs>
              <w:spacing w:before="20" w:after="20"/>
              <w:rPr>
                <w:lang w:val="ru-RU"/>
              </w:rPr>
            </w:pPr>
            <w:r>
              <w:rPr>
                <w:b/>
              </w:rPr>
              <w:t>SharePoint</w:t>
            </w:r>
            <w:r w:rsidRPr="00CD089C">
              <w:rPr>
                <w:b/>
                <w:lang w:val="ru-RU"/>
              </w:rPr>
              <w:t xml:space="preserve"> </w:t>
            </w:r>
            <w:r>
              <w:rPr>
                <w:b/>
              </w:rPr>
              <w:t>Server</w:t>
            </w:r>
            <w:r w:rsidRPr="00CD089C">
              <w:rPr>
                <w:b/>
                <w:lang w:val="ru-RU"/>
              </w:rPr>
              <w:t xml:space="preserve"> 2007 </w:t>
            </w:r>
            <w:r w:rsidRPr="00CD089C">
              <w:rPr>
                <w:lang w:val="ru-RU"/>
              </w:rPr>
              <w:t>(11/06)</w:t>
            </w:r>
          </w:p>
          <w:p w14:paraId="4FA90C41" w14:textId="77777777" w:rsidR="00F64628" w:rsidRPr="00CD089C" w:rsidRDefault="00F64628" w:rsidP="00AA15B8">
            <w:pPr>
              <w:pStyle w:val="ProductList-Body"/>
              <w:tabs>
                <w:tab w:val="clear" w:pos="158"/>
                <w:tab w:val="left" w:pos="162"/>
              </w:tabs>
              <w:spacing w:before="20" w:after="20"/>
              <w:rPr>
                <w:lang w:val="ru-RU"/>
              </w:rPr>
            </w:pPr>
            <w:r w:rsidRPr="00CD089C">
              <w:rPr>
                <w:lang w:val="ru-RU"/>
              </w:rPr>
              <w:t xml:space="preserve">Предыдущей версии </w:t>
            </w:r>
            <w:r>
              <w:t>Microsoft</w:t>
            </w:r>
            <w:r w:rsidRPr="00CD089C">
              <w:rPr>
                <w:lang w:val="ru-RU"/>
              </w:rPr>
              <w:t xml:space="preserve"> </w:t>
            </w:r>
            <w:r>
              <w:t>Office</w:t>
            </w:r>
            <w:r w:rsidRPr="00CD089C">
              <w:rPr>
                <w:lang w:val="ru-RU"/>
              </w:rPr>
              <w:t xml:space="preserve"> </w:t>
            </w:r>
            <w:r>
              <w:t>Audit</w:t>
            </w:r>
            <w:r w:rsidRPr="00CD089C">
              <w:rPr>
                <w:lang w:val="ru-RU"/>
              </w:rPr>
              <w:t xml:space="preserve"> и </w:t>
            </w:r>
            <w:r>
              <w:t>Control</w:t>
            </w:r>
            <w:r w:rsidRPr="00CD089C">
              <w:rPr>
                <w:lang w:val="ru-RU"/>
              </w:rPr>
              <w:t xml:space="preserve"> </w:t>
            </w:r>
            <w:r>
              <w:t>Management</w:t>
            </w:r>
            <w:r w:rsidRPr="00CD089C">
              <w:rPr>
                <w:lang w:val="ru-RU"/>
              </w:rPr>
              <w:t xml:space="preserve"> </w:t>
            </w:r>
            <w:r>
              <w:t>Server</w:t>
            </w:r>
            <w:r w:rsidRPr="00CD089C">
              <w:rPr>
                <w:lang w:val="ru-RU"/>
              </w:rPr>
              <w:t xml:space="preserve"> нет</w:t>
            </w:r>
          </w:p>
        </w:tc>
        <w:tc>
          <w:tcPr>
            <w:tcW w:w="2610" w:type="dxa"/>
          </w:tcPr>
          <w:p w14:paraId="4FA90C42" w14:textId="77777777" w:rsidR="00DA5EB4" w:rsidRPr="00CD089C" w:rsidRDefault="005E50AA" w:rsidP="00DA5EB4">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52" w:type="dxa"/>
          </w:tcPr>
          <w:p w14:paraId="4FA90C43" w14:textId="77777777" w:rsidR="00DA5EB4" w:rsidRPr="00CD089C" w:rsidRDefault="00DA5EB4" w:rsidP="00DA5EB4">
            <w:pPr>
              <w:pStyle w:val="ProductList-Body"/>
              <w:spacing w:before="20" w:after="20"/>
              <w:rPr>
                <w:lang w:val="ru-RU"/>
              </w:rPr>
            </w:pPr>
          </w:p>
        </w:tc>
      </w:tr>
    </w:tbl>
    <w:p w14:paraId="4FA90C45" w14:textId="77777777" w:rsidR="00782C7B" w:rsidRPr="00E27A97"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C46" w14:textId="77777777" w:rsidR="00DA5EB4" w:rsidRPr="00CD089C" w:rsidRDefault="00DA5EB4" w:rsidP="00DA5EB4">
      <w:pPr>
        <w:pStyle w:val="ProductList-Body"/>
        <w:rPr>
          <w:lang w:val="ru-RU"/>
        </w:rPr>
      </w:pPr>
      <w:r w:rsidRPr="00CD089C">
        <w:rPr>
          <w:b/>
          <w:color w:val="00188F"/>
          <w:lang w:val="ru-RU"/>
        </w:rPr>
        <w:t xml:space="preserve">Право на обновление </w:t>
      </w:r>
      <w:r>
        <w:rPr>
          <w:b/>
          <w:color w:val="00188F"/>
        </w:rPr>
        <w:t>Software</w:t>
      </w:r>
      <w:r w:rsidRPr="00CD089C">
        <w:rPr>
          <w:b/>
          <w:color w:val="00188F"/>
          <w:lang w:val="ru-RU"/>
        </w:rPr>
        <w:t xml:space="preserve"> </w:t>
      </w:r>
      <w:r>
        <w:rPr>
          <w:b/>
          <w:color w:val="00188F"/>
        </w:rPr>
        <w:t>Assurance</w:t>
      </w:r>
      <w:r w:rsidRPr="00CD089C">
        <w:rPr>
          <w:b/>
          <w:color w:val="00188F"/>
          <w:lang w:val="ru-RU"/>
        </w:rPr>
        <w:t xml:space="preserve"> для предыдущих версий </w:t>
      </w:r>
      <w:r>
        <w:rPr>
          <w:b/>
          <w:color w:val="00188F"/>
        </w:rPr>
        <w:t>SharePoint</w:t>
      </w:r>
      <w:r w:rsidRPr="00CD089C">
        <w:rPr>
          <w:b/>
          <w:color w:val="00188F"/>
          <w:lang w:val="ru-RU"/>
        </w:rPr>
        <w:t xml:space="preserve"> </w:t>
      </w:r>
      <w:r>
        <w:rPr>
          <w:b/>
          <w:color w:val="00188F"/>
        </w:rPr>
        <w:t>Server</w:t>
      </w:r>
    </w:p>
    <w:p w14:paraId="4FA90C47" w14:textId="77777777" w:rsidR="00782C7B" w:rsidRPr="00CD089C" w:rsidRDefault="00DA5EB4" w:rsidP="006E6A2F">
      <w:pPr>
        <w:pStyle w:val="ProductList-Body"/>
        <w:rPr>
          <w:lang w:val="ru-RU"/>
        </w:rPr>
      </w:pPr>
      <w:r w:rsidRPr="00CD089C">
        <w:rPr>
          <w:lang w:val="ru-RU"/>
        </w:rPr>
        <w:t xml:space="preserve">Версия 2010 года продуктов </w:t>
      </w:r>
      <w:r>
        <w:t>SharePoint</w:t>
      </w:r>
      <w:r w:rsidRPr="00CD089C">
        <w:rPr>
          <w:lang w:val="ru-RU"/>
        </w:rPr>
        <w:t xml:space="preserve"> </w:t>
      </w:r>
      <w:r>
        <w:t>Server</w:t>
      </w:r>
      <w:r w:rsidRPr="00CD089C">
        <w:rPr>
          <w:lang w:val="ru-RU"/>
        </w:rPr>
        <w:t xml:space="preserve"> </w:t>
      </w:r>
      <w:r>
        <w:t>Enterprise</w:t>
      </w:r>
      <w:r w:rsidRPr="00CD089C">
        <w:rPr>
          <w:lang w:val="ru-RU"/>
        </w:rPr>
        <w:t xml:space="preserve"> для интернет-сайтов</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w:instrText>
      </w:r>
      <w:r>
        <w:instrText>for</w:instrText>
      </w:r>
      <w:r w:rsidRPr="00CD089C">
        <w:rPr>
          <w:lang w:val="ru-RU"/>
        </w:rPr>
        <w:instrText xml:space="preserve"> </w:instrText>
      </w:r>
      <w:r>
        <w:instrText>Internet</w:instrText>
      </w:r>
      <w:r w:rsidRPr="00CD089C">
        <w:rPr>
          <w:lang w:val="ru-RU"/>
        </w:rPr>
        <w:instrText xml:space="preserve"> </w:instrText>
      </w:r>
      <w:r>
        <w:instrText>Sites</w:instrText>
      </w:r>
      <w:r w:rsidRPr="00CD089C">
        <w:rPr>
          <w:lang w:val="ru-RU"/>
        </w:rPr>
        <w:instrText>"</w:instrText>
      </w:r>
      <w:r>
        <w:fldChar w:fldCharType="end"/>
      </w:r>
      <w:r w:rsidRPr="00CD089C">
        <w:rPr>
          <w:lang w:val="ru-RU"/>
        </w:rPr>
        <w:t xml:space="preserve">, </w:t>
      </w:r>
      <w:r>
        <w:t>SharePoint</w:t>
      </w:r>
      <w:r w:rsidRPr="00CD089C">
        <w:rPr>
          <w:lang w:val="ru-RU"/>
        </w:rPr>
        <w:t xml:space="preserve"> </w:t>
      </w:r>
      <w:r>
        <w:t>Server</w:t>
      </w:r>
      <w:r w:rsidRPr="00CD089C">
        <w:rPr>
          <w:lang w:val="ru-RU"/>
        </w:rPr>
        <w:t xml:space="preserve"> </w:t>
      </w:r>
      <w:r>
        <w:t>Standard</w:t>
      </w:r>
      <w:r w:rsidRPr="00CD089C">
        <w:rPr>
          <w:lang w:val="ru-RU"/>
        </w:rPr>
        <w:t xml:space="preserve"> для интернет-сайтов, </w:t>
      </w:r>
      <w:r>
        <w:t>FAST Search</w:t>
      </w:r>
      <w:r w:rsidRPr="00CD089C">
        <w:rPr>
          <w:lang w:val="ru-RU"/>
        </w:rPr>
        <w:t xml:space="preserve"> </w:t>
      </w:r>
      <w:r>
        <w:t>Server</w:t>
      </w:r>
      <w:r>
        <w:fldChar w:fldCharType="begin"/>
      </w:r>
      <w:r>
        <w:instrText>XE</w:instrText>
      </w:r>
      <w:r w:rsidRPr="00CD089C">
        <w:rPr>
          <w:lang w:val="ru-RU"/>
        </w:rPr>
        <w:instrText xml:space="preserve"> "</w:instrText>
      </w:r>
      <w:r>
        <w:instrText>FAST</w:instrText>
      </w:r>
      <w:r w:rsidRPr="00CD089C">
        <w:rPr>
          <w:lang w:val="ru-RU"/>
        </w:rPr>
        <w:instrText xml:space="preserve"> </w:instrText>
      </w:r>
      <w:r>
        <w:instrText>Search</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для </w:t>
      </w:r>
      <w:r>
        <w:t>SharePoint</w:t>
      </w:r>
      <w:r w:rsidRPr="00CD089C">
        <w:rPr>
          <w:lang w:val="ru-RU"/>
        </w:rPr>
        <w:t xml:space="preserve"> </w:t>
      </w:r>
      <w:r>
        <w:t>Server</w:t>
      </w:r>
      <w:r w:rsidRPr="00CD089C">
        <w:rPr>
          <w:lang w:val="ru-RU"/>
        </w:rPr>
        <w:t xml:space="preserve"> и </w:t>
      </w:r>
      <w:r>
        <w:t>Search</w:t>
      </w:r>
      <w:r w:rsidRPr="00CD089C">
        <w:rPr>
          <w:lang w:val="ru-RU"/>
        </w:rPr>
        <w:t xml:space="preserve"> </w:t>
      </w:r>
      <w:r>
        <w:t>Server</w:t>
      </w:r>
      <w:r>
        <w:fldChar w:fldCharType="begin"/>
      </w:r>
      <w:r>
        <w:instrText>XE</w:instrText>
      </w:r>
      <w:r w:rsidRPr="00CD089C">
        <w:rPr>
          <w:lang w:val="ru-RU"/>
        </w:rPr>
        <w:instrText xml:space="preserve"> "</w:instrText>
      </w:r>
      <w:r>
        <w:instrText>Search</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является окончательной версией этих продуктов. Считается, что клиенты с лицензиями на </w:t>
      </w:r>
      <w:r>
        <w:t>SharePoint</w:t>
      </w:r>
      <w:r w:rsidRPr="00CD089C">
        <w:rPr>
          <w:lang w:val="ru-RU"/>
        </w:rPr>
        <w:t xml:space="preserve"> </w:t>
      </w:r>
      <w:r>
        <w:t>Server</w:t>
      </w:r>
      <w:r w:rsidRPr="00CD089C">
        <w:rPr>
          <w:lang w:val="ru-RU"/>
        </w:rPr>
        <w:t xml:space="preserve"> </w:t>
      </w:r>
      <w:r>
        <w:t>Enterprise</w:t>
      </w:r>
      <w:r w:rsidRPr="00CD089C">
        <w:rPr>
          <w:lang w:val="ru-RU"/>
        </w:rPr>
        <w:t xml:space="preserve"> 2010</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для интернет-сайтов, </w:t>
      </w:r>
      <w:r>
        <w:t>SharePoint</w:t>
      </w:r>
      <w:r w:rsidRPr="00CD089C">
        <w:rPr>
          <w:lang w:val="ru-RU"/>
        </w:rPr>
        <w:t xml:space="preserve"> </w:t>
      </w:r>
      <w:r>
        <w:t>Server</w:t>
      </w:r>
      <w:r w:rsidRPr="00CD089C">
        <w:rPr>
          <w:lang w:val="ru-RU"/>
        </w:rPr>
        <w:t xml:space="preserve"> </w:t>
      </w:r>
      <w:r>
        <w:t>Standard</w:t>
      </w:r>
      <w:r w:rsidRPr="00CD089C">
        <w:rPr>
          <w:lang w:val="ru-RU"/>
        </w:rPr>
        <w:t xml:space="preserve"> 2010 для интернет-сайтов, </w:t>
      </w:r>
      <w:r>
        <w:t>FAST</w:t>
      </w:r>
      <w:r w:rsidRPr="00CD089C">
        <w:rPr>
          <w:lang w:val="ru-RU"/>
        </w:rPr>
        <w:t xml:space="preserve"> </w:t>
      </w:r>
      <w:r>
        <w:t>Search</w:t>
      </w:r>
      <w:r w:rsidRPr="00CD089C">
        <w:rPr>
          <w:lang w:val="ru-RU"/>
        </w:rPr>
        <w:t xml:space="preserve"> </w:t>
      </w:r>
      <w:r>
        <w:t>Server</w:t>
      </w:r>
      <w:r w:rsidRPr="00CD089C">
        <w:rPr>
          <w:lang w:val="ru-RU"/>
        </w:rPr>
        <w:t xml:space="preserve"> 2010 для </w:t>
      </w:r>
      <w:r>
        <w:t>SharePoint</w:t>
      </w:r>
      <w:r w:rsidRPr="00CD089C">
        <w:rPr>
          <w:lang w:val="ru-RU"/>
        </w:rPr>
        <w:t xml:space="preserve">, </w:t>
      </w:r>
      <w:r>
        <w:t>Search</w:t>
      </w:r>
      <w:r w:rsidRPr="00CD089C">
        <w:rPr>
          <w:lang w:val="ru-RU"/>
        </w:rPr>
        <w:t xml:space="preserve"> </w:t>
      </w:r>
      <w:r>
        <w:t>Server</w:t>
      </w:r>
      <w:r w:rsidRPr="00CD089C">
        <w:rPr>
          <w:lang w:val="ru-RU"/>
        </w:rPr>
        <w:t xml:space="preserve"> 2010 при действующем покрытии </w:t>
      </w:r>
      <w:r>
        <w:t>Software</w:t>
      </w:r>
      <w:r w:rsidRPr="00CD089C">
        <w:rPr>
          <w:lang w:val="ru-RU"/>
        </w:rPr>
        <w:t xml:space="preserve"> </w:t>
      </w:r>
      <w:r>
        <w:t>Assurance</w:t>
      </w:r>
      <w:r w:rsidRPr="00CD089C">
        <w:rPr>
          <w:lang w:val="ru-RU"/>
        </w:rPr>
        <w:t xml:space="preserv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w:t>
      </w:r>
    </w:p>
    <w:p w14:paraId="4FA90C48" w14:textId="77777777" w:rsidR="00724616" w:rsidRPr="00E15682" w:rsidRDefault="00724616" w:rsidP="009708AE">
      <w:pPr>
        <w:pStyle w:val="ProductList-Body"/>
        <w:rPr>
          <w:lang w:val="ru-RU"/>
        </w:rPr>
      </w:pPr>
    </w:p>
    <w:tbl>
      <w:tblPr>
        <w:tblStyle w:val="TableGrid"/>
        <w:tblW w:w="10800" w:type="dxa"/>
        <w:tblInd w:w="108" w:type="dxa"/>
        <w:tblLook w:val="04A0" w:firstRow="1" w:lastRow="0" w:firstColumn="1" w:lastColumn="0" w:noHBand="0" w:noVBand="1"/>
      </w:tblPr>
      <w:tblGrid>
        <w:gridCol w:w="5287"/>
        <w:gridCol w:w="5513"/>
      </w:tblGrid>
      <w:tr w:rsidR="00DA5EB4" w14:paraId="4FA90C4B" w14:textId="77777777" w:rsidTr="00A25927">
        <w:trPr>
          <w:tblHeader/>
        </w:trPr>
        <w:tc>
          <w:tcPr>
            <w:tcW w:w="5287" w:type="dxa"/>
            <w:shd w:val="clear" w:color="auto" w:fill="0072C6"/>
          </w:tcPr>
          <w:p w14:paraId="4FA90C49"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513" w:type="dxa"/>
            <w:shd w:val="clear" w:color="auto" w:fill="0072C6"/>
          </w:tcPr>
          <w:p w14:paraId="4FA90C4A"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4FA90C4E" w14:textId="77777777" w:rsidTr="00A25927">
        <w:tc>
          <w:tcPr>
            <w:tcW w:w="5287" w:type="dxa"/>
          </w:tcPr>
          <w:p w14:paraId="4FA90C4C" w14:textId="77777777" w:rsidR="00DA5EB4" w:rsidRPr="00CD089C" w:rsidRDefault="001B25E0" w:rsidP="001B25E0">
            <w:pPr>
              <w:pStyle w:val="ProductList-Body"/>
              <w:rPr>
                <w:lang w:val="ru-RU"/>
              </w:rPr>
            </w:pPr>
            <w:r w:rsidRPr="00CD089C">
              <w:rPr>
                <w:lang w:val="ru-RU"/>
              </w:rPr>
              <w:t xml:space="preserve">Лицензия </w:t>
            </w:r>
            <w:r>
              <w:t>SharePoint</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для интернет-сайтов</w:t>
            </w:r>
          </w:p>
        </w:tc>
        <w:tc>
          <w:tcPr>
            <w:tcW w:w="5513" w:type="dxa"/>
          </w:tcPr>
          <w:p w14:paraId="4FA90C4D" w14:textId="77777777"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A90C51" w14:textId="77777777" w:rsidTr="00A25927">
        <w:tc>
          <w:tcPr>
            <w:tcW w:w="5287" w:type="dxa"/>
          </w:tcPr>
          <w:p w14:paraId="4FA90C4F" w14:textId="77777777" w:rsidR="001B25E0" w:rsidRPr="00CD089C" w:rsidRDefault="001B25E0" w:rsidP="001B25E0">
            <w:pPr>
              <w:pStyle w:val="ProductList-Body"/>
              <w:rPr>
                <w:lang w:val="ru-RU"/>
              </w:rPr>
            </w:pPr>
            <w:r w:rsidRPr="00CD089C">
              <w:rPr>
                <w:lang w:val="ru-RU"/>
              </w:rPr>
              <w:t xml:space="preserve">Лицензия </w:t>
            </w:r>
            <w:r>
              <w:t>SharePoint</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для интернет-сайтов</w:t>
            </w:r>
          </w:p>
        </w:tc>
        <w:tc>
          <w:tcPr>
            <w:tcW w:w="5513" w:type="dxa"/>
          </w:tcPr>
          <w:p w14:paraId="4FA90C50"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A90C54" w14:textId="77777777" w:rsidTr="00A25927">
        <w:tc>
          <w:tcPr>
            <w:tcW w:w="5287" w:type="dxa"/>
          </w:tcPr>
          <w:p w14:paraId="4FA90C52" w14:textId="77777777"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513" w:type="dxa"/>
          </w:tcPr>
          <w:p w14:paraId="4FA90C53"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A90C57" w14:textId="77777777" w:rsidTr="00A25927">
        <w:tc>
          <w:tcPr>
            <w:tcW w:w="5287" w:type="dxa"/>
          </w:tcPr>
          <w:p w14:paraId="4FA90C55" w14:textId="77777777"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513" w:type="dxa"/>
          </w:tcPr>
          <w:p w14:paraId="4FA90C56" w14:textId="77777777"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14:paraId="4FA90C58" w14:textId="77777777" w:rsidR="00DA5EB4" w:rsidRPr="00001778" w:rsidRDefault="00DA5EB4" w:rsidP="009708AE">
      <w:pPr>
        <w:pStyle w:val="ProductList-Body"/>
      </w:pPr>
    </w:p>
    <w:p w14:paraId="4FA90C59" w14:textId="77777777" w:rsidR="00DA5EB4" w:rsidRPr="00CD089C" w:rsidRDefault="00DA5EB4" w:rsidP="00DA5EB4">
      <w:pPr>
        <w:pStyle w:val="ProductList-Body"/>
        <w:rPr>
          <w:lang w:val="ru-RU"/>
        </w:rPr>
      </w:pPr>
      <w:r w:rsidRPr="00CD089C">
        <w:rPr>
          <w:b/>
          <w:color w:val="00188F"/>
          <w:lang w:val="ru-RU"/>
        </w:rPr>
        <w:t xml:space="preserve">Исключительные права на переход к использованию более ранней версии для </w:t>
      </w:r>
      <w:r>
        <w:rPr>
          <w:b/>
          <w:color w:val="00188F"/>
        </w:rPr>
        <w:t>SharePoint</w:t>
      </w:r>
      <w:r w:rsidRPr="00CD089C">
        <w:rPr>
          <w:b/>
          <w:color w:val="00188F"/>
          <w:lang w:val="ru-RU"/>
        </w:rPr>
        <w:t xml:space="preserve"> </w:t>
      </w:r>
      <w:r>
        <w:rPr>
          <w:b/>
          <w:color w:val="00188F"/>
        </w:rPr>
        <w:t>Server</w:t>
      </w:r>
      <w:r w:rsidRPr="00CD089C">
        <w:rPr>
          <w:b/>
          <w:color w:val="00188F"/>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p>
    <w:p w14:paraId="4FA90C5A" w14:textId="77777777" w:rsidR="00DA5EB4" w:rsidRPr="00CD089C" w:rsidRDefault="00DA5EB4" w:rsidP="00DA5EB4">
      <w:pPr>
        <w:pStyle w:val="ProductList-Body"/>
        <w:rPr>
          <w:lang w:val="ru-RU"/>
        </w:rPr>
      </w:pPr>
      <w:r w:rsidRPr="00CD089C">
        <w:rPr>
          <w:lang w:val="ru-RU"/>
        </w:rPr>
        <w:t xml:space="preserve">Клиенты с лицензией на </w:t>
      </w:r>
      <w:r>
        <w:t>SharePoint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могут получить доступ к любому из приведенных ниже продуктов и использовать его вместо </w:t>
      </w:r>
      <w:r>
        <w:t>SharePoint</w:t>
      </w:r>
      <w:r w:rsidRPr="00CD089C">
        <w:rPr>
          <w:lang w:val="ru-RU"/>
        </w:rPr>
        <w:t xml:space="preserve"> </w:t>
      </w:r>
      <w:r>
        <w:t>Server</w:t>
      </w:r>
      <w:r w:rsidRPr="00CD089C">
        <w:rPr>
          <w:lang w:val="ru-RU"/>
        </w:rPr>
        <w:t xml:space="preserve"> 2013.</w:t>
      </w:r>
    </w:p>
    <w:p w14:paraId="4FA90C5B" w14:textId="77777777" w:rsidR="00DA5EB4" w:rsidRPr="00CD089C" w:rsidRDefault="00DA5EB4" w:rsidP="009708AE">
      <w:pPr>
        <w:pStyle w:val="ProductList-Body"/>
        <w:rPr>
          <w:lang w:val="ru-RU"/>
        </w:rPr>
      </w:pPr>
    </w:p>
    <w:tbl>
      <w:tblPr>
        <w:tblStyle w:val="TableGrid"/>
        <w:tblW w:w="10800" w:type="dxa"/>
        <w:tblInd w:w="108" w:type="dxa"/>
        <w:tblLook w:val="04A0" w:firstRow="1" w:lastRow="0" w:firstColumn="1" w:lastColumn="0" w:noHBand="0" w:noVBand="1"/>
      </w:tblPr>
      <w:tblGrid>
        <w:gridCol w:w="5287"/>
        <w:gridCol w:w="5513"/>
      </w:tblGrid>
      <w:tr w:rsidR="001B25E0" w:rsidRPr="00B01ED2" w14:paraId="4FA90C5E" w14:textId="77777777" w:rsidTr="00A25927">
        <w:trPr>
          <w:tblHeader/>
        </w:trPr>
        <w:tc>
          <w:tcPr>
            <w:tcW w:w="5287" w:type="dxa"/>
            <w:shd w:val="clear" w:color="auto" w:fill="0072C6"/>
          </w:tcPr>
          <w:p w14:paraId="4FA90C5C"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513" w:type="dxa"/>
            <w:shd w:val="clear" w:color="auto" w:fill="0072C6"/>
          </w:tcPr>
          <w:p w14:paraId="4FA90C5D" w14:textId="77777777" w:rsidR="001B25E0" w:rsidRPr="00CD089C" w:rsidRDefault="001B25E0" w:rsidP="001B25E0">
            <w:pPr>
              <w:pStyle w:val="ProductList-Body"/>
              <w:spacing w:before="20" w:after="20"/>
              <w:rPr>
                <w:color w:val="FFFFFF" w:themeColor="background1"/>
                <w:lang w:val="ru-RU"/>
              </w:rPr>
            </w:pPr>
            <w:r w:rsidRPr="00CD089C">
              <w:rPr>
                <w:color w:val="FFFFFF" w:themeColor="background1"/>
                <w:lang w:val="ru-RU"/>
              </w:rPr>
              <w:t>Право на использование следующих более ранних версий</w:t>
            </w:r>
          </w:p>
        </w:tc>
      </w:tr>
      <w:tr w:rsidR="001B25E0" w14:paraId="4FA90C62" w14:textId="77777777" w:rsidTr="00A25927">
        <w:tc>
          <w:tcPr>
            <w:tcW w:w="5287" w:type="dxa"/>
          </w:tcPr>
          <w:p w14:paraId="4FA90C5F" w14:textId="77777777"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513" w:type="dxa"/>
          </w:tcPr>
          <w:p w14:paraId="4FA90C60" w14:textId="77777777" w:rsidR="001B25E0" w:rsidRPr="00001778" w:rsidRDefault="001B25E0" w:rsidP="001B25E0">
            <w:pPr>
              <w:pStyle w:val="ProductList-Body"/>
            </w:pPr>
            <w:r>
              <w:t>SharePoint Server 2010</w:t>
            </w:r>
            <w:r>
              <w:fldChar w:fldCharType="begin"/>
            </w:r>
            <w:r>
              <w:instrText>XE "SharePoint Server 2010"</w:instrText>
            </w:r>
            <w:r>
              <w:fldChar w:fldCharType="end"/>
            </w:r>
            <w:r>
              <w:t xml:space="preserve"> или</w:t>
            </w:r>
          </w:p>
          <w:p w14:paraId="4FA90C61"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14:paraId="4FA90C63" w14:textId="77777777" w:rsidR="00DA5EB4" w:rsidRPr="00CD089C" w:rsidRDefault="00DA5EB4" w:rsidP="00DA5EB4">
      <w:pPr>
        <w:pStyle w:val="ProductList-Body"/>
        <w:rPr>
          <w:lang w:val="ru-RU"/>
        </w:rPr>
      </w:pPr>
      <w:r w:rsidRPr="00CD089C">
        <w:rPr>
          <w:lang w:val="ru-RU"/>
        </w:rPr>
        <w:t xml:space="preserve">Право клиента на доступ к копиям </w:t>
      </w:r>
      <w:r>
        <w:t>SharePoint</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или </w:t>
      </w:r>
      <w:r>
        <w:t>FAST</w:t>
      </w:r>
      <w:r w:rsidRPr="00CD089C">
        <w:rPr>
          <w:lang w:val="ru-RU"/>
        </w:rPr>
        <w:t xml:space="preserve"> </w:t>
      </w:r>
      <w:r>
        <w:t>Search</w:t>
      </w:r>
      <w:r w:rsidRPr="00CD089C">
        <w:rPr>
          <w:lang w:val="ru-RU"/>
        </w:rPr>
        <w:t xml:space="preserve"> </w:t>
      </w:r>
      <w:r>
        <w:t>Server</w:t>
      </w:r>
      <w:r w:rsidRPr="00CD089C">
        <w:rPr>
          <w:lang w:val="ru-RU"/>
        </w:rPr>
        <w:t xml:space="preserve"> 2010 для </w:t>
      </w:r>
      <w:r>
        <w:t>SharePoint</w:t>
      </w:r>
      <w:r w:rsidRPr="00CD089C">
        <w:rPr>
          <w:lang w:val="ru-RU"/>
        </w:rPr>
        <w:t xml:space="preserve"> </w:t>
      </w:r>
      <w:r>
        <w:t>Server</w:t>
      </w:r>
      <w:r>
        <w:fldChar w:fldCharType="begin"/>
      </w:r>
      <w:r>
        <w:instrText>XE</w:instrText>
      </w:r>
      <w:r w:rsidRPr="00CD089C">
        <w:rPr>
          <w:lang w:val="ru-RU"/>
        </w:rPr>
        <w:instrText xml:space="preserve"> "</w:instrText>
      </w:r>
      <w:r>
        <w:instrText>FAST</w:instrText>
      </w:r>
      <w:r w:rsidRPr="00CD089C">
        <w:rPr>
          <w:lang w:val="ru-RU"/>
        </w:rPr>
        <w:instrText xml:space="preserve"> </w:instrText>
      </w:r>
      <w:r>
        <w:instrText>Search</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и их использование вместо лицензированных копий </w:t>
      </w:r>
      <w:r>
        <w:t>SharePoint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t> </w:t>
      </w:r>
      <w:r w:rsidRPr="00CD089C">
        <w:rPr>
          <w:lang w:val="ru-RU"/>
        </w:rPr>
        <w:t xml:space="preserve">право заканчивается после окончания или прекращения срока действия лицензий на </w:t>
      </w:r>
      <w:r>
        <w:t>SharePoint</w:t>
      </w:r>
      <w:r w:rsidRPr="00CD089C">
        <w:rPr>
          <w:lang w:val="ru-RU"/>
        </w:rPr>
        <w:t xml:space="preserve"> </w:t>
      </w:r>
      <w:r>
        <w:t>Server</w:t>
      </w:r>
      <w:r w:rsidRPr="00CD089C">
        <w:rPr>
          <w:lang w:val="ru-RU"/>
        </w:rPr>
        <w:t>.</w:t>
      </w:r>
    </w:p>
    <w:p w14:paraId="4FA90C64" w14:textId="77777777" w:rsidR="00DA5EB4" w:rsidRPr="00CD089C" w:rsidRDefault="00DA5EB4" w:rsidP="00DA5EB4">
      <w:pPr>
        <w:pStyle w:val="ProductList-Body"/>
        <w:rPr>
          <w:lang w:val="ru-RU"/>
        </w:rPr>
      </w:pPr>
    </w:p>
    <w:p w14:paraId="4FA90C65" w14:textId="77777777" w:rsidR="00DA5EB4" w:rsidRPr="00CD089C" w:rsidRDefault="00DA5EB4" w:rsidP="00DA5EB4">
      <w:pPr>
        <w:pStyle w:val="ProductList-Body"/>
        <w:rPr>
          <w:lang w:val="ru-RU"/>
        </w:rPr>
      </w:pPr>
      <w:r w:rsidRPr="00CD089C">
        <w:rPr>
          <w:b/>
          <w:color w:val="00188F"/>
          <w:lang w:val="ru-RU"/>
        </w:rPr>
        <w:t xml:space="preserve">Продление прав на использование приложений с резидентным размещением в рамках программы </w:t>
      </w:r>
      <w:r>
        <w:rPr>
          <w:b/>
          <w:color w:val="00188F"/>
        </w:rPr>
        <w:t>Software</w:t>
      </w:r>
      <w:r w:rsidRPr="00CD089C">
        <w:rPr>
          <w:b/>
          <w:color w:val="00188F"/>
          <w:lang w:val="ru-RU"/>
        </w:rPr>
        <w:t xml:space="preserve"> </w:t>
      </w:r>
      <w:r>
        <w:rPr>
          <w:b/>
          <w:color w:val="00188F"/>
        </w:rPr>
        <w:t>Assurance</w:t>
      </w:r>
      <w:r w:rsidRPr="00CD089C">
        <w:rPr>
          <w:b/>
          <w:color w:val="00188F"/>
          <w:lang w:val="ru-RU"/>
        </w:rPr>
        <w:t xml:space="preserve"> для клиентов</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w:instrText>
      </w:r>
      <w:r>
        <w:instrText>for</w:instrText>
      </w:r>
      <w:r w:rsidRPr="00CD089C">
        <w:rPr>
          <w:lang w:val="ru-RU"/>
        </w:rPr>
        <w:instrText xml:space="preserve"> </w:instrText>
      </w:r>
      <w:r>
        <w:instrText>Internet</w:instrText>
      </w:r>
      <w:r w:rsidRPr="00CD089C">
        <w:rPr>
          <w:lang w:val="ru-RU"/>
        </w:rPr>
        <w:instrText xml:space="preserve"> </w:instrText>
      </w:r>
      <w:r>
        <w:instrText>Sites</w:instrText>
      </w:r>
      <w:r w:rsidRPr="00CD089C">
        <w:rPr>
          <w:lang w:val="ru-RU"/>
        </w:rPr>
        <w:instrText>"</w:instrText>
      </w:r>
      <w:r>
        <w:fldChar w:fldCharType="end"/>
      </w:r>
      <w:r w:rsidRPr="00CD089C">
        <w:rPr>
          <w:b/>
          <w:color w:val="00188F"/>
          <w:lang w:val="ru-RU"/>
        </w:rPr>
        <w:t xml:space="preserve"> </w:t>
      </w:r>
      <w:r>
        <w:rPr>
          <w:b/>
          <w:color w:val="00188F"/>
        </w:rPr>
        <w:t>SharePoint</w:t>
      </w:r>
      <w:r w:rsidRPr="00CD089C">
        <w:rPr>
          <w:b/>
          <w:color w:val="00188F"/>
          <w:lang w:val="ru-RU"/>
        </w:rPr>
        <w:t xml:space="preserve"> </w:t>
      </w:r>
      <w:r>
        <w:rPr>
          <w:b/>
          <w:color w:val="00188F"/>
        </w:rPr>
        <w:t>Server</w:t>
      </w:r>
      <w:r w:rsidRPr="00CD089C">
        <w:rPr>
          <w:b/>
          <w:color w:val="00188F"/>
          <w:lang w:val="ru-RU"/>
        </w:rPr>
        <w:t xml:space="preserve"> </w:t>
      </w:r>
      <w:r>
        <w:rPr>
          <w:b/>
          <w:color w:val="00188F"/>
        </w:rPr>
        <w:t>Enterprise</w:t>
      </w:r>
      <w:r w:rsidRPr="00CD089C">
        <w:rPr>
          <w:b/>
          <w:color w:val="00188F"/>
          <w:lang w:val="ru-RU"/>
        </w:rPr>
        <w:t xml:space="preserve"> для интернет-сайтов</w:t>
      </w:r>
    </w:p>
    <w:p w14:paraId="4FA90C66" w14:textId="77777777" w:rsidR="00DA5EB4" w:rsidRPr="00CD089C" w:rsidRDefault="00DA5EB4" w:rsidP="00DA5EB4">
      <w:pPr>
        <w:pStyle w:val="ProductList-Body"/>
        <w:rPr>
          <w:lang w:val="ru-RU"/>
        </w:rPr>
      </w:pPr>
      <w:r w:rsidRPr="00CD089C">
        <w:rPr>
          <w:lang w:val="ru-RU"/>
        </w:rPr>
        <w:t xml:space="preserve">Клиенты </w:t>
      </w:r>
      <w:r>
        <w:t>SharePoint</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xml:space="preserve"> </w:t>
      </w:r>
      <w:r>
        <w:t>Enterprise</w:t>
      </w:r>
      <w:r w:rsidRPr="00CD089C">
        <w:rPr>
          <w:lang w:val="ru-RU"/>
        </w:rPr>
        <w:t xml:space="preserve"> для интернет-сайтов, которые получают лицензии на </w:t>
      </w:r>
      <w:r>
        <w:t>SharePoint</w:t>
      </w:r>
      <w:r w:rsidRPr="00CD089C">
        <w:rPr>
          <w:lang w:val="ru-RU"/>
        </w:rPr>
        <w:t xml:space="preserve"> </w:t>
      </w:r>
      <w:r>
        <w:t>Server</w:t>
      </w:r>
      <w:r w:rsidRPr="00CD089C">
        <w:rPr>
          <w:lang w:val="ru-RU"/>
        </w:rPr>
        <w:t xml:space="preserve"> 2013</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2013"</w:instrText>
      </w:r>
      <w:r>
        <w:fldChar w:fldCharType="end"/>
      </w:r>
      <w:r w:rsidRPr="00CD089C">
        <w:rPr>
          <w:lang w:val="ru-RU"/>
        </w:rPr>
        <w:t xml:space="preserve"> через указанное выше предоставление лицензий, могут выполнить обновление до </w:t>
      </w:r>
      <w:r>
        <w:t>SharePoint</w:t>
      </w:r>
      <w:r w:rsidRPr="00CD089C">
        <w:rPr>
          <w:lang w:val="ru-RU"/>
        </w:rPr>
        <w:t xml:space="preserve"> </w:t>
      </w:r>
      <w:r>
        <w:t>Server</w:t>
      </w:r>
      <w:r w:rsidRPr="00CD089C">
        <w:rPr>
          <w:lang w:val="ru-RU"/>
        </w:rPr>
        <w:t xml:space="preserve"> 2013 (как указано в вышеизложенном предоставлении) и использовать </w:t>
      </w:r>
      <w:r>
        <w:t>SharePoint</w:t>
      </w:r>
      <w:r w:rsidRPr="00CD089C">
        <w:rPr>
          <w:lang w:val="ru-RU"/>
        </w:rPr>
        <w:t xml:space="preserve"> </w:t>
      </w:r>
      <w:r>
        <w:t>Server</w:t>
      </w:r>
      <w:r w:rsidRPr="00CD089C">
        <w:rPr>
          <w:lang w:val="ru-RU"/>
        </w:rPr>
        <w:t xml:space="preserve"> 2013 в соответствии с правами на использование </w:t>
      </w:r>
      <w:r>
        <w:t>SharePoint</w:t>
      </w:r>
      <w:r w:rsidRPr="00CD089C">
        <w:rPr>
          <w:lang w:val="ru-RU"/>
        </w:rPr>
        <w:t xml:space="preserve"> </w:t>
      </w:r>
      <w:r>
        <w:t>Server</w:t>
      </w:r>
      <w:r w:rsidRPr="00CD089C">
        <w:rPr>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t>Software</w:t>
      </w:r>
      <w:r w:rsidRPr="00CD089C">
        <w:rPr>
          <w:lang w:val="ru-RU"/>
        </w:rPr>
        <w:t xml:space="preserve"> </w:t>
      </w:r>
      <w:r>
        <w:t>Assurance</w:t>
      </w:r>
      <w:r w:rsidRPr="00CD089C">
        <w:rPr>
          <w:lang w:val="ru-RU"/>
        </w:rPr>
        <w:t xml:space="preserve"> для своих бесплатных лицензий на </w:t>
      </w:r>
      <w:r>
        <w:t>SharePoint</w:t>
      </w:r>
      <w:r w:rsidRPr="00CD089C">
        <w:rPr>
          <w:lang w:val="ru-RU"/>
        </w:rPr>
        <w:t xml:space="preserve"> </w:t>
      </w:r>
      <w:r>
        <w:t>Server</w:t>
      </w:r>
      <w:r w:rsidRPr="00CD089C">
        <w:rPr>
          <w:lang w:val="ru-RU"/>
        </w:rPr>
        <w:t xml:space="preserve"> 2013, право на такое использование </w:t>
      </w:r>
      <w:r>
        <w:t>SharePoint</w:t>
      </w:r>
      <w:r w:rsidRPr="00CD089C">
        <w:rPr>
          <w:lang w:val="ru-RU"/>
        </w:rPr>
        <w:t xml:space="preserve"> </w:t>
      </w:r>
      <w:r>
        <w:t>Server</w:t>
      </w:r>
      <w:r w:rsidRPr="00CD089C">
        <w:rPr>
          <w:lang w:val="ru-RU"/>
        </w:rPr>
        <w:t xml:space="preserve"> 2013 действует до того момента, как станет доступной последующая версия </w:t>
      </w:r>
      <w:r>
        <w:t>SharePoint</w:t>
      </w:r>
      <w:r w:rsidRPr="00CD089C">
        <w:rPr>
          <w:lang w:val="ru-RU"/>
        </w:rPr>
        <w:t xml:space="preserve"> </w:t>
      </w:r>
      <w:r>
        <w:t>Server</w:t>
      </w:r>
      <w:r w:rsidRPr="00CD089C">
        <w:rPr>
          <w:lang w:val="ru-RU"/>
        </w:rPr>
        <w:t xml:space="preserve"> 2013.</w:t>
      </w:r>
    </w:p>
    <w:p w14:paraId="4FA90C67"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C68" w14:textId="77777777" w:rsidR="009919D2" w:rsidRPr="00CD089C" w:rsidRDefault="009919D2" w:rsidP="00680B4D">
      <w:pPr>
        <w:pStyle w:val="ProductList-Offering1Heading"/>
        <w:outlineLvl w:val="1"/>
        <w:rPr>
          <w:lang w:val="ru-RU"/>
        </w:rPr>
      </w:pPr>
      <w:bookmarkStart w:id="473" w:name="_Toc379797195"/>
      <w:bookmarkStart w:id="474" w:name="_Toc380513220"/>
      <w:bookmarkStart w:id="475" w:name="_Toc380655262"/>
      <w:bookmarkStart w:id="476" w:name="_Toc391366436"/>
      <w:r w:rsidRPr="00CD089C">
        <w:rPr>
          <w:lang w:val="ru-RU"/>
        </w:rPr>
        <w:t>Права на сдачу в аренду</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9"/>
        <w:gridCol w:w="542"/>
        <w:gridCol w:w="709"/>
      </w:tblGrid>
      <w:tr w:rsidR="00C31160" w14:paraId="4FA90C77" w14:textId="77777777" w:rsidTr="00922F43">
        <w:trPr>
          <w:tblHeader/>
        </w:trPr>
        <w:tc>
          <w:tcPr>
            <w:tcW w:w="2947" w:type="dxa"/>
            <w:tcBorders>
              <w:bottom w:val="nil"/>
            </w:tcBorders>
            <w:shd w:val="clear" w:color="auto" w:fill="00188F"/>
          </w:tcPr>
          <w:p w14:paraId="4FA90C69" w14:textId="77777777" w:rsidR="00C31160" w:rsidRPr="00EE0836" w:rsidRDefault="00C3116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C6A" w14:textId="77777777" w:rsidR="00C31160" w:rsidRPr="00EE0836" w:rsidRDefault="00C31160"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C6B" w14:textId="77777777" w:rsidR="00C31160" w:rsidRPr="00822C29" w:rsidRDefault="00C31160" w:rsidP="004F15E5">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822C29">
              <w:rPr>
                <w:color w:val="FFFFFF" w:themeColor="background1"/>
              </w:rPr>
              <w:t xml:space="preserve"> L </w:t>
            </w:r>
            <w:r w:rsidRPr="00822C29">
              <w:rPr>
                <w:color w:val="FFFFFF" w:themeColor="background1"/>
              </w:rPr>
              <w:fldChar w:fldCharType="end"/>
            </w:r>
          </w:p>
        </w:tc>
        <w:tc>
          <w:tcPr>
            <w:tcW w:w="596" w:type="dxa"/>
            <w:tcBorders>
              <w:bottom w:val="nil"/>
            </w:tcBorders>
            <w:shd w:val="clear" w:color="auto" w:fill="00188F"/>
            <w:vAlign w:val="center"/>
          </w:tcPr>
          <w:p w14:paraId="4FA90C6C" w14:textId="77777777" w:rsidR="00C31160" w:rsidRPr="00EE0836" w:rsidRDefault="00C31160"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C6D" w14:textId="77777777" w:rsidR="00C31160" w:rsidRPr="00EE0836" w:rsidRDefault="00C31160"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C6E" w14:textId="77777777" w:rsidR="00C31160" w:rsidRPr="00EE0836" w:rsidRDefault="00C31160"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C6F" w14:textId="77777777" w:rsidR="00C31160" w:rsidRPr="00EE0836" w:rsidRDefault="00C31160"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C70" w14:textId="77777777" w:rsidR="00C31160" w:rsidRPr="00EE0836" w:rsidRDefault="00C31160"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C71" w14:textId="77777777" w:rsidR="00C31160" w:rsidRPr="00EE0836" w:rsidRDefault="00C31160"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C72" w14:textId="77777777" w:rsidR="00C31160" w:rsidRPr="00EE0836" w:rsidRDefault="00C31160"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C73" w14:textId="77777777" w:rsidR="00C31160" w:rsidRPr="00EE0836" w:rsidRDefault="00C31160"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49" w:type="dxa"/>
            <w:shd w:val="clear" w:color="auto" w:fill="00188F"/>
            <w:vAlign w:val="center"/>
          </w:tcPr>
          <w:p w14:paraId="4FA90C74" w14:textId="77777777" w:rsidR="00C31160" w:rsidRPr="00EE0836" w:rsidRDefault="00C31160"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42" w:type="dxa"/>
            <w:shd w:val="clear" w:color="auto" w:fill="00188F"/>
            <w:vAlign w:val="center"/>
          </w:tcPr>
          <w:p w14:paraId="4FA90C75" w14:textId="77777777" w:rsidR="00C31160" w:rsidRPr="00EE0836" w:rsidRDefault="00C31160"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0C76" w14:textId="77777777" w:rsidR="00C31160" w:rsidRPr="00EE0836" w:rsidRDefault="00C31160"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14:paraId="4FA90C86" w14:textId="77777777" w:rsidTr="00922F43">
        <w:tc>
          <w:tcPr>
            <w:tcW w:w="2947" w:type="dxa"/>
            <w:tcBorders>
              <w:top w:val="nil"/>
              <w:left w:val="nil"/>
              <w:bottom w:val="dashSmallGap" w:sz="4" w:space="0" w:color="BFBFBF" w:themeColor="background1" w:themeShade="BF"/>
              <w:right w:val="nil"/>
            </w:tcBorders>
          </w:tcPr>
          <w:p w14:paraId="4FA90C78" w14:textId="77777777" w:rsidR="00C05A53" w:rsidRPr="00CD089C" w:rsidRDefault="001B25E0" w:rsidP="00C05A53">
            <w:pPr>
              <w:pStyle w:val="ProductList-Offering1"/>
              <w:rPr>
                <w:lang w:val="ru-RU"/>
              </w:rPr>
            </w:pPr>
            <w:bookmarkStart w:id="477" w:name="_Toc379797196"/>
            <w:bookmarkStart w:id="478" w:name="_Toc380513221"/>
            <w:bookmarkStart w:id="479" w:name="_Toc380655263"/>
            <w:bookmarkStart w:id="480" w:name="_Toc391366437"/>
            <w:r w:rsidRPr="00CD089C">
              <w:rPr>
                <w:lang w:val="ru-RU"/>
              </w:rPr>
              <w:t xml:space="preserve">Права на сдачу в аренду для </w:t>
            </w:r>
            <w:r>
              <w:t>Office</w:t>
            </w:r>
            <w:r w:rsidRPr="00CD089C">
              <w:rPr>
                <w:lang w:val="ru-RU"/>
              </w:rPr>
              <w:t xml:space="preserve"> профессиональный</w:t>
            </w:r>
            <w:bookmarkEnd w:id="477"/>
            <w:bookmarkEnd w:id="478"/>
            <w:bookmarkEnd w:id="479"/>
            <w:r w:rsidRPr="00CD089C">
              <w:rPr>
                <w:lang w:val="ru-RU"/>
              </w:rPr>
              <w:t xml:space="preserve"> плюс</w:t>
            </w:r>
            <w:bookmarkEnd w:id="480"/>
            <w:r>
              <w:fldChar w:fldCharType="begin"/>
            </w:r>
            <w:r>
              <w:instrText>XE</w:instrText>
            </w:r>
            <w:r w:rsidRPr="00CD089C">
              <w:rPr>
                <w:lang w:val="ru-RU"/>
              </w:rPr>
              <w:instrText xml:space="preserve"> "Права на сдачу в аренду для </w:instrText>
            </w:r>
            <w:r>
              <w:instrText>Office</w:instrText>
            </w:r>
            <w:r w:rsidRPr="00CD089C">
              <w:rPr>
                <w:lang w:val="ru-RU"/>
              </w:rPr>
              <w:instrText xml:space="preserv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4FA90C79"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A90C7A"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0C7B"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C7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C7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C7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C7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C80"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C8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C82" w14:textId="77777777" w:rsidR="00C05A53" w:rsidRDefault="00C05A53" w:rsidP="00C05A53">
            <w:pPr>
              <w:pStyle w:val="ProductList-OfferingBody"/>
              <w:ind w:left="-113"/>
              <w:jc w:val="center"/>
            </w:pPr>
          </w:p>
        </w:tc>
        <w:tc>
          <w:tcPr>
            <w:tcW w:w="649" w:type="dxa"/>
            <w:shd w:val="clear" w:color="auto" w:fill="BFBFBF" w:themeFill="background1" w:themeFillShade="BF"/>
            <w:vAlign w:val="center"/>
          </w:tcPr>
          <w:p w14:paraId="4FA90C83" w14:textId="77777777" w:rsidR="00C05A53" w:rsidRDefault="00C05A53" w:rsidP="00C05A53">
            <w:pPr>
              <w:pStyle w:val="ProductList-OfferingBody"/>
              <w:ind w:left="-113"/>
              <w:jc w:val="center"/>
            </w:pPr>
          </w:p>
        </w:tc>
        <w:tc>
          <w:tcPr>
            <w:tcW w:w="542" w:type="dxa"/>
            <w:shd w:val="clear" w:color="auto" w:fill="70AD47" w:themeFill="accent6"/>
            <w:vAlign w:val="center"/>
          </w:tcPr>
          <w:p w14:paraId="4FA90C84"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4FA90C85" w14:textId="77777777" w:rsidR="00C05A53" w:rsidRDefault="00C05A53" w:rsidP="00C05A53">
            <w:pPr>
              <w:pStyle w:val="ProductList-OfferingBody"/>
              <w:ind w:left="-113"/>
              <w:jc w:val="center"/>
            </w:pPr>
          </w:p>
        </w:tc>
      </w:tr>
      <w:tr w:rsidR="00C05A53" w14:paraId="4FA90C95" w14:textId="77777777" w:rsidTr="00922F43">
        <w:tc>
          <w:tcPr>
            <w:tcW w:w="2947" w:type="dxa"/>
            <w:tcBorders>
              <w:top w:val="dashSmallGap" w:sz="4" w:space="0" w:color="BFBFBF" w:themeColor="background1" w:themeShade="BF"/>
              <w:left w:val="nil"/>
              <w:bottom w:val="dashSmallGap" w:sz="4" w:space="0" w:color="BFBFBF" w:themeColor="background1" w:themeShade="BF"/>
              <w:right w:val="nil"/>
            </w:tcBorders>
          </w:tcPr>
          <w:p w14:paraId="4FA90C87" w14:textId="77777777" w:rsidR="00C05A53" w:rsidRPr="00CD089C" w:rsidRDefault="001B25E0" w:rsidP="00C05A53">
            <w:pPr>
              <w:pStyle w:val="ProductList-Offering1"/>
              <w:rPr>
                <w:lang w:val="ru-RU"/>
              </w:rPr>
            </w:pPr>
            <w:bookmarkStart w:id="481" w:name="_Toc379797197"/>
            <w:bookmarkStart w:id="482" w:name="_Toc380513222"/>
            <w:bookmarkStart w:id="483" w:name="_Toc380655264"/>
            <w:bookmarkStart w:id="484" w:name="_Toc391366438"/>
            <w:r w:rsidRPr="00CD089C">
              <w:rPr>
                <w:lang w:val="ru-RU"/>
              </w:rPr>
              <w:t xml:space="preserve">Права на сдачу в аренду для </w:t>
            </w:r>
            <w:r>
              <w:t>Office</w:t>
            </w:r>
            <w:r w:rsidRPr="00CD089C">
              <w:rPr>
                <w:lang w:val="ru-RU"/>
              </w:rPr>
              <w:t xml:space="preserve"> стандартный</w:t>
            </w:r>
            <w:bookmarkEnd w:id="481"/>
            <w:bookmarkEnd w:id="482"/>
            <w:bookmarkEnd w:id="483"/>
            <w:bookmarkEnd w:id="484"/>
            <w:r>
              <w:fldChar w:fldCharType="begin"/>
            </w:r>
            <w:r>
              <w:instrText>XE</w:instrText>
            </w:r>
            <w:r w:rsidRPr="00CD089C">
              <w:rPr>
                <w:lang w:val="ru-RU"/>
              </w:rPr>
              <w:instrText xml:space="preserve"> "Права на сдачу в аренду для </w:instrText>
            </w:r>
            <w:r>
              <w:instrText>Office</w:instrText>
            </w:r>
            <w:r w:rsidRPr="00CD089C">
              <w:rPr>
                <w:lang w:val="ru-RU"/>
              </w:rPr>
              <w:instrText xml:space="preserv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C88"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C89"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C8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C8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C8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C8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C8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C8F"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C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C91" w14:textId="77777777" w:rsidR="00C05A53" w:rsidRDefault="00C05A53" w:rsidP="00C05A53">
            <w:pPr>
              <w:pStyle w:val="ProductList-OfferingBody"/>
              <w:ind w:left="-113"/>
              <w:jc w:val="center"/>
            </w:pPr>
          </w:p>
        </w:tc>
        <w:tc>
          <w:tcPr>
            <w:tcW w:w="649" w:type="dxa"/>
            <w:shd w:val="clear" w:color="auto" w:fill="BFBFBF" w:themeFill="background1" w:themeFillShade="BF"/>
            <w:vAlign w:val="center"/>
          </w:tcPr>
          <w:p w14:paraId="4FA90C92" w14:textId="77777777" w:rsidR="00C05A53" w:rsidRDefault="00C05A53" w:rsidP="00C05A53">
            <w:pPr>
              <w:pStyle w:val="ProductList-OfferingBody"/>
              <w:ind w:left="-113"/>
              <w:jc w:val="center"/>
            </w:pPr>
          </w:p>
        </w:tc>
        <w:tc>
          <w:tcPr>
            <w:tcW w:w="542" w:type="dxa"/>
            <w:shd w:val="clear" w:color="auto" w:fill="70AD47" w:themeFill="accent6"/>
            <w:vAlign w:val="center"/>
          </w:tcPr>
          <w:p w14:paraId="4FA90C93"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4FA90C94" w14:textId="77777777" w:rsidR="00C05A53" w:rsidRDefault="00C05A53" w:rsidP="00C05A53">
            <w:pPr>
              <w:pStyle w:val="ProductList-OfferingBody"/>
              <w:ind w:left="-113"/>
              <w:jc w:val="center"/>
            </w:pPr>
          </w:p>
        </w:tc>
      </w:tr>
      <w:tr w:rsidR="00C05A53" w14:paraId="4FA90CA4" w14:textId="77777777" w:rsidTr="00922F43">
        <w:tc>
          <w:tcPr>
            <w:tcW w:w="2947" w:type="dxa"/>
            <w:tcBorders>
              <w:top w:val="dashSmallGap" w:sz="4" w:space="0" w:color="BFBFBF" w:themeColor="background1" w:themeShade="BF"/>
              <w:left w:val="nil"/>
              <w:bottom w:val="nil"/>
              <w:right w:val="nil"/>
            </w:tcBorders>
          </w:tcPr>
          <w:p w14:paraId="4FA90C96" w14:textId="77777777" w:rsidR="00C05A53" w:rsidRPr="00CD089C" w:rsidRDefault="001B25E0" w:rsidP="00C05A53">
            <w:pPr>
              <w:pStyle w:val="ProductList-Offering1"/>
              <w:rPr>
                <w:lang w:val="ru-RU"/>
              </w:rPr>
            </w:pPr>
            <w:bookmarkStart w:id="485" w:name="_Toc379797198"/>
            <w:bookmarkStart w:id="486" w:name="_Toc380513223"/>
            <w:bookmarkStart w:id="487" w:name="_Toc380655265"/>
            <w:bookmarkStart w:id="488" w:name="_Toc391366439"/>
            <w:r w:rsidRPr="00CD089C">
              <w:rPr>
                <w:lang w:val="ru-RU"/>
              </w:rPr>
              <w:t xml:space="preserve">Права на сдачу в аренду для </w:t>
            </w:r>
            <w:r>
              <w:t>Windows</w:t>
            </w:r>
            <w:bookmarkEnd w:id="485"/>
            <w:bookmarkEnd w:id="486"/>
            <w:bookmarkEnd w:id="487"/>
            <w:bookmarkEnd w:id="488"/>
            <w:r>
              <w:fldChar w:fldCharType="begin"/>
            </w:r>
            <w:r>
              <w:instrText>XE</w:instrText>
            </w:r>
            <w:r w:rsidRPr="00CD089C">
              <w:rPr>
                <w:lang w:val="ru-RU"/>
              </w:rPr>
              <w:instrText xml:space="preserve"> "Права на сдачу в аренду для </w:instrText>
            </w:r>
            <w:r>
              <w:instrText>Windows</w:instrText>
            </w:r>
            <w:r w:rsidRPr="00CD089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A90C9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4FA90C98"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A90C9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C9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0C9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C9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C9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C9E"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C9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CA0" w14:textId="77777777" w:rsidR="00C05A53" w:rsidRDefault="00C05A53" w:rsidP="00C05A53">
            <w:pPr>
              <w:pStyle w:val="ProductList-OfferingBody"/>
              <w:ind w:left="-113"/>
              <w:jc w:val="center"/>
            </w:pPr>
          </w:p>
        </w:tc>
        <w:tc>
          <w:tcPr>
            <w:tcW w:w="649" w:type="dxa"/>
            <w:shd w:val="clear" w:color="auto" w:fill="BFBFBF" w:themeFill="background1" w:themeFillShade="BF"/>
            <w:vAlign w:val="center"/>
          </w:tcPr>
          <w:p w14:paraId="4FA90CA1" w14:textId="77777777" w:rsidR="00C05A53" w:rsidRDefault="00C05A53" w:rsidP="00C05A53">
            <w:pPr>
              <w:pStyle w:val="ProductList-OfferingBody"/>
              <w:ind w:left="-113"/>
              <w:jc w:val="center"/>
            </w:pPr>
          </w:p>
        </w:tc>
        <w:tc>
          <w:tcPr>
            <w:tcW w:w="542" w:type="dxa"/>
            <w:shd w:val="clear" w:color="auto" w:fill="70AD47" w:themeFill="accent6"/>
            <w:vAlign w:val="center"/>
          </w:tcPr>
          <w:p w14:paraId="4FA90CA2"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4FA90CA3" w14:textId="77777777" w:rsidR="00C05A53" w:rsidRDefault="00C05A53" w:rsidP="00C05A53">
            <w:pPr>
              <w:pStyle w:val="ProductList-OfferingBody"/>
              <w:ind w:left="-113"/>
              <w:jc w:val="center"/>
            </w:pPr>
          </w:p>
        </w:tc>
      </w:tr>
    </w:tbl>
    <w:p w14:paraId="4FA90CA5" w14:textId="77777777" w:rsidR="009919D2" w:rsidRPr="00001778" w:rsidRDefault="009919D2" w:rsidP="004F3C6D">
      <w:pPr>
        <w:pStyle w:val="ProductList-Body"/>
      </w:pPr>
    </w:p>
    <w:p w14:paraId="4FA90CA6"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0CA7" w14:textId="77777777" w:rsidR="001B25E0" w:rsidRPr="00CD089C" w:rsidRDefault="001B25E0" w:rsidP="00AA15B8">
      <w:pPr>
        <w:pStyle w:val="ProductList-Body"/>
        <w:rPr>
          <w:lang w:val="ru-RU"/>
        </w:rPr>
      </w:pPr>
      <w:r w:rsidRPr="00CD089C">
        <w:rPr>
          <w:lang w:val="ru-RU"/>
        </w:rP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AA15B8">
        <w:t> </w:t>
      </w:r>
      <w:r w:rsidRPr="00CD089C">
        <w:rPr>
          <w:lang w:val="ru-RU"/>
        </w:rP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4FA90CA8" w14:textId="77777777" w:rsidR="00A25927" w:rsidRPr="00E27A97" w:rsidRDefault="00A25927" w:rsidP="001B25E0">
      <w:pPr>
        <w:pStyle w:val="ProductList-Body"/>
        <w:rPr>
          <w:b/>
          <w:color w:val="00188F"/>
          <w:lang w:val="ru-RU"/>
        </w:rPr>
      </w:pPr>
    </w:p>
    <w:p w14:paraId="4FA90CA9" w14:textId="77777777" w:rsidR="001B25E0" w:rsidRPr="00CD089C" w:rsidRDefault="001B25E0" w:rsidP="001B25E0">
      <w:pPr>
        <w:pStyle w:val="ProductList-Body"/>
        <w:rPr>
          <w:lang w:val="ru-RU"/>
        </w:rPr>
      </w:pPr>
      <w:r w:rsidRPr="00CD089C">
        <w:rPr>
          <w:b/>
          <w:color w:val="00188F"/>
          <w:lang w:val="ru-RU"/>
        </w:rPr>
        <w:t xml:space="preserve">Соответствующее приложение для </w:t>
      </w:r>
      <w:r>
        <w:rPr>
          <w:b/>
          <w:color w:val="00188F"/>
        </w:rPr>
        <w:t>Office</w:t>
      </w:r>
    </w:p>
    <w:p w14:paraId="4FA90CAA" w14:textId="77777777" w:rsidR="00782C7B" w:rsidRPr="00A25927" w:rsidRDefault="001B25E0" w:rsidP="00A25927">
      <w:pPr>
        <w:pStyle w:val="ProductList-Body"/>
        <w:rPr>
          <w:lang w:val="ru-RU"/>
        </w:rPr>
      </w:pPr>
      <w:r w:rsidRPr="00CD089C">
        <w:rPr>
          <w:lang w:val="ru-RU"/>
        </w:rPr>
        <w:t>Лицензия на соответствующее приложение должна быть назначена тому же устройству, которому будет назначена Лицензия на аренду в</w:t>
      </w:r>
      <w:r w:rsidR="00A25927">
        <w:t> </w:t>
      </w:r>
      <w:r w:rsidRPr="00CD089C">
        <w:rPr>
          <w:lang w:val="ru-RU"/>
        </w:rPr>
        <w:t xml:space="preserve">рамках программы корпоративного лицензирования. </w:t>
      </w:r>
      <w:r w:rsidRPr="00A25927">
        <w:rPr>
          <w:lang w:val="ru-RU"/>
        </w:rPr>
        <w:t>Ниже приводится список соответствующих приложений по типам программ.</w:t>
      </w:r>
      <w:r w:rsidRPr="00A25927">
        <w:rPr>
          <w:lang w:val="ru-RU"/>
        </w:rPr>
        <w:tab/>
      </w:r>
    </w:p>
    <w:p w14:paraId="4FA90CAB" w14:textId="77777777" w:rsidR="009919D2" w:rsidRPr="00A25927" w:rsidRDefault="009919D2" w:rsidP="004F3C6D">
      <w:pPr>
        <w:pStyle w:val="ProductList-Body"/>
        <w:rPr>
          <w:lang w:val="ru-RU"/>
        </w:rPr>
      </w:pPr>
    </w:p>
    <w:tbl>
      <w:tblPr>
        <w:tblStyle w:val="TableGrid"/>
        <w:tblW w:w="10800" w:type="dxa"/>
        <w:tblInd w:w="108" w:type="dxa"/>
        <w:tblLayout w:type="fixed"/>
        <w:tblLook w:val="04A0" w:firstRow="1" w:lastRow="0" w:firstColumn="1" w:lastColumn="0" w:noHBand="0" w:noVBand="1"/>
      </w:tblPr>
      <w:tblGrid>
        <w:gridCol w:w="5310"/>
        <w:gridCol w:w="1350"/>
        <w:gridCol w:w="1620"/>
        <w:gridCol w:w="1147"/>
        <w:gridCol w:w="1373"/>
      </w:tblGrid>
      <w:tr w:rsidR="001B25E0" w14:paraId="4FA90CB1" w14:textId="77777777" w:rsidTr="00AA15B8">
        <w:trPr>
          <w:tblHeader/>
        </w:trPr>
        <w:tc>
          <w:tcPr>
            <w:tcW w:w="5310" w:type="dxa"/>
            <w:shd w:val="clear" w:color="auto" w:fill="0072C6"/>
            <w:vAlign w:val="center"/>
          </w:tcPr>
          <w:p w14:paraId="4FA90CAC" w14:textId="77777777" w:rsidR="001B25E0" w:rsidRPr="00CD089C" w:rsidRDefault="001B25E0" w:rsidP="00F86874">
            <w:pPr>
              <w:pStyle w:val="ProductList-Body"/>
              <w:spacing w:before="20" w:after="20"/>
              <w:rPr>
                <w:color w:val="FFFFFF" w:themeColor="background1"/>
                <w:lang w:val="ru-RU"/>
              </w:rPr>
            </w:pPr>
            <w:r w:rsidRPr="00CD089C">
              <w:rPr>
                <w:color w:val="FFFFFF" w:themeColor="background1"/>
                <w:lang w:val="ru-RU"/>
              </w:rPr>
              <w:t xml:space="preserve">Соответствующие приложения для приобретения прав на аренду для пакета </w:t>
            </w:r>
            <w:r>
              <w:rPr>
                <w:color w:val="FFFFFF" w:themeColor="background1"/>
              </w:rPr>
              <w:t>Office</w:t>
            </w:r>
            <w:r>
              <w:fldChar w:fldCharType="begin"/>
            </w:r>
            <w:r>
              <w:instrText>XE</w:instrText>
            </w:r>
            <w:r w:rsidRPr="00CD089C">
              <w:rPr>
                <w:lang w:val="ru-RU"/>
              </w:rPr>
              <w:instrText xml:space="preserve"> "Права на сдачу в аренду для </w:instrText>
            </w:r>
            <w:r>
              <w:instrText>Office</w:instrText>
            </w:r>
            <w:r w:rsidRPr="00CD089C">
              <w:rPr>
                <w:lang w:val="ru-RU"/>
              </w:rPr>
              <w:instrText xml:space="preserve"> стандартный"</w:instrText>
            </w:r>
            <w:r>
              <w:fldChar w:fldCharType="end"/>
            </w:r>
          </w:p>
        </w:tc>
        <w:tc>
          <w:tcPr>
            <w:tcW w:w="1350" w:type="dxa"/>
            <w:shd w:val="clear" w:color="auto" w:fill="0072C6"/>
            <w:vAlign w:val="center"/>
          </w:tcPr>
          <w:p w14:paraId="4FA90CAD" w14:textId="77777777" w:rsidR="001B25E0" w:rsidRPr="001F2DDF" w:rsidRDefault="001B25E0"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620" w:type="dxa"/>
            <w:shd w:val="clear" w:color="auto" w:fill="0072C6"/>
            <w:vAlign w:val="center"/>
          </w:tcPr>
          <w:p w14:paraId="4FA90CAE"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1147" w:type="dxa"/>
            <w:shd w:val="clear" w:color="auto" w:fill="0072C6"/>
            <w:vAlign w:val="center"/>
          </w:tcPr>
          <w:p w14:paraId="4FA90CAF" w14:textId="77777777" w:rsidR="001B25E0" w:rsidRDefault="00AA15B8" w:rsidP="008E15EC">
            <w:pPr>
              <w:pStyle w:val="ProductList-Body"/>
              <w:spacing w:before="20" w:after="20"/>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1373" w:type="dxa"/>
            <w:shd w:val="clear" w:color="auto" w:fill="0072C6"/>
            <w:vAlign w:val="center"/>
          </w:tcPr>
          <w:p w14:paraId="4FA90CB0" w14:textId="77777777" w:rsidR="001B25E0" w:rsidRDefault="00AA15B8" w:rsidP="008E15EC">
            <w:pPr>
              <w:pStyle w:val="ProductList-Body"/>
              <w:spacing w:before="20" w:after="20"/>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r>
      <w:tr w:rsidR="00F86874" w14:paraId="4FA90CB3" w14:textId="77777777" w:rsidTr="00A25927">
        <w:tc>
          <w:tcPr>
            <w:tcW w:w="10800" w:type="dxa"/>
            <w:gridSpan w:val="5"/>
          </w:tcPr>
          <w:p w14:paraId="4FA90CB2" w14:textId="77777777" w:rsidR="00F86874" w:rsidRDefault="00F86874" w:rsidP="00F86874">
            <w:pPr>
              <w:pStyle w:val="ProductList-Body"/>
            </w:pPr>
            <w:r>
              <w:rPr>
                <w:b/>
              </w:rPr>
              <w:t>Office стандартный</w:t>
            </w:r>
          </w:p>
        </w:tc>
      </w:tr>
      <w:tr w:rsidR="008E76EF" w14:paraId="4FA90CB9" w14:textId="77777777" w:rsidTr="00AA15B8">
        <w:tc>
          <w:tcPr>
            <w:tcW w:w="5310" w:type="dxa"/>
          </w:tcPr>
          <w:p w14:paraId="4FA90CB4" w14:textId="77777777" w:rsidR="008E76EF" w:rsidRPr="000D6060" w:rsidRDefault="008E76EF" w:rsidP="008E76EF">
            <w:pPr>
              <w:pStyle w:val="ProductList-Body"/>
              <w:ind w:left="162"/>
            </w:pPr>
            <w:r>
              <w:t>Office стандартный 2013</w:t>
            </w:r>
            <w:r>
              <w:fldChar w:fldCharType="begin"/>
            </w:r>
            <w:r>
              <w:instrText>XE "Office Стандартный 2013"</w:instrText>
            </w:r>
            <w:r>
              <w:fldChar w:fldCharType="end"/>
            </w:r>
          </w:p>
        </w:tc>
        <w:tc>
          <w:tcPr>
            <w:tcW w:w="1350" w:type="dxa"/>
            <w:vAlign w:val="center"/>
          </w:tcPr>
          <w:p w14:paraId="4FA90CB5" w14:textId="77777777" w:rsidR="008E76EF" w:rsidRPr="00CA02E2" w:rsidRDefault="008E76EF" w:rsidP="008E76EF">
            <w:pPr>
              <w:pStyle w:val="ProductList-Body"/>
              <w:jc w:val="center"/>
            </w:pPr>
          </w:p>
        </w:tc>
        <w:tc>
          <w:tcPr>
            <w:tcW w:w="1620" w:type="dxa"/>
            <w:vAlign w:val="center"/>
          </w:tcPr>
          <w:p w14:paraId="4FA90CB6" w14:textId="77777777" w:rsidR="008E76EF" w:rsidRPr="00CA02E2" w:rsidRDefault="008E76EF" w:rsidP="008E76EF">
            <w:pPr>
              <w:pStyle w:val="ProductList-Body"/>
              <w:jc w:val="center"/>
            </w:pPr>
          </w:p>
        </w:tc>
        <w:tc>
          <w:tcPr>
            <w:tcW w:w="1147" w:type="dxa"/>
          </w:tcPr>
          <w:p w14:paraId="4FA90CB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4FA90CB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FA90CBF" w14:textId="77777777" w:rsidTr="00AA15B8">
        <w:tc>
          <w:tcPr>
            <w:tcW w:w="5310" w:type="dxa"/>
          </w:tcPr>
          <w:p w14:paraId="4FA90CBA" w14:textId="77777777" w:rsidR="008E76EF" w:rsidRPr="000D6060" w:rsidRDefault="008E76EF" w:rsidP="008E76EF">
            <w:pPr>
              <w:pStyle w:val="ProductList-Body"/>
              <w:ind w:left="162"/>
            </w:pPr>
            <w:r>
              <w:t>Office стандартный 2010;</w:t>
            </w:r>
          </w:p>
        </w:tc>
        <w:tc>
          <w:tcPr>
            <w:tcW w:w="1350" w:type="dxa"/>
            <w:vAlign w:val="center"/>
          </w:tcPr>
          <w:p w14:paraId="4FA90CBB" w14:textId="77777777" w:rsidR="008E76EF" w:rsidRPr="00CA02E2" w:rsidRDefault="008E76EF" w:rsidP="008E76EF">
            <w:pPr>
              <w:pStyle w:val="ProductList-Body"/>
              <w:jc w:val="center"/>
            </w:pPr>
          </w:p>
        </w:tc>
        <w:tc>
          <w:tcPr>
            <w:tcW w:w="1620" w:type="dxa"/>
            <w:vAlign w:val="center"/>
          </w:tcPr>
          <w:p w14:paraId="4FA90CBC" w14:textId="77777777" w:rsidR="008E76EF" w:rsidRPr="00CA02E2" w:rsidRDefault="008E76EF" w:rsidP="008E76EF">
            <w:pPr>
              <w:pStyle w:val="ProductList-Body"/>
              <w:jc w:val="center"/>
            </w:pPr>
          </w:p>
        </w:tc>
        <w:tc>
          <w:tcPr>
            <w:tcW w:w="1147" w:type="dxa"/>
          </w:tcPr>
          <w:p w14:paraId="4FA90CB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4FA90CB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4FA90CC1" w14:textId="77777777" w:rsidTr="00A25927">
        <w:tc>
          <w:tcPr>
            <w:tcW w:w="10800" w:type="dxa"/>
            <w:gridSpan w:val="5"/>
          </w:tcPr>
          <w:p w14:paraId="4FA90CC0" w14:textId="77777777" w:rsidR="00F86874" w:rsidRDefault="00F86874" w:rsidP="00F86874">
            <w:pPr>
              <w:pStyle w:val="ProductList-Body"/>
            </w:pPr>
            <w:r>
              <w:rPr>
                <w:b/>
              </w:rPr>
              <w:t>Office профессиональный плюс</w:t>
            </w:r>
          </w:p>
        </w:tc>
      </w:tr>
      <w:tr w:rsidR="008E76EF" w14:paraId="4FA90CC7" w14:textId="77777777" w:rsidTr="00AA15B8">
        <w:tc>
          <w:tcPr>
            <w:tcW w:w="5310" w:type="dxa"/>
          </w:tcPr>
          <w:p w14:paraId="4FA90CC2" w14:textId="77777777" w:rsidR="008E76EF" w:rsidRPr="000D6060" w:rsidRDefault="008E76EF" w:rsidP="008E76EF">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50" w:type="dxa"/>
            <w:vAlign w:val="center"/>
          </w:tcPr>
          <w:p w14:paraId="4FA90CC3" w14:textId="77777777" w:rsidR="008E76EF" w:rsidRPr="00CA02E2" w:rsidRDefault="008E76EF" w:rsidP="008E76EF">
            <w:pPr>
              <w:pStyle w:val="ProductList-Body"/>
              <w:jc w:val="center"/>
            </w:pPr>
          </w:p>
        </w:tc>
        <w:tc>
          <w:tcPr>
            <w:tcW w:w="1620" w:type="dxa"/>
            <w:vAlign w:val="center"/>
          </w:tcPr>
          <w:p w14:paraId="4FA90CC4" w14:textId="77777777" w:rsidR="008E76EF" w:rsidRPr="00CA02E2" w:rsidRDefault="008E76EF" w:rsidP="008E76EF">
            <w:pPr>
              <w:pStyle w:val="ProductList-Body"/>
              <w:jc w:val="center"/>
            </w:pPr>
          </w:p>
        </w:tc>
        <w:tc>
          <w:tcPr>
            <w:tcW w:w="1147" w:type="dxa"/>
          </w:tcPr>
          <w:p w14:paraId="4FA90CC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4FA90CC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FA90CCD" w14:textId="77777777" w:rsidTr="00AA15B8">
        <w:tc>
          <w:tcPr>
            <w:tcW w:w="5310" w:type="dxa"/>
          </w:tcPr>
          <w:p w14:paraId="4FA90CC8" w14:textId="77777777" w:rsidR="008E76EF" w:rsidRPr="000D6060" w:rsidRDefault="008E76EF" w:rsidP="008E76EF">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50" w:type="dxa"/>
            <w:vAlign w:val="center"/>
          </w:tcPr>
          <w:p w14:paraId="4FA90CC9" w14:textId="77777777" w:rsidR="008E76EF" w:rsidRPr="00CA02E2" w:rsidRDefault="008E76EF" w:rsidP="008E76EF">
            <w:pPr>
              <w:pStyle w:val="ProductList-Body"/>
              <w:jc w:val="center"/>
            </w:pPr>
          </w:p>
        </w:tc>
        <w:tc>
          <w:tcPr>
            <w:tcW w:w="1620" w:type="dxa"/>
            <w:vAlign w:val="center"/>
          </w:tcPr>
          <w:p w14:paraId="4FA90CCA" w14:textId="77777777" w:rsidR="008E76EF" w:rsidRPr="00CA02E2" w:rsidRDefault="008E76EF" w:rsidP="008E76EF">
            <w:pPr>
              <w:pStyle w:val="ProductList-Body"/>
              <w:jc w:val="center"/>
            </w:pPr>
          </w:p>
        </w:tc>
        <w:tc>
          <w:tcPr>
            <w:tcW w:w="1147" w:type="dxa"/>
          </w:tcPr>
          <w:p w14:paraId="4FA90CC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4FA90CC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FA90CD3" w14:textId="77777777" w:rsidTr="00AA15B8">
        <w:tc>
          <w:tcPr>
            <w:tcW w:w="5310" w:type="dxa"/>
          </w:tcPr>
          <w:p w14:paraId="4FA90CCE" w14:textId="77777777" w:rsidR="008E76EF" w:rsidRPr="000D6060" w:rsidRDefault="008E76EF" w:rsidP="008E76EF">
            <w:pPr>
              <w:pStyle w:val="ProductList-Body"/>
              <w:ind w:left="162"/>
            </w:pPr>
            <w:r>
              <w:t>Office Personal 2013</w:t>
            </w:r>
          </w:p>
        </w:tc>
        <w:tc>
          <w:tcPr>
            <w:tcW w:w="1350" w:type="dxa"/>
            <w:vAlign w:val="center"/>
          </w:tcPr>
          <w:p w14:paraId="4FA90CCF" w14:textId="77777777" w:rsidR="008E76EF" w:rsidRPr="00CA02E2" w:rsidRDefault="008E76EF" w:rsidP="008E76EF">
            <w:pPr>
              <w:pStyle w:val="ProductList-Body"/>
              <w:jc w:val="center"/>
            </w:pPr>
          </w:p>
        </w:tc>
        <w:tc>
          <w:tcPr>
            <w:tcW w:w="1620" w:type="dxa"/>
          </w:tcPr>
          <w:p w14:paraId="4FA90CD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47" w:type="dxa"/>
            <w:vAlign w:val="center"/>
          </w:tcPr>
          <w:p w14:paraId="4FA90CD1" w14:textId="77777777" w:rsidR="008E76EF" w:rsidRPr="00CA02E2" w:rsidRDefault="008E76EF" w:rsidP="008E76EF">
            <w:pPr>
              <w:pStyle w:val="ProductList-Body"/>
              <w:jc w:val="center"/>
            </w:pPr>
          </w:p>
        </w:tc>
        <w:tc>
          <w:tcPr>
            <w:tcW w:w="1373" w:type="dxa"/>
            <w:vAlign w:val="center"/>
          </w:tcPr>
          <w:p w14:paraId="4FA90CD2" w14:textId="77777777" w:rsidR="008E76EF" w:rsidRPr="00CA02E2" w:rsidRDefault="008E76EF" w:rsidP="008E76EF">
            <w:pPr>
              <w:pStyle w:val="ProductList-Body"/>
              <w:jc w:val="center"/>
            </w:pPr>
          </w:p>
        </w:tc>
      </w:tr>
      <w:tr w:rsidR="008E76EF" w14:paraId="4FA90CD9" w14:textId="77777777" w:rsidTr="00AA15B8">
        <w:tc>
          <w:tcPr>
            <w:tcW w:w="5310" w:type="dxa"/>
          </w:tcPr>
          <w:p w14:paraId="4FA90CD4" w14:textId="77777777" w:rsidR="008E76EF" w:rsidRPr="00CD089C" w:rsidRDefault="008E76EF" w:rsidP="008E76EF">
            <w:pPr>
              <w:pStyle w:val="ProductList-Body"/>
              <w:ind w:left="162"/>
              <w:rPr>
                <w:lang w:val="ru-RU"/>
              </w:rPr>
            </w:pPr>
            <w:r>
              <w:t>Office</w:t>
            </w:r>
            <w:r w:rsidRPr="00CD089C">
              <w:rPr>
                <w:lang w:val="ru-RU"/>
              </w:rPr>
              <w:t xml:space="preserve"> для дома и бизнеса 2013</w:t>
            </w:r>
          </w:p>
        </w:tc>
        <w:tc>
          <w:tcPr>
            <w:tcW w:w="1350" w:type="dxa"/>
            <w:vAlign w:val="center"/>
          </w:tcPr>
          <w:p w14:paraId="4FA90CD5" w14:textId="77777777" w:rsidR="008E76EF" w:rsidRPr="00CD089C" w:rsidRDefault="008E76EF" w:rsidP="008E76EF">
            <w:pPr>
              <w:pStyle w:val="ProductList-Body"/>
              <w:jc w:val="center"/>
              <w:rPr>
                <w:lang w:val="ru-RU"/>
              </w:rPr>
            </w:pPr>
          </w:p>
        </w:tc>
        <w:tc>
          <w:tcPr>
            <w:tcW w:w="1620" w:type="dxa"/>
          </w:tcPr>
          <w:p w14:paraId="4FA90CD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47" w:type="dxa"/>
            <w:vAlign w:val="center"/>
          </w:tcPr>
          <w:p w14:paraId="4FA90CD7" w14:textId="77777777" w:rsidR="008E76EF" w:rsidRDefault="008E76EF" w:rsidP="008E76EF">
            <w:pPr>
              <w:pStyle w:val="ProductList-Body"/>
              <w:jc w:val="center"/>
            </w:pPr>
          </w:p>
        </w:tc>
        <w:tc>
          <w:tcPr>
            <w:tcW w:w="1373" w:type="dxa"/>
            <w:vAlign w:val="center"/>
          </w:tcPr>
          <w:p w14:paraId="4FA90CD8" w14:textId="77777777" w:rsidR="008E76EF" w:rsidRDefault="008E76EF" w:rsidP="008E76EF">
            <w:pPr>
              <w:pStyle w:val="ProductList-Body"/>
              <w:jc w:val="center"/>
            </w:pPr>
          </w:p>
        </w:tc>
      </w:tr>
      <w:tr w:rsidR="008E76EF" w14:paraId="4FA90CDF" w14:textId="77777777" w:rsidTr="00AA15B8">
        <w:tc>
          <w:tcPr>
            <w:tcW w:w="5310" w:type="dxa"/>
          </w:tcPr>
          <w:p w14:paraId="4FA90CDA" w14:textId="77777777" w:rsidR="008E76EF" w:rsidRDefault="008E76EF" w:rsidP="008E76EF">
            <w:pPr>
              <w:pStyle w:val="ProductList-Body"/>
              <w:ind w:left="162"/>
            </w:pPr>
            <w:r>
              <w:t>Office профессиональный 2013</w:t>
            </w:r>
          </w:p>
        </w:tc>
        <w:tc>
          <w:tcPr>
            <w:tcW w:w="1350" w:type="dxa"/>
            <w:vAlign w:val="center"/>
          </w:tcPr>
          <w:p w14:paraId="4FA90CDB" w14:textId="77777777" w:rsidR="008E76EF" w:rsidRDefault="008E76EF" w:rsidP="008E76EF">
            <w:pPr>
              <w:pStyle w:val="ProductList-Body"/>
              <w:jc w:val="center"/>
            </w:pPr>
          </w:p>
        </w:tc>
        <w:tc>
          <w:tcPr>
            <w:tcW w:w="1620" w:type="dxa"/>
          </w:tcPr>
          <w:p w14:paraId="4FA90CD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47" w:type="dxa"/>
            <w:vAlign w:val="center"/>
          </w:tcPr>
          <w:p w14:paraId="4FA90CDD" w14:textId="77777777" w:rsidR="008E76EF" w:rsidRDefault="008E76EF" w:rsidP="008E76EF">
            <w:pPr>
              <w:pStyle w:val="ProductList-Body"/>
              <w:jc w:val="center"/>
            </w:pPr>
          </w:p>
        </w:tc>
        <w:tc>
          <w:tcPr>
            <w:tcW w:w="1373" w:type="dxa"/>
            <w:vAlign w:val="center"/>
          </w:tcPr>
          <w:p w14:paraId="4FA90CDE" w14:textId="77777777" w:rsidR="008E76EF" w:rsidRDefault="008E76EF" w:rsidP="008E76EF">
            <w:pPr>
              <w:pStyle w:val="ProductList-Body"/>
              <w:jc w:val="center"/>
            </w:pPr>
          </w:p>
        </w:tc>
      </w:tr>
    </w:tbl>
    <w:p w14:paraId="4FA90CE0" w14:textId="77777777" w:rsidR="001B25E0" w:rsidRPr="00001778" w:rsidRDefault="001B25E0" w:rsidP="004F3C6D">
      <w:pPr>
        <w:pStyle w:val="ProductList-Body"/>
      </w:pPr>
    </w:p>
    <w:p w14:paraId="4FA90CE1" w14:textId="77777777" w:rsidR="008E15EC" w:rsidRPr="00001778" w:rsidRDefault="008E15EC" w:rsidP="008E15EC">
      <w:pPr>
        <w:pStyle w:val="ProductList-Body"/>
      </w:pPr>
      <w:r>
        <w:rPr>
          <w:b/>
          <w:color w:val="00188F"/>
        </w:rPr>
        <w:t>Соответствующие операционные системы для Windows</w:t>
      </w:r>
    </w:p>
    <w:p w14:paraId="4FA90CE2" w14:textId="77777777" w:rsidR="001B25E0" w:rsidRPr="00BE3F93" w:rsidRDefault="008E15EC" w:rsidP="008E15EC">
      <w:pPr>
        <w:pStyle w:val="ProductList-Body"/>
        <w:rPr>
          <w:lang w:val="ru-RU"/>
        </w:rPr>
      </w:pPr>
      <w:r w:rsidRPr="00CD089C">
        <w:rPr>
          <w:lang w:val="ru-RU"/>
        </w:rPr>
        <w:t xml:space="preserve">Клиенты, желающие приобрести лицензии с правом на предоставление в прокат в рамках программ </w:t>
      </w:r>
      <w:r>
        <w:t>Select</w:t>
      </w:r>
      <w:r w:rsidRPr="00CD089C">
        <w:rPr>
          <w:lang w:val="ru-RU"/>
        </w:rPr>
        <w:t xml:space="preserve"> или </w:t>
      </w:r>
      <w:r>
        <w:t>Open</w:t>
      </w:r>
      <w:r w:rsidRPr="00CD089C">
        <w:rPr>
          <w:lang w:val="ru-RU"/>
        </w:rPr>
        <w:t xml:space="preserve"> </w:t>
      </w:r>
      <w:r>
        <w:t>License</w:t>
      </w:r>
      <w:r w:rsidRPr="00CD089C">
        <w:rPr>
          <w:lang w:val="ru-RU"/>
        </w:rPr>
        <w:t xml:space="preserv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w:t>
      </w:r>
      <w:r>
        <w:t>Get</w:t>
      </w:r>
      <w:r w:rsidRPr="00CD089C">
        <w:rPr>
          <w:lang w:val="ru-RU"/>
        </w:rPr>
        <w:t xml:space="preserve"> </w:t>
      </w:r>
      <w:r>
        <w:t>Genuine</w:t>
      </w:r>
      <w:r w:rsidRPr="00CD089C">
        <w:rPr>
          <w:lang w:val="ru-RU"/>
        </w:rPr>
        <w:t xml:space="preserve"> </w:t>
      </w:r>
      <w:r>
        <w:t>Windows</w:t>
      </w:r>
      <w:r w:rsidRPr="00CD089C">
        <w:rPr>
          <w:lang w:val="ru-RU"/>
        </w:rPr>
        <w:t xml:space="preserve"> в рамках данных программ.</w:t>
      </w:r>
      <w:r w:rsidR="00BE3F93">
        <w:rPr>
          <w:lang w:val="ru-RU"/>
        </w:rPr>
        <w:t xml:space="preserve"> </w:t>
      </w:r>
      <w:r w:rsidRPr="00CD089C">
        <w:rPr>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BE3F93">
        <w:rPr>
          <w:lang w:val="ru-RU"/>
        </w:rPr>
        <w:t xml:space="preserve"> </w:t>
      </w:r>
      <w:r w:rsidRPr="00BE3F93">
        <w:rPr>
          <w:lang w:val="ru-RU"/>
        </w:rPr>
        <w:t>Ниже приводится список соответствующих операционных систем по типам программ.</w:t>
      </w:r>
    </w:p>
    <w:p w14:paraId="4FA90CE3" w14:textId="77777777" w:rsidR="001B25E0" w:rsidRPr="00BE3F93" w:rsidRDefault="001B25E0" w:rsidP="004F3C6D">
      <w:pPr>
        <w:pStyle w:val="ProductList-Body"/>
        <w:rPr>
          <w:lang w:val="ru-RU"/>
        </w:rPr>
      </w:pPr>
    </w:p>
    <w:tbl>
      <w:tblPr>
        <w:tblStyle w:val="TableGrid"/>
        <w:tblW w:w="10687" w:type="dxa"/>
        <w:tblInd w:w="108" w:type="dxa"/>
        <w:tblLayout w:type="fixed"/>
        <w:tblLook w:val="04A0" w:firstRow="1" w:lastRow="0" w:firstColumn="1" w:lastColumn="0" w:noHBand="0" w:noVBand="1"/>
      </w:tblPr>
      <w:tblGrid>
        <w:gridCol w:w="5040"/>
        <w:gridCol w:w="1530"/>
        <w:gridCol w:w="1597"/>
        <w:gridCol w:w="1260"/>
        <w:gridCol w:w="1260"/>
      </w:tblGrid>
      <w:tr w:rsidR="008E15EC" w14:paraId="4FA90CE9" w14:textId="77777777" w:rsidTr="00AA15B8">
        <w:trPr>
          <w:tblHeader/>
        </w:trPr>
        <w:tc>
          <w:tcPr>
            <w:tcW w:w="5040" w:type="dxa"/>
            <w:shd w:val="clear" w:color="auto" w:fill="0072C6"/>
            <w:vAlign w:val="center"/>
          </w:tcPr>
          <w:p w14:paraId="4FA90CE4" w14:textId="77777777" w:rsidR="008E15EC" w:rsidRPr="00CD089C" w:rsidRDefault="008E15EC" w:rsidP="00A25927">
            <w:pPr>
              <w:pStyle w:val="ProductList-Body"/>
              <w:spacing w:before="20" w:after="20"/>
              <w:rPr>
                <w:color w:val="FFFFFF" w:themeColor="background1"/>
                <w:lang w:val="ru-RU"/>
              </w:rPr>
            </w:pPr>
            <w:r w:rsidRPr="00CD089C">
              <w:rPr>
                <w:color w:val="FFFFFF" w:themeColor="background1"/>
                <w:lang w:val="ru-RU"/>
              </w:rPr>
              <w:t>Соответствующая операционная система для приобретения прав на</w:t>
            </w:r>
            <w:r w:rsidR="00A25927">
              <w:rPr>
                <w:color w:val="FFFFFF" w:themeColor="background1"/>
              </w:rPr>
              <w:t> </w:t>
            </w:r>
            <w:r w:rsidRPr="00CD089C">
              <w:rPr>
                <w:color w:val="FFFFFF" w:themeColor="background1"/>
                <w:lang w:val="ru-RU"/>
              </w:rPr>
              <w:t xml:space="preserve">сдачу в аренду для </w:t>
            </w:r>
            <w:r>
              <w:rPr>
                <w:color w:val="FFFFFF" w:themeColor="background1"/>
              </w:rPr>
              <w:t>Windows</w:t>
            </w:r>
            <w:r>
              <w:fldChar w:fldCharType="begin"/>
            </w:r>
            <w:r>
              <w:instrText>XE</w:instrText>
            </w:r>
            <w:r w:rsidRPr="00CD089C">
              <w:rPr>
                <w:lang w:val="ru-RU"/>
              </w:rPr>
              <w:instrText xml:space="preserve"> "Права на сдачу в аренду для </w:instrText>
            </w:r>
            <w:r>
              <w:instrText>Windows</w:instrText>
            </w:r>
            <w:r w:rsidRPr="00CD089C">
              <w:rPr>
                <w:lang w:val="ru-RU"/>
              </w:rPr>
              <w:instrText>"</w:instrText>
            </w:r>
            <w:r>
              <w:fldChar w:fldCharType="end"/>
            </w:r>
          </w:p>
        </w:tc>
        <w:tc>
          <w:tcPr>
            <w:tcW w:w="1530" w:type="dxa"/>
            <w:shd w:val="clear" w:color="auto" w:fill="0072C6"/>
            <w:vAlign w:val="center"/>
          </w:tcPr>
          <w:p w14:paraId="4FA90CE5" w14:textId="77777777" w:rsidR="008E15EC" w:rsidRPr="001F2DDF" w:rsidRDefault="008E15EC" w:rsidP="00F94EE1">
            <w:pPr>
              <w:pStyle w:val="ProductList-Body"/>
              <w:spacing w:before="20" w:after="20"/>
              <w:jc w:val="center"/>
              <w:rPr>
                <w:color w:val="FFFFFF" w:themeColor="background1"/>
              </w:rPr>
            </w:pPr>
            <w:r>
              <w:rPr>
                <w:color w:val="FFFFFF" w:themeColor="background1"/>
              </w:rPr>
              <w:t>Изготовитель оборудования</w:t>
            </w:r>
          </w:p>
        </w:tc>
        <w:tc>
          <w:tcPr>
            <w:tcW w:w="1597" w:type="dxa"/>
            <w:shd w:val="clear" w:color="auto" w:fill="0072C6"/>
            <w:vAlign w:val="center"/>
          </w:tcPr>
          <w:p w14:paraId="4FA90CE6" w14:textId="49B112E0" w:rsidR="008E15EC" w:rsidRDefault="00D36E98" w:rsidP="00D36E98">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4FA90CE7" w14:textId="77777777" w:rsidR="008E15EC" w:rsidRDefault="006A785A" w:rsidP="00F94EE1">
            <w:pPr>
              <w:pStyle w:val="ProductList-Body"/>
              <w:spacing w:before="20" w:after="20"/>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1260" w:type="dxa"/>
            <w:shd w:val="clear" w:color="auto" w:fill="0072C6"/>
            <w:vAlign w:val="center"/>
          </w:tcPr>
          <w:p w14:paraId="4FA90CE8" w14:textId="77777777" w:rsidR="008E15EC" w:rsidRDefault="006A785A" w:rsidP="00F94EE1">
            <w:pPr>
              <w:pStyle w:val="ProductList-Body"/>
              <w:spacing w:before="20" w:after="20"/>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r>
      <w:tr w:rsidR="00F86874" w:rsidRPr="00B01ED2" w14:paraId="4FA90CEB" w14:textId="77777777" w:rsidTr="00A25927">
        <w:tc>
          <w:tcPr>
            <w:tcW w:w="10687" w:type="dxa"/>
            <w:gridSpan w:val="5"/>
          </w:tcPr>
          <w:p w14:paraId="4FA90CEA" w14:textId="77777777" w:rsidR="00F86874" w:rsidRPr="00CD089C" w:rsidRDefault="00F86874" w:rsidP="00F86874">
            <w:pPr>
              <w:pStyle w:val="ProductList-Body"/>
              <w:rPr>
                <w:lang w:val="ru-RU"/>
              </w:rPr>
            </w:pPr>
            <w:r>
              <w:rPr>
                <w:b/>
              </w:rPr>
              <w:t>Windows</w:t>
            </w:r>
            <w:r w:rsidRPr="00CD089C">
              <w:rPr>
                <w:b/>
                <w:lang w:val="ru-RU"/>
              </w:rPr>
              <w:t xml:space="preserve"> 8 и </w:t>
            </w:r>
            <w:r>
              <w:rPr>
                <w:b/>
              </w:rPr>
              <w:t>Windows</w:t>
            </w:r>
            <w:r w:rsidRPr="00CD089C">
              <w:rPr>
                <w:b/>
                <w:lang w:val="ru-RU"/>
              </w:rPr>
              <w:t xml:space="preserve"> 8.1 (32- или 64-разрядная)*</w:t>
            </w:r>
          </w:p>
        </w:tc>
      </w:tr>
      <w:tr w:rsidR="008E76EF" w14:paraId="4FA90CF1" w14:textId="77777777" w:rsidTr="00AA15B8">
        <w:tc>
          <w:tcPr>
            <w:tcW w:w="5040" w:type="dxa"/>
          </w:tcPr>
          <w:p w14:paraId="4FA90CEC" w14:textId="77777777" w:rsidR="008E76EF" w:rsidRPr="000D6060" w:rsidRDefault="008E76EF" w:rsidP="008E76EF">
            <w:pPr>
              <w:pStyle w:val="ProductList-Body"/>
              <w:ind w:left="162"/>
            </w:pPr>
            <w:r>
              <w:t>Pro (K, KN)</w:t>
            </w:r>
          </w:p>
        </w:tc>
        <w:tc>
          <w:tcPr>
            <w:tcW w:w="1530" w:type="dxa"/>
          </w:tcPr>
          <w:p w14:paraId="4FA90CED" w14:textId="77777777" w:rsidR="008E76EF" w:rsidRPr="00CA02E2" w:rsidRDefault="008E76EF" w:rsidP="008E76EF">
            <w:pPr>
              <w:pStyle w:val="ProductList-Body"/>
              <w:jc w:val="center"/>
            </w:pPr>
            <w:r>
              <w:rPr>
                <w:rFonts w:ascii="Wingdings" w:hAnsi="Wingdings" w:cs="Wingdings"/>
                <w:sz w:val="20"/>
                <w:szCs w:val="20"/>
              </w:rPr>
              <w:t></w:t>
            </w:r>
          </w:p>
        </w:tc>
        <w:tc>
          <w:tcPr>
            <w:tcW w:w="1597" w:type="dxa"/>
          </w:tcPr>
          <w:p w14:paraId="4FA90CEE"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FA90CEF"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FA90CF0" w14:textId="77777777" w:rsidR="008E76EF" w:rsidRPr="00CA02E2" w:rsidRDefault="008E76EF" w:rsidP="008E76EF">
            <w:pPr>
              <w:pStyle w:val="ProductList-Body"/>
              <w:jc w:val="center"/>
            </w:pPr>
            <w:r>
              <w:rPr>
                <w:rFonts w:ascii="Wingdings" w:hAnsi="Wingdings" w:cs="Wingdings"/>
                <w:sz w:val="20"/>
                <w:szCs w:val="20"/>
              </w:rPr>
              <w:t></w:t>
            </w:r>
          </w:p>
        </w:tc>
      </w:tr>
      <w:tr w:rsidR="00F86874" w14:paraId="4FA90CF3" w14:textId="77777777" w:rsidTr="00A25927">
        <w:tc>
          <w:tcPr>
            <w:tcW w:w="10687" w:type="dxa"/>
            <w:gridSpan w:val="5"/>
          </w:tcPr>
          <w:p w14:paraId="4FA90CF2" w14:textId="77777777" w:rsidR="00F86874" w:rsidRPr="00CA02E2" w:rsidRDefault="00F86874" w:rsidP="00F86874">
            <w:pPr>
              <w:pStyle w:val="ProductList-Body"/>
            </w:pPr>
            <w:r>
              <w:rPr>
                <w:b/>
              </w:rPr>
              <w:t>Windows 7 (32-разрядная или 64-разрядная)</w:t>
            </w:r>
          </w:p>
        </w:tc>
      </w:tr>
      <w:tr w:rsidR="008E76EF" w14:paraId="4FA90CF9" w14:textId="77777777" w:rsidTr="00AA15B8">
        <w:tc>
          <w:tcPr>
            <w:tcW w:w="5040" w:type="dxa"/>
          </w:tcPr>
          <w:p w14:paraId="4FA90CF4" w14:textId="77777777" w:rsidR="008E76EF" w:rsidRPr="000D6060" w:rsidRDefault="008E76EF" w:rsidP="008E76EF">
            <w:pPr>
              <w:pStyle w:val="ProductList-Body"/>
              <w:ind w:left="162"/>
            </w:pPr>
            <w:r>
              <w:t>профессиональная (K, KN)</w:t>
            </w:r>
          </w:p>
        </w:tc>
        <w:tc>
          <w:tcPr>
            <w:tcW w:w="1530" w:type="dxa"/>
          </w:tcPr>
          <w:p w14:paraId="4FA90CF5" w14:textId="77777777" w:rsidR="008E76EF" w:rsidRDefault="008E76EF" w:rsidP="008E76EF">
            <w:pPr>
              <w:pStyle w:val="ProductList-Body"/>
              <w:jc w:val="center"/>
            </w:pPr>
            <w:r>
              <w:rPr>
                <w:rFonts w:ascii="Wingdings" w:hAnsi="Wingdings" w:cs="Wingdings"/>
                <w:sz w:val="20"/>
                <w:szCs w:val="20"/>
              </w:rPr>
              <w:t></w:t>
            </w:r>
          </w:p>
        </w:tc>
        <w:tc>
          <w:tcPr>
            <w:tcW w:w="1597" w:type="dxa"/>
          </w:tcPr>
          <w:p w14:paraId="4FA90CF6" w14:textId="77777777" w:rsidR="008E76EF" w:rsidRDefault="008E76EF" w:rsidP="008E76EF">
            <w:pPr>
              <w:pStyle w:val="ProductList-Body"/>
              <w:jc w:val="center"/>
            </w:pPr>
            <w:r>
              <w:rPr>
                <w:rFonts w:ascii="Wingdings" w:hAnsi="Wingdings" w:cs="Wingdings"/>
                <w:sz w:val="20"/>
                <w:szCs w:val="20"/>
              </w:rPr>
              <w:t></w:t>
            </w:r>
          </w:p>
        </w:tc>
        <w:tc>
          <w:tcPr>
            <w:tcW w:w="1260" w:type="dxa"/>
          </w:tcPr>
          <w:p w14:paraId="4FA90CF7" w14:textId="77777777" w:rsidR="008E76EF" w:rsidRDefault="008E76EF" w:rsidP="008E76EF">
            <w:pPr>
              <w:pStyle w:val="ProductList-Body"/>
              <w:jc w:val="center"/>
            </w:pPr>
            <w:r>
              <w:rPr>
                <w:rFonts w:ascii="Wingdings" w:hAnsi="Wingdings" w:cs="Wingdings"/>
                <w:sz w:val="20"/>
                <w:szCs w:val="20"/>
              </w:rPr>
              <w:t></w:t>
            </w:r>
          </w:p>
        </w:tc>
        <w:tc>
          <w:tcPr>
            <w:tcW w:w="1260" w:type="dxa"/>
          </w:tcPr>
          <w:p w14:paraId="4FA90CF8" w14:textId="77777777" w:rsidR="008E76EF" w:rsidRDefault="008E76EF" w:rsidP="008E76EF">
            <w:pPr>
              <w:pStyle w:val="ProductList-Body"/>
              <w:jc w:val="center"/>
            </w:pPr>
            <w:r>
              <w:rPr>
                <w:rFonts w:ascii="Wingdings" w:hAnsi="Wingdings" w:cs="Wingdings"/>
                <w:sz w:val="20"/>
                <w:szCs w:val="20"/>
              </w:rPr>
              <w:t></w:t>
            </w:r>
          </w:p>
        </w:tc>
      </w:tr>
      <w:tr w:rsidR="00F86874" w:rsidRPr="00B01ED2" w14:paraId="4FA90CFB" w14:textId="77777777" w:rsidTr="00A25927">
        <w:tc>
          <w:tcPr>
            <w:tcW w:w="10687" w:type="dxa"/>
            <w:gridSpan w:val="5"/>
          </w:tcPr>
          <w:p w14:paraId="4FA90CFA" w14:textId="77777777" w:rsidR="00F86874" w:rsidRPr="00CD089C" w:rsidRDefault="00F86874" w:rsidP="00F86874">
            <w:pPr>
              <w:pStyle w:val="ProductList-Body"/>
              <w:rPr>
                <w:lang w:val="ru-RU"/>
              </w:rPr>
            </w:pPr>
            <w:r>
              <w:rPr>
                <w:b/>
              </w:rPr>
              <w:t>Windows</w:t>
            </w:r>
            <w:r w:rsidRPr="00CD089C">
              <w:rPr>
                <w:b/>
                <w:lang w:val="ru-RU"/>
              </w:rPr>
              <w:t xml:space="preserve"> </w:t>
            </w:r>
            <w:r>
              <w:rPr>
                <w:b/>
              </w:rPr>
              <w:t>Vista</w:t>
            </w:r>
            <w:r w:rsidRPr="00CD089C">
              <w:rPr>
                <w:b/>
                <w:lang w:val="ru-RU"/>
              </w:rPr>
              <w:t xml:space="preserve"> (32-разрядная или 64-разрядная)</w:t>
            </w:r>
          </w:p>
        </w:tc>
      </w:tr>
      <w:tr w:rsidR="008E76EF" w14:paraId="4FA90D01" w14:textId="77777777" w:rsidTr="00AA15B8">
        <w:tc>
          <w:tcPr>
            <w:tcW w:w="5040" w:type="dxa"/>
          </w:tcPr>
          <w:p w14:paraId="4FA90CFC" w14:textId="77777777" w:rsidR="008E76EF" w:rsidRDefault="008E76EF" w:rsidP="008E76EF">
            <w:pPr>
              <w:pStyle w:val="ProductList-Body"/>
              <w:ind w:left="162"/>
            </w:pPr>
            <w:r>
              <w:t>Business (K, KN)</w:t>
            </w:r>
          </w:p>
        </w:tc>
        <w:tc>
          <w:tcPr>
            <w:tcW w:w="1530" w:type="dxa"/>
          </w:tcPr>
          <w:p w14:paraId="4FA90CFD" w14:textId="77777777" w:rsidR="008E76EF" w:rsidRDefault="008E76EF" w:rsidP="008E76EF">
            <w:pPr>
              <w:pStyle w:val="ProductList-Body"/>
              <w:jc w:val="center"/>
            </w:pPr>
            <w:r>
              <w:rPr>
                <w:rFonts w:ascii="Wingdings" w:hAnsi="Wingdings" w:cs="Wingdings"/>
                <w:sz w:val="20"/>
                <w:szCs w:val="20"/>
              </w:rPr>
              <w:t></w:t>
            </w:r>
          </w:p>
        </w:tc>
        <w:tc>
          <w:tcPr>
            <w:tcW w:w="1597" w:type="dxa"/>
          </w:tcPr>
          <w:p w14:paraId="4FA90CFE" w14:textId="77777777" w:rsidR="008E76EF" w:rsidRDefault="008E76EF" w:rsidP="008E76EF">
            <w:pPr>
              <w:pStyle w:val="ProductList-Body"/>
              <w:jc w:val="center"/>
            </w:pPr>
            <w:r>
              <w:rPr>
                <w:rFonts w:ascii="Wingdings" w:hAnsi="Wingdings" w:cs="Wingdings"/>
                <w:sz w:val="20"/>
                <w:szCs w:val="20"/>
              </w:rPr>
              <w:t></w:t>
            </w:r>
          </w:p>
        </w:tc>
        <w:tc>
          <w:tcPr>
            <w:tcW w:w="1260" w:type="dxa"/>
          </w:tcPr>
          <w:p w14:paraId="4FA90CFF" w14:textId="77777777" w:rsidR="008E76EF" w:rsidRDefault="008E76EF" w:rsidP="008E76EF">
            <w:pPr>
              <w:pStyle w:val="ProductList-Body"/>
              <w:jc w:val="center"/>
            </w:pPr>
            <w:r>
              <w:rPr>
                <w:rFonts w:ascii="Wingdings" w:hAnsi="Wingdings" w:cs="Wingdings"/>
                <w:sz w:val="20"/>
                <w:szCs w:val="20"/>
              </w:rPr>
              <w:t></w:t>
            </w:r>
          </w:p>
        </w:tc>
        <w:tc>
          <w:tcPr>
            <w:tcW w:w="1260" w:type="dxa"/>
          </w:tcPr>
          <w:p w14:paraId="4FA90D00" w14:textId="77777777" w:rsidR="008E76EF" w:rsidRDefault="008E76EF" w:rsidP="008E76EF">
            <w:pPr>
              <w:pStyle w:val="ProductList-Body"/>
              <w:jc w:val="center"/>
            </w:pPr>
            <w:r>
              <w:rPr>
                <w:rFonts w:ascii="Wingdings" w:hAnsi="Wingdings" w:cs="Wingdings"/>
                <w:sz w:val="20"/>
                <w:szCs w:val="20"/>
              </w:rPr>
              <w:t></w:t>
            </w:r>
          </w:p>
        </w:tc>
      </w:tr>
    </w:tbl>
    <w:p w14:paraId="4FA90D02" w14:textId="77777777" w:rsidR="001B25E0" w:rsidRPr="00CD089C" w:rsidRDefault="00965777" w:rsidP="004F3C6D">
      <w:pPr>
        <w:pStyle w:val="ProductList-Body"/>
        <w:rPr>
          <w:lang w:val="ru-RU"/>
        </w:rPr>
      </w:pPr>
      <w:r w:rsidRPr="00CD089C">
        <w:rPr>
          <w:lang w:val="ru-RU"/>
        </w:rPr>
        <w:t xml:space="preserve">*Клиенты, желающие арендовать устройства с лицензией </w:t>
      </w:r>
      <w:r>
        <w:t>Windows</w:t>
      </w:r>
      <w:r w:rsidRPr="00CD089C">
        <w:rPr>
          <w:lang w:val="ru-RU"/>
        </w:rPr>
        <w:t xml:space="preserve"> </w:t>
      </w:r>
      <w:r>
        <w:t>Enterprise</w:t>
      </w:r>
      <w:r w:rsidRPr="00CD089C">
        <w:rPr>
          <w:lang w:val="ru-RU"/>
        </w:rPr>
        <w:t>, сначала должны вернуться к одной из соответствующих операционных систем, перечисленных выше.</w:t>
      </w:r>
    </w:p>
    <w:p w14:paraId="4FA90D03" w14:textId="77777777" w:rsidR="00965777" w:rsidRPr="00CD089C" w:rsidRDefault="00965777" w:rsidP="004F3C6D">
      <w:pPr>
        <w:pStyle w:val="ProductList-Body"/>
        <w:rPr>
          <w:lang w:val="ru-RU"/>
        </w:rPr>
      </w:pPr>
    </w:p>
    <w:p w14:paraId="4FA90D04" w14:textId="77777777" w:rsidR="00C347FF" w:rsidRPr="00CD089C" w:rsidRDefault="00C347FF" w:rsidP="00C347FF">
      <w:pPr>
        <w:pStyle w:val="ProductList-Body"/>
        <w:rPr>
          <w:lang w:val="ru-RU"/>
        </w:rPr>
      </w:pPr>
      <w:r>
        <w:rPr>
          <w:b/>
          <w:color w:val="00188F"/>
        </w:rPr>
        <w:t>Software</w:t>
      </w:r>
      <w:r w:rsidRPr="00CD089C">
        <w:rPr>
          <w:b/>
          <w:color w:val="00188F"/>
          <w:lang w:val="ru-RU"/>
        </w:rPr>
        <w:t xml:space="preserve"> </w:t>
      </w:r>
      <w:r>
        <w:rPr>
          <w:b/>
          <w:color w:val="00188F"/>
        </w:rPr>
        <w:t>Assurance</w:t>
      </w:r>
    </w:p>
    <w:p w14:paraId="4FA90D05" w14:textId="77777777" w:rsidR="001B25E0" w:rsidRPr="00CD089C" w:rsidRDefault="00C347FF" w:rsidP="00C347FF">
      <w:pPr>
        <w:pStyle w:val="ProductList-Body"/>
        <w:rPr>
          <w:lang w:val="ru-RU"/>
        </w:rPr>
      </w:pPr>
      <w:r w:rsidRPr="00CD089C">
        <w:rPr>
          <w:lang w:val="ru-RU"/>
        </w:rPr>
        <w:t xml:space="preserve">Клиенты, приобретающие лицензии на аренду, не имеют права на приобретение </w:t>
      </w:r>
      <w:r>
        <w:t>SA</w:t>
      </w:r>
      <w:r w:rsidRPr="00CD089C">
        <w:rPr>
          <w:lang w:val="ru-RU"/>
        </w:rPr>
        <w:t xml:space="preserve">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t>
      </w:r>
      <w:r>
        <w:t>Windows</w:t>
      </w:r>
      <w:r w:rsidRPr="00CD089C">
        <w:rPr>
          <w:lang w:val="ru-RU"/>
        </w:rPr>
        <w:t xml:space="preserve">, могут получить Обновления или Обновление и </w:t>
      </w:r>
      <w:r>
        <w:t>Software</w:t>
      </w:r>
      <w:r w:rsidRPr="00CD089C">
        <w:rPr>
          <w:lang w:val="ru-RU"/>
        </w:rPr>
        <w:t xml:space="preserve"> </w:t>
      </w:r>
      <w:r>
        <w:t>Assurance</w:t>
      </w:r>
      <w:r w:rsidRPr="00CD089C">
        <w:rPr>
          <w:lang w:val="ru-RU"/>
        </w:rPr>
        <w:t xml:space="preserv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89" w:name="_Toc378147635"/>
    <w:bookmarkStart w:id="490" w:name="_Toc378151537"/>
    <w:p w14:paraId="4FA90D06"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D07" w14:textId="77777777" w:rsidR="009708AE" w:rsidRPr="00CD089C" w:rsidRDefault="009708AE" w:rsidP="009708AE">
      <w:pPr>
        <w:pStyle w:val="ProductList-OfferingGroupHeading"/>
        <w:outlineLvl w:val="1"/>
        <w:rPr>
          <w:lang w:val="ru-RU"/>
        </w:rPr>
      </w:pPr>
      <w:bookmarkStart w:id="491" w:name="_Toc379797199"/>
      <w:bookmarkStart w:id="492" w:name="_Toc380513224"/>
      <w:bookmarkStart w:id="493" w:name="_Toc380655266"/>
      <w:bookmarkStart w:id="494" w:name="_Toc391366440"/>
      <w:r>
        <w:t>SQL</w:t>
      </w:r>
      <w:bookmarkEnd w:id="491"/>
      <w:bookmarkEnd w:id="492"/>
      <w:bookmarkEnd w:id="493"/>
      <w:bookmarkEnd w:id="494"/>
    </w:p>
    <w:p w14:paraId="4FA90D08" w14:textId="77777777" w:rsidR="009708AE" w:rsidRPr="00001778" w:rsidRDefault="009708AE" w:rsidP="00B26BEF">
      <w:pPr>
        <w:pStyle w:val="ProductList-Offering2Heading"/>
        <w:outlineLvl w:val="2"/>
      </w:pPr>
      <w:bookmarkStart w:id="495" w:name="_Toc378147620"/>
      <w:bookmarkStart w:id="496" w:name="_Toc378151522"/>
      <w:r w:rsidRPr="00CD089C">
        <w:rPr>
          <w:lang w:val="ru-RU"/>
        </w:rPr>
        <w:tab/>
      </w:r>
      <w:bookmarkStart w:id="497" w:name="_Toc379797200"/>
      <w:bookmarkStart w:id="498" w:name="_Toc380513225"/>
      <w:bookmarkStart w:id="499" w:name="_Toc380655267"/>
      <w:bookmarkStart w:id="500" w:name="_Toc391366441"/>
      <w: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31160" w14:paraId="4FA90D17" w14:textId="77777777" w:rsidTr="00922F43">
        <w:trPr>
          <w:tblHeader/>
        </w:trPr>
        <w:tc>
          <w:tcPr>
            <w:tcW w:w="2932" w:type="dxa"/>
            <w:tcBorders>
              <w:bottom w:val="nil"/>
            </w:tcBorders>
            <w:shd w:val="clear" w:color="auto" w:fill="00188F"/>
          </w:tcPr>
          <w:p w14:paraId="4FA90D09" w14:textId="77777777" w:rsidR="00C31160" w:rsidRPr="00EE0836" w:rsidRDefault="00C3116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D0A" w14:textId="77777777" w:rsidR="00C31160" w:rsidRPr="00EE0836" w:rsidRDefault="00C31160"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D0B" w14:textId="77777777" w:rsidR="00C31160" w:rsidRPr="00EE0836" w:rsidRDefault="00C31160" w:rsidP="004F15E5">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14:paraId="4FA90D0C" w14:textId="77777777" w:rsidR="00C31160" w:rsidRPr="00EE0836" w:rsidRDefault="00C31160"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D0D" w14:textId="77777777" w:rsidR="00C31160" w:rsidRPr="00EE0836" w:rsidRDefault="00C31160"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D0E" w14:textId="77777777" w:rsidR="00C31160" w:rsidRPr="00EE0836" w:rsidRDefault="00C31160"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D0F" w14:textId="77777777" w:rsidR="00C31160" w:rsidRPr="00EE0836" w:rsidRDefault="00C31160"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D10" w14:textId="77777777" w:rsidR="00C31160" w:rsidRPr="00EE0836" w:rsidRDefault="00C31160"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D11" w14:textId="77777777" w:rsidR="00C31160" w:rsidRPr="00EE0836" w:rsidRDefault="00C31160"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D12" w14:textId="77777777" w:rsidR="00C31160" w:rsidRPr="00EE0836" w:rsidRDefault="00C31160"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D13" w14:textId="77777777" w:rsidR="00C31160" w:rsidRPr="00EE0836" w:rsidRDefault="00C31160"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0D14" w14:textId="77777777" w:rsidR="00C31160" w:rsidRPr="00EE0836" w:rsidRDefault="00C31160"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0D15" w14:textId="77777777" w:rsidR="00C31160" w:rsidRPr="00EE0836" w:rsidRDefault="00C31160"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0D16" w14:textId="77777777" w:rsidR="00C31160" w:rsidRPr="00EE0836" w:rsidRDefault="00C31160"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14:paraId="4FA90D26" w14:textId="77777777" w:rsidTr="00922F43">
        <w:tc>
          <w:tcPr>
            <w:tcW w:w="2932" w:type="dxa"/>
            <w:tcBorders>
              <w:top w:val="nil"/>
              <w:left w:val="nil"/>
              <w:bottom w:val="nil"/>
              <w:right w:val="nil"/>
            </w:tcBorders>
          </w:tcPr>
          <w:p w14:paraId="4FA90D18" w14:textId="77777777" w:rsidR="00C05A53" w:rsidRDefault="005F17AF" w:rsidP="007F3FE6">
            <w:pPr>
              <w:pStyle w:val="ProductList-Offering2"/>
            </w:pPr>
            <w:bookmarkStart w:id="501" w:name="_Toc379797201"/>
            <w:bookmarkStart w:id="502" w:name="_Toc380513226"/>
            <w:bookmarkStart w:id="503" w:name="_Toc380655268"/>
            <w:bookmarkStart w:id="504" w:name="_Toc391366442"/>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A90D19"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A90D1A"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A90D1B"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A90D1C"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A90D1D"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D1E" w14:textId="77777777" w:rsidR="00C05A53" w:rsidRDefault="00C31160"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BFBFBF" w:themeFill="background1" w:themeFillShade="BF"/>
            <w:vAlign w:val="center"/>
          </w:tcPr>
          <w:p w14:paraId="4FA90D1F"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0D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D2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D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D23"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D24" w14:textId="77777777" w:rsidR="00C05A53" w:rsidRDefault="00C31160"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724" w:type="dxa"/>
            <w:shd w:val="clear" w:color="auto" w:fill="70AD47" w:themeFill="accent6"/>
            <w:vAlign w:val="center"/>
          </w:tcPr>
          <w:p w14:paraId="4FA90D25" w14:textId="77777777" w:rsidR="00C05A53" w:rsidRDefault="00C05A53" w:rsidP="00C05A53">
            <w:pPr>
              <w:pStyle w:val="ProductList-OfferingBody"/>
              <w:ind w:left="-113"/>
              <w:jc w:val="center"/>
            </w:pPr>
          </w:p>
        </w:tc>
      </w:tr>
    </w:tbl>
    <w:p w14:paraId="4FA90D27"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A90D2B" w14:textId="77777777" w:rsidTr="00922F43">
        <w:tc>
          <w:tcPr>
            <w:tcW w:w="3596" w:type="dxa"/>
          </w:tcPr>
          <w:p w14:paraId="4FA90D28" w14:textId="77777777" w:rsidR="000C0ACA" w:rsidRDefault="000C0ACA" w:rsidP="005F17AF">
            <w:pPr>
              <w:pStyle w:val="ProductList-Body"/>
            </w:pPr>
          </w:p>
        </w:tc>
        <w:tc>
          <w:tcPr>
            <w:tcW w:w="3597" w:type="dxa"/>
          </w:tcPr>
          <w:p w14:paraId="4FA90D29" w14:textId="77777777" w:rsidR="000C0ACA" w:rsidRDefault="000C0ACA" w:rsidP="005F17AF">
            <w:pPr>
              <w:pStyle w:val="ProductList-Body"/>
            </w:pPr>
            <w:r>
              <w:t xml:space="preserve">Категория продукта: </w:t>
            </w:r>
            <w:r>
              <w:rPr>
                <w:b/>
              </w:rPr>
              <w:t>Сервер</w:t>
            </w:r>
          </w:p>
        </w:tc>
        <w:tc>
          <w:tcPr>
            <w:tcW w:w="3597" w:type="dxa"/>
          </w:tcPr>
          <w:p w14:paraId="4FA90D2A" w14:textId="77777777" w:rsidR="000C0ACA" w:rsidRDefault="000C0ACA" w:rsidP="005F17AF">
            <w:pPr>
              <w:pStyle w:val="ProductList-Body"/>
            </w:pPr>
          </w:p>
        </w:tc>
      </w:tr>
      <w:tr w:rsidR="000C0ACA" w:rsidRPr="00B01ED2" w14:paraId="4FA90D2F" w14:textId="77777777" w:rsidTr="00922F43">
        <w:tc>
          <w:tcPr>
            <w:tcW w:w="3596" w:type="dxa"/>
          </w:tcPr>
          <w:p w14:paraId="4FA90D2C" w14:textId="77777777" w:rsidR="000C0ACA" w:rsidRDefault="000C0ACA" w:rsidP="005F17AF">
            <w:pPr>
              <w:pStyle w:val="ProductList-Body"/>
            </w:pPr>
          </w:p>
        </w:tc>
        <w:tc>
          <w:tcPr>
            <w:tcW w:w="3597" w:type="dxa"/>
          </w:tcPr>
          <w:p w14:paraId="4FA90D2D" w14:textId="77777777" w:rsidR="000C0ACA" w:rsidRPr="00CD089C" w:rsidRDefault="005E50AA" w:rsidP="005F17AF">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D2E" w14:textId="77777777" w:rsidR="000C0ACA" w:rsidRPr="00CD089C" w:rsidRDefault="000C0ACA" w:rsidP="005F17AF">
            <w:pPr>
              <w:pStyle w:val="ProductList-Body"/>
              <w:rPr>
                <w:lang w:val="ru-RU"/>
              </w:rPr>
            </w:pPr>
          </w:p>
        </w:tc>
      </w:tr>
    </w:tbl>
    <w:p w14:paraId="4FA90D30"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D31" w14:textId="77777777" w:rsidR="00782C7B" w:rsidRPr="00CD089C" w:rsidRDefault="005F17AF" w:rsidP="00E73944">
      <w:pPr>
        <w:pStyle w:val="ProductList-Body"/>
        <w:rPr>
          <w:lang w:val="ru-RU"/>
        </w:rPr>
      </w:pPr>
      <w:r w:rsidRPr="00CD089C">
        <w:rPr>
          <w:lang w:val="ru-RU"/>
        </w:rPr>
        <w:t xml:space="preserve">Программное обеспечение </w:t>
      </w:r>
      <w:r>
        <w:t>Business</w:t>
      </w:r>
      <w:r w:rsidRPr="00CD089C">
        <w:rPr>
          <w:lang w:val="ru-RU"/>
        </w:rPr>
        <w:t xml:space="preserve"> </w:t>
      </w:r>
      <w:r>
        <w:t>Intelligence</w:t>
      </w:r>
      <w:r w:rsidRPr="00CD089C">
        <w:rPr>
          <w:lang w:val="ru-RU"/>
        </w:rPr>
        <w:t xml:space="preserve"> </w:t>
      </w:r>
      <w:r>
        <w:t>Appliance</w:t>
      </w:r>
      <w:r w:rsidRPr="00CD089C">
        <w:rPr>
          <w:lang w:val="ru-RU"/>
        </w:rPr>
        <w:t xml:space="preserve"> 2012</w:t>
      </w:r>
      <w:r>
        <w:fldChar w:fldCharType="begin"/>
      </w:r>
      <w:r>
        <w:instrText>XE</w:instrText>
      </w:r>
      <w:r w:rsidRPr="00CD089C">
        <w:rPr>
          <w:lang w:val="ru-RU"/>
        </w:rPr>
        <w:instrText xml:space="preserve"> "</w:instrText>
      </w:r>
      <w:r>
        <w:instrText>Business</w:instrText>
      </w:r>
      <w:r w:rsidRPr="00CD089C">
        <w:rPr>
          <w:lang w:val="ru-RU"/>
        </w:rPr>
        <w:instrText xml:space="preserve"> </w:instrText>
      </w:r>
      <w:r>
        <w:instrText>Intelligence</w:instrText>
      </w:r>
      <w:r w:rsidRPr="00CD089C">
        <w:rPr>
          <w:lang w:val="ru-RU"/>
        </w:rPr>
        <w:instrText xml:space="preserve"> </w:instrText>
      </w:r>
      <w:r>
        <w:instrText>Appliance</w:instrText>
      </w:r>
      <w:r w:rsidRPr="00CD089C">
        <w:rPr>
          <w:lang w:val="ru-RU"/>
        </w:rPr>
        <w:instrText xml:space="preserve"> 2012"</w:instrText>
      </w:r>
      <w:r>
        <w:fldChar w:fldCharType="end"/>
      </w:r>
      <w:r w:rsidRPr="00CD089C">
        <w:rPr>
          <w:lang w:val="ru-RU"/>
        </w:rPr>
        <w:t xml:space="preserve">, включающее </w:t>
      </w:r>
      <w:r>
        <w:t>SQL</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и </w:t>
      </w:r>
      <w:r>
        <w:t>SharePoint</w:t>
      </w:r>
      <w:r w:rsidRPr="00CD089C">
        <w:rPr>
          <w:lang w:val="ru-RU"/>
        </w:rPr>
        <w:t xml:space="preserve"> </w:t>
      </w:r>
      <w:r>
        <w:t>Server</w:t>
      </w:r>
      <w:r w:rsidRPr="00CD089C">
        <w:rPr>
          <w:lang w:val="ru-RU"/>
        </w:rPr>
        <w:t xml:space="preserve"> 2010</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Server</w:instrText>
      </w:r>
      <w:r w:rsidRPr="00CD089C">
        <w:rPr>
          <w:lang w:val="ru-RU"/>
        </w:rPr>
        <w:instrText xml:space="preserve"> 2010"</w:instrText>
      </w:r>
      <w:r>
        <w:fldChar w:fldCharType="end"/>
      </w:r>
      <w:r w:rsidRPr="00CD089C">
        <w:rPr>
          <w:lang w:val="ru-RU"/>
        </w:rPr>
        <w:t>, доступно только в</w:t>
      </w:r>
      <w:r w:rsidR="00E73944">
        <w:t> </w:t>
      </w:r>
      <w:r w:rsidRPr="00CD089C">
        <w:rPr>
          <w:lang w:val="ru-RU"/>
        </w:rPr>
        <w:t>утвержденных Майкрософт конфигурациях оборудования и программного обеспечения.</w:t>
      </w:r>
      <w:r w:rsidR="00BE3F93">
        <w:rPr>
          <w:lang w:val="ru-RU"/>
        </w:rPr>
        <w:t xml:space="preserve"> </w:t>
      </w:r>
      <w:r w:rsidRPr="00CD089C">
        <w:rPr>
          <w:lang w:val="ru-RU"/>
        </w:rPr>
        <w:t>Использование программного обеспечения в других конфигурациях не поддерживается и может вести к снижению производительности.</w:t>
      </w:r>
      <w:r w:rsidR="00BE3F93">
        <w:rPr>
          <w:lang w:val="ru-RU"/>
        </w:rPr>
        <w:t xml:space="preserve"> </w:t>
      </w:r>
      <w:r w:rsidRPr="00CD089C">
        <w:rPr>
          <w:lang w:val="ru-RU"/>
        </w:rPr>
        <w:t xml:space="preserve">Дополнительные сведения см. на веб-странице </w:t>
      </w:r>
      <w:hyperlink r:id="rId31"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sqlserver</w:t>
        </w:r>
        <w:r w:rsidRPr="00CD089C">
          <w:rPr>
            <w:rStyle w:val="Hyperlink"/>
            <w:lang w:val="ru-RU"/>
          </w:rPr>
          <w:t>/</w:t>
        </w:r>
        <w:r>
          <w:rPr>
            <w:rStyle w:val="Hyperlink"/>
          </w:rPr>
          <w:t>en</w:t>
        </w:r>
        <w:r w:rsidRPr="00CD089C">
          <w:rPr>
            <w:rStyle w:val="Hyperlink"/>
            <w:lang w:val="ru-RU"/>
          </w:rPr>
          <w:t>/</w:t>
        </w:r>
        <w:r>
          <w:rPr>
            <w:rStyle w:val="Hyperlink"/>
          </w:rPr>
          <w:t>us</w:t>
        </w:r>
        <w:r w:rsidRPr="00CD089C">
          <w:rPr>
            <w:rStyle w:val="Hyperlink"/>
            <w:lang w:val="ru-RU"/>
          </w:rPr>
          <w:t>/</w:t>
        </w:r>
        <w:r>
          <w:rPr>
            <w:rStyle w:val="Hyperlink"/>
          </w:rPr>
          <w:t>get</w:t>
        </w:r>
        <w:r w:rsidRPr="00CD089C">
          <w:rPr>
            <w:rStyle w:val="Hyperlink"/>
            <w:lang w:val="ru-RU"/>
          </w:rPr>
          <w:t>-</w:t>
        </w:r>
        <w:r>
          <w:rPr>
            <w:rStyle w:val="Hyperlink"/>
          </w:rPr>
          <w:t>sql</w:t>
        </w:r>
        <w:r w:rsidRPr="00CD089C">
          <w:rPr>
            <w:rStyle w:val="Hyperlink"/>
            <w:lang w:val="ru-RU"/>
          </w:rPr>
          <w:t>-</w:t>
        </w:r>
        <w:r>
          <w:rPr>
            <w:rStyle w:val="Hyperlink"/>
          </w:rPr>
          <w:t>server</w:t>
        </w:r>
        <w:r w:rsidRPr="00CD089C">
          <w:rPr>
            <w:rStyle w:val="Hyperlink"/>
            <w:lang w:val="ru-RU"/>
          </w:rPr>
          <w:t>/</w:t>
        </w:r>
        <w:r>
          <w:rPr>
            <w:rStyle w:val="Hyperlink"/>
          </w:rPr>
          <w:t>how</w:t>
        </w:r>
        <w:r w:rsidRPr="00CD089C">
          <w:rPr>
            <w:rStyle w:val="Hyperlink"/>
            <w:lang w:val="ru-RU"/>
          </w:rPr>
          <w:t>-</w:t>
        </w:r>
        <w:r>
          <w:rPr>
            <w:rStyle w:val="Hyperlink"/>
          </w:rPr>
          <w:t>to</w:t>
        </w:r>
        <w:r w:rsidRPr="00CD089C">
          <w:rPr>
            <w:rStyle w:val="Hyperlink"/>
            <w:lang w:val="ru-RU"/>
          </w:rPr>
          <w:t>-</w:t>
        </w:r>
        <w:r>
          <w:rPr>
            <w:rStyle w:val="Hyperlink"/>
          </w:rPr>
          <w:t>buy</w:t>
        </w:r>
        <w:r w:rsidRPr="00CD089C">
          <w:rPr>
            <w:rStyle w:val="Hyperlink"/>
            <w:lang w:val="ru-RU"/>
          </w:rPr>
          <w:t>.</w:t>
        </w:r>
        <w:r>
          <w:rPr>
            <w:rStyle w:val="Hyperlink"/>
          </w:rPr>
          <w:t>aspx</w:t>
        </w:r>
      </w:hyperlink>
      <w:r w:rsidRPr="00CD089C">
        <w:rPr>
          <w:lang w:val="ru-RU"/>
        </w:rPr>
        <w:t>.</w:t>
      </w:r>
    </w:p>
    <w:p w14:paraId="4FA90D32"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D33" w14:textId="77777777" w:rsidR="009919D2" w:rsidRPr="00CD089C" w:rsidRDefault="009708AE" w:rsidP="00B26BEF">
      <w:pPr>
        <w:pStyle w:val="ProductList-Offering2Heading"/>
        <w:outlineLvl w:val="2"/>
        <w:rPr>
          <w:lang w:val="ru-RU"/>
        </w:rPr>
      </w:pPr>
      <w:r w:rsidRPr="00CD089C">
        <w:rPr>
          <w:lang w:val="ru-RU"/>
        </w:rPr>
        <w:tab/>
      </w:r>
      <w:bookmarkStart w:id="505" w:name="_Toc379797202"/>
      <w:bookmarkStart w:id="506" w:name="_Toc380513227"/>
      <w:bookmarkStart w:id="507" w:name="_Toc380655269"/>
      <w:bookmarkStart w:id="508" w:name="_Toc391366443"/>
      <w:r>
        <w:t>SQL</w:t>
      </w:r>
      <w:r w:rsidRPr="00CD089C">
        <w:rPr>
          <w:lang w:val="ru-RU"/>
        </w:rPr>
        <w:t xml:space="preserve"> </w:t>
      </w:r>
      <w:r>
        <w:t>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38"/>
        <w:gridCol w:w="657"/>
        <w:gridCol w:w="612"/>
        <w:gridCol w:w="475"/>
        <w:gridCol w:w="595"/>
        <w:gridCol w:w="640"/>
        <w:gridCol w:w="551"/>
        <w:gridCol w:w="709"/>
      </w:tblGrid>
      <w:tr w:rsidR="00C31160" w14:paraId="4FA90D42" w14:textId="77777777" w:rsidTr="00160B64">
        <w:trPr>
          <w:tblHeader/>
        </w:trPr>
        <w:tc>
          <w:tcPr>
            <w:tcW w:w="2947" w:type="dxa"/>
            <w:tcBorders>
              <w:bottom w:val="nil"/>
            </w:tcBorders>
            <w:shd w:val="clear" w:color="auto" w:fill="00188F"/>
          </w:tcPr>
          <w:p w14:paraId="4FA90D34" w14:textId="77777777" w:rsidR="00C31160" w:rsidRPr="00EE0836" w:rsidRDefault="00C3116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D35" w14:textId="77777777" w:rsidR="00C31160" w:rsidRPr="00EE0836" w:rsidRDefault="00C31160"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D36" w14:textId="77777777" w:rsidR="00C31160" w:rsidRPr="00822C29" w:rsidRDefault="00C31160" w:rsidP="004F15E5">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0F1527">
              <w:rPr>
                <w:b/>
                <w:color w:val="FFFFFF" w:themeColor="background1"/>
              </w:rPr>
              <w:t xml:space="preserve"> </w:t>
            </w:r>
            <w:r w:rsidRPr="00822C29">
              <w:rPr>
                <w:color w:val="FFFFFF" w:themeColor="background1"/>
              </w:rPr>
              <w:t xml:space="preserve">L </w:t>
            </w:r>
            <w:r w:rsidRPr="00822C29">
              <w:rPr>
                <w:color w:val="FFFFFF" w:themeColor="background1"/>
              </w:rPr>
              <w:fldChar w:fldCharType="end"/>
            </w:r>
          </w:p>
        </w:tc>
        <w:tc>
          <w:tcPr>
            <w:tcW w:w="596" w:type="dxa"/>
            <w:tcBorders>
              <w:bottom w:val="nil"/>
            </w:tcBorders>
            <w:shd w:val="clear" w:color="auto" w:fill="00188F"/>
            <w:vAlign w:val="center"/>
          </w:tcPr>
          <w:p w14:paraId="4FA90D37" w14:textId="77777777" w:rsidR="00C31160" w:rsidRPr="00EE0836" w:rsidRDefault="00C31160"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D38" w14:textId="77777777" w:rsidR="00C31160" w:rsidRPr="00EE0836" w:rsidRDefault="00C31160"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D39" w14:textId="77777777" w:rsidR="00C31160" w:rsidRPr="00EE0836" w:rsidRDefault="00C31160"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638" w:type="dxa"/>
            <w:shd w:val="clear" w:color="auto" w:fill="00188F"/>
            <w:vAlign w:val="center"/>
          </w:tcPr>
          <w:p w14:paraId="4FA90D3A" w14:textId="77777777" w:rsidR="00C31160" w:rsidRPr="00EE0836" w:rsidRDefault="00C31160"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657" w:type="dxa"/>
            <w:shd w:val="clear" w:color="auto" w:fill="00188F"/>
            <w:vAlign w:val="center"/>
          </w:tcPr>
          <w:p w14:paraId="4FA90D3B" w14:textId="77777777" w:rsidR="00C31160" w:rsidRPr="00EE0836" w:rsidRDefault="00C31160"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612" w:type="dxa"/>
            <w:shd w:val="clear" w:color="auto" w:fill="00188F"/>
            <w:vAlign w:val="center"/>
          </w:tcPr>
          <w:p w14:paraId="4FA90D3C" w14:textId="77777777" w:rsidR="00C31160" w:rsidRPr="00EE0836" w:rsidRDefault="00C31160"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475" w:type="dxa"/>
            <w:shd w:val="clear" w:color="auto" w:fill="00188F"/>
            <w:vAlign w:val="center"/>
          </w:tcPr>
          <w:p w14:paraId="4FA90D3D" w14:textId="77777777" w:rsidR="00C31160" w:rsidRPr="00EE0836" w:rsidRDefault="00C31160"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D3E" w14:textId="77777777" w:rsidR="00C31160" w:rsidRPr="00EE0836" w:rsidRDefault="00C31160"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40" w:type="dxa"/>
            <w:shd w:val="clear" w:color="auto" w:fill="00188F"/>
            <w:vAlign w:val="center"/>
          </w:tcPr>
          <w:p w14:paraId="4FA90D3F" w14:textId="77777777" w:rsidR="00C31160" w:rsidRPr="00EE0836" w:rsidRDefault="00C31160"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51" w:type="dxa"/>
            <w:shd w:val="clear" w:color="auto" w:fill="00188F"/>
            <w:vAlign w:val="center"/>
          </w:tcPr>
          <w:p w14:paraId="4FA90D40" w14:textId="77777777" w:rsidR="00C31160" w:rsidRPr="00EE0836" w:rsidRDefault="00C31160"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0D41" w14:textId="77777777" w:rsidR="00C31160" w:rsidRPr="00EE0836" w:rsidRDefault="00C31160"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160B64" w14:paraId="4FA90D51" w14:textId="77777777" w:rsidTr="00160B64">
        <w:tc>
          <w:tcPr>
            <w:tcW w:w="2947" w:type="dxa"/>
            <w:tcBorders>
              <w:top w:val="nil"/>
              <w:left w:val="nil"/>
              <w:bottom w:val="dashSmallGap" w:sz="4" w:space="0" w:color="BFBFBF" w:themeColor="background1" w:themeShade="BF"/>
              <w:right w:val="nil"/>
            </w:tcBorders>
          </w:tcPr>
          <w:p w14:paraId="4FA90D43" w14:textId="77777777" w:rsidR="00160B64" w:rsidRDefault="00160B64" w:rsidP="0085720F">
            <w:pPr>
              <w:pStyle w:val="ProductList-Offering2"/>
            </w:pPr>
            <w:bookmarkStart w:id="509" w:name="_Toc379797203"/>
            <w:bookmarkStart w:id="510" w:name="_Toc380513228"/>
            <w:bookmarkStart w:id="511" w:name="_Toc380655270"/>
            <w:bookmarkStart w:id="512" w:name="_Toc391366444"/>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A90D44" w14:textId="77777777" w:rsidR="00160B64" w:rsidRDefault="00160B6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A90D45" w14:textId="77777777" w:rsidR="00160B64" w:rsidRDefault="00160B6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A90D46" w14:textId="77777777" w:rsidR="00160B64" w:rsidRDefault="00160B6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D47" w14:textId="77777777" w:rsidR="00160B64" w:rsidRDefault="00160B6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A90D48" w14:textId="77777777" w:rsidR="00160B64" w:rsidRDefault="00160B64" w:rsidP="00C05A53">
            <w:pPr>
              <w:pStyle w:val="ProductList-OfferingBody"/>
              <w:ind w:left="-113"/>
              <w:jc w:val="center"/>
            </w:pPr>
            <w:r>
              <w:t>75</w:t>
            </w:r>
          </w:p>
        </w:tc>
        <w:tc>
          <w:tcPr>
            <w:tcW w:w="638" w:type="dxa"/>
            <w:shd w:val="clear" w:color="auto" w:fill="70AD47" w:themeFill="accent6"/>
            <w:vAlign w:val="center"/>
          </w:tcPr>
          <w:p w14:paraId="4FA90D49"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57" w:type="dxa"/>
            <w:shd w:val="clear" w:color="auto" w:fill="70AD47" w:themeFill="accent6"/>
            <w:vAlign w:val="center"/>
          </w:tcPr>
          <w:p w14:paraId="4FA90D4A"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12" w:type="dxa"/>
            <w:shd w:val="clear" w:color="auto" w:fill="70AD47" w:themeFill="accent6"/>
            <w:vAlign w:val="center"/>
          </w:tcPr>
          <w:p w14:paraId="4FA90D4B" w14:textId="77777777" w:rsidR="00160B64" w:rsidRDefault="00160B64" w:rsidP="004F15E5">
            <w:pPr>
              <w:pStyle w:val="ProductList-OfferingBody"/>
              <w:ind w:left="-113"/>
              <w:jc w:val="center"/>
            </w:pPr>
          </w:p>
        </w:tc>
        <w:tc>
          <w:tcPr>
            <w:tcW w:w="475" w:type="dxa"/>
            <w:shd w:val="clear" w:color="auto" w:fill="70AD47" w:themeFill="accent6"/>
            <w:vAlign w:val="center"/>
          </w:tcPr>
          <w:p w14:paraId="4FA90D4C" w14:textId="77777777" w:rsidR="00160B64" w:rsidRDefault="00160B64" w:rsidP="004F15E5">
            <w:pPr>
              <w:pStyle w:val="ProductList-OfferingBody"/>
              <w:ind w:left="-113"/>
              <w:jc w:val="center"/>
            </w:pPr>
          </w:p>
        </w:tc>
        <w:tc>
          <w:tcPr>
            <w:tcW w:w="595" w:type="dxa"/>
            <w:shd w:val="clear" w:color="auto" w:fill="BFBFBF" w:themeFill="background1" w:themeFillShade="BF"/>
            <w:vAlign w:val="center"/>
          </w:tcPr>
          <w:p w14:paraId="4FA90D4D" w14:textId="77777777" w:rsidR="00160B64" w:rsidRDefault="00160B64" w:rsidP="004F15E5">
            <w:pPr>
              <w:pStyle w:val="ProductList-OfferingBody"/>
              <w:ind w:left="-113"/>
              <w:jc w:val="center"/>
            </w:pPr>
          </w:p>
        </w:tc>
        <w:tc>
          <w:tcPr>
            <w:tcW w:w="640" w:type="dxa"/>
            <w:shd w:val="clear" w:color="auto" w:fill="70AD47" w:themeFill="accent6"/>
            <w:vAlign w:val="center"/>
          </w:tcPr>
          <w:p w14:paraId="4FA90D4E" w14:textId="77777777" w:rsidR="00160B64" w:rsidRPr="00160B64" w:rsidRDefault="00160B64" w:rsidP="00863F27">
            <w:pPr>
              <w:pStyle w:val="ProductList-OfferingBody"/>
              <w:ind w:left="-113"/>
              <w:jc w:val="center"/>
            </w:pPr>
            <w:r w:rsidRPr="00160B64">
              <w:fldChar w:fldCharType="begin"/>
            </w:r>
            <w:r w:rsidRPr="00160B64">
              <w:instrText xml:space="preserve"> AutoTextList  \s NoStyle \t “для части организации в рамках Open Value” </w:instrText>
            </w:r>
            <w:r w:rsidRPr="00160B64">
              <w:fldChar w:fldCharType="separate"/>
            </w:r>
            <w:r w:rsidRPr="00160B64">
              <w:t xml:space="preserve"> P </w:t>
            </w:r>
            <w:r w:rsidRPr="00160B64">
              <w:fldChar w:fldCharType="end"/>
            </w:r>
          </w:p>
        </w:tc>
        <w:tc>
          <w:tcPr>
            <w:tcW w:w="551" w:type="dxa"/>
            <w:shd w:val="clear" w:color="auto" w:fill="70AD47" w:themeFill="accent6"/>
            <w:vAlign w:val="center"/>
          </w:tcPr>
          <w:p w14:paraId="4FA90D4F" w14:textId="77777777" w:rsidR="00160B64" w:rsidRDefault="00160B64" w:rsidP="004F15E5">
            <w:pPr>
              <w:pStyle w:val="ProductList-OfferingBody"/>
              <w:ind w:left="-113"/>
              <w:jc w:val="center"/>
            </w:pPr>
          </w:p>
        </w:tc>
        <w:tc>
          <w:tcPr>
            <w:tcW w:w="709" w:type="dxa"/>
            <w:shd w:val="clear" w:color="auto" w:fill="70AD47" w:themeFill="accent6"/>
            <w:vAlign w:val="center"/>
          </w:tcPr>
          <w:p w14:paraId="4FA90D50" w14:textId="77777777" w:rsidR="00160B64" w:rsidRPr="003C665A" w:rsidRDefault="00160B64" w:rsidP="004F15E5">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160B64" w14:paraId="4FA90D60"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52" w14:textId="77777777" w:rsidR="00160B64" w:rsidRPr="00CD089C" w:rsidRDefault="00160B64" w:rsidP="00E73944">
            <w:pPr>
              <w:pStyle w:val="ProductList-Offering2"/>
              <w:rPr>
                <w:lang w:val="ru-RU"/>
              </w:rPr>
            </w:pPr>
            <w:bookmarkStart w:id="513" w:name="_Toc379797204"/>
            <w:bookmarkStart w:id="514" w:name="_Toc380513229"/>
            <w:bookmarkStart w:id="515" w:name="_Toc380655271"/>
            <w:bookmarkStart w:id="516" w:name="_Toc391366445"/>
            <w:r>
              <w:t>SQL</w:t>
            </w:r>
            <w:r w:rsidRPr="00CD089C">
              <w:rPr>
                <w:lang w:val="ru-RU"/>
              </w:rPr>
              <w:t xml:space="preserve"> </w:t>
            </w:r>
            <w:r>
              <w:t>Server</w:t>
            </w:r>
            <w:r w:rsidRPr="00CD089C">
              <w:rPr>
                <w:lang w:val="ru-RU"/>
              </w:rPr>
              <w:t xml:space="preserve"> 2014 </w:t>
            </w:r>
            <w:r>
              <w:t>CAL</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2014 </w:instrText>
            </w:r>
            <w:r>
              <w:instrText>CAL</w:instrText>
            </w:r>
            <w:r w:rsidRPr="00CD089C">
              <w:rPr>
                <w:lang w:val="ru-RU"/>
              </w:rPr>
              <w:instrText>"</w:instrText>
            </w:r>
            <w:r>
              <w:fldChar w:fldCharType="end"/>
            </w:r>
            <w:r w:rsidRPr="00CD089C">
              <w:rPr>
                <w:lang w:val="ru-RU"/>
              </w:rPr>
              <w:t xml:space="preserve"> («на пользователя» и</w:t>
            </w:r>
            <w:r>
              <w:t> </w:t>
            </w:r>
            <w:r w:rsidRPr="00CD089C">
              <w:rPr>
                <w:lang w:val="ru-RU"/>
              </w:rPr>
              <w:t>«на устройство»)</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53" w14:textId="77777777" w:rsidR="00160B64" w:rsidRDefault="00160B6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54" w14:textId="77777777" w:rsidR="00160B64" w:rsidRDefault="00160B6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55" w14:textId="77777777" w:rsidR="00160B64" w:rsidRDefault="00160B6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56" w14:textId="77777777" w:rsidR="00160B64" w:rsidRDefault="00160B6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D57" w14:textId="77777777" w:rsidR="00160B64" w:rsidRDefault="00160B64" w:rsidP="00C05A53">
            <w:pPr>
              <w:pStyle w:val="ProductList-OfferingBody"/>
              <w:ind w:left="-113"/>
              <w:jc w:val="center"/>
            </w:pPr>
            <w:r>
              <w:t>1</w:t>
            </w:r>
          </w:p>
        </w:tc>
        <w:tc>
          <w:tcPr>
            <w:tcW w:w="638" w:type="dxa"/>
            <w:shd w:val="clear" w:color="auto" w:fill="70AD47" w:themeFill="accent6"/>
            <w:vAlign w:val="center"/>
          </w:tcPr>
          <w:p w14:paraId="4FA90D58"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t>,</w:t>
            </w:r>
            <w:r w:rsidRPr="003C665A">
              <w:fldChar w:fldCharType="begin"/>
            </w:r>
            <w:r w:rsidRPr="003C665A">
              <w:instrText xml:space="preserve"> AutoTextList  \s NoStyle \t “платформа приложений” </w:instrText>
            </w:r>
            <w:r w:rsidRPr="003C665A">
              <w:fldChar w:fldCharType="separate"/>
            </w:r>
            <w:r w:rsidRPr="003C665A">
              <w:t>AP</w:t>
            </w:r>
            <w:r w:rsidRPr="003C665A">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657" w:type="dxa"/>
            <w:shd w:val="clear" w:color="auto" w:fill="70AD47" w:themeFill="accent6"/>
            <w:vAlign w:val="center"/>
          </w:tcPr>
          <w:p w14:paraId="4FA90D59"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t>,</w:t>
            </w:r>
            <w:r w:rsidRPr="003C665A">
              <w:fldChar w:fldCharType="begin"/>
            </w:r>
            <w:r w:rsidRPr="003C665A">
              <w:instrText xml:space="preserve"> AutoTextList  \s NoStyle \t “дополнительный продукт для всей организации” </w:instrText>
            </w:r>
            <w:r w:rsidRPr="003C665A">
              <w:fldChar w:fldCharType="separate"/>
            </w:r>
            <w:r w:rsidRPr="003C665A">
              <w:t>AO</w:t>
            </w:r>
            <w:r w:rsidRPr="003C665A">
              <w:fldChar w:fldCharType="end"/>
            </w:r>
            <w:r>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612" w:type="dxa"/>
            <w:shd w:val="clear" w:color="auto" w:fill="70AD47" w:themeFill="accent6"/>
            <w:vAlign w:val="center"/>
          </w:tcPr>
          <w:p w14:paraId="4FA90D5A" w14:textId="77777777" w:rsidR="00160B64" w:rsidRDefault="00160B64" w:rsidP="004F15E5">
            <w:pPr>
              <w:pStyle w:val="ProductList-OfferingBody"/>
              <w:ind w:left="-113"/>
              <w:jc w:val="center"/>
            </w:pPr>
          </w:p>
        </w:tc>
        <w:tc>
          <w:tcPr>
            <w:tcW w:w="475" w:type="dxa"/>
            <w:shd w:val="clear" w:color="auto" w:fill="70AD47" w:themeFill="accent6"/>
            <w:vAlign w:val="center"/>
          </w:tcPr>
          <w:p w14:paraId="4FA90D5B" w14:textId="77777777" w:rsidR="00160B64" w:rsidRDefault="00160B64" w:rsidP="004F15E5">
            <w:pPr>
              <w:pStyle w:val="ProductList-OfferingBody"/>
              <w:ind w:left="-113"/>
              <w:jc w:val="center"/>
            </w:pPr>
          </w:p>
        </w:tc>
        <w:tc>
          <w:tcPr>
            <w:tcW w:w="595" w:type="dxa"/>
            <w:shd w:val="clear" w:color="auto" w:fill="BFBFBF" w:themeFill="background1" w:themeFillShade="BF"/>
            <w:vAlign w:val="center"/>
          </w:tcPr>
          <w:p w14:paraId="4FA90D5C" w14:textId="77777777" w:rsidR="00160B64" w:rsidRDefault="00160B64" w:rsidP="004F15E5">
            <w:pPr>
              <w:pStyle w:val="ProductList-OfferingBody"/>
              <w:ind w:left="-113"/>
              <w:jc w:val="center"/>
            </w:pPr>
          </w:p>
        </w:tc>
        <w:tc>
          <w:tcPr>
            <w:tcW w:w="640" w:type="dxa"/>
            <w:shd w:val="clear" w:color="auto" w:fill="70AD47" w:themeFill="accent6"/>
            <w:vAlign w:val="center"/>
          </w:tcPr>
          <w:p w14:paraId="4FA90D5D" w14:textId="77777777" w:rsidR="00160B64" w:rsidRPr="00160B64" w:rsidRDefault="00160B64" w:rsidP="00863F27">
            <w:pPr>
              <w:pStyle w:val="ProductList-OfferingBody"/>
              <w:ind w:left="-113"/>
              <w:jc w:val="center"/>
            </w:pPr>
            <w:r w:rsidRPr="00160B64">
              <w:fldChar w:fldCharType="begin"/>
            </w:r>
            <w:r w:rsidRPr="00160B64">
              <w:instrText xml:space="preserve"> AutoTextList  \s NoStyle \t “для части организации в рамках Open Value” </w:instrText>
            </w:r>
            <w:r w:rsidRPr="00160B64">
              <w:fldChar w:fldCharType="separate"/>
            </w:r>
            <w:r w:rsidRPr="00160B64">
              <w:t xml:space="preserve"> P </w:t>
            </w:r>
            <w:r w:rsidRPr="00160B64">
              <w:fldChar w:fldCharType="end"/>
            </w:r>
          </w:p>
        </w:tc>
        <w:tc>
          <w:tcPr>
            <w:tcW w:w="551" w:type="dxa"/>
            <w:shd w:val="clear" w:color="auto" w:fill="70AD47" w:themeFill="accent6"/>
            <w:vAlign w:val="center"/>
          </w:tcPr>
          <w:p w14:paraId="4FA90D5E" w14:textId="77777777" w:rsidR="00160B64" w:rsidRDefault="00160B64" w:rsidP="004F15E5">
            <w:pPr>
              <w:pStyle w:val="ProductList-OfferingBody"/>
              <w:ind w:left="-113"/>
              <w:jc w:val="center"/>
            </w:pPr>
          </w:p>
        </w:tc>
        <w:tc>
          <w:tcPr>
            <w:tcW w:w="709" w:type="dxa"/>
            <w:shd w:val="clear" w:color="auto" w:fill="70AD47" w:themeFill="accent6"/>
            <w:vAlign w:val="center"/>
          </w:tcPr>
          <w:p w14:paraId="4FA90D5F" w14:textId="77777777" w:rsidR="00160B64" w:rsidRDefault="00160B64" w:rsidP="004F15E5">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EC49E3" w14:paraId="4FA90D6F"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61" w14:textId="77777777" w:rsidR="00EC49E3" w:rsidRDefault="00EC49E3" w:rsidP="0085720F">
            <w:pPr>
              <w:pStyle w:val="ProductList-Offering2"/>
            </w:pPr>
            <w:bookmarkStart w:id="517" w:name="_Toc379797205"/>
            <w:bookmarkStart w:id="518" w:name="_Toc380513230"/>
            <w:bookmarkStart w:id="519" w:name="_Toc380655272"/>
            <w:bookmarkStart w:id="520" w:name="_Toc391366446"/>
            <w:r>
              <w:t>SQL Server 2014 Developer</w:t>
            </w:r>
            <w:bookmarkEnd w:id="517"/>
            <w:bookmarkEnd w:id="518"/>
            <w:bookmarkEnd w:id="519"/>
            <w:bookmarkEnd w:id="52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62" w14:textId="77777777" w:rsidR="00EC49E3" w:rsidRDefault="00EC49E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63" w14:textId="77777777" w:rsidR="00EC49E3" w:rsidRDefault="00EC49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64" w14:textId="77777777" w:rsidR="00EC49E3" w:rsidRDefault="00EC49E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65" w14:textId="77777777" w:rsidR="00EC49E3" w:rsidRDefault="00EC49E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D66" w14:textId="77777777" w:rsidR="00EC49E3" w:rsidRDefault="00EC49E3" w:rsidP="00C05A53">
            <w:pPr>
              <w:pStyle w:val="ProductList-OfferingBody"/>
              <w:ind w:left="-113"/>
              <w:jc w:val="center"/>
            </w:pPr>
            <w:r>
              <w:t>1</w:t>
            </w:r>
          </w:p>
        </w:tc>
        <w:tc>
          <w:tcPr>
            <w:tcW w:w="638" w:type="dxa"/>
            <w:shd w:val="clear" w:color="auto" w:fill="BFBFBF" w:themeFill="background1" w:themeFillShade="BF"/>
            <w:vAlign w:val="center"/>
          </w:tcPr>
          <w:p w14:paraId="4FA90D67" w14:textId="77777777" w:rsidR="00EC49E3" w:rsidRDefault="00EC49E3" w:rsidP="004F15E5">
            <w:pPr>
              <w:pStyle w:val="ProductList-OfferingBody"/>
              <w:ind w:left="-113"/>
              <w:jc w:val="center"/>
            </w:pPr>
          </w:p>
        </w:tc>
        <w:tc>
          <w:tcPr>
            <w:tcW w:w="657" w:type="dxa"/>
            <w:shd w:val="clear" w:color="auto" w:fill="BFBFBF" w:themeFill="background1" w:themeFillShade="BF"/>
            <w:vAlign w:val="center"/>
          </w:tcPr>
          <w:p w14:paraId="4FA90D68" w14:textId="77777777" w:rsidR="00EC49E3" w:rsidRDefault="00EC49E3" w:rsidP="004F15E5">
            <w:pPr>
              <w:pStyle w:val="ProductList-OfferingBody"/>
              <w:ind w:left="-113"/>
              <w:jc w:val="center"/>
            </w:pPr>
          </w:p>
        </w:tc>
        <w:tc>
          <w:tcPr>
            <w:tcW w:w="612" w:type="dxa"/>
            <w:shd w:val="clear" w:color="auto" w:fill="70AD47" w:themeFill="accent6"/>
            <w:vAlign w:val="center"/>
          </w:tcPr>
          <w:p w14:paraId="4FA90D69" w14:textId="77777777" w:rsidR="00EC49E3" w:rsidRDefault="00EC49E3" w:rsidP="004F15E5">
            <w:pPr>
              <w:pStyle w:val="ProductList-OfferingBody"/>
              <w:ind w:left="-113"/>
              <w:jc w:val="center"/>
            </w:pPr>
          </w:p>
        </w:tc>
        <w:tc>
          <w:tcPr>
            <w:tcW w:w="475" w:type="dxa"/>
            <w:shd w:val="clear" w:color="auto" w:fill="70AD47" w:themeFill="accent6"/>
            <w:vAlign w:val="center"/>
          </w:tcPr>
          <w:p w14:paraId="4FA90D6A" w14:textId="77777777" w:rsidR="00EC49E3" w:rsidRDefault="00EC49E3" w:rsidP="004F15E5">
            <w:pPr>
              <w:pStyle w:val="ProductList-OfferingBody"/>
              <w:ind w:left="-113"/>
              <w:jc w:val="center"/>
            </w:pPr>
          </w:p>
        </w:tc>
        <w:tc>
          <w:tcPr>
            <w:tcW w:w="595" w:type="dxa"/>
            <w:shd w:val="clear" w:color="auto" w:fill="BFBFBF" w:themeFill="background1" w:themeFillShade="BF"/>
            <w:vAlign w:val="center"/>
          </w:tcPr>
          <w:p w14:paraId="4FA90D6B" w14:textId="77777777" w:rsidR="00EC49E3" w:rsidRDefault="00EC49E3" w:rsidP="004F15E5">
            <w:pPr>
              <w:pStyle w:val="ProductList-OfferingBody"/>
              <w:ind w:left="-113"/>
              <w:jc w:val="center"/>
            </w:pPr>
          </w:p>
        </w:tc>
        <w:tc>
          <w:tcPr>
            <w:tcW w:w="640" w:type="dxa"/>
            <w:shd w:val="clear" w:color="auto" w:fill="BFBFBF" w:themeFill="background1" w:themeFillShade="BF"/>
            <w:vAlign w:val="center"/>
          </w:tcPr>
          <w:p w14:paraId="4FA90D6C" w14:textId="77777777" w:rsidR="00EC49E3" w:rsidRPr="00160B64" w:rsidRDefault="00EC49E3" w:rsidP="004F15E5">
            <w:pPr>
              <w:pStyle w:val="ProductList-OfferingBody"/>
              <w:ind w:left="-113"/>
              <w:jc w:val="center"/>
            </w:pPr>
          </w:p>
        </w:tc>
        <w:tc>
          <w:tcPr>
            <w:tcW w:w="551" w:type="dxa"/>
            <w:shd w:val="clear" w:color="auto" w:fill="70AD47" w:themeFill="accent6"/>
            <w:vAlign w:val="center"/>
          </w:tcPr>
          <w:p w14:paraId="4FA90D6D" w14:textId="77777777" w:rsidR="00EC49E3" w:rsidRDefault="00EC49E3" w:rsidP="004F15E5">
            <w:pPr>
              <w:pStyle w:val="ProductList-OfferingBody"/>
              <w:ind w:left="-113"/>
              <w:jc w:val="center"/>
            </w:pPr>
          </w:p>
        </w:tc>
        <w:tc>
          <w:tcPr>
            <w:tcW w:w="709" w:type="dxa"/>
            <w:shd w:val="clear" w:color="auto" w:fill="BFBFBF" w:themeFill="background1" w:themeFillShade="BF"/>
            <w:vAlign w:val="center"/>
          </w:tcPr>
          <w:p w14:paraId="4FA90D6E" w14:textId="77777777" w:rsidR="00EC49E3" w:rsidRDefault="00EC49E3" w:rsidP="004F15E5">
            <w:pPr>
              <w:pStyle w:val="ProductList-OfferingBody"/>
              <w:ind w:left="-113"/>
              <w:jc w:val="center"/>
            </w:pPr>
          </w:p>
        </w:tc>
      </w:tr>
      <w:tr w:rsidR="00160B64" w14:paraId="4FA90D7E"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70" w14:textId="77777777" w:rsidR="00160B64" w:rsidRDefault="00160B64" w:rsidP="0085720F">
            <w:pPr>
              <w:pStyle w:val="ProductList-Offering2"/>
            </w:pPr>
            <w:bookmarkStart w:id="521" w:name="_Toc379797206"/>
            <w:bookmarkStart w:id="522" w:name="_Toc380513231"/>
            <w:bookmarkStart w:id="523" w:name="_Toc380655273"/>
            <w:bookmarkStart w:id="524" w:name="_Toc391366447"/>
            <w:r>
              <w:t>SQL Server 2014 Enterprise</w:t>
            </w:r>
            <w:bookmarkEnd w:id="521"/>
            <w:bookmarkEnd w:id="522"/>
            <w:bookmarkEnd w:id="523"/>
            <w:bookmarkEnd w:id="52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71" w14:textId="77777777" w:rsidR="00160B64" w:rsidRDefault="00160B6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72" w14:textId="77777777" w:rsidR="00160B64" w:rsidRDefault="00160B64"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73" w14:textId="77777777" w:rsidR="00160B64" w:rsidRDefault="00160B64"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74" w14:textId="77777777" w:rsidR="00160B64" w:rsidRDefault="00160B6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A90D75" w14:textId="77777777" w:rsidR="00160B64" w:rsidRDefault="00160B64" w:rsidP="00C05A53">
            <w:pPr>
              <w:pStyle w:val="ProductList-OfferingBody"/>
              <w:ind w:left="-113"/>
              <w:jc w:val="center"/>
            </w:pPr>
            <w:r>
              <w:t>75</w:t>
            </w:r>
          </w:p>
        </w:tc>
        <w:tc>
          <w:tcPr>
            <w:tcW w:w="638" w:type="dxa"/>
            <w:shd w:val="clear" w:color="auto" w:fill="70AD47" w:themeFill="accent6"/>
            <w:vAlign w:val="center"/>
          </w:tcPr>
          <w:p w14:paraId="4FA90D76"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57" w:type="dxa"/>
            <w:shd w:val="clear" w:color="auto" w:fill="70AD47" w:themeFill="accent6"/>
            <w:vAlign w:val="center"/>
          </w:tcPr>
          <w:p w14:paraId="4FA90D77"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12" w:type="dxa"/>
            <w:shd w:val="clear" w:color="auto" w:fill="BFBFBF" w:themeFill="background1" w:themeFillShade="BF"/>
            <w:vAlign w:val="center"/>
          </w:tcPr>
          <w:p w14:paraId="4FA90D78" w14:textId="77777777" w:rsidR="00160B64" w:rsidRDefault="00160B64" w:rsidP="004F15E5">
            <w:pPr>
              <w:pStyle w:val="ProductList-OfferingBody"/>
              <w:ind w:left="-113"/>
              <w:jc w:val="center"/>
            </w:pPr>
          </w:p>
        </w:tc>
        <w:tc>
          <w:tcPr>
            <w:tcW w:w="475" w:type="dxa"/>
            <w:shd w:val="clear" w:color="auto" w:fill="70AD47" w:themeFill="accent6"/>
            <w:vAlign w:val="center"/>
          </w:tcPr>
          <w:p w14:paraId="4FA90D79" w14:textId="77777777" w:rsidR="00160B64" w:rsidRDefault="00160B64" w:rsidP="004F15E5">
            <w:pPr>
              <w:pStyle w:val="ProductList-OfferingBody"/>
              <w:ind w:left="-113"/>
              <w:jc w:val="center"/>
            </w:pPr>
          </w:p>
        </w:tc>
        <w:tc>
          <w:tcPr>
            <w:tcW w:w="595" w:type="dxa"/>
            <w:shd w:val="clear" w:color="auto" w:fill="BFBFBF" w:themeFill="background1" w:themeFillShade="BF"/>
            <w:vAlign w:val="center"/>
          </w:tcPr>
          <w:p w14:paraId="4FA90D7A" w14:textId="77777777" w:rsidR="00160B64" w:rsidRDefault="00160B64" w:rsidP="004F15E5">
            <w:pPr>
              <w:pStyle w:val="ProductList-OfferingBody"/>
              <w:ind w:left="-113"/>
              <w:jc w:val="center"/>
            </w:pPr>
          </w:p>
        </w:tc>
        <w:tc>
          <w:tcPr>
            <w:tcW w:w="640" w:type="dxa"/>
            <w:shd w:val="clear" w:color="auto" w:fill="70AD47" w:themeFill="accent6"/>
            <w:vAlign w:val="center"/>
          </w:tcPr>
          <w:p w14:paraId="4FA90D7B" w14:textId="77777777" w:rsidR="00160B64" w:rsidRPr="00160B64" w:rsidRDefault="00160B64" w:rsidP="00863F27">
            <w:pPr>
              <w:pStyle w:val="ProductList-OfferingBody"/>
              <w:ind w:left="-113"/>
              <w:jc w:val="center"/>
            </w:pPr>
            <w:r w:rsidRPr="00160B64">
              <w:fldChar w:fldCharType="begin"/>
            </w:r>
            <w:r w:rsidRPr="00160B64">
              <w:instrText xml:space="preserve"> AutoTextList  \s NoStyle \t “для части организации в рамках Open Value” </w:instrText>
            </w:r>
            <w:r w:rsidRPr="00160B64">
              <w:fldChar w:fldCharType="separate"/>
            </w:r>
            <w:r w:rsidRPr="00160B64">
              <w:t xml:space="preserve"> P </w:t>
            </w:r>
            <w:r w:rsidRPr="00160B64">
              <w:fldChar w:fldCharType="end"/>
            </w:r>
          </w:p>
        </w:tc>
        <w:tc>
          <w:tcPr>
            <w:tcW w:w="551" w:type="dxa"/>
            <w:shd w:val="clear" w:color="auto" w:fill="70AD47" w:themeFill="accent6"/>
            <w:vAlign w:val="center"/>
          </w:tcPr>
          <w:p w14:paraId="4FA90D7C" w14:textId="77777777" w:rsidR="00160B64" w:rsidRDefault="00160B64" w:rsidP="004F15E5">
            <w:pPr>
              <w:pStyle w:val="ProductList-OfferingBody"/>
              <w:ind w:left="-113"/>
              <w:jc w:val="center"/>
            </w:pPr>
          </w:p>
        </w:tc>
        <w:tc>
          <w:tcPr>
            <w:tcW w:w="709" w:type="dxa"/>
            <w:shd w:val="clear" w:color="auto" w:fill="70AD47" w:themeFill="accent6"/>
            <w:vAlign w:val="center"/>
          </w:tcPr>
          <w:p w14:paraId="4FA90D7D"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r>
      <w:tr w:rsidR="00160B64" w14:paraId="4FA90D8D"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7F" w14:textId="77777777" w:rsidR="00160B64" w:rsidRDefault="00160B64" w:rsidP="0085720F">
            <w:pPr>
              <w:pStyle w:val="ProductList-Offering2"/>
            </w:pPr>
            <w:bookmarkStart w:id="525" w:name="_Toc379797207"/>
            <w:bookmarkStart w:id="526" w:name="_Toc380513232"/>
            <w:bookmarkStart w:id="527" w:name="_Toc380655274"/>
            <w:bookmarkStart w:id="528" w:name="_Toc39136644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br/>
              <w:t>(пакет — 2 лицензии «на ядро»)</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80" w14:textId="77777777" w:rsidR="00160B64" w:rsidRDefault="00160B6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81" w14:textId="77777777" w:rsidR="00160B64" w:rsidRDefault="00160B6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82" w14:textId="77777777" w:rsidR="00160B64" w:rsidRDefault="00160B6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83" w14:textId="77777777" w:rsidR="00160B64" w:rsidRDefault="00160B6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A90D84" w14:textId="77777777" w:rsidR="00160B64" w:rsidRDefault="00160B64" w:rsidP="00C05A53">
            <w:pPr>
              <w:pStyle w:val="ProductList-OfferingBody"/>
              <w:ind w:left="-113"/>
              <w:jc w:val="center"/>
            </w:pPr>
            <w:r>
              <w:t>125</w:t>
            </w:r>
          </w:p>
        </w:tc>
        <w:tc>
          <w:tcPr>
            <w:tcW w:w="638" w:type="dxa"/>
            <w:shd w:val="clear" w:color="auto" w:fill="70AD47" w:themeFill="accent6"/>
            <w:vAlign w:val="center"/>
          </w:tcPr>
          <w:p w14:paraId="4FA90D85"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57" w:type="dxa"/>
            <w:shd w:val="clear" w:color="auto" w:fill="70AD47" w:themeFill="accent6"/>
            <w:vAlign w:val="center"/>
          </w:tcPr>
          <w:p w14:paraId="4FA90D86"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12" w:type="dxa"/>
            <w:shd w:val="clear" w:color="auto" w:fill="70AD47" w:themeFill="accent6"/>
            <w:vAlign w:val="center"/>
          </w:tcPr>
          <w:p w14:paraId="4FA90D87" w14:textId="77777777" w:rsidR="00160B64" w:rsidRDefault="00160B64" w:rsidP="004F15E5">
            <w:pPr>
              <w:pStyle w:val="ProductList-OfferingBody"/>
              <w:ind w:left="-113"/>
              <w:jc w:val="center"/>
            </w:pPr>
          </w:p>
        </w:tc>
        <w:tc>
          <w:tcPr>
            <w:tcW w:w="475" w:type="dxa"/>
            <w:shd w:val="clear" w:color="auto" w:fill="70AD47" w:themeFill="accent6"/>
            <w:vAlign w:val="center"/>
          </w:tcPr>
          <w:p w14:paraId="4FA90D88" w14:textId="77777777" w:rsidR="00160B64" w:rsidRDefault="00160B64" w:rsidP="004F15E5">
            <w:pPr>
              <w:pStyle w:val="ProductList-OfferingBody"/>
              <w:ind w:left="-113"/>
              <w:jc w:val="center"/>
            </w:pPr>
          </w:p>
        </w:tc>
        <w:tc>
          <w:tcPr>
            <w:tcW w:w="595" w:type="dxa"/>
            <w:shd w:val="clear" w:color="auto" w:fill="70AD47" w:themeFill="accent6"/>
            <w:vAlign w:val="center"/>
          </w:tcPr>
          <w:p w14:paraId="4FA90D89" w14:textId="77777777" w:rsidR="00160B64" w:rsidRPr="003C665A" w:rsidRDefault="00160B64" w:rsidP="004F15E5">
            <w:pPr>
              <w:pStyle w:val="ProductList-OfferingBody"/>
              <w:ind w:left="-113"/>
              <w:jc w:val="center"/>
            </w:pPr>
            <w:r w:rsidRPr="003C665A">
              <w:fldChar w:fldCharType="begin"/>
            </w:r>
            <w:r w:rsidRPr="003C665A">
              <w:instrText xml:space="preserve"> AutoTextList  \s NoStyle \t “Open License и Open Value” </w:instrText>
            </w:r>
            <w:r w:rsidRPr="003C665A">
              <w:fldChar w:fldCharType="separate"/>
            </w:r>
            <w:r w:rsidRPr="003C665A">
              <w:t>OF</w:t>
            </w:r>
            <w:r w:rsidRPr="003C665A">
              <w:fldChar w:fldCharType="end"/>
            </w:r>
          </w:p>
        </w:tc>
        <w:tc>
          <w:tcPr>
            <w:tcW w:w="640" w:type="dxa"/>
            <w:shd w:val="clear" w:color="auto" w:fill="70AD47" w:themeFill="accent6"/>
            <w:vAlign w:val="center"/>
          </w:tcPr>
          <w:p w14:paraId="4FA90D8A" w14:textId="77777777" w:rsidR="00160B64" w:rsidRPr="00160B64" w:rsidRDefault="00160B64" w:rsidP="00863F27">
            <w:pPr>
              <w:pStyle w:val="ProductList-OfferingBody"/>
              <w:ind w:left="-113"/>
              <w:jc w:val="center"/>
            </w:pPr>
            <w:r w:rsidRPr="00160B64">
              <w:fldChar w:fldCharType="begin"/>
            </w:r>
            <w:r w:rsidRPr="00160B64">
              <w:instrText xml:space="preserve"> AutoTextList  \s NoStyle \t “для части организации в рамках Open Value” </w:instrText>
            </w:r>
            <w:r w:rsidRPr="00160B64">
              <w:fldChar w:fldCharType="separate"/>
            </w:r>
            <w:r w:rsidRPr="00160B64">
              <w:t xml:space="preserve"> P </w:t>
            </w:r>
            <w:r w:rsidRPr="00160B64">
              <w:fldChar w:fldCharType="end"/>
            </w:r>
          </w:p>
        </w:tc>
        <w:tc>
          <w:tcPr>
            <w:tcW w:w="551" w:type="dxa"/>
            <w:shd w:val="clear" w:color="auto" w:fill="70AD47" w:themeFill="accent6"/>
            <w:vAlign w:val="center"/>
          </w:tcPr>
          <w:p w14:paraId="4FA90D8B" w14:textId="77777777" w:rsidR="00160B64" w:rsidRDefault="00160B64" w:rsidP="004F15E5">
            <w:pPr>
              <w:pStyle w:val="ProductList-OfferingBody"/>
              <w:ind w:left="-113"/>
              <w:jc w:val="center"/>
            </w:pPr>
          </w:p>
        </w:tc>
        <w:tc>
          <w:tcPr>
            <w:tcW w:w="709" w:type="dxa"/>
            <w:shd w:val="clear" w:color="auto" w:fill="70AD47" w:themeFill="accent6"/>
            <w:vAlign w:val="center"/>
          </w:tcPr>
          <w:p w14:paraId="4FA90D8C" w14:textId="77777777" w:rsidR="00160B64" w:rsidRDefault="00160B64" w:rsidP="004F15E5">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EC49E3" w14:paraId="4FA90D9C"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8E" w14:textId="77777777" w:rsidR="00EC49E3" w:rsidRDefault="00EC49E3" w:rsidP="0085720F">
            <w:pPr>
              <w:pStyle w:val="ProductList-Offering2"/>
            </w:pPr>
            <w:bookmarkStart w:id="529" w:name="_Toc379797208"/>
            <w:bookmarkStart w:id="530" w:name="_Toc380513233"/>
            <w:bookmarkStart w:id="531" w:name="_Toc380655275"/>
            <w:bookmarkStart w:id="532" w:name="_Toc391366449"/>
            <w:r>
              <w:t>SQL Server 2012 Parallel Data Warehouse</w:t>
            </w:r>
            <w:bookmarkEnd w:id="529"/>
            <w:bookmarkEnd w:id="530"/>
            <w:bookmarkEnd w:id="531"/>
            <w:bookmarkEnd w:id="532"/>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8F" w14:textId="77777777" w:rsidR="00EC49E3" w:rsidRDefault="00EC49E3"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90" w14:textId="77777777" w:rsidR="00EC49E3" w:rsidRDefault="00EC49E3"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91" w14:textId="77777777" w:rsidR="00EC49E3" w:rsidRDefault="00EC49E3"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92" w14:textId="77777777" w:rsidR="00EC49E3" w:rsidRDefault="00EC49E3"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A90D93" w14:textId="77777777" w:rsidR="00EC49E3" w:rsidRDefault="00EC49E3" w:rsidP="00C05A53">
            <w:pPr>
              <w:pStyle w:val="ProductList-OfferingBody"/>
              <w:ind w:left="-113"/>
              <w:jc w:val="center"/>
            </w:pPr>
            <w:r>
              <w:t xml:space="preserve">200 </w:t>
            </w:r>
          </w:p>
        </w:tc>
        <w:tc>
          <w:tcPr>
            <w:tcW w:w="638" w:type="dxa"/>
            <w:shd w:val="clear" w:color="auto" w:fill="70AD47" w:themeFill="accent6"/>
            <w:vAlign w:val="center"/>
          </w:tcPr>
          <w:p w14:paraId="4FA90D94" w14:textId="77777777" w:rsidR="00EC49E3"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t>,</w:t>
            </w:r>
            <w:r w:rsidRPr="003C665A">
              <w:fldChar w:fldCharType="begin"/>
            </w:r>
            <w:r w:rsidRPr="003C665A">
              <w:instrText xml:space="preserve"> AutoTextList  \s NoStyle \t “платформа приложений” </w:instrText>
            </w:r>
            <w:r w:rsidRPr="003C665A">
              <w:fldChar w:fldCharType="separate"/>
            </w:r>
            <w:r w:rsidRPr="003C665A">
              <w:t>AP</w:t>
            </w:r>
            <w:r w:rsidRPr="003C665A">
              <w:fldChar w:fldCharType="end"/>
            </w:r>
          </w:p>
        </w:tc>
        <w:tc>
          <w:tcPr>
            <w:tcW w:w="657" w:type="dxa"/>
            <w:shd w:val="clear" w:color="auto" w:fill="70AD47" w:themeFill="accent6"/>
            <w:vAlign w:val="center"/>
          </w:tcPr>
          <w:p w14:paraId="4FA90D95" w14:textId="77777777" w:rsidR="00EC49E3"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12" w:type="dxa"/>
            <w:shd w:val="clear" w:color="auto" w:fill="70AD47" w:themeFill="accent6"/>
            <w:vAlign w:val="center"/>
          </w:tcPr>
          <w:p w14:paraId="4FA90D96" w14:textId="77777777" w:rsidR="00EC49E3" w:rsidRDefault="00EC49E3" w:rsidP="004F15E5">
            <w:pPr>
              <w:pStyle w:val="ProductList-OfferingBody"/>
              <w:ind w:left="-113"/>
              <w:jc w:val="center"/>
            </w:pPr>
          </w:p>
        </w:tc>
        <w:tc>
          <w:tcPr>
            <w:tcW w:w="475" w:type="dxa"/>
            <w:shd w:val="clear" w:color="auto" w:fill="70AD47" w:themeFill="accent6"/>
            <w:vAlign w:val="center"/>
          </w:tcPr>
          <w:p w14:paraId="4FA90D97" w14:textId="77777777" w:rsidR="00EC49E3" w:rsidRDefault="00EC49E3" w:rsidP="004F15E5">
            <w:pPr>
              <w:pStyle w:val="ProductList-OfferingBody"/>
              <w:ind w:left="-113"/>
              <w:jc w:val="center"/>
            </w:pPr>
          </w:p>
        </w:tc>
        <w:tc>
          <w:tcPr>
            <w:tcW w:w="595" w:type="dxa"/>
            <w:shd w:val="clear" w:color="auto" w:fill="BFBFBF" w:themeFill="background1" w:themeFillShade="BF"/>
            <w:vAlign w:val="center"/>
          </w:tcPr>
          <w:p w14:paraId="4FA90D98" w14:textId="77777777" w:rsidR="00EC49E3" w:rsidRDefault="00EC49E3" w:rsidP="004F15E5">
            <w:pPr>
              <w:pStyle w:val="ProductList-OfferingBody"/>
              <w:ind w:left="-113"/>
              <w:jc w:val="center"/>
            </w:pPr>
          </w:p>
        </w:tc>
        <w:tc>
          <w:tcPr>
            <w:tcW w:w="640" w:type="dxa"/>
            <w:shd w:val="clear" w:color="auto" w:fill="BFBFBF" w:themeFill="background1" w:themeFillShade="BF"/>
            <w:vAlign w:val="center"/>
          </w:tcPr>
          <w:p w14:paraId="4FA90D99" w14:textId="77777777" w:rsidR="00EC49E3" w:rsidRPr="00160B64" w:rsidRDefault="00EC49E3" w:rsidP="004F15E5">
            <w:pPr>
              <w:pStyle w:val="ProductList-OfferingBody"/>
              <w:ind w:left="-113"/>
              <w:jc w:val="center"/>
            </w:pPr>
          </w:p>
        </w:tc>
        <w:tc>
          <w:tcPr>
            <w:tcW w:w="551" w:type="dxa"/>
            <w:shd w:val="clear" w:color="auto" w:fill="70AD47" w:themeFill="accent6"/>
            <w:vAlign w:val="center"/>
          </w:tcPr>
          <w:p w14:paraId="4FA90D9A" w14:textId="77777777" w:rsidR="00EC49E3" w:rsidRDefault="00EC49E3" w:rsidP="004F15E5">
            <w:pPr>
              <w:pStyle w:val="ProductList-OfferingBody"/>
              <w:ind w:left="-113"/>
              <w:jc w:val="center"/>
            </w:pPr>
          </w:p>
        </w:tc>
        <w:tc>
          <w:tcPr>
            <w:tcW w:w="709" w:type="dxa"/>
            <w:shd w:val="clear" w:color="auto" w:fill="70AD47" w:themeFill="accent6"/>
            <w:vAlign w:val="center"/>
          </w:tcPr>
          <w:p w14:paraId="4FA90D9B" w14:textId="77777777" w:rsidR="00EC49E3" w:rsidRDefault="00EC49E3" w:rsidP="004F15E5">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EC49E3" w14:paraId="4FA90DAB"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9D" w14:textId="77777777" w:rsidR="00EC49E3" w:rsidRDefault="00EC49E3" w:rsidP="0085720F">
            <w:pPr>
              <w:pStyle w:val="ProductList-Offering2"/>
            </w:pPr>
            <w:bookmarkStart w:id="533" w:name="_Toc379797209"/>
            <w:bookmarkStart w:id="534" w:name="_Toc380513234"/>
            <w:bookmarkStart w:id="535" w:name="_Toc380655276"/>
            <w:bookmarkStart w:id="536" w:name="_Toc391366450"/>
            <w:r>
              <w:t>SQL Server 2012 Parallel Data Warehouse</w:t>
            </w:r>
            <w:r>
              <w:fldChar w:fldCharType="begin"/>
            </w:r>
            <w:r>
              <w:instrText>XE "SQL Server 2012 Parallel Data Warehouse"</w:instrText>
            </w:r>
            <w:r>
              <w:fldChar w:fldCharType="end"/>
            </w:r>
            <w:r>
              <w:t xml:space="preserve"> Developer</w:t>
            </w:r>
            <w:bookmarkEnd w:id="533"/>
            <w:bookmarkEnd w:id="534"/>
            <w:bookmarkEnd w:id="535"/>
            <w:bookmarkEnd w:id="536"/>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9E" w14:textId="77777777" w:rsidR="00EC49E3" w:rsidRDefault="00EC49E3"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9F" w14:textId="77777777" w:rsidR="00EC49E3" w:rsidRDefault="00EC49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A0" w14:textId="77777777" w:rsidR="00EC49E3" w:rsidRDefault="00EC49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A1" w14:textId="77777777" w:rsidR="00EC49E3" w:rsidRDefault="00EC49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DA2" w14:textId="77777777" w:rsidR="00EC49E3" w:rsidRDefault="00EC49E3" w:rsidP="00C05A53">
            <w:pPr>
              <w:pStyle w:val="ProductList-OfferingBody"/>
              <w:ind w:left="-113"/>
              <w:jc w:val="center"/>
            </w:pPr>
            <w:r>
              <w:t xml:space="preserve"> 1</w:t>
            </w:r>
          </w:p>
        </w:tc>
        <w:tc>
          <w:tcPr>
            <w:tcW w:w="638" w:type="dxa"/>
            <w:shd w:val="clear" w:color="auto" w:fill="BFBFBF" w:themeFill="background1" w:themeFillShade="BF"/>
            <w:vAlign w:val="center"/>
          </w:tcPr>
          <w:p w14:paraId="4FA90DA3" w14:textId="77777777" w:rsidR="00EC49E3" w:rsidRDefault="00EC49E3" w:rsidP="004F15E5">
            <w:pPr>
              <w:pStyle w:val="ProductList-OfferingBody"/>
              <w:ind w:left="-113"/>
              <w:jc w:val="center"/>
            </w:pPr>
          </w:p>
        </w:tc>
        <w:tc>
          <w:tcPr>
            <w:tcW w:w="657" w:type="dxa"/>
            <w:shd w:val="clear" w:color="auto" w:fill="BFBFBF" w:themeFill="background1" w:themeFillShade="BF"/>
            <w:vAlign w:val="center"/>
          </w:tcPr>
          <w:p w14:paraId="4FA90DA4" w14:textId="77777777" w:rsidR="00EC49E3" w:rsidRDefault="00EC49E3" w:rsidP="004F15E5">
            <w:pPr>
              <w:pStyle w:val="ProductList-OfferingBody"/>
              <w:ind w:left="-113"/>
              <w:jc w:val="center"/>
            </w:pPr>
          </w:p>
        </w:tc>
        <w:tc>
          <w:tcPr>
            <w:tcW w:w="612" w:type="dxa"/>
            <w:shd w:val="clear" w:color="auto" w:fill="BFBFBF" w:themeFill="background1" w:themeFillShade="BF"/>
            <w:vAlign w:val="center"/>
          </w:tcPr>
          <w:p w14:paraId="4FA90DA5" w14:textId="77777777" w:rsidR="00EC49E3" w:rsidRDefault="00EC49E3" w:rsidP="004F15E5">
            <w:pPr>
              <w:pStyle w:val="ProductList-OfferingBody"/>
              <w:ind w:left="-113"/>
              <w:jc w:val="center"/>
            </w:pPr>
          </w:p>
        </w:tc>
        <w:tc>
          <w:tcPr>
            <w:tcW w:w="475" w:type="dxa"/>
            <w:shd w:val="clear" w:color="auto" w:fill="BFBFBF" w:themeFill="background1" w:themeFillShade="BF"/>
            <w:vAlign w:val="center"/>
          </w:tcPr>
          <w:p w14:paraId="4FA90DA6" w14:textId="77777777" w:rsidR="00EC49E3" w:rsidRDefault="00EC49E3" w:rsidP="004F15E5">
            <w:pPr>
              <w:pStyle w:val="ProductList-OfferingBody"/>
              <w:ind w:left="-113"/>
              <w:jc w:val="center"/>
            </w:pPr>
          </w:p>
        </w:tc>
        <w:tc>
          <w:tcPr>
            <w:tcW w:w="595" w:type="dxa"/>
            <w:shd w:val="clear" w:color="auto" w:fill="BFBFBF" w:themeFill="background1" w:themeFillShade="BF"/>
            <w:vAlign w:val="center"/>
          </w:tcPr>
          <w:p w14:paraId="4FA90DA7" w14:textId="77777777" w:rsidR="00EC49E3" w:rsidRDefault="00EC49E3" w:rsidP="004F15E5">
            <w:pPr>
              <w:pStyle w:val="ProductList-OfferingBody"/>
              <w:ind w:left="-113"/>
              <w:jc w:val="center"/>
            </w:pPr>
          </w:p>
        </w:tc>
        <w:tc>
          <w:tcPr>
            <w:tcW w:w="640" w:type="dxa"/>
            <w:shd w:val="clear" w:color="auto" w:fill="BFBFBF" w:themeFill="background1" w:themeFillShade="BF"/>
            <w:vAlign w:val="center"/>
          </w:tcPr>
          <w:p w14:paraId="4FA90DA8" w14:textId="77777777" w:rsidR="00EC49E3" w:rsidRPr="00160B64" w:rsidRDefault="00EC49E3" w:rsidP="004F15E5">
            <w:pPr>
              <w:pStyle w:val="ProductList-OfferingBody"/>
              <w:ind w:left="-113"/>
              <w:jc w:val="center"/>
            </w:pPr>
          </w:p>
        </w:tc>
        <w:tc>
          <w:tcPr>
            <w:tcW w:w="551" w:type="dxa"/>
            <w:shd w:val="clear" w:color="auto" w:fill="70AD47" w:themeFill="accent6"/>
            <w:vAlign w:val="center"/>
          </w:tcPr>
          <w:p w14:paraId="4FA90DA9" w14:textId="77777777" w:rsidR="00EC49E3" w:rsidRDefault="00EC49E3" w:rsidP="004F15E5">
            <w:pPr>
              <w:pStyle w:val="ProductList-OfferingBody"/>
              <w:ind w:left="-113"/>
              <w:jc w:val="center"/>
            </w:pPr>
          </w:p>
        </w:tc>
        <w:tc>
          <w:tcPr>
            <w:tcW w:w="709" w:type="dxa"/>
            <w:shd w:val="clear" w:color="auto" w:fill="BFBFBF" w:themeFill="background1" w:themeFillShade="BF"/>
            <w:vAlign w:val="center"/>
          </w:tcPr>
          <w:p w14:paraId="4FA90DAA" w14:textId="77777777" w:rsidR="00EC49E3" w:rsidRDefault="00EC49E3" w:rsidP="004F15E5">
            <w:pPr>
              <w:pStyle w:val="ProductList-OfferingBody"/>
              <w:ind w:left="-113"/>
              <w:jc w:val="center"/>
            </w:pPr>
          </w:p>
        </w:tc>
      </w:tr>
      <w:tr w:rsidR="00160B64" w14:paraId="4FA90DBA" w14:textId="77777777" w:rsidTr="00160B64">
        <w:tc>
          <w:tcPr>
            <w:tcW w:w="2947" w:type="dxa"/>
            <w:tcBorders>
              <w:top w:val="dashSmallGap" w:sz="4" w:space="0" w:color="BFBFBF" w:themeColor="background1" w:themeShade="BF"/>
              <w:left w:val="nil"/>
              <w:bottom w:val="dashSmallGap" w:sz="4" w:space="0" w:color="BFBFBF" w:themeColor="background1" w:themeShade="BF"/>
              <w:right w:val="nil"/>
            </w:tcBorders>
          </w:tcPr>
          <w:p w14:paraId="4FA90DAC" w14:textId="77777777" w:rsidR="00160B64" w:rsidRDefault="00160B64" w:rsidP="0085720F">
            <w:pPr>
              <w:pStyle w:val="ProductList-Offering2"/>
            </w:pPr>
            <w:bookmarkStart w:id="537" w:name="_Toc379797210"/>
            <w:bookmarkStart w:id="538" w:name="_Toc380513235"/>
            <w:bookmarkStart w:id="539" w:name="_Toc380655277"/>
            <w:bookmarkStart w:id="540" w:name="_Toc391366451"/>
            <w:r>
              <w:t>SQL Server 2014 Standard</w:t>
            </w:r>
            <w:bookmarkEnd w:id="537"/>
            <w:bookmarkEnd w:id="538"/>
            <w:bookmarkEnd w:id="539"/>
            <w:bookmarkEnd w:id="54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AD" w14:textId="77777777" w:rsidR="00160B64" w:rsidRDefault="00160B6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DAE" w14:textId="77777777" w:rsidR="00160B64" w:rsidRDefault="00160B64"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DAF" w14:textId="77777777" w:rsidR="00160B64" w:rsidRDefault="00160B64"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DB0" w14:textId="77777777" w:rsidR="00160B64" w:rsidRDefault="00160B6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A90DB1" w14:textId="77777777" w:rsidR="00160B64" w:rsidRDefault="00160B64" w:rsidP="00C05A53">
            <w:pPr>
              <w:pStyle w:val="ProductList-OfferingBody"/>
              <w:ind w:left="-113"/>
              <w:jc w:val="center"/>
            </w:pPr>
            <w:r>
              <w:t>15</w:t>
            </w:r>
          </w:p>
        </w:tc>
        <w:tc>
          <w:tcPr>
            <w:tcW w:w="638" w:type="dxa"/>
            <w:shd w:val="clear" w:color="auto" w:fill="70AD47" w:themeFill="accent6"/>
            <w:vAlign w:val="center"/>
          </w:tcPr>
          <w:p w14:paraId="4FA90DB2"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57" w:type="dxa"/>
            <w:shd w:val="clear" w:color="auto" w:fill="70AD47" w:themeFill="accent6"/>
            <w:vAlign w:val="center"/>
          </w:tcPr>
          <w:p w14:paraId="4FA90DB3" w14:textId="77777777" w:rsidR="00160B64" w:rsidRDefault="00160B64"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12" w:type="dxa"/>
            <w:shd w:val="clear" w:color="auto" w:fill="70AD47" w:themeFill="accent6"/>
            <w:vAlign w:val="center"/>
          </w:tcPr>
          <w:p w14:paraId="4FA90DB4" w14:textId="77777777" w:rsidR="00160B64" w:rsidRDefault="00160B64" w:rsidP="004F15E5">
            <w:pPr>
              <w:pStyle w:val="ProductList-OfferingBody"/>
              <w:ind w:left="-113"/>
              <w:jc w:val="center"/>
            </w:pPr>
          </w:p>
        </w:tc>
        <w:tc>
          <w:tcPr>
            <w:tcW w:w="475" w:type="dxa"/>
            <w:shd w:val="clear" w:color="auto" w:fill="70AD47" w:themeFill="accent6"/>
            <w:vAlign w:val="center"/>
          </w:tcPr>
          <w:p w14:paraId="4FA90DB5" w14:textId="77777777" w:rsidR="00160B64" w:rsidRDefault="00160B64" w:rsidP="004F15E5">
            <w:pPr>
              <w:pStyle w:val="ProductList-OfferingBody"/>
              <w:ind w:left="-113"/>
              <w:jc w:val="center"/>
            </w:pPr>
          </w:p>
        </w:tc>
        <w:tc>
          <w:tcPr>
            <w:tcW w:w="595" w:type="dxa"/>
            <w:shd w:val="clear" w:color="auto" w:fill="BFBFBF" w:themeFill="background1" w:themeFillShade="BF"/>
            <w:vAlign w:val="center"/>
          </w:tcPr>
          <w:p w14:paraId="4FA90DB6" w14:textId="77777777" w:rsidR="00160B64" w:rsidRDefault="00160B64" w:rsidP="004F15E5">
            <w:pPr>
              <w:pStyle w:val="ProductList-OfferingBody"/>
              <w:ind w:left="-113"/>
              <w:jc w:val="center"/>
            </w:pPr>
          </w:p>
        </w:tc>
        <w:tc>
          <w:tcPr>
            <w:tcW w:w="640" w:type="dxa"/>
            <w:shd w:val="clear" w:color="auto" w:fill="70AD47" w:themeFill="accent6"/>
            <w:vAlign w:val="center"/>
          </w:tcPr>
          <w:p w14:paraId="4FA90DB7" w14:textId="77777777" w:rsidR="00160B64" w:rsidRPr="00160B64" w:rsidRDefault="00160B64" w:rsidP="00863F27">
            <w:pPr>
              <w:pStyle w:val="ProductList-OfferingBody"/>
              <w:ind w:left="-113"/>
              <w:jc w:val="center"/>
            </w:pPr>
            <w:r w:rsidRPr="00160B64">
              <w:fldChar w:fldCharType="begin"/>
            </w:r>
            <w:r w:rsidRPr="00160B64">
              <w:instrText xml:space="preserve"> AutoTextList  \s NoStyle \t “для части организации в рамках Open Value” </w:instrText>
            </w:r>
            <w:r w:rsidRPr="00160B64">
              <w:fldChar w:fldCharType="separate"/>
            </w:r>
            <w:r w:rsidRPr="00160B64">
              <w:t xml:space="preserve"> P </w:t>
            </w:r>
            <w:r w:rsidRPr="00160B64">
              <w:fldChar w:fldCharType="end"/>
            </w:r>
          </w:p>
        </w:tc>
        <w:tc>
          <w:tcPr>
            <w:tcW w:w="551" w:type="dxa"/>
            <w:shd w:val="clear" w:color="auto" w:fill="70AD47" w:themeFill="accent6"/>
            <w:vAlign w:val="center"/>
          </w:tcPr>
          <w:p w14:paraId="4FA90DB8" w14:textId="77777777" w:rsidR="00160B64" w:rsidRDefault="00160B64" w:rsidP="004F15E5">
            <w:pPr>
              <w:pStyle w:val="ProductList-OfferingBody"/>
              <w:ind w:left="-113"/>
              <w:jc w:val="center"/>
            </w:pPr>
          </w:p>
        </w:tc>
        <w:tc>
          <w:tcPr>
            <w:tcW w:w="709" w:type="dxa"/>
            <w:shd w:val="clear" w:color="auto" w:fill="70AD47" w:themeFill="accent6"/>
            <w:vAlign w:val="center"/>
          </w:tcPr>
          <w:p w14:paraId="4FA90DB9" w14:textId="77777777" w:rsidR="00160B64" w:rsidRDefault="00160B64" w:rsidP="004F15E5">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EC49E3" w14:paraId="4FA90DC9" w14:textId="77777777" w:rsidTr="00160B64">
        <w:tc>
          <w:tcPr>
            <w:tcW w:w="2947" w:type="dxa"/>
            <w:tcBorders>
              <w:top w:val="dashSmallGap" w:sz="4" w:space="0" w:color="BFBFBF" w:themeColor="background1" w:themeShade="BF"/>
              <w:left w:val="nil"/>
              <w:bottom w:val="nil"/>
              <w:right w:val="nil"/>
            </w:tcBorders>
          </w:tcPr>
          <w:p w14:paraId="4FA90DBB" w14:textId="77777777" w:rsidR="00EC49E3" w:rsidRPr="00CD089C" w:rsidRDefault="00EC49E3" w:rsidP="0085720F">
            <w:pPr>
              <w:pStyle w:val="ProductList-Offering2"/>
              <w:rPr>
                <w:lang w:val="ru-RU"/>
              </w:rPr>
            </w:pPr>
            <w:bookmarkStart w:id="541" w:name="_Toc379797211"/>
            <w:bookmarkStart w:id="542" w:name="_Toc380513236"/>
            <w:bookmarkStart w:id="543" w:name="_Toc380655278"/>
            <w:bookmarkStart w:id="544" w:name="_Toc391366452"/>
            <w:r>
              <w:t>SQL</w:t>
            </w:r>
            <w:r w:rsidRPr="00CD089C">
              <w:rPr>
                <w:lang w:val="ru-RU"/>
              </w:rPr>
              <w:t xml:space="preserve"> </w:t>
            </w:r>
            <w:r>
              <w:t>Server</w:t>
            </w:r>
            <w:r w:rsidRPr="00CD089C">
              <w:rPr>
                <w:lang w:val="ru-RU"/>
              </w:rPr>
              <w:t xml:space="preserve"> 2014 </w:t>
            </w:r>
            <w:r>
              <w:t>Standard</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2014 </w:instrText>
            </w:r>
            <w:r>
              <w:instrText>Standard</w:instrText>
            </w:r>
            <w:r w:rsidRPr="00CD089C">
              <w:rPr>
                <w:lang w:val="ru-RU"/>
              </w:rPr>
              <w:instrText>"</w:instrText>
            </w:r>
            <w:r>
              <w:fldChar w:fldCharType="end"/>
            </w:r>
            <w:r w:rsidRPr="00CD089C">
              <w:rPr>
                <w:lang w:val="ru-RU"/>
              </w:rPr>
              <w:t xml:space="preserve"> </w:t>
            </w:r>
            <w:r>
              <w:t>Core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2014 </w:instrText>
            </w:r>
            <w:r>
              <w:instrText>Standard</w:instrText>
            </w:r>
            <w:r w:rsidRPr="00CD089C">
              <w:rPr>
                <w:lang w:val="ru-RU"/>
              </w:rPr>
              <w:instrText xml:space="preserve"> </w:instrText>
            </w:r>
            <w:r>
              <w:instrText>Core</w:instrText>
            </w:r>
            <w:r w:rsidRPr="00CD089C">
              <w:rPr>
                <w:lang w:val="ru-RU"/>
              </w:rPr>
              <w:instrText>"</w:instrText>
            </w:r>
            <w:r>
              <w:fldChar w:fldCharType="end"/>
            </w:r>
            <w:r w:rsidRPr="00CD089C">
              <w:rPr>
                <w:lang w:val="ru-RU"/>
              </w:rPr>
              <w:t xml:space="preserve"> </w:t>
            </w:r>
            <w:r w:rsidR="006A785A" w:rsidRPr="006A785A">
              <w:rPr>
                <w:lang w:val="ru-RU"/>
              </w:rPr>
              <w:br/>
            </w:r>
            <w:r w:rsidRPr="00CD089C">
              <w:rPr>
                <w:lang w:val="ru-RU"/>
              </w:rPr>
              <w:t>(пакет — 2 лицензии «на ядро»)</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4FA90DBC" w14:textId="77777777" w:rsidR="00EC49E3" w:rsidRDefault="00EC49E3"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A90DBD" w14:textId="77777777" w:rsidR="00EC49E3" w:rsidRDefault="00EC49E3"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A90DBE" w14:textId="77777777" w:rsidR="00EC49E3" w:rsidRDefault="00EC49E3"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DBF" w14:textId="77777777" w:rsidR="00EC49E3" w:rsidRDefault="00EC49E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A90DC0" w14:textId="77777777" w:rsidR="00EC49E3" w:rsidRDefault="00EC49E3" w:rsidP="00C05A53">
            <w:pPr>
              <w:pStyle w:val="ProductList-OfferingBody"/>
              <w:ind w:left="-113"/>
              <w:jc w:val="center"/>
            </w:pPr>
            <w:r>
              <w:t>50</w:t>
            </w:r>
          </w:p>
        </w:tc>
        <w:tc>
          <w:tcPr>
            <w:tcW w:w="638" w:type="dxa"/>
            <w:shd w:val="clear" w:color="auto" w:fill="70AD47" w:themeFill="accent6"/>
            <w:vAlign w:val="center"/>
          </w:tcPr>
          <w:p w14:paraId="4FA90DC1" w14:textId="77777777" w:rsidR="00EC49E3"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57" w:type="dxa"/>
            <w:shd w:val="clear" w:color="auto" w:fill="70AD47" w:themeFill="accent6"/>
            <w:vAlign w:val="center"/>
          </w:tcPr>
          <w:p w14:paraId="4FA90DC2" w14:textId="77777777" w:rsidR="00EC49E3"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612" w:type="dxa"/>
            <w:shd w:val="clear" w:color="auto" w:fill="70AD47" w:themeFill="accent6"/>
            <w:vAlign w:val="center"/>
          </w:tcPr>
          <w:p w14:paraId="4FA90DC3" w14:textId="77777777" w:rsidR="00EC49E3" w:rsidRDefault="00EC49E3" w:rsidP="004F15E5">
            <w:pPr>
              <w:pStyle w:val="ProductList-OfferingBody"/>
              <w:ind w:left="-113"/>
              <w:jc w:val="center"/>
            </w:pPr>
          </w:p>
        </w:tc>
        <w:tc>
          <w:tcPr>
            <w:tcW w:w="475" w:type="dxa"/>
            <w:shd w:val="clear" w:color="auto" w:fill="70AD47" w:themeFill="accent6"/>
            <w:vAlign w:val="center"/>
          </w:tcPr>
          <w:p w14:paraId="4FA90DC4" w14:textId="77777777" w:rsidR="00EC49E3" w:rsidRDefault="00EC49E3" w:rsidP="004F15E5">
            <w:pPr>
              <w:pStyle w:val="ProductList-OfferingBody"/>
              <w:ind w:left="-113"/>
              <w:jc w:val="center"/>
            </w:pPr>
          </w:p>
        </w:tc>
        <w:tc>
          <w:tcPr>
            <w:tcW w:w="595" w:type="dxa"/>
            <w:shd w:val="clear" w:color="auto" w:fill="70AD47" w:themeFill="accent6"/>
            <w:vAlign w:val="center"/>
          </w:tcPr>
          <w:p w14:paraId="4FA90DC5" w14:textId="77777777" w:rsidR="00EC49E3" w:rsidRDefault="00EC49E3" w:rsidP="004F15E5">
            <w:pPr>
              <w:pStyle w:val="ProductList-OfferingBody"/>
              <w:ind w:left="-113"/>
              <w:jc w:val="center"/>
            </w:pPr>
            <w:r w:rsidRPr="003C665A">
              <w:fldChar w:fldCharType="begin"/>
            </w:r>
            <w:r w:rsidRPr="003C665A">
              <w:instrText xml:space="preserve"> AutoTextList  \s NoStyle \t “Open License и Open Value” </w:instrText>
            </w:r>
            <w:r w:rsidRPr="003C665A">
              <w:fldChar w:fldCharType="separate"/>
            </w:r>
            <w:r w:rsidRPr="003C665A">
              <w:t>OF</w:t>
            </w:r>
            <w:r w:rsidRPr="003C665A">
              <w:fldChar w:fldCharType="end"/>
            </w:r>
          </w:p>
        </w:tc>
        <w:tc>
          <w:tcPr>
            <w:tcW w:w="640" w:type="dxa"/>
            <w:shd w:val="clear" w:color="auto" w:fill="70AD47" w:themeFill="accent6"/>
            <w:vAlign w:val="center"/>
          </w:tcPr>
          <w:p w14:paraId="4FA90DC6" w14:textId="77777777" w:rsidR="00EC49E3" w:rsidRDefault="00EC49E3" w:rsidP="004F15E5">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51" w:type="dxa"/>
            <w:shd w:val="clear" w:color="auto" w:fill="70AD47" w:themeFill="accent6"/>
            <w:vAlign w:val="center"/>
          </w:tcPr>
          <w:p w14:paraId="4FA90DC7" w14:textId="77777777" w:rsidR="00EC49E3" w:rsidRDefault="00EC49E3" w:rsidP="004F15E5">
            <w:pPr>
              <w:pStyle w:val="ProductList-OfferingBody"/>
              <w:ind w:left="-113"/>
              <w:jc w:val="center"/>
            </w:pPr>
          </w:p>
        </w:tc>
        <w:tc>
          <w:tcPr>
            <w:tcW w:w="709" w:type="dxa"/>
            <w:shd w:val="clear" w:color="auto" w:fill="70AD47" w:themeFill="accent6"/>
            <w:vAlign w:val="center"/>
          </w:tcPr>
          <w:p w14:paraId="4FA90DC8" w14:textId="77777777" w:rsidR="00EC49E3" w:rsidRDefault="00EC49E3" w:rsidP="004F15E5">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bl>
    <w:p w14:paraId="4FA90DCA" w14:textId="77777777" w:rsidR="009919D2" w:rsidRPr="00001778" w:rsidRDefault="009919D2" w:rsidP="0085720F">
      <w:pPr>
        <w:pStyle w:val="ProductList-Body"/>
        <w:tabs>
          <w:tab w:val="clear" w:pos="158"/>
          <w:tab w:val="left" w:pos="1170"/>
        </w:tabs>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724"/>
      </w:tblGrid>
      <w:tr w:rsidR="0085720F" w:rsidRPr="00674625" w14:paraId="4FA90DCE" w14:textId="77777777" w:rsidTr="00160B64">
        <w:tc>
          <w:tcPr>
            <w:tcW w:w="3870" w:type="dxa"/>
          </w:tcPr>
          <w:p w14:paraId="4FA90DCB" w14:textId="77777777" w:rsidR="0085720F" w:rsidRPr="00CD089C" w:rsidRDefault="00166BA8" w:rsidP="000C4BD0">
            <w:pPr>
              <w:pStyle w:val="ProductList-Body"/>
              <w:tabs>
                <w:tab w:val="clear" w:pos="158"/>
                <w:tab w:val="left" w:pos="1062"/>
              </w:tabs>
              <w:spacing w:before="20" w:after="20"/>
              <w:rPr>
                <w:lang w:val="ru-RU"/>
              </w:rPr>
            </w:pPr>
            <w:r>
              <w:rPr>
                <w:lang w:val="ru-RU"/>
              </w:rPr>
              <w:t xml:space="preserve">Предыдущая версия: </w:t>
            </w:r>
            <w:r w:rsidR="0085720F" w:rsidRPr="00F1691D">
              <w:rPr>
                <w:b/>
                <w:lang w:val="pt-BR"/>
              </w:rPr>
              <w:t>SQL</w:t>
            </w:r>
            <w:r w:rsidR="0085720F" w:rsidRPr="00CD089C">
              <w:rPr>
                <w:b/>
                <w:lang w:val="ru-RU"/>
              </w:rPr>
              <w:t xml:space="preserve"> </w:t>
            </w:r>
            <w:r w:rsidR="0085720F" w:rsidRPr="00F1691D">
              <w:rPr>
                <w:b/>
                <w:lang w:val="pt-BR"/>
              </w:rPr>
              <w:t>Server</w:t>
            </w:r>
            <w:r w:rsidR="0085720F" w:rsidRPr="00CD089C">
              <w:rPr>
                <w:b/>
                <w:lang w:val="ru-RU"/>
              </w:rPr>
              <w:t xml:space="preserve"> 2008 </w:t>
            </w:r>
            <w:r w:rsidR="0085720F" w:rsidRPr="00F1691D">
              <w:rPr>
                <w:b/>
                <w:lang w:val="pt-BR"/>
              </w:rPr>
              <w:t>R</w:t>
            </w:r>
            <w:r w:rsidR="0085720F" w:rsidRPr="00CD089C">
              <w:rPr>
                <w:b/>
                <w:lang w:val="ru-RU"/>
              </w:rPr>
              <w:t>2</w:t>
            </w:r>
            <w:r w:rsidR="0085720F">
              <w:fldChar w:fldCharType="begin"/>
            </w:r>
            <w:r w:rsidR="0085720F" w:rsidRPr="00F1691D">
              <w:rPr>
                <w:lang w:val="pt-BR"/>
              </w:rPr>
              <w:instrText>XE</w:instrText>
            </w:r>
            <w:r w:rsidR="0085720F" w:rsidRPr="00CD089C">
              <w:rPr>
                <w:lang w:val="ru-RU"/>
              </w:rPr>
              <w:instrText xml:space="preserve"> "</w:instrText>
            </w:r>
            <w:r w:rsidR="0085720F" w:rsidRPr="00F1691D">
              <w:rPr>
                <w:lang w:val="pt-BR"/>
              </w:rPr>
              <w:instrText>SQL</w:instrText>
            </w:r>
            <w:r w:rsidR="0085720F" w:rsidRPr="00CD089C">
              <w:rPr>
                <w:lang w:val="ru-RU"/>
              </w:rPr>
              <w:instrText xml:space="preserve"> </w:instrText>
            </w:r>
            <w:r w:rsidR="0085720F" w:rsidRPr="00F1691D">
              <w:rPr>
                <w:lang w:val="pt-BR"/>
              </w:rPr>
              <w:instrText>Server</w:instrText>
            </w:r>
            <w:r w:rsidR="0085720F" w:rsidRPr="00CD089C">
              <w:rPr>
                <w:lang w:val="ru-RU"/>
              </w:rPr>
              <w:instrText xml:space="preserve"> 2008 </w:instrText>
            </w:r>
            <w:r w:rsidR="0085720F" w:rsidRPr="00F1691D">
              <w:rPr>
                <w:lang w:val="pt-BR"/>
              </w:rPr>
              <w:instrText>R</w:instrText>
            </w:r>
            <w:r w:rsidR="0085720F" w:rsidRPr="00CD089C">
              <w:rPr>
                <w:lang w:val="ru-RU"/>
              </w:rPr>
              <w:instrText>2"</w:instrText>
            </w:r>
            <w:r w:rsidR="0085720F">
              <w:fldChar w:fldCharType="end"/>
            </w:r>
            <w:r w:rsidR="0085720F" w:rsidRPr="00CD089C">
              <w:rPr>
                <w:b/>
                <w:lang w:val="ru-RU"/>
              </w:rPr>
              <w:t xml:space="preserve"> </w:t>
            </w:r>
            <w:r w:rsidR="0085720F" w:rsidRPr="00166BA8">
              <w:rPr>
                <w:bCs/>
                <w:lang w:val="ru-RU"/>
              </w:rPr>
              <w:t>(6/08)</w:t>
            </w:r>
          </w:p>
        </w:tc>
        <w:tc>
          <w:tcPr>
            <w:tcW w:w="3215" w:type="dxa"/>
          </w:tcPr>
          <w:p w14:paraId="4FA90DCC" w14:textId="77777777" w:rsidR="0085720F" w:rsidRPr="00CD089C" w:rsidRDefault="0085720F" w:rsidP="00BA49EA">
            <w:pPr>
              <w:pStyle w:val="ProductList-Body"/>
              <w:spacing w:before="20" w:after="20"/>
              <w:rPr>
                <w:lang w:val="ru-RU"/>
              </w:rPr>
            </w:pPr>
            <w:r w:rsidRPr="00CD089C">
              <w:rPr>
                <w:lang w:val="ru-RU"/>
              </w:rPr>
              <w:t xml:space="preserve">Категория продукта: </w:t>
            </w:r>
            <w:r w:rsidRPr="00CD089C">
              <w:rPr>
                <w:b/>
                <w:lang w:val="ru-RU"/>
              </w:rPr>
              <w:t>Сервер, приложение (</w:t>
            </w:r>
            <w:r>
              <w:rPr>
                <w:b/>
              </w:rPr>
              <w:t>Developer</w:t>
            </w:r>
            <w:r w:rsidRPr="00CD089C">
              <w:rPr>
                <w:b/>
                <w:lang w:val="ru-RU"/>
              </w:rPr>
              <w:t>)</w:t>
            </w:r>
          </w:p>
        </w:tc>
        <w:tc>
          <w:tcPr>
            <w:tcW w:w="3724" w:type="dxa"/>
          </w:tcPr>
          <w:p w14:paraId="4FA90DCD" w14:textId="77777777" w:rsidR="0085720F" w:rsidRPr="00CD089C" w:rsidRDefault="0053069E" w:rsidP="0085720F">
            <w:pPr>
              <w:pStyle w:val="ProductList-Body"/>
              <w:spacing w:before="20" w:after="20"/>
              <w:rPr>
                <w:lang w:val="ru-RU"/>
              </w:rPr>
            </w:pPr>
            <w:r w:rsidRPr="00CD089C">
              <w:rPr>
                <w:lang w:val="ru-RU"/>
              </w:rPr>
              <w:t xml:space="preserve">Исключение из соответствующих пользователей: </w:t>
            </w:r>
            <w:r w:rsidRPr="00CD089C">
              <w:rPr>
                <w:b/>
                <w:lang w:val="ru-RU"/>
              </w:rPr>
              <w:t>Продукты «на ядро»</w:t>
            </w:r>
          </w:p>
        </w:tc>
      </w:tr>
      <w:tr w:rsidR="0085720F" w:rsidRPr="00674625" w14:paraId="4FA90DD2" w14:textId="77777777" w:rsidTr="00160B64">
        <w:tc>
          <w:tcPr>
            <w:tcW w:w="3870" w:type="dxa"/>
          </w:tcPr>
          <w:p w14:paraId="4FA90DCF"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215" w:type="dxa"/>
          </w:tcPr>
          <w:p w14:paraId="4FA90DD0" w14:textId="77777777" w:rsidR="0085720F" w:rsidRPr="00CD089C" w:rsidRDefault="005E50AA" w:rsidP="0085720F">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 xml:space="preserve">Сервер (все, кроме </w:t>
            </w:r>
            <w:r w:rsidR="00042275">
              <w:rPr>
                <w:b/>
              </w:rPr>
              <w:t>Developer</w:t>
            </w:r>
            <w:r w:rsidR="00042275" w:rsidRPr="00CD089C">
              <w:rPr>
                <w:b/>
                <w:lang w:val="ru-RU"/>
              </w:rPr>
              <w:t>)</w:t>
            </w:r>
          </w:p>
        </w:tc>
        <w:tc>
          <w:tcPr>
            <w:tcW w:w="3724" w:type="dxa"/>
          </w:tcPr>
          <w:p w14:paraId="4FA90DD1" w14:textId="77777777" w:rsidR="0085720F" w:rsidRPr="00CD089C" w:rsidRDefault="0085720F" w:rsidP="0085720F">
            <w:pPr>
              <w:pStyle w:val="ProductList-Body"/>
              <w:spacing w:before="20" w:after="20"/>
              <w:rPr>
                <w:lang w:val="ru-RU"/>
              </w:rPr>
            </w:pPr>
            <w:r w:rsidRPr="00CD089C">
              <w:rPr>
                <w:lang w:val="ru-RU"/>
              </w:rPr>
              <w:t>Право на сокращение (</w:t>
            </w:r>
            <w:r>
              <w:t>SCE</w:t>
            </w:r>
            <w:r w:rsidRPr="00CD089C">
              <w:rPr>
                <w:lang w:val="ru-RU"/>
              </w:rPr>
              <w:t xml:space="preserve">): </w:t>
            </w:r>
            <w:r w:rsidRPr="00CD089C">
              <w:rPr>
                <w:b/>
                <w:lang w:val="ru-RU"/>
              </w:rPr>
              <w:t xml:space="preserve">Все, кроме </w:t>
            </w:r>
            <w:r>
              <w:rPr>
                <w:b/>
              </w:rPr>
              <w:t>Developer</w:t>
            </w:r>
            <w:r w:rsidRPr="00CD089C">
              <w:rPr>
                <w:b/>
                <w:lang w:val="ru-RU"/>
              </w:rPr>
              <w:t xml:space="preserve"> и </w:t>
            </w:r>
            <w:r>
              <w:rPr>
                <w:b/>
              </w:rPr>
              <w:t>PDW</w:t>
            </w:r>
          </w:p>
        </w:tc>
      </w:tr>
    </w:tbl>
    <w:p w14:paraId="4FA90DD3"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DD4" w14:textId="77777777" w:rsidR="0085720F" w:rsidRPr="00CD089C" w:rsidRDefault="0085720F" w:rsidP="0085720F">
      <w:pPr>
        <w:pStyle w:val="ProductList-Body"/>
        <w:rPr>
          <w:lang w:val="ru-RU"/>
        </w:rPr>
      </w:pPr>
      <w:r w:rsidRPr="00CD089C">
        <w:rPr>
          <w:b/>
          <w:color w:val="00188F"/>
          <w:lang w:val="ru-RU"/>
        </w:rPr>
        <w:t xml:space="preserve">Варианты получения носителей </w:t>
      </w:r>
      <w:r>
        <w:rPr>
          <w:b/>
          <w:color w:val="00188F"/>
        </w:rPr>
        <w:t>SQL</w:t>
      </w:r>
      <w:r w:rsidRPr="00CD089C">
        <w:rPr>
          <w:b/>
          <w:color w:val="00188F"/>
          <w:lang w:val="ru-RU"/>
        </w:rPr>
        <w:t xml:space="preserve"> </w:t>
      </w:r>
      <w:r>
        <w:rPr>
          <w:b/>
          <w:color w:val="00188F"/>
        </w:rPr>
        <w:t>Server</w:t>
      </w:r>
    </w:p>
    <w:p w14:paraId="4FA90DD5" w14:textId="77777777" w:rsidR="0085720F" w:rsidRPr="00CD089C" w:rsidRDefault="0085720F" w:rsidP="0085720F">
      <w:pPr>
        <w:pStyle w:val="ProductList-Body"/>
        <w:rPr>
          <w:lang w:val="ru-RU"/>
        </w:rPr>
      </w:pPr>
      <w:r w:rsidRPr="00CD089C">
        <w:rPr>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t>SQL</w:t>
      </w:r>
      <w:r w:rsidRPr="00CD089C">
        <w:rPr>
          <w:lang w:val="ru-RU"/>
        </w:rPr>
        <w:t xml:space="preserve"> </w:t>
      </w:r>
      <w:r>
        <w:t>Server</w:t>
      </w:r>
      <w:r w:rsidRPr="00CD089C">
        <w:rPr>
          <w:lang w:val="ru-RU"/>
        </w:rPr>
        <w:t>.</w:t>
      </w:r>
      <w:r w:rsidR="00BE3F93">
        <w:rPr>
          <w:lang w:val="ru-RU"/>
        </w:rPr>
        <w:t xml:space="preserve"> </w:t>
      </w:r>
    </w:p>
    <w:p w14:paraId="4FA90DD6" w14:textId="77777777" w:rsidR="0085720F" w:rsidRPr="00CD089C" w:rsidRDefault="0085720F" w:rsidP="0085720F">
      <w:pPr>
        <w:pStyle w:val="ProductList-Body"/>
        <w:rPr>
          <w:lang w:val="ru-RU"/>
        </w:rPr>
      </w:pPr>
    </w:p>
    <w:p w14:paraId="4FA90DD7" w14:textId="77777777" w:rsidR="0085720F" w:rsidRPr="00CD089C" w:rsidRDefault="0085720F" w:rsidP="00FF5016">
      <w:pPr>
        <w:pStyle w:val="ProductList-Body"/>
        <w:rPr>
          <w:lang w:val="ru-RU"/>
        </w:rPr>
      </w:pPr>
      <w:r w:rsidRPr="00CD089C">
        <w:rPr>
          <w:b/>
          <w:color w:val="00188F"/>
          <w:lang w:val="ru-RU"/>
        </w:rPr>
        <w:t xml:space="preserve">Право выкупа </w:t>
      </w:r>
      <w:r>
        <w:rPr>
          <w:b/>
          <w:color w:val="00188F"/>
        </w:rPr>
        <w:t>SQL</w:t>
      </w:r>
      <w:r w:rsidRPr="00CD089C">
        <w:rPr>
          <w:b/>
          <w:color w:val="00188F"/>
          <w:lang w:val="ru-RU"/>
        </w:rPr>
        <w:t xml:space="preserve"> </w:t>
      </w:r>
      <w:r>
        <w:rPr>
          <w:b/>
          <w:color w:val="00188F"/>
        </w:rPr>
        <w:t>Server</w:t>
      </w:r>
      <w:r w:rsidRPr="00CD089C">
        <w:rPr>
          <w:b/>
          <w:color w:val="00188F"/>
          <w:lang w:val="ru-RU"/>
        </w:rPr>
        <w:t xml:space="preserve"> по соглашению о регистрации </w:t>
      </w:r>
      <w:r>
        <w:rPr>
          <w:b/>
          <w:color w:val="00188F"/>
        </w:rPr>
        <w:t>EAP</w:t>
      </w:r>
    </w:p>
    <w:p w14:paraId="4FA90DD8" w14:textId="77777777" w:rsidR="0085720F" w:rsidRPr="00CD089C" w:rsidRDefault="0085720F" w:rsidP="0085720F">
      <w:pPr>
        <w:pStyle w:val="ProductList-Body"/>
        <w:rPr>
          <w:lang w:val="ru-RU"/>
        </w:rPr>
      </w:pPr>
      <w:r w:rsidRPr="00CD089C">
        <w:rPr>
          <w:lang w:val="ru-RU"/>
        </w:rPr>
        <w:t xml:space="preserve">Клиенты имеют право продлить </w:t>
      </w:r>
      <w:r>
        <w:t>Software</w:t>
      </w:r>
      <w:r w:rsidRPr="00CD089C">
        <w:rPr>
          <w:lang w:val="ru-RU"/>
        </w:rPr>
        <w:t xml:space="preserve"> </w:t>
      </w:r>
      <w:r>
        <w:t>Assurance</w:t>
      </w:r>
      <w:r w:rsidRPr="00CD089C">
        <w:rPr>
          <w:lang w:val="ru-RU"/>
        </w:rPr>
        <w:t xml:space="preserve"> для серверных или клиентских лицензий </w:t>
      </w:r>
      <w:r>
        <w:t>SQL</w:t>
      </w:r>
      <w:r w:rsidRPr="00CD089C">
        <w:rPr>
          <w:lang w:val="ru-RU"/>
        </w:rPr>
        <w:t xml:space="preserve"> </w:t>
      </w:r>
      <w:r>
        <w:t>Server</w:t>
      </w:r>
      <w:r w:rsidRPr="00CD089C">
        <w:rPr>
          <w:lang w:val="ru-RU"/>
        </w:rPr>
        <w:t xml:space="preserve"> </w:t>
      </w:r>
      <w:r>
        <w:t>Enterprise</w:t>
      </w:r>
      <w:r w:rsidRPr="00CD089C">
        <w:rPr>
          <w:lang w:val="ru-RU"/>
        </w:rPr>
        <w:t xml:space="preserve"> после 30 июня 2012 г., однако по окончании срока действия их соглашения о регистрации они смогут выкупить только лицензии «на ядро».</w:t>
      </w:r>
    </w:p>
    <w:p w14:paraId="4FA90DD9" w14:textId="77777777" w:rsidR="0085720F" w:rsidRPr="00CD089C" w:rsidRDefault="00042275" w:rsidP="0085720F">
      <w:pPr>
        <w:pStyle w:val="ProductList-Body"/>
        <w:rPr>
          <w:lang w:val="ru-RU"/>
        </w:rPr>
      </w:pP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p>
    <w:p w14:paraId="4FA90DDA" w14:textId="77777777" w:rsidR="0085720F" w:rsidRPr="00CD089C" w:rsidRDefault="0085720F" w:rsidP="0085720F">
      <w:pPr>
        <w:pStyle w:val="ProductList-Body"/>
        <w:rPr>
          <w:lang w:val="ru-RU"/>
        </w:rPr>
      </w:pPr>
      <w:r w:rsidRPr="00CD089C">
        <w:rPr>
          <w:b/>
          <w:color w:val="00188F"/>
          <w:lang w:val="ru-RU"/>
        </w:rPr>
        <w:t xml:space="preserve">Право на обновление </w:t>
      </w:r>
      <w:r>
        <w:rPr>
          <w:b/>
          <w:color w:val="00188F"/>
        </w:rPr>
        <w:t>Software</w:t>
      </w:r>
      <w:r w:rsidRPr="00CD089C">
        <w:rPr>
          <w:b/>
          <w:color w:val="00188F"/>
          <w:lang w:val="ru-RU"/>
        </w:rPr>
        <w:t xml:space="preserve"> </w:t>
      </w:r>
      <w:r>
        <w:rPr>
          <w:b/>
          <w:color w:val="00188F"/>
        </w:rPr>
        <w:t>Assurance</w:t>
      </w:r>
      <w:r w:rsidRPr="00CD089C">
        <w:rPr>
          <w:b/>
          <w:color w:val="00188F"/>
          <w:lang w:val="ru-RU"/>
        </w:rPr>
        <w:t xml:space="preserve"> для предыдущих версий </w:t>
      </w:r>
      <w:r>
        <w:rPr>
          <w:b/>
          <w:color w:val="00188F"/>
        </w:rPr>
        <w:t>SQL</w:t>
      </w:r>
      <w:r w:rsidRPr="00CD089C">
        <w:rPr>
          <w:b/>
          <w:color w:val="00188F"/>
          <w:lang w:val="ru-RU"/>
        </w:rPr>
        <w:t xml:space="preserve"> </w:t>
      </w:r>
      <w:r>
        <w:rPr>
          <w:b/>
          <w:color w:val="00188F"/>
        </w:rPr>
        <w:t>Server</w:t>
      </w:r>
    </w:p>
    <w:p w14:paraId="4FA90DDB" w14:textId="77777777" w:rsidR="0085720F" w:rsidRPr="00CD089C" w:rsidRDefault="0085720F" w:rsidP="0085720F">
      <w:pPr>
        <w:pStyle w:val="ProductList-Body"/>
        <w:rPr>
          <w:lang w:val="ru-RU"/>
        </w:rPr>
      </w:pPr>
      <w:r w:rsidRPr="00CD089C">
        <w:rPr>
          <w:lang w:val="ru-RU"/>
        </w:rPr>
        <w:t xml:space="preserve">Клиенты, у которых было покрытие </w:t>
      </w:r>
      <w:r>
        <w:t>Software</w:t>
      </w:r>
      <w:r w:rsidRPr="00CD089C">
        <w:rPr>
          <w:lang w:val="ru-RU"/>
        </w:rPr>
        <w:t xml:space="preserve"> </w:t>
      </w:r>
      <w:r>
        <w:t>Assurance</w:t>
      </w:r>
      <w:r w:rsidRPr="00CD089C">
        <w:rPr>
          <w:lang w:val="ru-RU"/>
        </w:rPr>
        <w:t xml:space="preserve"> для следующих продуктов по состоянию на 1 апреля 2012 г., могут иметь право на обновление до версии 2012 на особых условиях.</w:t>
      </w:r>
      <w:r w:rsidR="00BE3F93">
        <w:rPr>
          <w:lang w:val="ru-RU"/>
        </w:rPr>
        <w:t xml:space="preserve"> </w:t>
      </w:r>
      <w:r w:rsidRPr="00CD089C">
        <w:rPr>
          <w:lang w:val="ru-RU"/>
        </w:rPr>
        <w:t xml:space="preserve">Клиенты </w:t>
      </w:r>
      <w:r>
        <w:t>SQL</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w:t>
      </w:r>
      <w:r>
        <w:t>Enterprise</w:t>
      </w:r>
      <w:r w:rsidRPr="00CD089C">
        <w:rPr>
          <w:lang w:val="ru-RU"/>
        </w:rPr>
        <w:t xml:space="preserve">, у которых остается покрытие </w:t>
      </w:r>
      <w:r>
        <w:t>Software</w:t>
      </w:r>
      <w:r w:rsidRPr="00CD089C">
        <w:rPr>
          <w:lang w:val="ru-RU"/>
        </w:rPr>
        <w:t xml:space="preserve"> </w:t>
      </w:r>
      <w:r>
        <w:t>Assurance</w:t>
      </w:r>
      <w:r w:rsidRPr="00CD089C">
        <w:rPr>
          <w:lang w:val="ru-RU"/>
        </w:rPr>
        <w:t>, могут иметь право на продление прав на использование неограниченной виртуализации.</w:t>
      </w:r>
      <w:r w:rsidR="00BE3F93">
        <w:rPr>
          <w:lang w:val="ru-RU"/>
        </w:rPr>
        <w:t xml:space="preserve"> </w:t>
      </w:r>
      <w:r w:rsidRPr="00CD089C">
        <w:rPr>
          <w:lang w:val="ru-RU"/>
        </w:rPr>
        <w:t>Более подробные сведения см. в списке продуктов за март 2014</w:t>
      </w:r>
      <w:r>
        <w:t> </w:t>
      </w:r>
      <w:r w:rsidRPr="00CD089C">
        <w:rPr>
          <w:lang w:val="ru-RU"/>
        </w:rPr>
        <w:t xml:space="preserve">г.: </w:t>
      </w:r>
      <w:hyperlink r:id="rId32"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xml:space="preserve">. </w:t>
      </w:r>
    </w:p>
    <w:p w14:paraId="4FA90DDC" w14:textId="77777777" w:rsidR="0085720F" w:rsidRPr="00CD089C" w:rsidRDefault="0085720F" w:rsidP="0085720F">
      <w:pPr>
        <w:pStyle w:val="ProductList-Body"/>
        <w:numPr>
          <w:ilvl w:val="0"/>
          <w:numId w:val="8"/>
        </w:numPr>
        <w:ind w:left="450" w:hanging="270"/>
        <w:rPr>
          <w:lang w:val="ru-RU"/>
        </w:rPr>
      </w:pPr>
      <w:r w:rsidRPr="00CD089C">
        <w:rPr>
          <w:lang w:val="ru-RU"/>
        </w:rPr>
        <w:t xml:space="preserve">Лицензии </w:t>
      </w:r>
      <w:r w:rsidRPr="00F1691D">
        <w:rPr>
          <w:lang w:val="pt-BR"/>
        </w:rPr>
        <w:t>SQL</w:t>
      </w:r>
      <w:r w:rsidRPr="00CD089C">
        <w:rPr>
          <w:lang w:val="ru-RU"/>
        </w:rPr>
        <w:t xml:space="preserve"> </w:t>
      </w:r>
      <w:r w:rsidRPr="00F1691D">
        <w:rPr>
          <w:lang w:val="pt-BR"/>
        </w:rPr>
        <w:t>Server</w:t>
      </w:r>
      <w:r w:rsidRPr="00CD089C">
        <w:rPr>
          <w:lang w:val="ru-RU"/>
        </w:rPr>
        <w:t xml:space="preserve"> 2008 </w:t>
      </w:r>
      <w:r w:rsidRPr="00F1691D">
        <w:rPr>
          <w:lang w:val="pt-BR"/>
        </w:rPr>
        <w:t>R</w:t>
      </w:r>
      <w:r w:rsidRPr="00CD089C">
        <w:rPr>
          <w:lang w:val="ru-RU"/>
        </w:rPr>
        <w:t>2</w:t>
      </w:r>
      <w:r>
        <w:fldChar w:fldCharType="begin"/>
      </w:r>
      <w:r w:rsidRPr="00F1691D">
        <w:rPr>
          <w:lang w:val="pt-BR"/>
        </w:rPr>
        <w:instrText>XE</w:instrText>
      </w:r>
      <w:r w:rsidRPr="00CD089C">
        <w:rPr>
          <w:lang w:val="ru-RU"/>
        </w:rPr>
        <w:instrText xml:space="preserve"> "</w:instrText>
      </w:r>
      <w:r w:rsidRPr="00F1691D">
        <w:rPr>
          <w:lang w:val="pt-BR"/>
        </w:rPr>
        <w:instrText>SQL</w:instrText>
      </w:r>
      <w:r w:rsidRPr="00CD089C">
        <w:rPr>
          <w:lang w:val="ru-RU"/>
        </w:rPr>
        <w:instrText xml:space="preserve"> </w:instrText>
      </w:r>
      <w:r w:rsidRPr="00F1691D">
        <w:rPr>
          <w:lang w:val="pt-BR"/>
        </w:rPr>
        <w:instrText>Server</w:instrText>
      </w:r>
      <w:r w:rsidRPr="00CD089C">
        <w:rPr>
          <w:lang w:val="ru-RU"/>
        </w:rPr>
        <w:instrText xml:space="preserve"> 2008 </w:instrText>
      </w:r>
      <w:r w:rsidRPr="00F1691D">
        <w:rPr>
          <w:lang w:val="pt-BR"/>
        </w:rPr>
        <w:instrText>R</w:instrText>
      </w:r>
      <w:r w:rsidRPr="00CD089C">
        <w:rPr>
          <w:lang w:val="ru-RU"/>
        </w:rPr>
        <w:instrText>2"</w:instrText>
      </w:r>
      <w:r>
        <w:fldChar w:fldCharType="end"/>
      </w:r>
      <w:r w:rsidRPr="00CD089C">
        <w:rPr>
          <w:lang w:val="ru-RU"/>
        </w:rPr>
        <w:t xml:space="preserve"> </w:t>
      </w:r>
      <w:r w:rsidRPr="00F1691D">
        <w:rPr>
          <w:lang w:val="pt-BR"/>
        </w:rPr>
        <w:t>Enterprise</w:t>
      </w:r>
      <w:r w:rsidRPr="00CD089C">
        <w:rPr>
          <w:lang w:val="ru-RU"/>
        </w:rPr>
        <w:t xml:space="preserve"> «на процессор» и </w:t>
      </w:r>
      <w:r w:rsidRPr="00F1691D">
        <w:rPr>
          <w:lang w:val="pt-BR"/>
        </w:rPr>
        <w:t>Server</w:t>
      </w:r>
      <w:r w:rsidRPr="00CD089C">
        <w:rPr>
          <w:lang w:val="ru-RU"/>
        </w:rPr>
        <w:t>/</w:t>
      </w:r>
      <w:r w:rsidRPr="00F1691D">
        <w:rPr>
          <w:lang w:val="pt-BR"/>
        </w:rPr>
        <w:t>CAL</w:t>
      </w:r>
    </w:p>
    <w:p w14:paraId="4FA90DDD" w14:textId="77777777" w:rsidR="0085720F" w:rsidRPr="00CD089C" w:rsidRDefault="0085720F" w:rsidP="0085720F">
      <w:pPr>
        <w:pStyle w:val="ProductList-Body"/>
        <w:numPr>
          <w:ilvl w:val="0"/>
          <w:numId w:val="8"/>
        </w:numPr>
        <w:ind w:left="450" w:hanging="270"/>
        <w:rPr>
          <w:lang w:val="ru-RU"/>
        </w:rPr>
      </w:pPr>
      <w:r w:rsidRPr="00CD089C">
        <w:rPr>
          <w:lang w:val="ru-RU"/>
        </w:rPr>
        <w:t xml:space="preserve">Лицензии </w:t>
      </w:r>
      <w:r w:rsidRPr="00674625">
        <w:rPr>
          <w:lang w:val="pt-BR"/>
        </w:rPr>
        <w:t>SQL</w:t>
      </w:r>
      <w:r w:rsidRPr="00CD089C">
        <w:rPr>
          <w:lang w:val="ru-RU"/>
        </w:rPr>
        <w:t xml:space="preserve"> </w:t>
      </w:r>
      <w:r w:rsidRPr="00674625">
        <w:rPr>
          <w:lang w:val="pt-BR"/>
        </w:rPr>
        <w:t>Server</w:t>
      </w:r>
      <w:r w:rsidRPr="00CD089C">
        <w:rPr>
          <w:lang w:val="ru-RU"/>
        </w:rPr>
        <w:t xml:space="preserve"> 2008 </w:t>
      </w:r>
      <w:r w:rsidRPr="00674625">
        <w:rPr>
          <w:lang w:val="pt-BR"/>
        </w:rPr>
        <w:t>R</w:t>
      </w:r>
      <w:r w:rsidRPr="00CD089C">
        <w:rPr>
          <w:lang w:val="ru-RU"/>
        </w:rPr>
        <w:t>2</w:t>
      </w:r>
      <w:r>
        <w:fldChar w:fldCharType="begin"/>
      </w:r>
      <w:r w:rsidRPr="00674625">
        <w:rPr>
          <w:lang w:val="pt-BR"/>
        </w:rPr>
        <w:instrText>XE</w:instrText>
      </w:r>
      <w:r w:rsidRPr="00CD089C">
        <w:rPr>
          <w:lang w:val="ru-RU"/>
        </w:rPr>
        <w:instrText xml:space="preserve"> "</w:instrText>
      </w:r>
      <w:r w:rsidRPr="00674625">
        <w:rPr>
          <w:lang w:val="pt-BR"/>
        </w:rPr>
        <w:instrText>SQL</w:instrText>
      </w:r>
      <w:r w:rsidRPr="00CD089C">
        <w:rPr>
          <w:lang w:val="ru-RU"/>
        </w:rPr>
        <w:instrText xml:space="preserve"> </w:instrText>
      </w:r>
      <w:r w:rsidRPr="00674625">
        <w:rPr>
          <w:lang w:val="pt-BR"/>
        </w:rPr>
        <w:instrText>Server</w:instrText>
      </w:r>
      <w:r w:rsidRPr="00CD089C">
        <w:rPr>
          <w:lang w:val="ru-RU"/>
        </w:rPr>
        <w:instrText xml:space="preserve"> 2008 </w:instrText>
      </w:r>
      <w:r w:rsidRPr="00674625">
        <w:rPr>
          <w:lang w:val="pt-BR"/>
        </w:rPr>
        <w:instrText>R</w:instrText>
      </w:r>
      <w:r w:rsidRPr="00CD089C">
        <w:rPr>
          <w:lang w:val="ru-RU"/>
        </w:rPr>
        <w:instrText>2"</w:instrText>
      </w:r>
      <w:r>
        <w:fldChar w:fldCharType="end"/>
      </w:r>
      <w:r w:rsidRPr="00CD089C">
        <w:rPr>
          <w:lang w:val="ru-RU"/>
        </w:rPr>
        <w:t xml:space="preserve"> </w:t>
      </w:r>
      <w:r w:rsidRPr="00674625">
        <w:rPr>
          <w:lang w:val="pt-BR"/>
        </w:rPr>
        <w:t>Standard</w:t>
      </w:r>
      <w:r w:rsidRPr="00CD089C">
        <w:rPr>
          <w:lang w:val="ru-RU"/>
        </w:rPr>
        <w:t xml:space="preserve"> «на процессор»</w:t>
      </w:r>
    </w:p>
    <w:p w14:paraId="4FA90DDE" w14:textId="77777777" w:rsidR="0085720F" w:rsidRPr="00CD089C" w:rsidRDefault="0085720F" w:rsidP="0085720F">
      <w:pPr>
        <w:pStyle w:val="ProductList-Body"/>
        <w:numPr>
          <w:ilvl w:val="0"/>
          <w:numId w:val="8"/>
        </w:numPr>
        <w:ind w:left="450" w:hanging="270"/>
        <w:rPr>
          <w:lang w:val="ru-RU"/>
        </w:rPr>
      </w:pPr>
      <w:r w:rsidRPr="00CD089C">
        <w:rPr>
          <w:lang w:val="ru-RU"/>
        </w:rPr>
        <w:t xml:space="preserve">Лицензии </w:t>
      </w:r>
      <w:r w:rsidRPr="00674625">
        <w:rPr>
          <w:lang w:val="pt-BR"/>
        </w:rPr>
        <w:t>SQL</w:t>
      </w:r>
      <w:r w:rsidRPr="00CD089C">
        <w:rPr>
          <w:lang w:val="ru-RU"/>
        </w:rPr>
        <w:t xml:space="preserve"> </w:t>
      </w:r>
      <w:r w:rsidRPr="00674625">
        <w:rPr>
          <w:lang w:val="pt-BR"/>
        </w:rPr>
        <w:t>Server</w:t>
      </w:r>
      <w:r w:rsidRPr="00CD089C">
        <w:rPr>
          <w:lang w:val="ru-RU"/>
        </w:rPr>
        <w:t xml:space="preserve"> 2008 </w:t>
      </w:r>
      <w:r w:rsidRPr="00674625">
        <w:rPr>
          <w:lang w:val="pt-BR"/>
        </w:rPr>
        <w:t>R</w:t>
      </w:r>
      <w:r w:rsidRPr="00CD089C">
        <w:rPr>
          <w:lang w:val="ru-RU"/>
        </w:rPr>
        <w:t>2</w:t>
      </w:r>
      <w:r>
        <w:fldChar w:fldCharType="begin"/>
      </w:r>
      <w:r w:rsidRPr="00674625">
        <w:rPr>
          <w:lang w:val="pt-BR"/>
        </w:rPr>
        <w:instrText>XE</w:instrText>
      </w:r>
      <w:r w:rsidRPr="00CD089C">
        <w:rPr>
          <w:lang w:val="ru-RU"/>
        </w:rPr>
        <w:instrText xml:space="preserve"> "</w:instrText>
      </w:r>
      <w:r w:rsidRPr="00674625">
        <w:rPr>
          <w:lang w:val="pt-BR"/>
        </w:rPr>
        <w:instrText>SQL</w:instrText>
      </w:r>
      <w:r w:rsidRPr="00CD089C">
        <w:rPr>
          <w:lang w:val="ru-RU"/>
        </w:rPr>
        <w:instrText xml:space="preserve"> </w:instrText>
      </w:r>
      <w:r w:rsidRPr="00674625">
        <w:rPr>
          <w:lang w:val="pt-BR"/>
        </w:rPr>
        <w:instrText>Server</w:instrText>
      </w:r>
      <w:r w:rsidRPr="00CD089C">
        <w:rPr>
          <w:lang w:val="ru-RU"/>
        </w:rPr>
        <w:instrText xml:space="preserve"> 2008 </w:instrText>
      </w:r>
      <w:r w:rsidRPr="00674625">
        <w:rPr>
          <w:lang w:val="pt-BR"/>
        </w:rPr>
        <w:instrText>R</w:instrText>
      </w:r>
      <w:r w:rsidRPr="00CD089C">
        <w:rPr>
          <w:lang w:val="ru-RU"/>
        </w:rPr>
        <w:instrText>2"</w:instrText>
      </w:r>
      <w:r>
        <w:fldChar w:fldCharType="end"/>
      </w:r>
      <w:r w:rsidRPr="00CD089C">
        <w:rPr>
          <w:lang w:val="ru-RU"/>
        </w:rPr>
        <w:t xml:space="preserve"> </w:t>
      </w:r>
      <w:r w:rsidRPr="00674625">
        <w:rPr>
          <w:lang w:val="pt-BR"/>
        </w:rPr>
        <w:t>Web</w:t>
      </w:r>
      <w:r w:rsidRPr="00CD089C">
        <w:rPr>
          <w:lang w:val="ru-RU"/>
        </w:rPr>
        <w:t xml:space="preserve"> «на процессор»</w:t>
      </w:r>
    </w:p>
    <w:p w14:paraId="4FA90DDF" w14:textId="77777777" w:rsidR="0085720F" w:rsidRPr="00001778"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4FA90DE0" w14:textId="77777777" w:rsidR="00F86874" w:rsidRPr="00001778" w:rsidRDefault="00F86874" w:rsidP="0085720F">
      <w:pPr>
        <w:pStyle w:val="ProductList-Body"/>
      </w:pPr>
    </w:p>
    <w:p w14:paraId="4FA90DE1" w14:textId="77777777" w:rsidR="004949B3" w:rsidRPr="00E31902" w:rsidRDefault="004949B3" w:rsidP="004949B3">
      <w:pPr>
        <w:pStyle w:val="ProductList-Body"/>
        <w:rPr>
          <w:rStyle w:val="Hyperlink"/>
          <w:lang w:val="ru-RU"/>
        </w:rPr>
      </w:pPr>
      <w:r w:rsidRPr="00CD089C">
        <w:rPr>
          <w:lang w:val="ru-RU"/>
        </w:rPr>
        <w:t xml:space="preserve">Клиенты с покрытием </w:t>
      </w:r>
      <w:r>
        <w:t>Software</w:t>
      </w:r>
      <w:r w:rsidRPr="00CD089C">
        <w:rPr>
          <w:lang w:val="ru-RU"/>
        </w:rPr>
        <w:t xml:space="preserve"> </w:t>
      </w:r>
      <w:r>
        <w:t>Assurance</w:t>
      </w:r>
      <w:r w:rsidRPr="00CD089C">
        <w:rPr>
          <w:lang w:val="ru-RU"/>
        </w:rPr>
        <w:t xml:space="preserve"> для приведенных выше продуктов, которое действует на 1</w:t>
      </w:r>
      <w:r>
        <w:t> </w:t>
      </w:r>
      <w:r w:rsidRPr="00CD089C">
        <w:rPr>
          <w:lang w:val="ru-RU"/>
        </w:rPr>
        <w:t>апреля 2014</w:t>
      </w:r>
      <w:r>
        <w:t> </w:t>
      </w:r>
      <w:r w:rsidRPr="00CD089C">
        <w:rPr>
          <w:lang w:val="ru-RU"/>
        </w:rPr>
        <w:t xml:space="preserve">г. или вступает в силу после этой даты, имеют право на обновление до </w:t>
      </w:r>
      <w:r>
        <w:t>SQL</w:t>
      </w:r>
      <w:r w:rsidRPr="00CD089C">
        <w:rPr>
          <w:lang w:val="ru-RU"/>
        </w:rPr>
        <w:t xml:space="preserve"> </w:t>
      </w:r>
      <w:r>
        <w:t>Server</w:t>
      </w:r>
      <w:r w:rsidRPr="00CD089C">
        <w:rPr>
          <w:lang w:val="ru-RU"/>
        </w:rPr>
        <w:t xml:space="preserve"> 2014 на аналогичных особых условиях, если это покрытие действовало в течение такого же непрерывного срока с 1</w:t>
      </w:r>
      <w:r>
        <w:t> </w:t>
      </w:r>
      <w:r w:rsidRPr="00CD089C">
        <w:rPr>
          <w:lang w:val="ru-RU"/>
        </w:rPr>
        <w:t>апреля 2012</w:t>
      </w:r>
      <w:r>
        <w:t> </w:t>
      </w:r>
      <w:r w:rsidRPr="00CD089C">
        <w:rPr>
          <w:lang w:val="ru-RU"/>
        </w:rPr>
        <w:t>г. либо более ранней даты.</w:t>
      </w:r>
      <w:r w:rsidR="00BE3F93">
        <w:rPr>
          <w:lang w:val="ru-RU"/>
        </w:rPr>
        <w:t xml:space="preserve"> </w:t>
      </w:r>
      <w:r w:rsidRPr="00CD089C">
        <w:rPr>
          <w:lang w:val="ru-RU"/>
        </w:rPr>
        <w:t>Клиенты, продлившие покрытие для приведенных выше продуктов 1</w:t>
      </w:r>
      <w:r>
        <w:t> </w:t>
      </w:r>
      <w:r w:rsidRPr="00CD089C">
        <w:rPr>
          <w:lang w:val="ru-RU"/>
        </w:rPr>
        <w:t>апреля 2012</w:t>
      </w:r>
      <w:r>
        <w:t> </w:t>
      </w:r>
      <w:r w:rsidRPr="00CD089C">
        <w:rPr>
          <w:lang w:val="ru-RU"/>
        </w:rPr>
        <w:t xml:space="preserve">г. или позже, могут обновить свои продукты только в зависимости от текущих основных лицензий с действующим покрытием </w:t>
      </w:r>
      <w:r>
        <w:t>Software</w:t>
      </w:r>
      <w:r w:rsidRPr="00CD089C">
        <w:rPr>
          <w:lang w:val="ru-RU"/>
        </w:rPr>
        <w:t xml:space="preserve"> </w:t>
      </w:r>
      <w:r>
        <w:t>Assurance</w:t>
      </w:r>
      <w:r w:rsidRPr="00CD089C">
        <w:rPr>
          <w:lang w:val="ru-RU"/>
        </w:rPr>
        <w:t xml:space="preserv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w:t>
      </w:r>
      <w:r>
        <w:t>SQL</w:t>
      </w:r>
      <w:r w:rsidRPr="00CD089C">
        <w:rPr>
          <w:lang w:val="ru-RU"/>
        </w:rPr>
        <w:t xml:space="preserve"> </w:t>
      </w:r>
      <w:r>
        <w:t>Server</w:t>
      </w:r>
      <w:r w:rsidRPr="00CD089C">
        <w:rPr>
          <w:lang w:val="ru-RU"/>
        </w:rPr>
        <w:t xml:space="preserve"> 2014, определяются состоянием покрытия </w:t>
      </w:r>
      <w:r>
        <w:t>Software</w:t>
      </w:r>
      <w:r w:rsidRPr="00CD089C">
        <w:rPr>
          <w:lang w:val="ru-RU"/>
        </w:rPr>
        <w:t xml:space="preserve"> </w:t>
      </w:r>
      <w:r>
        <w:t>Assurance</w:t>
      </w:r>
      <w:r w:rsidRPr="00CD089C">
        <w:rPr>
          <w:lang w:val="ru-RU"/>
        </w:rPr>
        <w:t xml:space="preserve"> в соответствии с Правами на использование продукта за апрель 2014 г. на веб-странице по адресу </w:t>
      </w:r>
      <w:hyperlink r:id="rId33"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160B64">
        <w:rPr>
          <w:rStyle w:val="Hyperlink"/>
          <w:u w:val="none"/>
          <w:lang w:val="ru-RU"/>
        </w:rPr>
        <w:t>.</w:t>
      </w:r>
    </w:p>
    <w:p w14:paraId="4FA90DE2" w14:textId="77777777" w:rsidR="00FF5016" w:rsidRPr="00E31902" w:rsidRDefault="00FF5016" w:rsidP="004949B3">
      <w:pPr>
        <w:pStyle w:val="ProductList-Body"/>
        <w:rPr>
          <w:lang w:val="ru-RU"/>
        </w:rPr>
      </w:pPr>
    </w:p>
    <w:p w14:paraId="4FA90DE3" w14:textId="77777777" w:rsidR="0085720F" w:rsidRPr="00CD089C" w:rsidRDefault="00FF2556" w:rsidP="0085720F">
      <w:pPr>
        <w:pStyle w:val="ProductList-Body"/>
        <w:rPr>
          <w:lang w:val="ru-RU"/>
        </w:rPr>
      </w:pPr>
      <w:r w:rsidRPr="00CD089C">
        <w:rPr>
          <w:lang w:val="ru-RU"/>
        </w:rPr>
        <w:t xml:space="preserve">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w:t>
      </w:r>
      <w:r>
        <w:t>SQL</w:t>
      </w:r>
      <w:r w:rsidRPr="00CD089C">
        <w:rPr>
          <w:lang w:val="ru-RU"/>
        </w:rPr>
        <w:t xml:space="preserve"> </w:t>
      </w:r>
      <w:r>
        <w:t>Server</w:t>
      </w:r>
      <w:r w:rsidRPr="00CD089C">
        <w:rPr>
          <w:lang w:val="ru-RU"/>
        </w:rPr>
        <w:t xml:space="preserve"> «на процессор» на общих сторонних серверах, даже если в условиях перемещения лицензий через </w:t>
      </w:r>
      <w:r>
        <w:t>Software</w:t>
      </w:r>
      <w:r w:rsidRPr="00CD089C">
        <w:rPr>
          <w:lang w:val="ru-RU"/>
        </w:rPr>
        <w:t xml:space="preserve"> </w:t>
      </w:r>
      <w:r>
        <w:t>Assurance</w:t>
      </w:r>
      <w:r w:rsidRPr="00CD089C">
        <w:rPr>
          <w:lang w:val="ru-RU"/>
        </w:rPr>
        <w:t xml:space="preserv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w:t>
      </w:r>
      <w:r>
        <w:t>Software</w:t>
      </w:r>
      <w:r w:rsidRPr="00CD089C">
        <w:rPr>
          <w:lang w:val="ru-RU"/>
        </w:rPr>
        <w:t xml:space="preserve"> </w:t>
      </w:r>
      <w:r>
        <w:t>Assurance</w:t>
      </w:r>
      <w:r w:rsidRPr="00CD089C">
        <w:rPr>
          <w:lang w:val="ru-RU"/>
        </w:rPr>
        <w:t xml:space="preserve"> завершается вместе с такими действующими условиями покрытия </w:t>
      </w:r>
      <w:r>
        <w:t>Software</w:t>
      </w:r>
      <w:r w:rsidRPr="00CD089C">
        <w:rPr>
          <w:lang w:val="ru-RU"/>
        </w:rPr>
        <w:t xml:space="preserve"> </w:t>
      </w:r>
      <w:r>
        <w:t>Assurance</w:t>
      </w:r>
      <w:r w:rsidRPr="00CD089C">
        <w:rPr>
          <w:lang w:val="ru-RU"/>
        </w:rPr>
        <w:t xml:space="preserve"> клиента.</w:t>
      </w:r>
    </w:p>
    <w:p w14:paraId="4FA90DE4" w14:textId="77777777" w:rsidR="00FF2556" w:rsidRPr="00CD089C" w:rsidRDefault="00FF2556" w:rsidP="0085720F">
      <w:pPr>
        <w:pStyle w:val="ProductList-Body"/>
        <w:rPr>
          <w:lang w:val="ru-RU"/>
        </w:rPr>
      </w:pPr>
    </w:p>
    <w:p w14:paraId="4FA90DE5" w14:textId="77777777" w:rsidR="005535A4" w:rsidRPr="00CD089C" w:rsidRDefault="005535A4" w:rsidP="005535A4">
      <w:pPr>
        <w:pStyle w:val="ProductList-Body"/>
        <w:rPr>
          <w:lang w:val="ru-RU"/>
        </w:rPr>
      </w:pPr>
      <w:r w:rsidRPr="00CD089C">
        <w:rPr>
          <w:b/>
          <w:color w:val="00188F"/>
          <w:lang w:val="ru-RU"/>
        </w:rPr>
        <w:t xml:space="preserve">Дополнительная сборка </w:t>
      </w:r>
      <w:r>
        <w:rPr>
          <w:b/>
          <w:color w:val="00188F"/>
        </w:rPr>
        <w:t>SQL</w:t>
      </w:r>
      <w:r w:rsidRPr="00CD089C">
        <w:rPr>
          <w:b/>
          <w:color w:val="00188F"/>
          <w:lang w:val="ru-RU"/>
        </w:rPr>
        <w:t xml:space="preserve"> </w:t>
      </w:r>
      <w:r>
        <w:rPr>
          <w:b/>
          <w:color w:val="00188F"/>
        </w:rPr>
        <w:t>Server</w:t>
      </w:r>
      <w:r w:rsidRPr="00CD089C">
        <w:rPr>
          <w:b/>
          <w:color w:val="00188F"/>
          <w:lang w:val="ru-RU"/>
        </w:rPr>
        <w:t xml:space="preserve"> 2012 </w:t>
      </w:r>
      <w:r>
        <w:rPr>
          <w:b/>
          <w:color w:val="00188F"/>
        </w:rPr>
        <w:t>Parallel</w:t>
      </w:r>
      <w:r w:rsidRPr="00CD089C">
        <w:rPr>
          <w:b/>
          <w:color w:val="00188F"/>
          <w:lang w:val="ru-RU"/>
        </w:rPr>
        <w:t xml:space="preserve"> </w:t>
      </w:r>
      <w:r>
        <w:rPr>
          <w:b/>
          <w:color w:val="00188F"/>
        </w:rPr>
        <w:t>Data</w:t>
      </w:r>
      <w:r w:rsidRPr="00CD089C">
        <w:rPr>
          <w:b/>
          <w:color w:val="00188F"/>
          <w:lang w:val="ru-RU"/>
        </w:rPr>
        <w:t xml:space="preserve"> </w:t>
      </w:r>
      <w:r>
        <w:rPr>
          <w:b/>
          <w:color w:val="00188F"/>
        </w:rPr>
        <w:t>Warehouse</w:t>
      </w:r>
      <w:r w:rsidRPr="00CD089C">
        <w:rPr>
          <w:b/>
          <w:color w:val="00188F"/>
          <w:lang w:val="ru-RU"/>
        </w:rPr>
        <w:t xml:space="preserve"> без </w:t>
      </w:r>
      <w:r>
        <w:rPr>
          <w:b/>
          <w:color w:val="00188F"/>
        </w:rPr>
        <w:t>Oracle</w:t>
      </w:r>
      <w:r w:rsidRPr="00CD089C">
        <w:rPr>
          <w:b/>
          <w:color w:val="00188F"/>
          <w:lang w:val="ru-RU"/>
        </w:rPr>
        <w:t xml:space="preserve"> </w:t>
      </w:r>
      <w:r>
        <w:rPr>
          <w:b/>
          <w:color w:val="00188F"/>
        </w:rPr>
        <w:t>Java</w:t>
      </w:r>
      <w:r w:rsidRPr="00CD089C">
        <w:rPr>
          <w:b/>
          <w:lang w:val="ru-RU"/>
        </w:rPr>
        <w:t xml:space="preserve"> </w:t>
      </w:r>
    </w:p>
    <w:p w14:paraId="4FA90DE6" w14:textId="77777777" w:rsidR="005535A4" w:rsidRPr="00CD089C" w:rsidRDefault="005535A4" w:rsidP="0085720F">
      <w:pPr>
        <w:pStyle w:val="ProductList-Body"/>
        <w:rPr>
          <w:lang w:val="ru-RU"/>
        </w:rPr>
      </w:pPr>
      <w:r w:rsidRPr="00CD089C">
        <w:rPr>
          <w:lang w:val="ru-RU"/>
        </w:rPr>
        <w:t xml:space="preserve">Клиенты, приобретающие новые лицензии для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rsidRPr="00CD089C">
        <w:rPr>
          <w:lang w:val="ru-RU"/>
        </w:rPr>
        <w:t xml:space="preserve"> (</w:t>
      </w:r>
      <w:r>
        <w:t>PDW</w:t>
      </w:r>
      <w:r w:rsidRPr="00CD089C">
        <w:rPr>
          <w:lang w:val="ru-RU"/>
        </w:rPr>
        <w:t>) после того, как Обновление для аппаратного комплекса 1 (</w:t>
      </w:r>
      <w:r>
        <w:t>AU</w:t>
      </w:r>
      <w:r w:rsidRPr="00CD089C">
        <w:rPr>
          <w:lang w:val="ru-RU"/>
        </w:rPr>
        <w:t xml:space="preserve"> 1) стало доступным, могут приобрести сборку продукта с </w:t>
      </w:r>
      <w:r>
        <w:t>Oracle</w:t>
      </w:r>
      <w:r w:rsidRPr="00CD089C">
        <w:rPr>
          <w:lang w:val="ru-RU"/>
        </w:rPr>
        <w:t xml:space="preserve"> </w:t>
      </w:r>
      <w:r>
        <w:t>Java</w:t>
      </w:r>
      <w:r w:rsidRPr="00CD089C">
        <w:rPr>
          <w:lang w:val="ru-RU"/>
        </w:rPr>
        <w:t xml:space="preserve"> или, по запросу, без </w:t>
      </w:r>
      <w:r>
        <w:t>Oracle</w:t>
      </w:r>
      <w:r w:rsidRPr="00CD089C">
        <w:rPr>
          <w:lang w:val="ru-RU"/>
        </w:rPr>
        <w:t xml:space="preserve"> </w:t>
      </w:r>
      <w:r>
        <w:t>Java</w:t>
      </w:r>
      <w:r w:rsidRPr="00CD089C">
        <w:rPr>
          <w:lang w:val="ru-RU"/>
        </w:rPr>
        <w:t>.</w:t>
      </w:r>
      <w:r w:rsidR="00BE3F93">
        <w:rPr>
          <w:lang w:val="ru-RU"/>
        </w:rPr>
        <w:t xml:space="preserve"> </w:t>
      </w:r>
      <w:r w:rsidRPr="00CD089C">
        <w:rPr>
          <w:lang w:val="ru-RU"/>
        </w:rPr>
        <w:t xml:space="preserve">Эти же варианты доступны существующим клиентам с действующим покрытием </w:t>
      </w:r>
      <w:r>
        <w:t>Software</w:t>
      </w:r>
      <w:r w:rsidRPr="00CD089C">
        <w:rPr>
          <w:lang w:val="ru-RU"/>
        </w:rPr>
        <w:t xml:space="preserve"> </w:t>
      </w:r>
      <w:r>
        <w:t>Assurance</w:t>
      </w:r>
      <w:r w:rsidRPr="00CD089C">
        <w:rPr>
          <w:lang w:val="ru-RU"/>
        </w:rPr>
        <w:t xml:space="preserve"> по лицензиям для </w:t>
      </w:r>
      <w:r>
        <w:t>SQL</w:t>
      </w:r>
      <w:r w:rsidRPr="00CD089C">
        <w:rPr>
          <w:lang w:val="ru-RU"/>
        </w:rPr>
        <w:t xml:space="preserve"> </w:t>
      </w:r>
      <w:r>
        <w:t>Server</w:t>
      </w:r>
      <w:r w:rsidRPr="00CD089C">
        <w:rPr>
          <w:lang w:val="ru-RU"/>
        </w:rPr>
        <w:t xml:space="preserve"> 2012 </w:t>
      </w:r>
      <w:r>
        <w:t>PDW</w:t>
      </w:r>
      <w:r w:rsidRPr="00CD089C">
        <w:rPr>
          <w:lang w:val="ru-RU"/>
        </w:rPr>
        <w:t xml:space="preserve"> на момент, когда </w:t>
      </w:r>
      <w:r>
        <w:t>AU</w:t>
      </w:r>
      <w:r w:rsidRPr="00CD089C">
        <w:rPr>
          <w:lang w:val="ru-RU"/>
        </w:rPr>
        <w:t xml:space="preserve"> 1 становится доступным.</w:t>
      </w:r>
      <w:r w:rsidR="00BE3F93">
        <w:rPr>
          <w:lang w:val="ru-RU"/>
        </w:rPr>
        <w:t xml:space="preserve"> </w:t>
      </w:r>
      <w:r w:rsidRPr="00CD089C">
        <w:rPr>
          <w:lang w:val="ru-RU"/>
        </w:rPr>
        <w:t xml:space="preserve">Дополнительные сведения см. по адресу </w:t>
      </w:r>
      <w:hyperlink r:id="rId34"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en</w:t>
        </w:r>
        <w:r w:rsidRPr="00CD089C">
          <w:rPr>
            <w:rStyle w:val="Hyperlink"/>
            <w:lang w:val="ru-RU"/>
          </w:rPr>
          <w:t>-</w:t>
        </w:r>
        <w:r>
          <w:rPr>
            <w:rStyle w:val="Hyperlink"/>
          </w:rPr>
          <w:t>us</w:t>
        </w:r>
        <w:r w:rsidRPr="00CD089C">
          <w:rPr>
            <w:rStyle w:val="Hyperlink"/>
            <w:lang w:val="ru-RU"/>
          </w:rPr>
          <w:t>/</w:t>
        </w:r>
        <w:r>
          <w:rPr>
            <w:rStyle w:val="Hyperlink"/>
          </w:rPr>
          <w:t>sqlserver</w:t>
        </w:r>
        <w:r w:rsidRPr="00CD089C">
          <w:rPr>
            <w:rStyle w:val="Hyperlink"/>
            <w:lang w:val="ru-RU"/>
          </w:rPr>
          <w:t>/</w:t>
        </w:r>
        <w:r>
          <w:rPr>
            <w:rStyle w:val="Hyperlink"/>
          </w:rPr>
          <w:t>solutions</w:t>
        </w:r>
        <w:r w:rsidRPr="00CD089C">
          <w:rPr>
            <w:rStyle w:val="Hyperlink"/>
            <w:lang w:val="ru-RU"/>
          </w:rPr>
          <w:t>-</w:t>
        </w:r>
        <w:r>
          <w:rPr>
            <w:rStyle w:val="Hyperlink"/>
          </w:rPr>
          <w:t>technologies</w:t>
        </w:r>
        <w:r w:rsidRPr="00CD089C">
          <w:rPr>
            <w:rStyle w:val="Hyperlink"/>
            <w:lang w:val="ru-RU"/>
          </w:rPr>
          <w:t>/</w:t>
        </w:r>
        <w:r>
          <w:rPr>
            <w:rStyle w:val="Hyperlink"/>
          </w:rPr>
          <w:t>data</w:t>
        </w:r>
        <w:r w:rsidRPr="00CD089C">
          <w:rPr>
            <w:rStyle w:val="Hyperlink"/>
            <w:lang w:val="ru-RU"/>
          </w:rPr>
          <w:t>-</w:t>
        </w:r>
        <w:r>
          <w:rPr>
            <w:rStyle w:val="Hyperlink"/>
          </w:rPr>
          <w:t>warehousing</w:t>
        </w:r>
        <w:r w:rsidRPr="00CD089C">
          <w:rPr>
            <w:rStyle w:val="Hyperlink"/>
            <w:lang w:val="ru-RU"/>
          </w:rPr>
          <w:t>/</w:t>
        </w:r>
        <w:r>
          <w:rPr>
            <w:rStyle w:val="Hyperlink"/>
          </w:rPr>
          <w:t>pdw</w:t>
        </w:r>
        <w:r w:rsidRPr="00CD089C">
          <w:rPr>
            <w:rStyle w:val="Hyperlink"/>
            <w:lang w:val="ru-RU"/>
          </w:rPr>
          <w:t>.</w:t>
        </w:r>
        <w:r>
          <w:rPr>
            <w:rStyle w:val="Hyperlink"/>
          </w:rPr>
          <w:t>aspx</w:t>
        </w:r>
      </w:hyperlink>
      <w:r w:rsidRPr="00CD089C">
        <w:rPr>
          <w:lang w:val="ru-RU"/>
        </w:rPr>
        <w:t>.</w:t>
      </w:r>
    </w:p>
    <w:p w14:paraId="4FA90DE7" w14:textId="77777777" w:rsidR="005535A4" w:rsidRPr="00CD089C" w:rsidRDefault="005535A4" w:rsidP="0085720F">
      <w:pPr>
        <w:pStyle w:val="ProductList-Body"/>
        <w:rPr>
          <w:lang w:val="ru-RU"/>
        </w:rPr>
      </w:pPr>
    </w:p>
    <w:p w14:paraId="4FA90DE8" w14:textId="77777777" w:rsidR="00A72B12" w:rsidRPr="00CD089C" w:rsidRDefault="00A72B12" w:rsidP="00A72B12">
      <w:pPr>
        <w:pStyle w:val="ProductList-Body"/>
        <w:rPr>
          <w:lang w:val="ru-RU"/>
        </w:rPr>
      </w:pPr>
      <w:r w:rsidRPr="00CD089C">
        <w:rPr>
          <w:b/>
          <w:color w:val="00188F"/>
          <w:lang w:val="ru-RU"/>
        </w:rPr>
        <w:t xml:space="preserve">Отказ от клиентской лицензии </w:t>
      </w:r>
      <w:r>
        <w:rPr>
          <w:b/>
          <w:color w:val="00188F"/>
        </w:rPr>
        <w:t>SQL</w:t>
      </w:r>
      <w:r w:rsidRPr="00CD089C">
        <w:rPr>
          <w:b/>
          <w:color w:val="00188F"/>
          <w:lang w:val="ru-RU"/>
        </w:rPr>
        <w:t xml:space="preserve"> </w:t>
      </w:r>
      <w:r>
        <w:rPr>
          <w:b/>
          <w:color w:val="00188F"/>
        </w:rPr>
        <w:t>Server</w:t>
      </w:r>
      <w:r w:rsidRPr="00CD089C">
        <w:rPr>
          <w:b/>
          <w:color w:val="00188F"/>
          <w:lang w:val="ru-RU"/>
        </w:rPr>
        <w:t xml:space="preserve"> </w:t>
      </w:r>
      <w:r>
        <w:rPr>
          <w:b/>
          <w:color w:val="00188F"/>
        </w:rPr>
        <w:t>Business</w:t>
      </w:r>
      <w:r w:rsidRPr="00CD089C">
        <w:rPr>
          <w:b/>
          <w:color w:val="00188F"/>
          <w:lang w:val="ru-RU"/>
        </w:rPr>
        <w:t xml:space="preserve"> </w:t>
      </w:r>
      <w:r>
        <w:rPr>
          <w:b/>
          <w:color w:val="00188F"/>
        </w:rPr>
        <w:t>Intelligence</w:t>
      </w:r>
    </w:p>
    <w:p w14:paraId="4FA90DE9" w14:textId="77777777" w:rsidR="00A72B12" w:rsidRPr="00CD089C" w:rsidRDefault="00A72B12" w:rsidP="00166BA8">
      <w:pPr>
        <w:pStyle w:val="ProductList-Body"/>
        <w:rPr>
          <w:lang w:val="ru-RU"/>
        </w:rPr>
      </w:pPr>
      <w:r w:rsidRPr="00CD089C">
        <w:rPr>
          <w:lang w:val="ru-RU"/>
        </w:rPr>
        <w:t>Отказ от клиентской лицензии (</w:t>
      </w:r>
      <w:r>
        <w:t>CAL</w:t>
      </w:r>
      <w:r w:rsidRPr="00CD089C">
        <w:rPr>
          <w:lang w:val="ru-RU"/>
        </w:rPr>
        <w:t xml:space="preserve">, или </w:t>
      </w:r>
      <w:r>
        <w:t>Client</w:t>
      </w:r>
      <w:r w:rsidRPr="00CD089C">
        <w:rPr>
          <w:lang w:val="ru-RU"/>
        </w:rPr>
        <w:t xml:space="preserve"> </w:t>
      </w:r>
      <w:r>
        <w:t>Access</w:t>
      </w:r>
      <w:r w:rsidRPr="00CD089C">
        <w:rPr>
          <w:lang w:val="ru-RU"/>
        </w:rPr>
        <w:t xml:space="preserve"> </w:t>
      </w:r>
      <w:r>
        <w:t>License</w:t>
      </w:r>
      <w:r w:rsidRPr="00CD089C">
        <w:rPr>
          <w:lang w:val="ru-RU"/>
        </w:rPr>
        <w:t xml:space="preserve">) для </w:t>
      </w:r>
      <w:r>
        <w:t>SQL</w:t>
      </w:r>
      <w:r w:rsidRPr="00CD089C">
        <w:rPr>
          <w:lang w:val="ru-RU"/>
        </w:rPr>
        <w:t xml:space="preserve"> </w:t>
      </w:r>
      <w:r>
        <w:t>Server</w:t>
      </w:r>
      <w:r w:rsidRPr="00CD089C">
        <w:rPr>
          <w:lang w:val="ru-RU"/>
        </w:rPr>
        <w:t xml:space="preserve"> 2014 </w:t>
      </w:r>
      <w:r>
        <w:t>Business</w:t>
      </w:r>
      <w:r w:rsidRPr="00CD089C">
        <w:rPr>
          <w:lang w:val="ru-RU"/>
        </w:rPr>
        <w:t xml:space="preserve"> </w:t>
      </w:r>
      <w:r>
        <w:t>Intelligence</w:t>
      </w:r>
      <w:r w:rsidRPr="00CD089C">
        <w:rPr>
          <w:lang w:val="ru-RU"/>
        </w:rPr>
        <w:t xml:space="preserve"> для пакетных заданий, описанный в</w:t>
      </w:r>
      <w:r w:rsidR="00166BA8">
        <w:t> </w:t>
      </w:r>
      <w:r w:rsidRPr="00CD089C">
        <w:rPr>
          <w:lang w:val="ru-RU"/>
        </w:rPr>
        <w:t>Правах на использование продукта за апрель 2014 г., также применяется к версиям 2012 такого Продукта.</w:t>
      </w:r>
    </w:p>
    <w:p w14:paraId="4FA90DEA" w14:textId="77777777" w:rsidR="00A72B12" w:rsidRPr="0075283D" w:rsidRDefault="00A72B12" w:rsidP="0085720F">
      <w:pPr>
        <w:pStyle w:val="ProductList-Body"/>
        <w:rPr>
          <w:lang w:val="ru-RU"/>
        </w:rPr>
      </w:pPr>
    </w:p>
    <w:p w14:paraId="4FA90DEB" w14:textId="77777777" w:rsidR="00160B64" w:rsidRPr="0075283D" w:rsidRDefault="00160B64" w:rsidP="0085720F">
      <w:pPr>
        <w:pStyle w:val="ProductList-Body"/>
        <w:rPr>
          <w:lang w:val="ru-RU"/>
        </w:rPr>
      </w:pPr>
    </w:p>
    <w:p w14:paraId="4FA90DEC" w14:textId="77777777" w:rsidR="0085720F" w:rsidRPr="00CD089C" w:rsidRDefault="005535A4" w:rsidP="0085720F">
      <w:pPr>
        <w:pStyle w:val="ProductList-Body"/>
        <w:rPr>
          <w:lang w:val="ru-RU"/>
        </w:rPr>
      </w:pPr>
      <w:r w:rsidRPr="00CD089C">
        <w:rPr>
          <w:b/>
          <w:color w:val="00188F"/>
          <w:lang w:val="ru-RU"/>
        </w:rPr>
        <w:t xml:space="preserve">Особое развертывание и использование параметров </w:t>
      </w:r>
      <w:r>
        <w:rPr>
          <w:b/>
          <w:color w:val="00188F"/>
        </w:rPr>
        <w:t>SQL</w:t>
      </w:r>
      <w:r w:rsidRPr="00CD089C">
        <w:rPr>
          <w:b/>
          <w:color w:val="00188F"/>
          <w:lang w:val="ru-RU"/>
        </w:rPr>
        <w:t xml:space="preserve"> </w:t>
      </w:r>
      <w:r>
        <w:rPr>
          <w:b/>
          <w:color w:val="00188F"/>
        </w:rPr>
        <w:t>Server</w:t>
      </w:r>
      <w:r w:rsidRPr="00CD089C">
        <w:rPr>
          <w:b/>
          <w:color w:val="00188F"/>
          <w:lang w:val="ru-RU"/>
        </w:rPr>
        <w:t xml:space="preserve"> 2012 </w:t>
      </w:r>
      <w:r>
        <w:rPr>
          <w:b/>
          <w:color w:val="00188F"/>
        </w:rPr>
        <w:t>Parallel</w:t>
      </w:r>
      <w:r w:rsidRPr="00CD089C">
        <w:rPr>
          <w:b/>
          <w:color w:val="00188F"/>
          <w:lang w:val="ru-RU"/>
        </w:rPr>
        <w:t xml:space="preserve"> </w:t>
      </w:r>
      <w:r>
        <w:rPr>
          <w:b/>
          <w:color w:val="00188F"/>
        </w:rPr>
        <w:t>Data</w:t>
      </w:r>
      <w:r w:rsidRPr="00CD089C">
        <w:rPr>
          <w:b/>
          <w:color w:val="00188F"/>
          <w:lang w:val="ru-RU"/>
        </w:rPr>
        <w:t xml:space="preserve"> </w:t>
      </w:r>
      <w:r>
        <w:rPr>
          <w:b/>
          <w:color w:val="00188F"/>
        </w:rPr>
        <w:t>Warehouse</w:t>
      </w:r>
      <w:r w:rsidRPr="00CD089C">
        <w:rPr>
          <w:b/>
          <w:color w:val="00188F"/>
          <w:lang w:val="ru-RU"/>
        </w:rPr>
        <w:t xml:space="preserve">, доступные клиентам с покрытием </w:t>
      </w:r>
      <w:r>
        <w:rPr>
          <w:b/>
          <w:color w:val="00188F"/>
        </w:rPr>
        <w:t>Software</w:t>
      </w:r>
      <w:r w:rsidRPr="00CD089C">
        <w:rPr>
          <w:b/>
          <w:color w:val="00188F"/>
          <w:lang w:val="ru-RU"/>
        </w:rPr>
        <w:t xml:space="preserve"> </w:t>
      </w:r>
      <w:r>
        <w:rPr>
          <w:b/>
          <w:color w:val="00188F"/>
        </w:rPr>
        <w:t>Assurance</w:t>
      </w:r>
      <w:r w:rsidRPr="00CD089C">
        <w:rPr>
          <w:b/>
          <w:lang w:val="ru-RU"/>
        </w:rPr>
        <w:t xml:space="preserve"> </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p>
    <w:p w14:paraId="4FA90DED" w14:textId="77777777" w:rsidR="0085720F" w:rsidRPr="00CD089C" w:rsidRDefault="0085720F" w:rsidP="006A785A">
      <w:pPr>
        <w:pStyle w:val="ProductList-Body"/>
        <w:rPr>
          <w:lang w:val="ru-RU"/>
        </w:rPr>
      </w:pPr>
      <w:r>
        <w:t>SQL</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будет последней версией </w:t>
      </w:r>
      <w:r>
        <w:t>SQL</w:t>
      </w:r>
      <w:r w:rsidRPr="00CD089C">
        <w:rPr>
          <w:lang w:val="ru-RU"/>
        </w:rPr>
        <w:t xml:space="preserve"> </w:t>
      </w:r>
      <w:r>
        <w:t>Server</w:t>
      </w:r>
      <w:r w:rsidRPr="00CD089C">
        <w:rPr>
          <w:lang w:val="ru-RU"/>
        </w:rPr>
        <w:t xml:space="preserve"> </w:t>
      </w:r>
      <w:r>
        <w:t>Parallel</w:t>
      </w:r>
      <w:r w:rsidRPr="00CD089C">
        <w:rPr>
          <w:lang w:val="ru-RU"/>
        </w:rPr>
        <w:t xml:space="preserve"> </w:t>
      </w:r>
      <w:r>
        <w:t>Data</w:t>
      </w:r>
      <w:r w:rsidRPr="00CD089C">
        <w:rPr>
          <w:lang w:val="ru-RU"/>
        </w:rPr>
        <w:t xml:space="preserve"> </w:t>
      </w:r>
      <w:r>
        <w:t>Warehouse</w:t>
      </w:r>
      <w:r w:rsidRPr="00CD089C">
        <w:rPr>
          <w:lang w:val="ru-RU"/>
        </w:rPr>
        <w:t>, лицензированной по модели лицензирования «на</w:t>
      </w:r>
      <w:r w:rsidR="006A785A">
        <w:t> </w:t>
      </w:r>
      <w:r w:rsidRPr="00CD089C">
        <w:rPr>
          <w:lang w:val="ru-RU"/>
        </w:rPr>
        <w:t>процессор».</w:t>
      </w:r>
      <w:r w:rsidR="00BE3F93">
        <w:rPr>
          <w:lang w:val="ru-RU"/>
        </w:rPr>
        <w:t xml:space="preserve"> </w:t>
      </w:r>
      <w:r w:rsidRPr="00CD089C">
        <w:rPr>
          <w:lang w:val="ru-RU"/>
        </w:rPr>
        <w:t>В качестве исключения клиенты, участвующие в программах корпоративного лицензирования, с действующим на 1</w:t>
      </w:r>
      <w:r w:rsidR="006A785A">
        <w:t> </w:t>
      </w:r>
      <w:r w:rsidRPr="00CD089C">
        <w:rPr>
          <w:lang w:val="ru-RU"/>
        </w:rPr>
        <w:t>марта</w:t>
      </w:r>
      <w:r w:rsidR="006A785A">
        <w:t> </w:t>
      </w:r>
      <w:r w:rsidRPr="00CD089C">
        <w:rPr>
          <w:lang w:val="ru-RU"/>
        </w:rPr>
        <w:t>2013</w:t>
      </w:r>
      <w:r>
        <w:t> </w:t>
      </w:r>
      <w:r w:rsidRPr="00CD089C">
        <w:rPr>
          <w:lang w:val="ru-RU"/>
        </w:rPr>
        <w:t xml:space="preserve">г. покрытием </w:t>
      </w:r>
      <w:r>
        <w:t>Software</w:t>
      </w:r>
      <w:r w:rsidRPr="00CD089C">
        <w:rPr>
          <w:lang w:val="ru-RU"/>
        </w:rPr>
        <w:t xml:space="preserve"> </w:t>
      </w:r>
      <w:r>
        <w:t>Assurance</w:t>
      </w:r>
      <w:r w:rsidRPr="00CD089C">
        <w:rPr>
          <w:lang w:val="ru-RU"/>
        </w:rPr>
        <w:t xml:space="preserve"> для лицензий </w:t>
      </w:r>
      <w:r>
        <w:t>SQL</w:t>
      </w:r>
      <w:r w:rsidRPr="00CD089C">
        <w:rPr>
          <w:lang w:val="ru-RU"/>
        </w:rPr>
        <w:t xml:space="preserve"> </w:t>
      </w:r>
      <w:r>
        <w:t>Server</w:t>
      </w:r>
      <w:r w:rsidRPr="00CD089C">
        <w:rPr>
          <w:lang w:val="ru-RU"/>
        </w:rPr>
        <w:t xml:space="preserve"> 2008 </w:t>
      </w:r>
      <w:r>
        <w:t>R</w:t>
      </w:r>
      <w:r w:rsidRPr="00CD089C">
        <w:rPr>
          <w:lang w:val="ru-RU"/>
        </w:rPr>
        <w:t xml:space="preserve">2 </w:t>
      </w:r>
      <w:r>
        <w:t>Parallel</w:t>
      </w:r>
      <w:r w:rsidRPr="00CD089C">
        <w:rPr>
          <w:lang w:val="ru-RU"/>
        </w:rPr>
        <w:t xml:space="preserve"> </w:t>
      </w:r>
      <w:r>
        <w:t>Data</w:t>
      </w:r>
      <w:r w:rsidRPr="00CD089C">
        <w:rPr>
          <w:lang w:val="ru-RU"/>
        </w:rPr>
        <w:t xml:space="preserve"> </w:t>
      </w:r>
      <w:r>
        <w:t>Warehouse</w:t>
      </w:r>
      <w:r w:rsidRPr="00CD089C">
        <w:rPr>
          <w:lang w:val="ru-RU"/>
        </w:rPr>
        <w:t xml:space="preserve"> («соответствующие лицензии») получают следующие возможности. Лицензии </w:t>
      </w:r>
      <w:r>
        <w:t>SQL</w:t>
      </w:r>
      <w:r w:rsidRPr="00CD089C">
        <w:rPr>
          <w:lang w:val="ru-RU"/>
        </w:rPr>
        <w:t xml:space="preserve"> </w:t>
      </w:r>
      <w:r>
        <w:t>Server</w:t>
      </w:r>
      <w:r w:rsidRPr="00CD089C">
        <w:rPr>
          <w:lang w:val="ru-RU"/>
        </w:rPr>
        <w:t xml:space="preserve"> 2008 </w:t>
      </w:r>
      <w:r>
        <w:t>R</w:t>
      </w:r>
      <w:r w:rsidRPr="00CD089C">
        <w:rPr>
          <w:lang w:val="ru-RU"/>
        </w:rPr>
        <w:t xml:space="preserve">2 </w:t>
      </w:r>
      <w:r>
        <w:t>Parallel</w:t>
      </w:r>
      <w:r w:rsidRPr="00CD089C">
        <w:rPr>
          <w:lang w:val="ru-RU"/>
        </w:rPr>
        <w:t xml:space="preserve"> </w:t>
      </w:r>
      <w:r>
        <w:t>Data</w:t>
      </w:r>
      <w:r w:rsidRPr="00CD089C">
        <w:rPr>
          <w:lang w:val="ru-RU"/>
        </w:rPr>
        <w:t xml:space="preserve"> </w:t>
      </w:r>
      <w:r>
        <w:t>Warehouse</w:t>
      </w:r>
      <w:r w:rsidRPr="00CD089C">
        <w:rPr>
          <w:lang w:val="ru-RU"/>
        </w:rPr>
        <w:t xml:space="preserve">, в последствие приобретенные в течение срока действия того же Соглашения о регистрации в рамках запланированного процесса сверки </w:t>
      </w:r>
      <w:r>
        <w:t>Enterprise</w:t>
      </w:r>
      <w:r w:rsidRPr="00CD089C">
        <w:rPr>
          <w:lang w:val="ru-RU"/>
        </w:rPr>
        <w:t xml:space="preserve"> или </w:t>
      </w:r>
      <w:r>
        <w:t>Enterprise</w:t>
      </w:r>
      <w:r w:rsidRPr="00CD089C">
        <w:rPr>
          <w:lang w:val="ru-RU"/>
        </w:rPr>
        <w:t xml:space="preserve"> </w:t>
      </w:r>
      <w:r>
        <w:t>Subscription</w:t>
      </w:r>
      <w:r w:rsidRPr="00CD089C">
        <w:rPr>
          <w:lang w:val="ru-RU"/>
        </w:rPr>
        <w:t xml:space="preserve"> также считаются «соответствующими лицензиями».</w:t>
      </w:r>
    </w:p>
    <w:p w14:paraId="4FA90DEE" w14:textId="77777777" w:rsidR="0085720F" w:rsidRPr="00CD089C" w:rsidRDefault="0085720F" w:rsidP="0085720F">
      <w:pPr>
        <w:pStyle w:val="ProductList-Body"/>
        <w:rPr>
          <w:lang w:val="ru-RU"/>
        </w:rPr>
      </w:pPr>
    </w:p>
    <w:p w14:paraId="4FA90DEF" w14:textId="77777777" w:rsidR="0085720F" w:rsidRPr="00CD089C" w:rsidRDefault="0085720F" w:rsidP="0085720F">
      <w:pPr>
        <w:pStyle w:val="ProductList-Body"/>
        <w:rPr>
          <w:lang w:val="ru-RU"/>
        </w:rPr>
      </w:pPr>
      <w:r w:rsidRPr="00CD089C">
        <w:rPr>
          <w:lang w:val="ru-RU"/>
        </w:rPr>
        <w:t xml:space="preserve">Для каждой соответствующей лицензии, принадлежащей клиенту, он может обновить до 8 лицензий «на ядро» для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При обновлении до </w:t>
      </w:r>
      <w:r>
        <w:t>SQL</w:t>
      </w:r>
      <w:r w:rsidRPr="00CD089C">
        <w:rPr>
          <w:lang w:val="ru-RU"/>
        </w:rPr>
        <w:t xml:space="preserve"> </w:t>
      </w:r>
      <w:r>
        <w:t>Server</w:t>
      </w:r>
      <w:r w:rsidRPr="00CD089C">
        <w:rPr>
          <w:lang w:val="ru-RU"/>
        </w:rPr>
        <w:t xml:space="preserve"> 2012 основные лицензии клиентов на </w:t>
      </w:r>
      <w:r>
        <w:t>SQL</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становятся недействительными.</w:t>
      </w:r>
    </w:p>
    <w:p w14:paraId="4FA90DF0" w14:textId="77777777" w:rsidR="0085720F" w:rsidRPr="00CD089C" w:rsidRDefault="0085720F" w:rsidP="0085720F">
      <w:pPr>
        <w:pStyle w:val="ProductList-Body"/>
        <w:rPr>
          <w:lang w:val="ru-RU"/>
        </w:rPr>
      </w:pPr>
    </w:p>
    <w:p w14:paraId="4FA90DF1" w14:textId="77777777" w:rsidR="0085720F" w:rsidRPr="00CD089C" w:rsidRDefault="0085720F" w:rsidP="0085720F">
      <w:pPr>
        <w:pStyle w:val="ProductList-Body"/>
        <w:rPr>
          <w:lang w:val="ru-RU"/>
        </w:rPr>
      </w:pPr>
      <w:r w:rsidRPr="00CD089C">
        <w:rPr>
          <w:b/>
          <w:color w:val="00188F"/>
          <w:lang w:val="ru-RU"/>
        </w:rPr>
        <w:t xml:space="preserve">Предоставление стандартной лицензии </w:t>
      </w:r>
      <w:r>
        <w:rPr>
          <w:b/>
          <w:color w:val="00188F"/>
        </w:rPr>
        <w:t>System</w:t>
      </w:r>
      <w:r w:rsidRPr="00CD089C">
        <w:rPr>
          <w:b/>
          <w:color w:val="00188F"/>
          <w:lang w:val="ru-RU"/>
        </w:rPr>
        <w:t xml:space="preserve"> </w:t>
      </w:r>
      <w:r>
        <w:rPr>
          <w:b/>
          <w:color w:val="00188F"/>
        </w:rPr>
        <w:t>Center</w:t>
      </w:r>
    </w:p>
    <w:p w14:paraId="4FA90DF2" w14:textId="77777777" w:rsidR="0085720F" w:rsidRPr="00CD089C" w:rsidRDefault="0085720F" w:rsidP="0085720F">
      <w:pPr>
        <w:pStyle w:val="ProductList-Body"/>
        <w:rPr>
          <w:lang w:val="ru-RU"/>
        </w:rPr>
      </w:pPr>
      <w:r w:rsidRPr="00CD089C">
        <w:rPr>
          <w:lang w:val="ru-RU"/>
        </w:rPr>
        <w:t xml:space="preserve">Кроме того, клиенты с обновлениями до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в рамках соответствующих лицензий имеют право на предоставление следующих лицензий </w:t>
      </w:r>
      <w:r>
        <w:t>System</w:t>
      </w:r>
      <w:r w:rsidRPr="00CD089C">
        <w:rPr>
          <w:lang w:val="ru-RU"/>
        </w:rPr>
        <w:t xml:space="preserve"> </w:t>
      </w:r>
      <w:r>
        <w:t>Center</w:t>
      </w:r>
      <w:r w:rsidRPr="00CD089C">
        <w:rPr>
          <w:lang w:val="ru-RU"/>
        </w:rPr>
        <w:t>, доступных после обновления:</w:t>
      </w:r>
    </w:p>
    <w:p w14:paraId="4FA90DF3" w14:textId="77777777" w:rsidR="0085720F" w:rsidRPr="00CD089C" w:rsidRDefault="0085720F" w:rsidP="002F3FF6">
      <w:pPr>
        <w:pStyle w:val="ProductList-Body"/>
        <w:numPr>
          <w:ilvl w:val="0"/>
          <w:numId w:val="54"/>
        </w:numPr>
        <w:ind w:left="450" w:hanging="270"/>
        <w:rPr>
          <w:lang w:val="ru-RU"/>
        </w:rPr>
      </w:pPr>
      <w:r w:rsidRPr="00CD089C">
        <w:rPr>
          <w:lang w:val="ru-RU"/>
        </w:rPr>
        <w:t xml:space="preserve">Одна лицензия </w:t>
      </w:r>
      <w:r>
        <w:t>System</w:t>
      </w:r>
      <w:r w:rsidRPr="00CD089C">
        <w:rPr>
          <w:lang w:val="ru-RU"/>
        </w:rPr>
        <w:t xml:space="preserve"> </w:t>
      </w:r>
      <w:r>
        <w:t>Center</w:t>
      </w:r>
      <w:r w:rsidRPr="00CD089C">
        <w:rPr>
          <w:lang w:val="ru-RU"/>
        </w:rPr>
        <w:t xml:space="preserve"> 2012 </w:t>
      </w:r>
      <w:r>
        <w:t>Standard</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Standard</w:instrText>
      </w:r>
      <w:r w:rsidRPr="00CD089C">
        <w:rPr>
          <w:lang w:val="ru-RU"/>
        </w:rPr>
        <w:instrText>"</w:instrText>
      </w:r>
      <w:r>
        <w:fldChar w:fldCharType="end"/>
      </w:r>
      <w:r w:rsidRPr="00CD089C">
        <w:rPr>
          <w:lang w:val="ru-RU"/>
        </w:rPr>
        <w:t xml:space="preserve"> «на сервер» для каждого сервера, на котором используется программное обеспечение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p>
    <w:p w14:paraId="4FA90DF4" w14:textId="77777777" w:rsidR="0085720F" w:rsidRPr="00CD089C" w:rsidRDefault="0085720F" w:rsidP="002F3FF6">
      <w:pPr>
        <w:pStyle w:val="ProductList-Body"/>
        <w:numPr>
          <w:ilvl w:val="0"/>
          <w:numId w:val="54"/>
        </w:numPr>
        <w:ind w:left="450" w:hanging="270"/>
        <w:rPr>
          <w:lang w:val="ru-RU"/>
        </w:rPr>
      </w:pPr>
      <w:r w:rsidRPr="00CD089C">
        <w:rPr>
          <w:lang w:val="ru-RU"/>
        </w:rPr>
        <w:t xml:space="preserve">Две лицензии </w:t>
      </w:r>
      <w:r>
        <w:t>System</w:t>
      </w:r>
      <w:r w:rsidRPr="00CD089C">
        <w:rPr>
          <w:lang w:val="ru-RU"/>
        </w:rPr>
        <w:t xml:space="preserve"> </w:t>
      </w:r>
      <w:r>
        <w:t>Center</w:t>
      </w:r>
      <w:r w:rsidRPr="00CD089C">
        <w:rPr>
          <w:lang w:val="ru-RU"/>
        </w:rPr>
        <w:t xml:space="preserve"> 2012 </w:t>
      </w:r>
      <w:r>
        <w:t>Standard</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Standard</w:instrText>
      </w:r>
      <w:r w:rsidRPr="00CD089C">
        <w:rPr>
          <w:lang w:val="ru-RU"/>
        </w:rPr>
        <w:instrText>"</w:instrText>
      </w:r>
      <w:r>
        <w:fldChar w:fldCharType="end"/>
      </w:r>
      <w:r w:rsidRPr="00CD089C">
        <w:rPr>
          <w:lang w:val="ru-RU"/>
        </w:rPr>
        <w:t xml:space="preserve"> «на сервер» для всех оставшихся серверов в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w:t>
      </w:r>
      <w:r>
        <w:t>Appliance</w:t>
      </w:r>
      <w:r w:rsidRPr="00CD089C">
        <w:rPr>
          <w:lang w:val="ru-RU"/>
        </w:rPr>
        <w:t>.</w:t>
      </w:r>
    </w:p>
    <w:p w14:paraId="4FA90DF5" w14:textId="77777777" w:rsidR="002F3FF6" w:rsidRPr="00CD089C" w:rsidRDefault="002F3FF6" w:rsidP="0085720F">
      <w:pPr>
        <w:pStyle w:val="ProductList-Body"/>
        <w:rPr>
          <w:lang w:val="ru-RU"/>
        </w:rPr>
      </w:pPr>
    </w:p>
    <w:p w14:paraId="4FA90DF6" w14:textId="77777777" w:rsidR="0085720F" w:rsidRPr="00CD089C" w:rsidRDefault="0085720F" w:rsidP="0085720F">
      <w:pPr>
        <w:pStyle w:val="ProductList-Body"/>
        <w:rPr>
          <w:lang w:val="ru-RU"/>
        </w:rPr>
      </w:pPr>
      <w:r w:rsidRPr="00CD089C">
        <w:rPr>
          <w:lang w:val="ru-RU"/>
        </w:rPr>
        <w:t xml:space="preserve">Программное обеспечение может использоваться исключительно для поддержки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w:t>
      </w:r>
      <w:r>
        <w:t>Appliance</w:t>
      </w:r>
      <w:r w:rsidRPr="00CD089C">
        <w:rPr>
          <w:lang w:val="ru-RU"/>
        </w:rPr>
        <w:t>.</w:t>
      </w:r>
    </w:p>
    <w:p w14:paraId="4FA90DF7" w14:textId="77777777" w:rsidR="0085720F" w:rsidRPr="00CD089C" w:rsidRDefault="0085720F" w:rsidP="0085720F">
      <w:pPr>
        <w:pStyle w:val="ProductList-Body"/>
        <w:rPr>
          <w:lang w:val="ru-RU"/>
        </w:rPr>
      </w:pPr>
    </w:p>
    <w:p w14:paraId="4FA90DF8" w14:textId="77777777" w:rsidR="0085720F" w:rsidRPr="00CD089C" w:rsidRDefault="0085720F" w:rsidP="0085720F">
      <w:pPr>
        <w:pStyle w:val="ProductList-Body"/>
        <w:rPr>
          <w:lang w:val="ru-RU"/>
        </w:rPr>
      </w:pPr>
      <w:r w:rsidRPr="00CD089C">
        <w:rPr>
          <w:b/>
          <w:color w:val="00188F"/>
          <w:lang w:val="ru-RU"/>
        </w:rPr>
        <w:t xml:space="preserve">Для клиентов с покрытием </w:t>
      </w:r>
      <w:r>
        <w:rPr>
          <w:b/>
          <w:color w:val="00188F"/>
        </w:rPr>
        <w:t>Software</w:t>
      </w:r>
      <w:r w:rsidRPr="00CD089C">
        <w:rPr>
          <w:b/>
          <w:color w:val="00188F"/>
          <w:lang w:val="ru-RU"/>
        </w:rPr>
        <w:t xml:space="preserve"> </w:t>
      </w:r>
      <w:r>
        <w:rPr>
          <w:b/>
          <w:color w:val="00188F"/>
        </w:rPr>
        <w:t>Assurance</w:t>
      </w:r>
      <w:r w:rsidRPr="00CD089C">
        <w:rPr>
          <w:b/>
          <w:color w:val="00188F"/>
          <w:lang w:val="ru-RU"/>
        </w:rPr>
        <w:t>, отказавшихся от обновления</w:t>
      </w:r>
    </w:p>
    <w:p w14:paraId="4FA90DF9" w14:textId="77777777" w:rsidR="0085720F" w:rsidRPr="00CD089C" w:rsidRDefault="0085720F" w:rsidP="0085720F">
      <w:pPr>
        <w:pStyle w:val="ProductList-Body"/>
        <w:rPr>
          <w:lang w:val="ru-RU"/>
        </w:rPr>
      </w:pPr>
      <w:r w:rsidRPr="00CD089C">
        <w:rPr>
          <w:lang w:val="ru-RU"/>
        </w:rPr>
        <w:t xml:space="preserve">Клиенты </w:t>
      </w:r>
      <w:r>
        <w:t>Enterprise</w:t>
      </w:r>
      <w:r w:rsidRPr="00CD089C">
        <w:rPr>
          <w:lang w:val="ru-RU"/>
        </w:rPr>
        <w:t xml:space="preserve"> </w:t>
      </w:r>
      <w:r>
        <w:t>Subscription</w:t>
      </w:r>
      <w:r w:rsidRPr="00CD089C">
        <w:rPr>
          <w:lang w:val="ru-RU"/>
        </w:rPr>
        <w:t xml:space="preserve"> с покрытием на 1 марта 2013</w:t>
      </w:r>
      <w:r>
        <w:t> </w:t>
      </w:r>
      <w:r w:rsidRPr="00CD089C">
        <w:rPr>
          <w:lang w:val="ru-RU"/>
        </w:rPr>
        <w:t xml:space="preserve">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w:t>
      </w:r>
      <w:r>
        <w:t>Software</w:t>
      </w:r>
      <w:r w:rsidRPr="00CD089C">
        <w:rPr>
          <w:lang w:val="ru-RU"/>
        </w:rPr>
        <w:t xml:space="preserve"> </w:t>
      </w:r>
      <w:r>
        <w:t>Assurance</w:t>
      </w:r>
      <w:r w:rsidRPr="00CD089C">
        <w:rPr>
          <w:lang w:val="ru-RU"/>
        </w:rPr>
        <w:t xml:space="preserve">, могут запускать </w:t>
      </w:r>
      <w:r>
        <w:t>SQL</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или </w:t>
      </w:r>
      <w:r>
        <w:t>SQL</w:t>
      </w:r>
      <w:r w:rsidRPr="00CD089C">
        <w:rPr>
          <w:lang w:val="ru-RU"/>
        </w:rPr>
        <w:t xml:space="preserve"> </w:t>
      </w:r>
      <w:r>
        <w:t>Server</w:t>
      </w:r>
      <w:r w:rsidRPr="00CD089C">
        <w:rPr>
          <w:lang w:val="ru-RU"/>
        </w:rPr>
        <w:t xml:space="preserve"> 2012 по таким лицензиям с учетом указанного ниже.</w:t>
      </w:r>
    </w:p>
    <w:p w14:paraId="4FA90DFA" w14:textId="77777777" w:rsidR="0085720F" w:rsidRPr="00CD089C" w:rsidRDefault="0085720F" w:rsidP="00481542">
      <w:pPr>
        <w:pStyle w:val="ProductList-Body"/>
        <w:numPr>
          <w:ilvl w:val="0"/>
          <w:numId w:val="40"/>
        </w:numPr>
        <w:ind w:left="450" w:hanging="270"/>
        <w:rPr>
          <w:lang w:val="ru-RU"/>
        </w:rPr>
      </w:pPr>
      <w:r>
        <w:t>SQL</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w:t>
      </w:r>
      <w:r>
        <w:t>Parallel</w:t>
      </w:r>
      <w:r w:rsidRPr="00CD089C">
        <w:rPr>
          <w:lang w:val="ru-RU"/>
        </w:rPr>
        <w:t xml:space="preserve"> </w:t>
      </w:r>
      <w:r>
        <w:t>Data</w:t>
      </w:r>
      <w:r w:rsidRPr="00CD089C">
        <w:rPr>
          <w:lang w:val="ru-RU"/>
        </w:rPr>
        <w:t xml:space="preserve"> </w:t>
      </w:r>
      <w:r>
        <w:t>Warehouse</w:t>
      </w:r>
      <w:r w:rsidRPr="00CD089C">
        <w:rPr>
          <w:lang w:val="ru-RU"/>
        </w:rPr>
        <w:t xml:space="preserve">: дальнейшее использование этой версии программного обеспечения регулируется правами на использование продуктов для </w:t>
      </w:r>
      <w:r>
        <w:t>SQL</w:t>
      </w:r>
      <w:r w:rsidRPr="00CD089C">
        <w:rPr>
          <w:lang w:val="ru-RU"/>
        </w:rPr>
        <w:t xml:space="preserve"> </w:t>
      </w:r>
      <w:r>
        <w:t>Server</w:t>
      </w:r>
      <w:r w:rsidRPr="00CD089C">
        <w:rPr>
          <w:lang w:val="ru-RU"/>
        </w:rPr>
        <w:t xml:space="preserve"> 2008 </w:t>
      </w:r>
      <w:r>
        <w:t>R</w:t>
      </w:r>
      <w:r w:rsidRPr="00CD089C">
        <w:rPr>
          <w:lang w:val="ru-RU"/>
        </w:rPr>
        <w:t xml:space="preserve">2. </w:t>
      </w:r>
    </w:p>
    <w:p w14:paraId="4FA90DFB" w14:textId="77777777" w:rsidR="0085720F" w:rsidRPr="00CD089C" w:rsidRDefault="0085720F" w:rsidP="00481542">
      <w:pPr>
        <w:pStyle w:val="ProductList-Body"/>
        <w:numPr>
          <w:ilvl w:val="0"/>
          <w:numId w:val="40"/>
        </w:numPr>
        <w:ind w:left="450" w:hanging="270"/>
        <w:rPr>
          <w:lang w:val="ru-RU"/>
        </w:rPr>
      </w:pP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Использование этой версии программного обеспечения регулируется правами на использование продуктов для </w:t>
      </w:r>
      <w:r>
        <w:t>SQL</w:t>
      </w:r>
      <w:r w:rsidRPr="00CD089C">
        <w:rPr>
          <w:lang w:val="ru-RU"/>
        </w:rPr>
        <w:t xml:space="preserve"> </w:t>
      </w:r>
      <w:r>
        <w:t>Server</w:t>
      </w:r>
      <w:r w:rsidRPr="00CD089C">
        <w:rPr>
          <w:lang w:val="ru-RU"/>
        </w:rPr>
        <w:t xml:space="preserve"> 2008 </w:t>
      </w:r>
      <w:r>
        <w:t>R</w:t>
      </w:r>
      <w:r w:rsidRPr="00CD089C">
        <w:rPr>
          <w:lang w:val="ru-RU"/>
        </w:rPr>
        <w:t xml:space="preserve">2 </w:t>
      </w:r>
      <w:r>
        <w:t>Parallel</w:t>
      </w:r>
      <w:r w:rsidRPr="00CD089C">
        <w:rPr>
          <w:lang w:val="ru-RU"/>
        </w:rPr>
        <w:t xml:space="preserve"> </w:t>
      </w:r>
      <w:r>
        <w:t>Data</w:t>
      </w:r>
      <w:r w:rsidRPr="00CD089C">
        <w:rPr>
          <w:lang w:val="ru-RU"/>
        </w:rPr>
        <w:t xml:space="preserve"> </w:t>
      </w:r>
      <w:r>
        <w:t>Warehouse</w:t>
      </w:r>
      <w:r w:rsidRPr="00CD089C">
        <w:rPr>
          <w:lang w:val="ru-RU"/>
        </w:rPr>
        <w:t xml:space="preserve">. </w:t>
      </w:r>
    </w:p>
    <w:p w14:paraId="4FA90DFC" w14:textId="77777777" w:rsidR="0085720F" w:rsidRPr="00CD089C" w:rsidRDefault="0085720F" w:rsidP="0085720F">
      <w:pPr>
        <w:pStyle w:val="ProductList-Body"/>
        <w:rPr>
          <w:lang w:val="ru-RU"/>
        </w:rPr>
      </w:pPr>
    </w:p>
    <w:p w14:paraId="4FA90DFD" w14:textId="77777777" w:rsidR="0085720F" w:rsidRPr="00E15682" w:rsidRDefault="0085720F" w:rsidP="0085720F">
      <w:pPr>
        <w:pStyle w:val="ProductList-Body"/>
        <w:rPr>
          <w:lang w:val="ru-RU"/>
        </w:rPr>
      </w:pPr>
      <w:r w:rsidRPr="00CD089C">
        <w:rPr>
          <w:lang w:val="ru-RU"/>
        </w:rPr>
        <w:t xml:space="preserve">Все лицензии на </w:t>
      </w:r>
      <w:r>
        <w:t>SQL</w:t>
      </w:r>
      <w:r w:rsidRPr="00CD089C">
        <w:rPr>
          <w:lang w:val="ru-RU"/>
        </w:rPr>
        <w:t xml:space="preserve"> </w:t>
      </w:r>
      <w:r>
        <w:t>Server</w:t>
      </w:r>
      <w:r w:rsidRPr="00CD089C">
        <w:rPr>
          <w:lang w:val="ru-RU"/>
        </w:rPr>
        <w:t xml:space="preserve"> </w:t>
      </w:r>
      <w:r>
        <w:t>Parallel</w:t>
      </w:r>
      <w:r w:rsidRPr="00CD089C">
        <w:rPr>
          <w:lang w:val="ru-RU"/>
        </w:rPr>
        <w:t xml:space="preserve"> </w:t>
      </w:r>
      <w:r>
        <w:t>Data</w:t>
      </w:r>
      <w:r w:rsidRPr="00CD089C">
        <w:rPr>
          <w:lang w:val="ru-RU"/>
        </w:rPr>
        <w:t xml:space="preserve"> </w:t>
      </w:r>
      <w:r>
        <w:t>Warehouse</w:t>
      </w:r>
      <w:r w:rsidRPr="00CD089C">
        <w:rPr>
          <w:lang w:val="ru-RU"/>
        </w:rPr>
        <w:t xml:space="preserve"> и </w:t>
      </w:r>
      <w:r>
        <w:t>System</w:t>
      </w:r>
      <w:r w:rsidRPr="00CD089C">
        <w:rPr>
          <w:lang w:val="ru-RU"/>
        </w:rPr>
        <w:t xml:space="preserve"> </w:t>
      </w:r>
      <w:r>
        <w:t>Center</w:t>
      </w:r>
      <w:r w:rsidRPr="00CD089C">
        <w:rPr>
          <w:lang w:val="ru-RU"/>
        </w:rPr>
        <w:t xml:space="preserve">, предоставленные в рамках данного предложения, включают покрытие </w:t>
      </w:r>
      <w:r>
        <w:t>Software</w:t>
      </w:r>
      <w:r w:rsidRPr="00CD089C">
        <w:rPr>
          <w:lang w:val="ru-RU"/>
        </w:rPr>
        <w:t xml:space="preserve"> </w:t>
      </w:r>
      <w:r>
        <w:t>Assurance</w:t>
      </w:r>
      <w:r w:rsidRPr="00CD089C">
        <w:rPr>
          <w:lang w:val="ru-RU"/>
        </w:rPr>
        <w:t xml:space="preserve">. Срок действия такого покрытия истечет в момент истечения срока действия соответствующего покрытия </w:t>
      </w:r>
      <w:r>
        <w:t>Software</w:t>
      </w:r>
      <w:r w:rsidRPr="00CD089C">
        <w:rPr>
          <w:lang w:val="ru-RU"/>
        </w:rPr>
        <w:t xml:space="preserve"> </w:t>
      </w:r>
      <w:r>
        <w:t>Assurance</w:t>
      </w:r>
      <w:r w:rsidRPr="00CD089C">
        <w:rPr>
          <w:lang w:val="ru-RU"/>
        </w:rPr>
        <w:t xml:space="preserve">. После окончания срока действия такого покрытия клиенты могут возобновить действие </w:t>
      </w:r>
      <w:r>
        <w:t>Software</w:t>
      </w:r>
      <w:r w:rsidRPr="00CD089C">
        <w:rPr>
          <w:lang w:val="ru-RU"/>
        </w:rPr>
        <w:t xml:space="preserve"> </w:t>
      </w:r>
      <w:r>
        <w:t>Assurance</w:t>
      </w:r>
      <w:r w:rsidRPr="00CD089C">
        <w:rPr>
          <w:lang w:val="ru-RU"/>
        </w:rPr>
        <w:t xml:space="preserve"> для предоставленных лицензий. </w:t>
      </w:r>
    </w:p>
    <w:p w14:paraId="4FA90DFE" w14:textId="77777777" w:rsidR="006A785A" w:rsidRPr="00E15682" w:rsidRDefault="006A785A" w:rsidP="0085720F">
      <w:pPr>
        <w:pStyle w:val="ProductList-Body"/>
        <w:rPr>
          <w:lang w:val="ru-RU"/>
        </w:rPr>
      </w:pPr>
    </w:p>
    <w:p w14:paraId="4FA90DFF" w14:textId="77777777" w:rsidR="00782C7B" w:rsidRPr="00CD089C" w:rsidRDefault="0085720F" w:rsidP="0085720F">
      <w:pPr>
        <w:pStyle w:val="ProductList-Body"/>
        <w:rPr>
          <w:lang w:val="ru-RU"/>
        </w:rPr>
      </w:pPr>
      <w:r w:rsidRPr="00CD089C">
        <w:rPr>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и </w:t>
      </w:r>
      <w:r>
        <w:t>System</w:t>
      </w:r>
      <w:r w:rsidRPr="00CD089C">
        <w:rPr>
          <w:lang w:val="ru-RU"/>
        </w:rPr>
        <w:t xml:space="preserve"> </w:t>
      </w:r>
      <w:r>
        <w:t>Center</w:t>
      </w:r>
      <w:r w:rsidRPr="00CD089C">
        <w:rPr>
          <w:lang w:val="ru-RU"/>
        </w:rPr>
        <w:t xml:space="preserve">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45" w:name="_Toc378147636"/>
    <w:bookmarkStart w:id="546" w:name="_Toc378151538"/>
    <w:p w14:paraId="4FA90E00"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E01" w14:textId="77777777" w:rsidR="009919D2" w:rsidRPr="00CD089C" w:rsidRDefault="009919D2" w:rsidP="00680B4D">
      <w:pPr>
        <w:pStyle w:val="ProductList-Offering1Heading"/>
        <w:outlineLvl w:val="1"/>
        <w:rPr>
          <w:lang w:val="ru-RU"/>
        </w:rPr>
      </w:pPr>
      <w:bookmarkStart w:id="547" w:name="_Toc379797212"/>
      <w:bookmarkStart w:id="548" w:name="_Toc380513237"/>
      <w:bookmarkStart w:id="549" w:name="_Toc380655279"/>
      <w:bookmarkStart w:id="550" w:name="_Toc391366453"/>
      <w:r>
        <w:t>Street</w:t>
      </w:r>
      <w:r w:rsidRPr="00CD089C">
        <w:rPr>
          <w:lang w:val="ru-RU"/>
        </w:rPr>
        <w:t xml:space="preserve"> </w:t>
      </w:r>
      <w:r>
        <w:t>and</w:t>
      </w:r>
      <w:r w:rsidRPr="00CD089C">
        <w:rPr>
          <w:lang w:val="ru-RU"/>
        </w:rPr>
        <w:t xml:space="preserve"> </w:t>
      </w:r>
      <w:r>
        <w:t>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64"/>
        <w:gridCol w:w="527"/>
        <w:gridCol w:w="724"/>
      </w:tblGrid>
      <w:tr w:rsidR="00EC49E3" w14:paraId="4FA90E10" w14:textId="77777777" w:rsidTr="006A6D65">
        <w:trPr>
          <w:tblHeader/>
        </w:trPr>
        <w:tc>
          <w:tcPr>
            <w:tcW w:w="2932" w:type="dxa"/>
            <w:tcBorders>
              <w:bottom w:val="nil"/>
            </w:tcBorders>
            <w:shd w:val="clear" w:color="auto" w:fill="00188F"/>
          </w:tcPr>
          <w:p w14:paraId="4FA90E02" w14:textId="77777777" w:rsidR="00EC49E3" w:rsidRPr="00EE0836" w:rsidRDefault="00EC49E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E03" w14:textId="77777777" w:rsidR="00EC49E3" w:rsidRPr="00EE0836" w:rsidRDefault="00EC49E3"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E04" w14:textId="77777777" w:rsidR="00EC49E3" w:rsidRPr="00160B64" w:rsidRDefault="00EC49E3" w:rsidP="004F15E5">
            <w:pPr>
              <w:pStyle w:val="ProductList-OfferingBody"/>
              <w:ind w:left="-113"/>
              <w:jc w:val="center"/>
              <w:rPr>
                <w:bCs/>
                <w:color w:val="FFFFFF" w:themeColor="background1"/>
              </w:rPr>
            </w:pPr>
            <w:r w:rsidRPr="00160B64">
              <w:rPr>
                <w:bCs/>
                <w:color w:val="FFFFFF" w:themeColor="background1"/>
              </w:rPr>
              <w:fldChar w:fldCharType="begin"/>
            </w:r>
            <w:r w:rsidRPr="00160B64">
              <w:rPr>
                <w:bCs/>
                <w:color w:val="FFFFFF" w:themeColor="background1"/>
              </w:rPr>
              <w:instrText xml:space="preserve">AutoTextList  \s NoStyle \t “лицензия” </w:instrText>
            </w:r>
            <w:r w:rsidRPr="00160B64">
              <w:rPr>
                <w:bCs/>
                <w:color w:val="FFFFFF" w:themeColor="background1"/>
              </w:rPr>
              <w:fldChar w:fldCharType="separate"/>
            </w:r>
            <w:r w:rsidRPr="00160B64">
              <w:rPr>
                <w:bCs/>
                <w:color w:val="FFFFFF" w:themeColor="background1"/>
              </w:rPr>
              <w:t xml:space="preserve"> L </w:t>
            </w:r>
            <w:r w:rsidRPr="00160B64">
              <w:rPr>
                <w:bCs/>
                <w:color w:val="FFFFFF" w:themeColor="background1"/>
              </w:rPr>
              <w:fldChar w:fldCharType="end"/>
            </w:r>
          </w:p>
        </w:tc>
        <w:tc>
          <w:tcPr>
            <w:tcW w:w="596" w:type="dxa"/>
            <w:tcBorders>
              <w:bottom w:val="nil"/>
            </w:tcBorders>
            <w:shd w:val="clear" w:color="auto" w:fill="00188F"/>
            <w:vAlign w:val="center"/>
          </w:tcPr>
          <w:p w14:paraId="4FA90E05" w14:textId="77777777" w:rsidR="00EC49E3" w:rsidRPr="00EE0836" w:rsidRDefault="00EC49E3"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E06" w14:textId="77777777" w:rsidR="00EC49E3" w:rsidRPr="00EE0836" w:rsidRDefault="00EC49E3"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E07" w14:textId="77777777" w:rsidR="00EC49E3" w:rsidRPr="00EE0836" w:rsidRDefault="00EC49E3"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E08" w14:textId="77777777" w:rsidR="00EC49E3" w:rsidRPr="00EE0836" w:rsidRDefault="00EC49E3"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E09" w14:textId="77777777" w:rsidR="00EC49E3" w:rsidRPr="00EE0836" w:rsidRDefault="00EC49E3"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E0A" w14:textId="77777777" w:rsidR="00EC49E3" w:rsidRPr="00EE0836" w:rsidRDefault="00EC49E3"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E0B" w14:textId="77777777" w:rsidR="00EC49E3" w:rsidRPr="00EE0836" w:rsidRDefault="00EC49E3"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E0C" w14:textId="77777777" w:rsidR="00EC49E3" w:rsidRPr="00EE0836" w:rsidRDefault="00EC49E3"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64" w:type="dxa"/>
            <w:shd w:val="clear" w:color="auto" w:fill="00188F"/>
            <w:vAlign w:val="center"/>
          </w:tcPr>
          <w:p w14:paraId="4FA90E0D" w14:textId="77777777" w:rsidR="00EC49E3" w:rsidRPr="00EE0836" w:rsidRDefault="00EC49E3"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27" w:type="dxa"/>
            <w:shd w:val="clear" w:color="auto" w:fill="00188F"/>
            <w:vAlign w:val="center"/>
          </w:tcPr>
          <w:p w14:paraId="4FA90E0E" w14:textId="77777777" w:rsidR="00EC49E3" w:rsidRPr="00EE0836" w:rsidRDefault="00EC49E3"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0E0F" w14:textId="77777777" w:rsidR="00EC49E3" w:rsidRPr="00EE0836" w:rsidRDefault="00EC49E3"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C49E3" w14:paraId="4FA90E1F" w14:textId="77777777" w:rsidTr="006A6D65">
        <w:tc>
          <w:tcPr>
            <w:tcW w:w="2932" w:type="dxa"/>
            <w:tcBorders>
              <w:top w:val="nil"/>
              <w:left w:val="nil"/>
              <w:bottom w:val="nil"/>
              <w:right w:val="nil"/>
            </w:tcBorders>
          </w:tcPr>
          <w:p w14:paraId="4FA90E11" w14:textId="77777777" w:rsidR="00EC49E3" w:rsidRDefault="00EC49E3" w:rsidP="00C05A53">
            <w:pPr>
              <w:pStyle w:val="ProductList-Offering1"/>
            </w:pPr>
            <w:bookmarkStart w:id="551" w:name="_Toc379797213"/>
            <w:bookmarkStart w:id="552" w:name="_Toc380513238"/>
            <w:bookmarkStart w:id="553" w:name="_Toc380655280"/>
            <w:bookmarkStart w:id="554" w:name="_Toc391366454"/>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14:paraId="4FA90E12" w14:textId="77777777" w:rsidR="00EC49E3" w:rsidRDefault="00EC49E3" w:rsidP="00C05A53">
            <w:pPr>
              <w:pStyle w:val="ProductList-OfferingBody"/>
              <w:ind w:left="-113"/>
              <w:jc w:val="center"/>
            </w:pPr>
            <w:r>
              <w:t>7/12</w:t>
            </w:r>
          </w:p>
        </w:tc>
        <w:tc>
          <w:tcPr>
            <w:tcW w:w="595" w:type="dxa"/>
            <w:tcBorders>
              <w:top w:val="nil"/>
              <w:left w:val="nil"/>
              <w:bottom w:val="nil"/>
              <w:right w:val="nil"/>
            </w:tcBorders>
            <w:vAlign w:val="center"/>
          </w:tcPr>
          <w:p w14:paraId="4FA90E13" w14:textId="77777777" w:rsidR="00EC49E3" w:rsidRDefault="00EC49E3" w:rsidP="00C05A53">
            <w:pPr>
              <w:pStyle w:val="ProductList-OfferingBody"/>
              <w:ind w:left="-113"/>
              <w:jc w:val="center"/>
            </w:pPr>
            <w:r>
              <w:t>1</w:t>
            </w:r>
          </w:p>
        </w:tc>
        <w:tc>
          <w:tcPr>
            <w:tcW w:w="596" w:type="dxa"/>
            <w:tcBorders>
              <w:top w:val="nil"/>
              <w:left w:val="nil"/>
              <w:bottom w:val="nil"/>
              <w:right w:val="nil"/>
            </w:tcBorders>
            <w:vAlign w:val="center"/>
          </w:tcPr>
          <w:p w14:paraId="4FA90E14" w14:textId="77777777" w:rsidR="00EC49E3" w:rsidRDefault="00EC49E3"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FA90E15" w14:textId="77777777" w:rsidR="00EC49E3" w:rsidRDefault="00EC49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E16" w14:textId="77777777" w:rsidR="00EC49E3" w:rsidRDefault="00EC49E3" w:rsidP="00C05A53">
            <w:pPr>
              <w:pStyle w:val="ProductList-OfferingBody"/>
              <w:ind w:left="-113"/>
              <w:jc w:val="center"/>
            </w:pPr>
            <w:r>
              <w:t>1</w:t>
            </w:r>
          </w:p>
        </w:tc>
        <w:tc>
          <w:tcPr>
            <w:tcW w:w="596" w:type="dxa"/>
            <w:shd w:val="clear" w:color="auto" w:fill="70AD47" w:themeFill="accent6"/>
            <w:vAlign w:val="center"/>
          </w:tcPr>
          <w:p w14:paraId="4FA90E17" w14:textId="77777777" w:rsidR="00EC49E3" w:rsidRPr="003C665A" w:rsidRDefault="00EC49E3" w:rsidP="004F15E5">
            <w:pPr>
              <w:pStyle w:val="ProductList-OfferingBody"/>
              <w:ind w:left="-113"/>
              <w:jc w:val="center"/>
            </w:pPr>
            <w:r w:rsidRPr="003C665A">
              <w:fldChar w:fldCharType="begin"/>
            </w:r>
            <w:r w:rsidRPr="005A0966">
              <w:instrText xml:space="preserve"> AutoTextList  \sNoStyle\t "Additional Product"</w:instrText>
            </w:r>
            <w:r w:rsidRPr="003C665A">
              <w:fldChar w:fldCharType="separate"/>
            </w: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r w:rsidRPr="003C665A">
              <w:fldChar w:fldCharType="end"/>
            </w:r>
          </w:p>
        </w:tc>
        <w:tc>
          <w:tcPr>
            <w:tcW w:w="595" w:type="dxa"/>
            <w:shd w:val="clear" w:color="auto" w:fill="70AD47" w:themeFill="accent6"/>
            <w:vAlign w:val="center"/>
          </w:tcPr>
          <w:p w14:paraId="4FA90E18" w14:textId="77777777" w:rsidR="00EC49E3" w:rsidRDefault="00EC49E3" w:rsidP="004F15E5">
            <w:pPr>
              <w:pStyle w:val="ProductList-OfferingBody"/>
              <w:ind w:left="-113"/>
              <w:jc w:val="center"/>
            </w:pPr>
            <w:r w:rsidRPr="003C665A">
              <w:fldChar w:fldCharType="begin"/>
            </w:r>
            <w:r w:rsidRPr="005A0966">
              <w:instrText xml:space="preserve"> AutoTextList  \sNoStyle\t "Additional Product"</w:instrText>
            </w:r>
            <w:r w:rsidRPr="003C665A">
              <w:fldChar w:fldCharType="separate"/>
            </w: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Pr="003C665A">
              <w:fldChar w:fldCharType="end"/>
            </w:r>
            <w:r>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596" w:type="dxa"/>
            <w:shd w:val="clear" w:color="auto" w:fill="70AD47" w:themeFill="accent6"/>
            <w:vAlign w:val="center"/>
          </w:tcPr>
          <w:p w14:paraId="4FA90E19" w14:textId="77777777" w:rsidR="00EC49E3" w:rsidRDefault="00EC49E3" w:rsidP="004F15E5">
            <w:pPr>
              <w:pStyle w:val="ProductList-OfferingBody"/>
              <w:ind w:left="-113"/>
              <w:jc w:val="center"/>
            </w:pPr>
          </w:p>
        </w:tc>
        <w:tc>
          <w:tcPr>
            <w:tcW w:w="595" w:type="dxa"/>
            <w:shd w:val="clear" w:color="auto" w:fill="70AD47" w:themeFill="accent6"/>
            <w:vAlign w:val="center"/>
          </w:tcPr>
          <w:p w14:paraId="4FA90E1A" w14:textId="77777777" w:rsidR="00EC49E3" w:rsidRDefault="00EC49E3" w:rsidP="004F15E5">
            <w:pPr>
              <w:pStyle w:val="ProductList-OfferingBody"/>
              <w:ind w:left="-113"/>
              <w:jc w:val="center"/>
            </w:pPr>
          </w:p>
        </w:tc>
        <w:tc>
          <w:tcPr>
            <w:tcW w:w="595" w:type="dxa"/>
            <w:shd w:val="clear" w:color="auto" w:fill="BFBFBF" w:themeFill="background1" w:themeFillShade="BF"/>
            <w:vAlign w:val="center"/>
          </w:tcPr>
          <w:p w14:paraId="4FA90E1B" w14:textId="77777777" w:rsidR="00EC49E3" w:rsidRDefault="00EC49E3" w:rsidP="004F15E5">
            <w:pPr>
              <w:pStyle w:val="ProductList-OfferingBody"/>
              <w:ind w:left="-113"/>
              <w:jc w:val="center"/>
            </w:pPr>
          </w:p>
        </w:tc>
        <w:tc>
          <w:tcPr>
            <w:tcW w:w="664" w:type="dxa"/>
            <w:shd w:val="clear" w:color="auto" w:fill="70AD47" w:themeFill="accent6"/>
            <w:vAlign w:val="center"/>
          </w:tcPr>
          <w:p w14:paraId="4FA90E1C" w14:textId="77777777" w:rsidR="00EC49E3" w:rsidRPr="003C665A" w:rsidRDefault="00EC49E3" w:rsidP="004F15E5">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27" w:type="dxa"/>
            <w:shd w:val="clear" w:color="auto" w:fill="70AD47" w:themeFill="accent6"/>
            <w:vAlign w:val="center"/>
          </w:tcPr>
          <w:p w14:paraId="4FA90E1D" w14:textId="77777777" w:rsidR="00EC49E3" w:rsidRDefault="00EC49E3" w:rsidP="00C05A53">
            <w:pPr>
              <w:pStyle w:val="ProductList-OfferingBody"/>
              <w:ind w:left="-113"/>
              <w:jc w:val="center"/>
            </w:pPr>
          </w:p>
        </w:tc>
        <w:tc>
          <w:tcPr>
            <w:tcW w:w="724" w:type="dxa"/>
            <w:shd w:val="clear" w:color="auto" w:fill="BFBFBF" w:themeFill="background1" w:themeFillShade="BF"/>
            <w:vAlign w:val="center"/>
          </w:tcPr>
          <w:p w14:paraId="4FA90E1E" w14:textId="77777777" w:rsidR="00EC49E3" w:rsidRDefault="00EC49E3" w:rsidP="00C05A53">
            <w:pPr>
              <w:pStyle w:val="ProductList-OfferingBody"/>
              <w:ind w:left="-113"/>
              <w:jc w:val="center"/>
            </w:pPr>
          </w:p>
        </w:tc>
      </w:tr>
    </w:tbl>
    <w:p w14:paraId="4FA90E20" w14:textId="77777777" w:rsidR="009919D2" w:rsidRPr="00001778"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035"/>
        <w:gridCol w:w="3597"/>
      </w:tblGrid>
      <w:tr w:rsidR="00321BDB" w14:paraId="4FA90E24" w14:textId="77777777" w:rsidTr="00166BA8">
        <w:tc>
          <w:tcPr>
            <w:tcW w:w="4050" w:type="dxa"/>
          </w:tcPr>
          <w:p w14:paraId="4FA90E21" w14:textId="77777777" w:rsidR="00321BDB" w:rsidRPr="00D20FC9" w:rsidRDefault="00321BDB" w:rsidP="00321BDB">
            <w:pPr>
              <w:pStyle w:val="ProductList-Body"/>
              <w:spacing w:before="20" w:after="20"/>
            </w:pPr>
            <w:r>
              <w:t xml:space="preserve">Предыдущая версия: </w:t>
            </w:r>
            <w:r>
              <w:rPr>
                <w:b/>
              </w:rPr>
              <w:t>Street and Trips 2011</w:t>
            </w:r>
            <w:r>
              <w:t xml:space="preserve"> (3/11)</w:t>
            </w:r>
          </w:p>
        </w:tc>
        <w:tc>
          <w:tcPr>
            <w:tcW w:w="3035" w:type="dxa"/>
          </w:tcPr>
          <w:p w14:paraId="4FA90E22" w14:textId="77777777" w:rsidR="00321BDB" w:rsidRDefault="00321BDB" w:rsidP="0049363D">
            <w:pPr>
              <w:pStyle w:val="ProductList-Body"/>
              <w:spacing w:before="20" w:after="20"/>
            </w:pPr>
            <w:r>
              <w:t xml:space="preserve">Категория продукта: </w:t>
            </w:r>
            <w:r>
              <w:rPr>
                <w:b/>
              </w:rPr>
              <w:t>Приложения</w:t>
            </w:r>
          </w:p>
        </w:tc>
        <w:tc>
          <w:tcPr>
            <w:tcW w:w="3597" w:type="dxa"/>
          </w:tcPr>
          <w:p w14:paraId="4FA90E23" w14:textId="77777777" w:rsidR="00321BDB" w:rsidRDefault="00321BDB" w:rsidP="00321BDB">
            <w:pPr>
              <w:pStyle w:val="ProductList-Body"/>
              <w:spacing w:before="20" w:after="20"/>
            </w:pPr>
          </w:p>
        </w:tc>
      </w:tr>
      <w:tr w:rsidR="00321BDB" w:rsidRPr="00B01ED2" w14:paraId="4FA90E28" w14:textId="77777777" w:rsidTr="00166BA8">
        <w:tc>
          <w:tcPr>
            <w:tcW w:w="4050" w:type="dxa"/>
          </w:tcPr>
          <w:p w14:paraId="4FA90E25" w14:textId="77777777" w:rsidR="00321BDB" w:rsidRDefault="00321BDB" w:rsidP="00321BDB">
            <w:pPr>
              <w:pStyle w:val="ProductList-Body"/>
              <w:spacing w:before="20" w:after="20"/>
            </w:pPr>
          </w:p>
        </w:tc>
        <w:tc>
          <w:tcPr>
            <w:tcW w:w="3035" w:type="dxa"/>
          </w:tcPr>
          <w:p w14:paraId="4FA90E26" w14:textId="77777777" w:rsidR="00321BDB" w:rsidRPr="00CD089C" w:rsidRDefault="005E50AA" w:rsidP="00321BDB">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597" w:type="dxa"/>
          </w:tcPr>
          <w:p w14:paraId="4FA90E27" w14:textId="77777777" w:rsidR="00321BDB" w:rsidRPr="00CD089C" w:rsidRDefault="00321BDB" w:rsidP="00321BDB">
            <w:pPr>
              <w:pStyle w:val="ProductList-Body"/>
              <w:spacing w:before="20" w:after="20"/>
              <w:rPr>
                <w:lang w:val="ru-RU"/>
              </w:rPr>
            </w:pPr>
          </w:p>
        </w:tc>
      </w:tr>
    </w:tbl>
    <w:bookmarkStart w:id="555" w:name="_Toc378147637"/>
    <w:bookmarkStart w:id="556" w:name="_Toc378151539"/>
    <w:p w14:paraId="4FA90E29"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0E2A" w14:textId="77777777" w:rsidR="009919D2" w:rsidRPr="00CD089C" w:rsidRDefault="009919D2" w:rsidP="00680B4D">
      <w:pPr>
        <w:pStyle w:val="ProductList-OfferingGroupHeading"/>
        <w:outlineLvl w:val="1"/>
        <w:rPr>
          <w:lang w:val="ru-RU"/>
        </w:rPr>
      </w:pPr>
      <w:bookmarkStart w:id="557" w:name="_Toc379797214"/>
      <w:bookmarkStart w:id="558" w:name="_Toc380513239"/>
      <w:bookmarkStart w:id="559" w:name="_Toc380655281"/>
      <w:bookmarkStart w:id="560" w:name="_Toc391366455"/>
      <w:r>
        <w:t>System</w:t>
      </w:r>
      <w:r w:rsidRPr="00CD089C">
        <w:rPr>
          <w:lang w:val="ru-RU"/>
        </w:rPr>
        <w:t xml:space="preserve"> </w:t>
      </w:r>
      <w:r>
        <w:t>Center</w:t>
      </w:r>
      <w:bookmarkEnd w:id="555"/>
      <w:bookmarkEnd w:id="556"/>
      <w:bookmarkEnd w:id="557"/>
      <w:bookmarkEnd w:id="558"/>
      <w:bookmarkEnd w:id="559"/>
      <w:bookmarkEnd w:id="560"/>
    </w:p>
    <w:p w14:paraId="4FA90E2B" w14:textId="77777777" w:rsidR="009919D2" w:rsidRPr="00001778" w:rsidRDefault="00C13DF8" w:rsidP="00680B4D">
      <w:pPr>
        <w:pStyle w:val="ProductList-Offering2Heading"/>
        <w:outlineLvl w:val="2"/>
      </w:pPr>
      <w:r w:rsidRPr="00CD089C">
        <w:rPr>
          <w:lang w:val="ru-RU"/>
        </w:rPr>
        <w:tab/>
      </w:r>
      <w:bookmarkStart w:id="561" w:name="_Toc378147638"/>
      <w:bookmarkStart w:id="562" w:name="_Toc378151540"/>
      <w:bookmarkStart w:id="563" w:name="_Toc379797215"/>
      <w:bookmarkStart w:id="564" w:name="_Toc380513240"/>
      <w:bookmarkStart w:id="565" w:name="_Toc380655282"/>
      <w:bookmarkStart w:id="566" w:name="_Toc391366456"/>
      <w: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67"/>
        <w:gridCol w:w="595"/>
        <w:gridCol w:w="596"/>
        <w:gridCol w:w="595"/>
        <w:gridCol w:w="595"/>
        <w:gridCol w:w="596"/>
        <w:gridCol w:w="595"/>
        <w:gridCol w:w="596"/>
        <w:gridCol w:w="595"/>
        <w:gridCol w:w="595"/>
        <w:gridCol w:w="596"/>
        <w:gridCol w:w="595"/>
        <w:gridCol w:w="724"/>
      </w:tblGrid>
      <w:tr w:rsidR="00EC49E3" w14:paraId="4FA90E3A" w14:textId="77777777" w:rsidTr="00166BA8">
        <w:trPr>
          <w:tblHeader/>
        </w:trPr>
        <w:tc>
          <w:tcPr>
            <w:tcW w:w="3060" w:type="dxa"/>
            <w:tcBorders>
              <w:bottom w:val="nil"/>
            </w:tcBorders>
            <w:shd w:val="clear" w:color="auto" w:fill="00188F"/>
          </w:tcPr>
          <w:p w14:paraId="4FA90E2C" w14:textId="77777777" w:rsidR="00EC49E3" w:rsidRPr="00EE0836" w:rsidRDefault="00EC49E3" w:rsidP="00C05A53">
            <w:pPr>
              <w:pStyle w:val="ProductList-OfferingBody"/>
              <w:ind w:left="-28"/>
              <w:rPr>
                <w:color w:val="FFFFFF" w:themeColor="background1"/>
              </w:rPr>
            </w:pPr>
            <w:r>
              <w:rPr>
                <w:color w:val="FFFFFF" w:themeColor="background1"/>
              </w:rPr>
              <w:t>Продукты</w:t>
            </w:r>
          </w:p>
        </w:tc>
        <w:tc>
          <w:tcPr>
            <w:tcW w:w="467" w:type="dxa"/>
            <w:tcBorders>
              <w:bottom w:val="nil"/>
            </w:tcBorders>
            <w:shd w:val="clear" w:color="auto" w:fill="00188F"/>
            <w:vAlign w:val="center"/>
          </w:tcPr>
          <w:p w14:paraId="4FA90E2D" w14:textId="77777777" w:rsidR="00EC49E3" w:rsidRPr="00EE0836" w:rsidRDefault="00EC49E3"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E2E" w14:textId="77777777" w:rsidR="00EC49E3" w:rsidRPr="00EE0836" w:rsidRDefault="00EC49E3" w:rsidP="004F15E5">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14:paraId="4FA90E2F" w14:textId="77777777" w:rsidR="00EC49E3" w:rsidRPr="00EE0836" w:rsidRDefault="00EC49E3"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E30" w14:textId="77777777" w:rsidR="00EC49E3" w:rsidRPr="00EE0836" w:rsidRDefault="00EC49E3"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E31" w14:textId="77777777" w:rsidR="00EC49E3" w:rsidRPr="00EE0836" w:rsidRDefault="00EC49E3"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E32" w14:textId="77777777" w:rsidR="00EC49E3" w:rsidRPr="00EE0836" w:rsidRDefault="00EC49E3"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E33" w14:textId="77777777" w:rsidR="00EC49E3" w:rsidRPr="00EE0836" w:rsidRDefault="00EC49E3"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E34" w14:textId="77777777" w:rsidR="00EC49E3" w:rsidRPr="00EE0836" w:rsidRDefault="00EC49E3"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E35" w14:textId="77777777" w:rsidR="00EC49E3" w:rsidRPr="00EE0836" w:rsidRDefault="00EC49E3"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E36" w14:textId="77777777" w:rsidR="00EC49E3" w:rsidRPr="00EE0836" w:rsidRDefault="00EC49E3"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0E37" w14:textId="77777777" w:rsidR="00EC49E3" w:rsidRPr="00EE0836" w:rsidRDefault="00EC49E3"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0E38" w14:textId="77777777" w:rsidR="00EC49E3" w:rsidRPr="00EE0836" w:rsidRDefault="00EC49E3"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0E39" w14:textId="77777777" w:rsidR="00EC49E3" w:rsidRPr="00EE0836" w:rsidRDefault="00EC49E3"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C49E3" w14:paraId="4FA90E49" w14:textId="77777777" w:rsidTr="00166BA8">
        <w:tc>
          <w:tcPr>
            <w:tcW w:w="3060" w:type="dxa"/>
            <w:tcBorders>
              <w:top w:val="nil"/>
              <w:left w:val="nil"/>
              <w:bottom w:val="dashSmallGap" w:sz="4" w:space="0" w:color="BFBFBF" w:themeColor="background1" w:themeShade="BF"/>
              <w:right w:val="nil"/>
            </w:tcBorders>
          </w:tcPr>
          <w:p w14:paraId="4FA90E3B" w14:textId="77777777" w:rsidR="00EC49E3" w:rsidRDefault="00EC49E3" w:rsidP="00F944EC">
            <w:pPr>
              <w:pStyle w:val="ProductList-Offering2"/>
            </w:pPr>
            <w:bookmarkStart w:id="567" w:name="_Toc379797216"/>
            <w:bookmarkStart w:id="568" w:name="_Toc380513241"/>
            <w:bookmarkStart w:id="569" w:name="_Toc380655283"/>
            <w:bookmarkStart w:id="570" w:name="_Toc391366457"/>
            <w:r>
              <w:t>System Center 2012 R2 Client Management Suite (Client ML) «на операционную среду»</w:t>
            </w:r>
            <w:bookmarkEnd w:id="567"/>
            <w:bookmarkEnd w:id="568"/>
            <w:bookmarkEnd w:id="569"/>
            <w:bookmarkEnd w:id="570"/>
            <w:r>
              <w:fldChar w:fldCharType="begin"/>
            </w:r>
            <w:r>
              <w:instrText>XE "System Center 2012 R2 Client Management Suite, клиентская лицензия на управление «на операционную среду»"</w:instrText>
            </w:r>
            <w:r>
              <w:fldChar w:fldCharType="end"/>
            </w:r>
          </w:p>
        </w:tc>
        <w:tc>
          <w:tcPr>
            <w:tcW w:w="467" w:type="dxa"/>
            <w:tcBorders>
              <w:top w:val="nil"/>
              <w:left w:val="nil"/>
              <w:bottom w:val="dashSmallGap" w:sz="4" w:space="0" w:color="BFBFBF" w:themeColor="background1" w:themeShade="BF"/>
              <w:right w:val="nil"/>
            </w:tcBorders>
            <w:vAlign w:val="center"/>
          </w:tcPr>
          <w:p w14:paraId="4FA90E3C" w14:textId="77777777" w:rsidR="00EC49E3" w:rsidRDefault="00EC49E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0E3D" w14:textId="77777777" w:rsidR="00EC49E3" w:rsidRDefault="00EC49E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E3E" w14:textId="77777777" w:rsidR="00EC49E3" w:rsidRDefault="00EC49E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E3F" w14:textId="77777777" w:rsidR="00EC49E3" w:rsidRDefault="00EC49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E40" w14:textId="77777777" w:rsidR="00EC49E3" w:rsidRDefault="00EC49E3" w:rsidP="00C05A53">
            <w:pPr>
              <w:pStyle w:val="ProductList-OfferingBody"/>
              <w:ind w:left="-113"/>
              <w:jc w:val="center"/>
            </w:pPr>
            <w:r>
              <w:t>1</w:t>
            </w:r>
          </w:p>
        </w:tc>
        <w:tc>
          <w:tcPr>
            <w:tcW w:w="596" w:type="dxa"/>
            <w:shd w:val="clear" w:color="auto" w:fill="70AD47" w:themeFill="accent6"/>
            <w:vAlign w:val="center"/>
          </w:tcPr>
          <w:p w14:paraId="4FA90E41" w14:textId="77777777" w:rsidR="00EC49E3"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Pr="003C665A">
              <w:fldChar w:fldCharType="begin"/>
            </w:r>
            <w:r w:rsidRPr="003C665A">
              <w:instrText xml:space="preserve"> AutoTextList  \s NoStyle \t “базовый продукт” </w:instrText>
            </w:r>
            <w:r w:rsidRPr="003C665A">
              <w:fldChar w:fldCharType="separate"/>
            </w:r>
            <w:r w:rsidRPr="003C665A">
              <w:t xml:space="preserve">E </w:t>
            </w:r>
            <w:r w:rsidRPr="003C665A">
              <w:fldChar w:fldCharType="end"/>
            </w:r>
          </w:p>
        </w:tc>
        <w:tc>
          <w:tcPr>
            <w:tcW w:w="595" w:type="dxa"/>
            <w:shd w:val="clear" w:color="auto" w:fill="70AD47" w:themeFill="accent6"/>
            <w:vAlign w:val="center"/>
          </w:tcPr>
          <w:p w14:paraId="4FA90E42" w14:textId="77777777" w:rsidR="00EC49E3"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для всей организации” </w:instrText>
            </w:r>
            <w:r w:rsidRPr="003C665A">
              <w:fldChar w:fldCharType="separate"/>
            </w:r>
            <w:r w:rsidRPr="003C665A">
              <w:t>AO</w:t>
            </w:r>
            <w:r w:rsidRPr="003C665A">
              <w:fldChar w:fldCharType="end"/>
            </w:r>
            <w:r>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596" w:type="dxa"/>
            <w:shd w:val="clear" w:color="auto" w:fill="BFBFBF" w:themeFill="background1" w:themeFillShade="BF"/>
            <w:vAlign w:val="center"/>
          </w:tcPr>
          <w:p w14:paraId="4FA90E43" w14:textId="77777777" w:rsidR="00EC49E3" w:rsidRDefault="00EC49E3" w:rsidP="004F15E5">
            <w:pPr>
              <w:pStyle w:val="ProductList-OfferingBody"/>
              <w:ind w:left="-113"/>
              <w:jc w:val="center"/>
            </w:pPr>
          </w:p>
        </w:tc>
        <w:tc>
          <w:tcPr>
            <w:tcW w:w="595" w:type="dxa"/>
            <w:shd w:val="clear" w:color="auto" w:fill="70AD47" w:themeFill="accent6"/>
            <w:vAlign w:val="center"/>
          </w:tcPr>
          <w:p w14:paraId="4FA90E44" w14:textId="77777777" w:rsidR="00EC49E3" w:rsidRDefault="00EC49E3" w:rsidP="004F15E5">
            <w:pPr>
              <w:pStyle w:val="ProductList-OfferingBody"/>
              <w:ind w:left="-113"/>
              <w:jc w:val="center"/>
            </w:pPr>
          </w:p>
        </w:tc>
        <w:tc>
          <w:tcPr>
            <w:tcW w:w="595" w:type="dxa"/>
            <w:shd w:val="clear" w:color="auto" w:fill="BFBFBF" w:themeFill="background1" w:themeFillShade="BF"/>
            <w:vAlign w:val="center"/>
          </w:tcPr>
          <w:p w14:paraId="4FA90E45" w14:textId="77777777" w:rsidR="00EC49E3" w:rsidRDefault="00EC49E3" w:rsidP="004F15E5">
            <w:pPr>
              <w:pStyle w:val="ProductList-OfferingBody"/>
              <w:ind w:left="-113"/>
              <w:jc w:val="center"/>
            </w:pPr>
          </w:p>
        </w:tc>
        <w:tc>
          <w:tcPr>
            <w:tcW w:w="596" w:type="dxa"/>
            <w:shd w:val="clear" w:color="auto" w:fill="70AD47" w:themeFill="accent6"/>
            <w:vAlign w:val="center"/>
          </w:tcPr>
          <w:p w14:paraId="4FA90E46" w14:textId="77777777" w:rsidR="00EC49E3" w:rsidRDefault="00EC49E3" w:rsidP="004F15E5">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14:paraId="4FA90E47" w14:textId="77777777" w:rsidR="00EC49E3" w:rsidRDefault="00EC49E3" w:rsidP="004F15E5">
            <w:pPr>
              <w:pStyle w:val="ProductList-OfferingBody"/>
              <w:ind w:left="-113"/>
              <w:jc w:val="center"/>
            </w:pPr>
          </w:p>
        </w:tc>
        <w:tc>
          <w:tcPr>
            <w:tcW w:w="724" w:type="dxa"/>
            <w:shd w:val="clear" w:color="auto" w:fill="70AD47" w:themeFill="accent6"/>
            <w:vAlign w:val="center"/>
          </w:tcPr>
          <w:p w14:paraId="4FA90E48" w14:textId="77777777" w:rsidR="00EC49E3" w:rsidRPr="003C665A" w:rsidRDefault="00EC49E3" w:rsidP="004F15E5">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r>
      <w:tr w:rsidR="00C05A53" w14:paraId="4FA90E58" w14:textId="77777777" w:rsidTr="00166BA8">
        <w:tc>
          <w:tcPr>
            <w:tcW w:w="3060" w:type="dxa"/>
            <w:tcBorders>
              <w:top w:val="dashSmallGap" w:sz="4" w:space="0" w:color="BFBFBF" w:themeColor="background1" w:themeShade="BF"/>
              <w:left w:val="nil"/>
              <w:bottom w:val="nil"/>
              <w:right w:val="nil"/>
            </w:tcBorders>
          </w:tcPr>
          <w:p w14:paraId="4FA90E4A" w14:textId="77777777" w:rsidR="00C05A53" w:rsidRPr="00CD089C" w:rsidRDefault="00D70B5E" w:rsidP="00AC3BA6">
            <w:pPr>
              <w:pStyle w:val="ProductList-Offering2"/>
              <w:rPr>
                <w:lang w:val="ru-RU"/>
              </w:rPr>
            </w:pPr>
            <w:bookmarkStart w:id="571" w:name="_Toc379797217"/>
            <w:bookmarkStart w:id="572" w:name="_Toc380513242"/>
            <w:bookmarkStart w:id="573" w:name="_Toc380655284"/>
            <w:bookmarkStart w:id="574" w:name="_Toc391366458"/>
            <w:r>
              <w:t>System</w:t>
            </w:r>
            <w:r w:rsidRPr="00CD089C">
              <w:rPr>
                <w:lang w:val="ru-RU"/>
              </w:rPr>
              <w:t xml:space="preserve"> </w:t>
            </w:r>
            <w:r>
              <w:t>Center</w:t>
            </w:r>
            <w:r w:rsidRPr="00CD089C">
              <w:rPr>
                <w:lang w:val="ru-RU"/>
              </w:rPr>
              <w:t xml:space="preserve"> 2012 </w:t>
            </w:r>
            <w:r>
              <w:t>R</w:t>
            </w:r>
            <w:r w:rsidRPr="00CD089C">
              <w:rPr>
                <w:lang w:val="ru-RU"/>
              </w:rPr>
              <w:t xml:space="preserve">2 </w:t>
            </w:r>
            <w:r>
              <w:t>Client</w:t>
            </w:r>
            <w:r w:rsidRPr="00CD089C">
              <w:rPr>
                <w:lang w:val="ru-RU"/>
              </w:rPr>
              <w:t xml:space="preserve"> </w:t>
            </w:r>
            <w:r>
              <w:t>Management</w:t>
            </w:r>
            <w:r w:rsidRPr="00CD089C">
              <w:rPr>
                <w:lang w:val="ru-RU"/>
              </w:rPr>
              <w:t xml:space="preserve"> </w:t>
            </w:r>
            <w:r>
              <w:t>Suite</w:t>
            </w:r>
            <w:r w:rsidRPr="00CD089C">
              <w:rPr>
                <w:lang w:val="ru-RU"/>
              </w:rPr>
              <w:t>, клиентская лицензия на управление «на пользователя»</w:t>
            </w:r>
            <w:bookmarkEnd w:id="571"/>
            <w:bookmarkEnd w:id="572"/>
            <w:bookmarkEnd w:id="573"/>
            <w:bookmarkEnd w:id="574"/>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R</w:instrText>
            </w:r>
            <w:r w:rsidRPr="00CD089C">
              <w:rPr>
                <w:lang w:val="ru-RU"/>
              </w:rPr>
              <w:instrText xml:space="preserve">2 </w:instrText>
            </w:r>
            <w:r>
              <w:instrText>Client</w:instrText>
            </w:r>
            <w:r w:rsidRPr="00CD089C">
              <w:rPr>
                <w:lang w:val="ru-RU"/>
              </w:rPr>
              <w:instrText xml:space="preserve"> </w:instrText>
            </w:r>
            <w:r>
              <w:instrText>Management</w:instrText>
            </w:r>
            <w:r w:rsidRPr="00CD089C">
              <w:rPr>
                <w:lang w:val="ru-RU"/>
              </w:rPr>
              <w:instrText xml:space="preserve"> </w:instrText>
            </w:r>
            <w:r>
              <w:instrText>Suite</w:instrText>
            </w:r>
            <w:r w:rsidRPr="00CD089C">
              <w:rPr>
                <w:lang w:val="ru-RU"/>
              </w:rPr>
              <w:instrText>, клиентская лицензия на управление «на пользователя»"</w:instrText>
            </w:r>
            <w:r>
              <w:fldChar w:fldCharType="end"/>
            </w:r>
          </w:p>
        </w:tc>
        <w:tc>
          <w:tcPr>
            <w:tcW w:w="467" w:type="dxa"/>
            <w:tcBorders>
              <w:top w:val="dashSmallGap" w:sz="4" w:space="0" w:color="BFBFBF" w:themeColor="background1" w:themeShade="BF"/>
              <w:left w:val="nil"/>
              <w:bottom w:val="nil"/>
              <w:right w:val="nil"/>
            </w:tcBorders>
            <w:vAlign w:val="center"/>
          </w:tcPr>
          <w:p w14:paraId="4FA90E4B"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A90E4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0E4D"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E4E"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E4F"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A90E5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E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E52"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E5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0E5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0E55"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0E56" w14:textId="77777777" w:rsidR="00C05A53" w:rsidRDefault="00C05A53" w:rsidP="00C05A53">
            <w:pPr>
              <w:pStyle w:val="ProductList-OfferingBody"/>
              <w:ind w:left="-113"/>
              <w:jc w:val="center"/>
            </w:pPr>
          </w:p>
        </w:tc>
        <w:tc>
          <w:tcPr>
            <w:tcW w:w="724" w:type="dxa"/>
            <w:shd w:val="clear" w:color="auto" w:fill="BFBFBF" w:themeFill="background1" w:themeFillShade="BF"/>
            <w:vAlign w:val="center"/>
          </w:tcPr>
          <w:p w14:paraId="4FA90E57" w14:textId="77777777" w:rsidR="00C05A53" w:rsidRDefault="00C05A53" w:rsidP="00C05A53">
            <w:pPr>
              <w:pStyle w:val="ProductList-OfferingBody"/>
              <w:ind w:left="-113"/>
              <w:jc w:val="center"/>
            </w:pPr>
          </w:p>
        </w:tc>
      </w:tr>
    </w:tbl>
    <w:p w14:paraId="4FA90E59" w14:textId="77777777" w:rsidR="009919D2" w:rsidRPr="00001778"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597"/>
      </w:tblGrid>
      <w:tr w:rsidR="00D70B5E" w14:paraId="4FA90E5D" w14:textId="77777777" w:rsidTr="00166BA8">
        <w:tc>
          <w:tcPr>
            <w:tcW w:w="3870" w:type="dxa"/>
          </w:tcPr>
          <w:p w14:paraId="4FA90E5A"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215" w:type="dxa"/>
          </w:tcPr>
          <w:p w14:paraId="4FA90E5B"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4FA90E5C" w14:textId="77777777" w:rsidR="00D70B5E" w:rsidRDefault="00D70B5E" w:rsidP="00D70B5E">
            <w:pPr>
              <w:pStyle w:val="ProductList-Body"/>
              <w:spacing w:before="20" w:after="20"/>
            </w:pPr>
            <w:r>
              <w:t xml:space="preserve">Набор: </w:t>
            </w:r>
            <w:r>
              <w:rPr>
                <w:b/>
              </w:rPr>
              <w:t>Да</w:t>
            </w:r>
          </w:p>
        </w:tc>
      </w:tr>
      <w:tr w:rsidR="00D70B5E" w:rsidRPr="00B01ED2" w14:paraId="4FA90E61" w14:textId="77777777" w:rsidTr="00166BA8">
        <w:tc>
          <w:tcPr>
            <w:tcW w:w="3870" w:type="dxa"/>
          </w:tcPr>
          <w:p w14:paraId="4FA90E5E" w14:textId="77777777" w:rsidR="00D70B5E" w:rsidRDefault="00D70B5E" w:rsidP="00BE27AD">
            <w:pPr>
              <w:pStyle w:val="ProductList-Body"/>
              <w:spacing w:before="20" w:after="20"/>
              <w:ind w:left="162"/>
            </w:pPr>
            <w:r>
              <w:rPr>
                <w:b/>
              </w:rPr>
              <w:t>Management Suite</w:t>
            </w:r>
            <w:r>
              <w:t xml:space="preserve"> (3/12)</w:t>
            </w:r>
          </w:p>
        </w:tc>
        <w:tc>
          <w:tcPr>
            <w:tcW w:w="3215" w:type="dxa"/>
          </w:tcPr>
          <w:p w14:paraId="4FA90E5F" w14:textId="77777777" w:rsidR="00D70B5E" w:rsidRPr="00CD089C" w:rsidRDefault="005E50AA" w:rsidP="00D70B5E">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E60" w14:textId="77777777" w:rsidR="00D70B5E" w:rsidRPr="00CD089C" w:rsidRDefault="00D70B5E" w:rsidP="00D70B5E">
            <w:pPr>
              <w:pStyle w:val="ProductList-Body"/>
              <w:spacing w:before="20" w:after="20"/>
              <w:rPr>
                <w:lang w:val="ru-RU"/>
              </w:rPr>
            </w:pPr>
          </w:p>
        </w:tc>
      </w:tr>
    </w:tbl>
    <w:p w14:paraId="4FA90E62"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E63" w14:textId="77777777" w:rsidR="00782C7B" w:rsidRPr="00CD089C" w:rsidRDefault="00D70B5E" w:rsidP="00782C7B">
      <w:pPr>
        <w:pStyle w:val="ProductList-Body"/>
        <w:rPr>
          <w:lang w:val="ru-RU"/>
        </w:rPr>
      </w:pPr>
      <w:r w:rsidRPr="00CD089C">
        <w:rPr>
          <w:lang w:val="ru-RU"/>
        </w:rPr>
        <w:t xml:space="preserve">Клиенты </w:t>
      </w:r>
      <w:r>
        <w:t>System</w:t>
      </w:r>
      <w:r w:rsidRPr="00CD089C">
        <w:rPr>
          <w:lang w:val="ru-RU"/>
        </w:rPr>
        <w:t xml:space="preserve"> </w:t>
      </w:r>
      <w:r>
        <w:t>Center</w:t>
      </w:r>
      <w:r w:rsidRPr="00CD089C">
        <w:rPr>
          <w:lang w:val="ru-RU"/>
        </w:rPr>
        <w:t xml:space="preserve"> </w:t>
      </w:r>
      <w:r>
        <w:t>Client</w:t>
      </w:r>
      <w:r w:rsidRPr="00CD089C">
        <w:rPr>
          <w:lang w:val="ru-RU"/>
        </w:rPr>
        <w:t xml:space="preserve"> </w:t>
      </w:r>
      <w:r>
        <w:t>Management</w:t>
      </w:r>
      <w:r w:rsidRPr="00CD089C">
        <w:rPr>
          <w:lang w:val="ru-RU"/>
        </w:rPr>
        <w:t xml:space="preserve"> </w:t>
      </w:r>
      <w:r>
        <w:t>Suite</w:t>
      </w:r>
      <w:r w:rsidRPr="00CD089C">
        <w:rPr>
          <w:lang w:val="ru-RU"/>
        </w:rPr>
        <w:t xml:space="preserve">, у которых было покрытие </w:t>
      </w:r>
      <w:r>
        <w:t>Software</w:t>
      </w:r>
      <w:r w:rsidRPr="00CD089C">
        <w:rPr>
          <w:lang w:val="ru-RU"/>
        </w:rPr>
        <w:t xml:space="preserve"> </w:t>
      </w:r>
      <w:r>
        <w:t>Assurance</w:t>
      </w:r>
      <w:r w:rsidRPr="00CD089C">
        <w:rPr>
          <w:lang w:val="ru-RU"/>
        </w:rPr>
        <w:t xml:space="preserve"> для </w:t>
      </w:r>
      <w:r>
        <w:t>System</w:t>
      </w:r>
      <w:r w:rsidRPr="00CD089C">
        <w:rPr>
          <w:lang w:val="ru-RU"/>
        </w:rPr>
        <w:t xml:space="preserve"> </w:t>
      </w:r>
      <w:r>
        <w:t>Center</w:t>
      </w:r>
      <w:r w:rsidRPr="00CD089C">
        <w:rPr>
          <w:lang w:val="ru-RU"/>
        </w:rPr>
        <w:t xml:space="preserve"> </w:t>
      </w:r>
      <w:r>
        <w:t>Client</w:t>
      </w:r>
      <w:r w:rsidRPr="00CD089C">
        <w:rPr>
          <w:lang w:val="ru-RU"/>
        </w:rPr>
        <w:t xml:space="preserve"> </w:t>
      </w:r>
      <w:r>
        <w:t>Management</w:t>
      </w:r>
      <w:r w:rsidRPr="00CD089C">
        <w:rPr>
          <w:lang w:val="ru-RU"/>
        </w:rPr>
        <w:t xml:space="preserve"> </w:t>
      </w:r>
      <w:r>
        <w:t>Suite</w:t>
      </w:r>
      <w:r w:rsidRPr="00CD089C">
        <w:rPr>
          <w:lang w:val="ru-RU"/>
        </w:rPr>
        <w:t xml:space="preserve"> по состоянию на 1 апреля 2012 г., могут иметь право на обновление до версии 2012 на особых условиях.</w:t>
      </w:r>
      <w:r w:rsidR="00BE3F93">
        <w:rPr>
          <w:lang w:val="ru-RU"/>
        </w:rPr>
        <w:t xml:space="preserve"> </w:t>
      </w:r>
      <w:r w:rsidRPr="00CD089C">
        <w:rPr>
          <w:lang w:val="ru-RU"/>
        </w:rPr>
        <w:t>Более подробные сведения см. в списке продуктов за октябрь 2013</w:t>
      </w:r>
      <w:r>
        <w:t> </w:t>
      </w:r>
      <w:r w:rsidRPr="00CD089C">
        <w:rPr>
          <w:lang w:val="ru-RU"/>
        </w:rPr>
        <w:t xml:space="preserve">г.: </w:t>
      </w:r>
      <w:hyperlink r:id="rId35"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w:t>
      </w:r>
    </w:p>
    <w:p w14:paraId="4FA90E64"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E65" w14:textId="77777777" w:rsidR="009919D2" w:rsidRPr="00CD089C" w:rsidRDefault="00C13DF8" w:rsidP="006A6D65">
      <w:pPr>
        <w:pStyle w:val="ProductList-Offering2Heading"/>
        <w:outlineLvl w:val="2"/>
        <w:rPr>
          <w:lang w:val="ru-RU"/>
        </w:rPr>
      </w:pPr>
      <w:r w:rsidRPr="00CD089C">
        <w:rPr>
          <w:lang w:val="ru-RU"/>
        </w:rPr>
        <w:tab/>
      </w:r>
      <w:bookmarkStart w:id="575" w:name="_Toc378147639"/>
      <w:bookmarkStart w:id="576" w:name="_Toc378151541"/>
      <w:bookmarkStart w:id="577" w:name="_Toc379797218"/>
      <w:bookmarkStart w:id="578" w:name="_Toc380513243"/>
      <w:bookmarkStart w:id="579" w:name="_Toc380655285"/>
      <w:bookmarkStart w:id="580" w:name="_Toc391366459"/>
      <w:r>
        <w:t>System</w:t>
      </w:r>
      <w:r w:rsidRPr="00CD089C">
        <w:rPr>
          <w:lang w:val="ru-RU"/>
        </w:rPr>
        <w:t xml:space="preserve"> </w:t>
      </w:r>
      <w:r>
        <w:t>Center</w:t>
      </w:r>
      <w:r w:rsidRPr="00CD089C">
        <w:rPr>
          <w:lang w:val="ru-RU"/>
        </w:rPr>
        <w:t xml:space="preserve"> </w:t>
      </w:r>
      <w:r>
        <w:t>Configuration</w:t>
      </w:r>
      <w:r w:rsidRPr="00CD089C">
        <w:rPr>
          <w:lang w:val="ru-RU"/>
        </w:rPr>
        <w:t xml:space="preserve"> </w:t>
      </w:r>
      <w:r>
        <w:t>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03"/>
        <w:gridCol w:w="474"/>
        <w:gridCol w:w="596"/>
        <w:gridCol w:w="595"/>
        <w:gridCol w:w="595"/>
        <w:gridCol w:w="596"/>
        <w:gridCol w:w="595"/>
        <w:gridCol w:w="596"/>
        <w:gridCol w:w="595"/>
        <w:gridCol w:w="595"/>
        <w:gridCol w:w="667"/>
        <w:gridCol w:w="524"/>
        <w:gridCol w:w="709"/>
      </w:tblGrid>
      <w:tr w:rsidR="00EC49E3" w14:paraId="4FA90E74" w14:textId="77777777" w:rsidTr="006A6D65">
        <w:trPr>
          <w:tblHeader/>
        </w:trPr>
        <w:tc>
          <w:tcPr>
            <w:tcW w:w="3060" w:type="dxa"/>
            <w:tcBorders>
              <w:bottom w:val="nil"/>
            </w:tcBorders>
            <w:shd w:val="clear" w:color="auto" w:fill="00188F"/>
          </w:tcPr>
          <w:p w14:paraId="4FA90E66" w14:textId="77777777" w:rsidR="00EC49E3" w:rsidRPr="00EE0836" w:rsidRDefault="00EC49E3" w:rsidP="00C05A53">
            <w:pPr>
              <w:pStyle w:val="ProductList-OfferingBody"/>
              <w:ind w:left="-28"/>
              <w:rPr>
                <w:color w:val="FFFFFF" w:themeColor="background1"/>
              </w:rPr>
            </w:pPr>
            <w:r>
              <w:rPr>
                <w:color w:val="FFFFFF" w:themeColor="background1"/>
              </w:rPr>
              <w:t>Продукты</w:t>
            </w:r>
          </w:p>
        </w:tc>
        <w:tc>
          <w:tcPr>
            <w:tcW w:w="603" w:type="dxa"/>
            <w:tcBorders>
              <w:bottom w:val="nil"/>
            </w:tcBorders>
            <w:shd w:val="clear" w:color="auto" w:fill="00188F"/>
            <w:vAlign w:val="center"/>
          </w:tcPr>
          <w:p w14:paraId="4FA90E67" w14:textId="77777777" w:rsidR="00EC49E3" w:rsidRPr="00EE0836" w:rsidRDefault="00EC49E3"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474" w:type="dxa"/>
            <w:tcBorders>
              <w:bottom w:val="nil"/>
            </w:tcBorders>
            <w:shd w:val="clear" w:color="auto" w:fill="00188F"/>
            <w:vAlign w:val="center"/>
          </w:tcPr>
          <w:p w14:paraId="4FA90E68" w14:textId="77777777" w:rsidR="00EC49E3" w:rsidRPr="006A6D65" w:rsidRDefault="00EC49E3" w:rsidP="004F15E5">
            <w:pPr>
              <w:pStyle w:val="ProductList-OfferingBody"/>
              <w:ind w:left="-113"/>
              <w:jc w:val="center"/>
              <w:rPr>
                <w:bCs/>
                <w:color w:val="FFFFFF" w:themeColor="background1"/>
              </w:rPr>
            </w:pPr>
            <w:r w:rsidRPr="006A6D65">
              <w:rPr>
                <w:bCs/>
                <w:color w:val="FFFFFF" w:themeColor="background1"/>
              </w:rPr>
              <w:fldChar w:fldCharType="begin"/>
            </w:r>
            <w:r w:rsidRPr="006A6D65">
              <w:rPr>
                <w:bCs/>
                <w:color w:val="FFFFFF" w:themeColor="background1"/>
              </w:rPr>
              <w:instrText xml:space="preserve">AutoTextList  \s NoStyle \t “лицензия” </w:instrText>
            </w:r>
            <w:r w:rsidRPr="006A6D65">
              <w:rPr>
                <w:bCs/>
                <w:color w:val="FFFFFF" w:themeColor="background1"/>
              </w:rPr>
              <w:fldChar w:fldCharType="separate"/>
            </w:r>
            <w:r w:rsidRPr="006A6D65">
              <w:rPr>
                <w:bCs/>
                <w:color w:val="FFFFFF" w:themeColor="background1"/>
              </w:rPr>
              <w:t xml:space="preserve"> L </w:t>
            </w:r>
            <w:r w:rsidRPr="006A6D65">
              <w:rPr>
                <w:bCs/>
                <w:color w:val="FFFFFF" w:themeColor="background1"/>
              </w:rPr>
              <w:fldChar w:fldCharType="end"/>
            </w:r>
          </w:p>
        </w:tc>
        <w:tc>
          <w:tcPr>
            <w:tcW w:w="596" w:type="dxa"/>
            <w:tcBorders>
              <w:bottom w:val="nil"/>
            </w:tcBorders>
            <w:shd w:val="clear" w:color="auto" w:fill="00188F"/>
            <w:vAlign w:val="center"/>
          </w:tcPr>
          <w:p w14:paraId="4FA90E69" w14:textId="77777777" w:rsidR="00EC49E3" w:rsidRPr="00EE0836" w:rsidRDefault="00EC49E3"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E6A" w14:textId="77777777" w:rsidR="00EC49E3" w:rsidRPr="00EE0836" w:rsidRDefault="00EC49E3"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E6B" w14:textId="77777777" w:rsidR="00EC49E3" w:rsidRPr="00EE0836" w:rsidRDefault="00EC49E3"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E6C" w14:textId="77777777" w:rsidR="00EC49E3" w:rsidRPr="00EE0836" w:rsidRDefault="00EC49E3"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E6D" w14:textId="77777777" w:rsidR="00EC49E3" w:rsidRPr="00EE0836" w:rsidRDefault="00EC49E3"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E6E" w14:textId="77777777" w:rsidR="00EC49E3" w:rsidRPr="00EE0836" w:rsidRDefault="00EC49E3"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E6F" w14:textId="77777777" w:rsidR="00EC49E3" w:rsidRPr="00EE0836" w:rsidRDefault="00EC49E3"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E70" w14:textId="77777777" w:rsidR="00EC49E3" w:rsidRPr="00EE0836" w:rsidRDefault="00EC49E3"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67" w:type="dxa"/>
            <w:shd w:val="clear" w:color="auto" w:fill="00188F"/>
            <w:vAlign w:val="center"/>
          </w:tcPr>
          <w:p w14:paraId="4FA90E71" w14:textId="77777777" w:rsidR="00EC49E3" w:rsidRPr="00EE0836" w:rsidRDefault="00EC49E3"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24" w:type="dxa"/>
            <w:shd w:val="clear" w:color="auto" w:fill="00188F"/>
            <w:vAlign w:val="center"/>
          </w:tcPr>
          <w:p w14:paraId="4FA90E72" w14:textId="77777777" w:rsidR="00EC49E3" w:rsidRPr="00EE0836" w:rsidRDefault="00EC49E3"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0E73" w14:textId="77777777" w:rsidR="00EC49E3" w:rsidRPr="00EE0836" w:rsidRDefault="00EC49E3"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0E83" w14:textId="77777777" w:rsidTr="006A6D65">
        <w:tc>
          <w:tcPr>
            <w:tcW w:w="3060" w:type="dxa"/>
            <w:tcBorders>
              <w:top w:val="nil"/>
              <w:left w:val="nil"/>
              <w:bottom w:val="dashSmallGap" w:sz="4" w:space="0" w:color="BFBFBF" w:themeColor="background1" w:themeShade="BF"/>
              <w:right w:val="nil"/>
            </w:tcBorders>
          </w:tcPr>
          <w:p w14:paraId="4FA90E75" w14:textId="77777777" w:rsidR="004F15E5" w:rsidRDefault="004F15E5" w:rsidP="00F944EC">
            <w:pPr>
              <w:pStyle w:val="ProductList-Offering2"/>
            </w:pPr>
            <w:bookmarkStart w:id="581" w:name="_Toc379797219"/>
            <w:bookmarkStart w:id="582" w:name="_Toc380513244"/>
            <w:bookmarkStart w:id="583" w:name="_Toc380655286"/>
            <w:bookmarkStart w:id="584" w:name="_Toc391366460"/>
            <w:r>
              <w:t>System Center Configuration Manager 2007 R3</w:t>
            </w:r>
            <w:r>
              <w:fldChar w:fldCharType="begin"/>
            </w:r>
            <w:r>
              <w:instrText>XE "System Center Configuration Manager 2007 R3"</w:instrText>
            </w:r>
            <w:r>
              <w:fldChar w:fldCharType="end"/>
            </w:r>
            <w:r>
              <w:t xml:space="preserve"> Enterprise Server Management License</w:t>
            </w:r>
            <w:bookmarkEnd w:id="581"/>
            <w:bookmarkEnd w:id="582"/>
            <w:bookmarkEnd w:id="583"/>
            <w:bookmarkEnd w:id="584"/>
            <w:r>
              <w:fldChar w:fldCharType="begin"/>
            </w:r>
            <w:r>
              <w:instrText>XE "System Center Configuration Manager 2007 R3 Enterprise Server ML"</w:instrText>
            </w:r>
            <w:r>
              <w:fldChar w:fldCharType="end"/>
            </w:r>
          </w:p>
        </w:tc>
        <w:tc>
          <w:tcPr>
            <w:tcW w:w="603" w:type="dxa"/>
            <w:tcBorders>
              <w:top w:val="nil"/>
              <w:left w:val="nil"/>
              <w:bottom w:val="dashSmallGap" w:sz="4" w:space="0" w:color="BFBFBF" w:themeColor="background1" w:themeShade="BF"/>
              <w:right w:val="nil"/>
            </w:tcBorders>
            <w:vAlign w:val="center"/>
          </w:tcPr>
          <w:p w14:paraId="4FA90E76" w14:textId="77777777" w:rsidR="004F15E5" w:rsidRDefault="004F15E5" w:rsidP="00C05A53">
            <w:pPr>
              <w:pStyle w:val="ProductList-OfferingBody"/>
              <w:ind w:left="-113"/>
              <w:jc w:val="center"/>
            </w:pPr>
            <w:r>
              <w:t>11/10</w:t>
            </w:r>
          </w:p>
        </w:tc>
        <w:tc>
          <w:tcPr>
            <w:tcW w:w="474" w:type="dxa"/>
            <w:tcBorders>
              <w:top w:val="nil"/>
              <w:left w:val="nil"/>
              <w:bottom w:val="dashSmallGap" w:sz="4" w:space="0" w:color="BFBFBF" w:themeColor="background1" w:themeShade="BF"/>
              <w:right w:val="nil"/>
            </w:tcBorders>
            <w:vAlign w:val="center"/>
          </w:tcPr>
          <w:p w14:paraId="4FA90E77"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E78" w14:textId="77777777" w:rsidR="004F15E5" w:rsidRDefault="004F15E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E79"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E7A" w14:textId="77777777" w:rsidR="004F15E5" w:rsidRDefault="004F15E5" w:rsidP="00C05A53">
            <w:pPr>
              <w:pStyle w:val="ProductList-OfferingBody"/>
              <w:ind w:left="-113"/>
              <w:jc w:val="center"/>
            </w:pPr>
            <w:r>
              <w:t>6</w:t>
            </w:r>
          </w:p>
        </w:tc>
        <w:tc>
          <w:tcPr>
            <w:tcW w:w="596" w:type="dxa"/>
            <w:shd w:val="clear" w:color="auto" w:fill="BFBFBF" w:themeFill="background1" w:themeFillShade="BF"/>
            <w:vAlign w:val="center"/>
          </w:tcPr>
          <w:p w14:paraId="4FA90E7B"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7C" w14:textId="77777777" w:rsidR="004F15E5" w:rsidRPr="009748D8"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14:paraId="4FA90E7D"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7E"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7F" w14:textId="77777777" w:rsidR="004F15E5" w:rsidRDefault="004F15E5" w:rsidP="004F15E5">
            <w:pPr>
              <w:pStyle w:val="ProductList-OfferingBody"/>
              <w:ind w:left="-113"/>
              <w:jc w:val="center"/>
            </w:pPr>
          </w:p>
        </w:tc>
        <w:tc>
          <w:tcPr>
            <w:tcW w:w="667" w:type="dxa"/>
            <w:shd w:val="clear" w:color="auto" w:fill="BFBFBF" w:themeFill="background1" w:themeFillShade="BF"/>
            <w:vAlign w:val="center"/>
          </w:tcPr>
          <w:p w14:paraId="4FA90E80" w14:textId="77777777" w:rsidR="004F15E5" w:rsidRDefault="004F15E5" w:rsidP="004F15E5">
            <w:pPr>
              <w:pStyle w:val="ProductList-OfferingBody"/>
              <w:ind w:left="-113"/>
              <w:jc w:val="center"/>
            </w:pPr>
          </w:p>
        </w:tc>
        <w:tc>
          <w:tcPr>
            <w:tcW w:w="524" w:type="dxa"/>
            <w:shd w:val="clear" w:color="auto" w:fill="BFBFBF" w:themeFill="background1" w:themeFillShade="BF"/>
            <w:vAlign w:val="center"/>
          </w:tcPr>
          <w:p w14:paraId="4FA90E81" w14:textId="77777777" w:rsidR="004F15E5" w:rsidRDefault="004F15E5" w:rsidP="004F15E5">
            <w:pPr>
              <w:pStyle w:val="ProductList-OfferingBody"/>
              <w:ind w:left="-113"/>
              <w:jc w:val="center"/>
            </w:pPr>
          </w:p>
        </w:tc>
        <w:tc>
          <w:tcPr>
            <w:tcW w:w="709" w:type="dxa"/>
            <w:shd w:val="clear" w:color="auto" w:fill="BFBFBF" w:themeFill="background1" w:themeFillShade="BF"/>
            <w:vAlign w:val="center"/>
          </w:tcPr>
          <w:p w14:paraId="4FA90E82" w14:textId="77777777" w:rsidR="004F15E5" w:rsidRDefault="004F15E5" w:rsidP="004F15E5">
            <w:pPr>
              <w:pStyle w:val="ProductList-OfferingBody"/>
              <w:ind w:left="-113"/>
              <w:jc w:val="center"/>
            </w:pPr>
          </w:p>
        </w:tc>
      </w:tr>
      <w:tr w:rsidR="004F15E5" w14:paraId="4FA90E92" w14:textId="77777777" w:rsidTr="006A6D65">
        <w:tc>
          <w:tcPr>
            <w:tcW w:w="3060" w:type="dxa"/>
            <w:tcBorders>
              <w:top w:val="nil"/>
              <w:left w:val="nil"/>
              <w:bottom w:val="dashSmallGap" w:sz="4" w:space="0" w:color="BFBFBF" w:themeColor="background1" w:themeShade="BF"/>
              <w:right w:val="nil"/>
            </w:tcBorders>
          </w:tcPr>
          <w:p w14:paraId="4FA90E84" w14:textId="77777777" w:rsidR="004F15E5" w:rsidRDefault="004F15E5" w:rsidP="00514A8B">
            <w:pPr>
              <w:pStyle w:val="ProductList-Offering2"/>
            </w:pPr>
            <w:bookmarkStart w:id="585" w:name="_Toc379797220"/>
            <w:bookmarkStart w:id="586" w:name="_Toc380513245"/>
            <w:bookmarkStart w:id="587" w:name="_Toc380655287"/>
            <w:bookmarkStart w:id="588" w:name="_Toc391366461"/>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85"/>
            <w:bookmarkEnd w:id="586"/>
            <w:bookmarkEnd w:id="587"/>
            <w:bookmarkEnd w:id="588"/>
          </w:p>
        </w:tc>
        <w:tc>
          <w:tcPr>
            <w:tcW w:w="603" w:type="dxa"/>
            <w:tcBorders>
              <w:top w:val="nil"/>
              <w:left w:val="nil"/>
              <w:bottom w:val="dashSmallGap" w:sz="4" w:space="0" w:color="BFBFBF" w:themeColor="background1" w:themeShade="BF"/>
              <w:right w:val="nil"/>
            </w:tcBorders>
            <w:vAlign w:val="center"/>
          </w:tcPr>
          <w:p w14:paraId="4FA90E85" w14:textId="77777777" w:rsidR="004F15E5" w:rsidRDefault="004F15E5" w:rsidP="00C05A53">
            <w:pPr>
              <w:pStyle w:val="ProductList-OfferingBody"/>
              <w:ind w:left="-113"/>
              <w:jc w:val="center"/>
            </w:pPr>
            <w:r>
              <w:t>11/10</w:t>
            </w:r>
          </w:p>
        </w:tc>
        <w:tc>
          <w:tcPr>
            <w:tcW w:w="474" w:type="dxa"/>
            <w:tcBorders>
              <w:top w:val="nil"/>
              <w:left w:val="nil"/>
              <w:bottom w:val="dashSmallGap" w:sz="4" w:space="0" w:color="BFBFBF" w:themeColor="background1" w:themeShade="BF"/>
              <w:right w:val="nil"/>
            </w:tcBorders>
            <w:vAlign w:val="center"/>
          </w:tcPr>
          <w:p w14:paraId="4FA90E86"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E87" w14:textId="77777777" w:rsidR="004F15E5" w:rsidRDefault="004F15E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E88"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E89"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E8A"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8B"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14:paraId="4FA90E8C"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8D"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8E" w14:textId="77777777" w:rsidR="004F15E5" w:rsidRDefault="004F15E5" w:rsidP="004F15E5">
            <w:pPr>
              <w:pStyle w:val="ProductList-OfferingBody"/>
              <w:ind w:left="-113"/>
              <w:jc w:val="center"/>
            </w:pPr>
          </w:p>
        </w:tc>
        <w:tc>
          <w:tcPr>
            <w:tcW w:w="667" w:type="dxa"/>
            <w:shd w:val="clear" w:color="auto" w:fill="BFBFBF" w:themeFill="background1" w:themeFillShade="BF"/>
            <w:vAlign w:val="center"/>
          </w:tcPr>
          <w:p w14:paraId="4FA90E8F" w14:textId="77777777" w:rsidR="004F15E5" w:rsidRDefault="004F15E5" w:rsidP="004F15E5">
            <w:pPr>
              <w:pStyle w:val="ProductList-OfferingBody"/>
              <w:ind w:left="-113"/>
              <w:jc w:val="center"/>
            </w:pPr>
          </w:p>
        </w:tc>
        <w:tc>
          <w:tcPr>
            <w:tcW w:w="524" w:type="dxa"/>
            <w:shd w:val="clear" w:color="auto" w:fill="BFBFBF" w:themeFill="background1" w:themeFillShade="BF"/>
            <w:vAlign w:val="center"/>
          </w:tcPr>
          <w:p w14:paraId="4FA90E90" w14:textId="77777777" w:rsidR="004F15E5" w:rsidRDefault="004F15E5" w:rsidP="004F15E5">
            <w:pPr>
              <w:pStyle w:val="ProductList-OfferingBody"/>
              <w:ind w:left="-113"/>
              <w:jc w:val="center"/>
            </w:pPr>
          </w:p>
        </w:tc>
        <w:tc>
          <w:tcPr>
            <w:tcW w:w="709" w:type="dxa"/>
            <w:shd w:val="clear" w:color="auto" w:fill="BFBFBF" w:themeFill="background1" w:themeFillShade="BF"/>
            <w:vAlign w:val="center"/>
          </w:tcPr>
          <w:p w14:paraId="4FA90E91" w14:textId="77777777" w:rsidR="004F15E5" w:rsidRDefault="004F15E5" w:rsidP="004F15E5">
            <w:pPr>
              <w:pStyle w:val="ProductList-OfferingBody"/>
              <w:ind w:left="-113"/>
              <w:jc w:val="center"/>
            </w:pPr>
          </w:p>
        </w:tc>
      </w:tr>
      <w:tr w:rsidR="004F15E5" w14:paraId="4FA90EA1" w14:textId="77777777" w:rsidTr="006A6D65">
        <w:tc>
          <w:tcPr>
            <w:tcW w:w="3060" w:type="dxa"/>
            <w:tcBorders>
              <w:top w:val="nil"/>
              <w:left w:val="nil"/>
              <w:bottom w:val="dashSmallGap" w:sz="4" w:space="0" w:color="BFBFBF" w:themeColor="background1" w:themeShade="BF"/>
              <w:right w:val="nil"/>
            </w:tcBorders>
          </w:tcPr>
          <w:p w14:paraId="4FA90E93" w14:textId="77777777" w:rsidR="004F15E5" w:rsidRDefault="004F15E5" w:rsidP="008666D9">
            <w:pPr>
              <w:pStyle w:val="ProductList-Offering2"/>
            </w:pPr>
            <w:bookmarkStart w:id="589" w:name="_Toc379797221"/>
            <w:bookmarkStart w:id="590" w:name="_Toc380513246"/>
            <w:bookmarkStart w:id="591" w:name="_Toc380655288"/>
            <w:bookmarkStart w:id="592" w:name="_Toc391366462"/>
            <w:r>
              <w:t>System Center 2012 R2 Configuration Manager Client Management License</w:t>
            </w:r>
            <w:r>
              <w:fldChar w:fldCharType="begin"/>
            </w:r>
            <w:r>
              <w:instrText>XE "System Center 2012 R2 Configuration Manager Client Management License"</w:instrText>
            </w:r>
            <w:r>
              <w:fldChar w:fldCharType="end"/>
            </w:r>
            <w:r>
              <w:t xml:space="preserve"> (Client ML) (только для учащихся)</w:t>
            </w:r>
            <w:bookmarkEnd w:id="589"/>
            <w:bookmarkEnd w:id="590"/>
            <w:bookmarkEnd w:id="591"/>
            <w:bookmarkEnd w:id="592"/>
          </w:p>
        </w:tc>
        <w:tc>
          <w:tcPr>
            <w:tcW w:w="603" w:type="dxa"/>
            <w:tcBorders>
              <w:top w:val="nil"/>
              <w:left w:val="nil"/>
              <w:bottom w:val="dashSmallGap" w:sz="4" w:space="0" w:color="BFBFBF" w:themeColor="background1" w:themeShade="BF"/>
              <w:right w:val="nil"/>
            </w:tcBorders>
            <w:vAlign w:val="center"/>
          </w:tcPr>
          <w:p w14:paraId="4FA90E94" w14:textId="77777777" w:rsidR="004F15E5" w:rsidRDefault="004F15E5" w:rsidP="007F3FE6">
            <w:pPr>
              <w:pStyle w:val="ProductList-OfferingBody"/>
              <w:ind w:left="-113"/>
              <w:jc w:val="center"/>
            </w:pPr>
            <w:r>
              <w:t>10/13</w:t>
            </w:r>
          </w:p>
        </w:tc>
        <w:tc>
          <w:tcPr>
            <w:tcW w:w="474" w:type="dxa"/>
            <w:tcBorders>
              <w:top w:val="nil"/>
              <w:left w:val="nil"/>
              <w:bottom w:val="dashSmallGap" w:sz="4" w:space="0" w:color="BFBFBF" w:themeColor="background1" w:themeShade="BF"/>
              <w:right w:val="nil"/>
            </w:tcBorders>
            <w:vAlign w:val="center"/>
          </w:tcPr>
          <w:p w14:paraId="4FA90E95"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E96" w14:textId="77777777" w:rsidR="004F15E5" w:rsidRDefault="004F15E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E97" w14:textId="77777777" w:rsidR="004F15E5" w:rsidRDefault="004F15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E98"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0E99"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9A" w14:textId="77777777" w:rsidR="004F15E5" w:rsidRDefault="004F15E5" w:rsidP="004F15E5">
            <w:pPr>
              <w:pStyle w:val="ProductList-OfferingBody"/>
              <w:ind w:left="-113"/>
              <w:jc w:val="center"/>
            </w:pPr>
          </w:p>
        </w:tc>
        <w:tc>
          <w:tcPr>
            <w:tcW w:w="596" w:type="dxa"/>
            <w:shd w:val="clear" w:color="auto" w:fill="BFBFBF" w:themeFill="background1" w:themeFillShade="BF"/>
            <w:vAlign w:val="center"/>
          </w:tcPr>
          <w:p w14:paraId="4FA90E9B"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9C"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9D" w14:textId="77777777" w:rsidR="004F15E5" w:rsidRDefault="004F15E5" w:rsidP="004F15E5">
            <w:pPr>
              <w:pStyle w:val="ProductList-OfferingBody"/>
              <w:ind w:left="-113"/>
              <w:jc w:val="center"/>
            </w:pPr>
          </w:p>
        </w:tc>
        <w:tc>
          <w:tcPr>
            <w:tcW w:w="667" w:type="dxa"/>
            <w:shd w:val="clear" w:color="auto" w:fill="70AD47" w:themeFill="accent6"/>
            <w:vAlign w:val="center"/>
          </w:tcPr>
          <w:p w14:paraId="4FA90E9E" w14:textId="77777777" w:rsidR="004F15E5" w:rsidRDefault="004F15E5" w:rsidP="004F15E5">
            <w:pPr>
              <w:pStyle w:val="ProductList-OfferingBody"/>
              <w:ind w:left="-113"/>
              <w:jc w:val="center"/>
            </w:pPr>
          </w:p>
        </w:tc>
        <w:tc>
          <w:tcPr>
            <w:tcW w:w="524" w:type="dxa"/>
            <w:shd w:val="clear" w:color="auto" w:fill="70AD47" w:themeFill="accent6"/>
            <w:vAlign w:val="center"/>
          </w:tcPr>
          <w:p w14:paraId="4FA90E9F" w14:textId="77777777" w:rsidR="004F15E5" w:rsidRDefault="004F15E5" w:rsidP="004F15E5">
            <w:pPr>
              <w:pStyle w:val="ProductList-OfferingBody"/>
              <w:ind w:left="-113"/>
              <w:jc w:val="center"/>
            </w:pPr>
          </w:p>
        </w:tc>
        <w:tc>
          <w:tcPr>
            <w:tcW w:w="709" w:type="dxa"/>
            <w:shd w:val="clear" w:color="auto" w:fill="BFBFBF" w:themeFill="background1" w:themeFillShade="BF"/>
            <w:vAlign w:val="center"/>
          </w:tcPr>
          <w:p w14:paraId="4FA90EA0" w14:textId="77777777" w:rsidR="004F15E5" w:rsidRDefault="004F15E5" w:rsidP="004F15E5">
            <w:pPr>
              <w:pStyle w:val="ProductList-OfferingBody"/>
              <w:ind w:left="-113"/>
              <w:jc w:val="center"/>
            </w:pPr>
          </w:p>
        </w:tc>
      </w:tr>
      <w:tr w:rsidR="004F15E5" w14:paraId="4FA90EB0" w14:textId="77777777" w:rsidTr="006A6D65">
        <w:tc>
          <w:tcPr>
            <w:tcW w:w="3060" w:type="dxa"/>
            <w:tcBorders>
              <w:top w:val="dashSmallGap" w:sz="4" w:space="0" w:color="BFBFBF" w:themeColor="background1" w:themeShade="BF"/>
              <w:left w:val="nil"/>
              <w:bottom w:val="dashSmallGap" w:sz="4" w:space="0" w:color="BFBFBF" w:themeColor="background1" w:themeShade="BF"/>
              <w:right w:val="nil"/>
            </w:tcBorders>
          </w:tcPr>
          <w:p w14:paraId="4FA90EA2" w14:textId="77777777" w:rsidR="004F15E5" w:rsidRDefault="004F15E5" w:rsidP="008666D9">
            <w:pPr>
              <w:pStyle w:val="ProductList-Offering2"/>
            </w:pPr>
            <w:bookmarkStart w:id="593" w:name="_Toc379797222"/>
            <w:bookmarkStart w:id="594" w:name="_Toc380513247"/>
            <w:bookmarkStart w:id="595" w:name="_Toc380655289"/>
            <w:bookmarkStart w:id="596" w:name="_Toc391366463"/>
            <w:r>
              <w:t>System Center 2012 R2 Configuration Manager Client Management License</w:t>
            </w:r>
            <w:r>
              <w:fldChar w:fldCharType="begin"/>
            </w:r>
            <w:r>
              <w:instrText>XE "System Center 2012 R2 Configuration Manager Client Management License"</w:instrText>
            </w:r>
            <w:r>
              <w:fldChar w:fldCharType="end"/>
            </w:r>
            <w:r>
              <w:t xml:space="preserve"> «на операционную среду»</w:t>
            </w:r>
            <w:bookmarkEnd w:id="593"/>
            <w:bookmarkEnd w:id="594"/>
            <w:bookmarkEnd w:id="595"/>
            <w:bookmarkEnd w:id="596"/>
            <w:r>
              <w:fldChar w:fldCharType="begin"/>
            </w:r>
            <w:r>
              <w:instrText>XE "System Center 2012 R2 Configuration Manager, клиентская лицензия на управление «на операционную среду»"</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A90EA3" w14:textId="77777777" w:rsidR="004F15E5" w:rsidRDefault="004F15E5" w:rsidP="007F3FE6">
            <w:pPr>
              <w:pStyle w:val="ProductList-OfferingBody"/>
              <w:ind w:left="-113"/>
              <w:jc w:val="center"/>
            </w:pPr>
            <w:r>
              <w:t>10/13-2</w:t>
            </w:r>
          </w:p>
        </w:tc>
        <w:tc>
          <w:tcPr>
            <w:tcW w:w="474" w:type="dxa"/>
            <w:tcBorders>
              <w:top w:val="dashSmallGap" w:sz="4" w:space="0" w:color="BFBFBF" w:themeColor="background1" w:themeShade="BF"/>
              <w:left w:val="nil"/>
              <w:bottom w:val="dashSmallGap" w:sz="4" w:space="0" w:color="BFBFBF" w:themeColor="background1" w:themeShade="BF"/>
              <w:right w:val="nil"/>
            </w:tcBorders>
            <w:vAlign w:val="center"/>
          </w:tcPr>
          <w:p w14:paraId="4FA90EA4"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EA5" w14:textId="77777777" w:rsidR="004F15E5" w:rsidRDefault="004F15E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EA6" w14:textId="77777777" w:rsidR="004F15E5" w:rsidRDefault="004F15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EA7"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EA8"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A9" w14:textId="77777777" w:rsidR="004F15E5" w:rsidRDefault="004F15E5" w:rsidP="004F15E5">
            <w:pPr>
              <w:pStyle w:val="ProductList-OfferingBody"/>
              <w:ind w:left="-113"/>
              <w:jc w:val="center"/>
            </w:pPr>
          </w:p>
        </w:tc>
        <w:tc>
          <w:tcPr>
            <w:tcW w:w="596" w:type="dxa"/>
            <w:shd w:val="clear" w:color="auto" w:fill="BFBFBF" w:themeFill="background1" w:themeFillShade="BF"/>
            <w:vAlign w:val="center"/>
          </w:tcPr>
          <w:p w14:paraId="4FA90EAA"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AB"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AC" w14:textId="77777777" w:rsidR="004F15E5" w:rsidRDefault="004F15E5" w:rsidP="004F15E5">
            <w:pPr>
              <w:pStyle w:val="ProductList-OfferingBody"/>
              <w:ind w:left="-113"/>
              <w:jc w:val="center"/>
            </w:pPr>
          </w:p>
        </w:tc>
        <w:tc>
          <w:tcPr>
            <w:tcW w:w="667" w:type="dxa"/>
            <w:shd w:val="clear" w:color="auto" w:fill="70AD47" w:themeFill="accent6"/>
            <w:vAlign w:val="center"/>
          </w:tcPr>
          <w:p w14:paraId="4FA90EAD" w14:textId="77777777" w:rsidR="004F15E5" w:rsidRDefault="004F15E5" w:rsidP="004F15E5">
            <w:pPr>
              <w:pStyle w:val="ProductList-OfferingBody"/>
              <w:ind w:left="-113"/>
              <w:jc w:val="center"/>
            </w:pPr>
          </w:p>
        </w:tc>
        <w:tc>
          <w:tcPr>
            <w:tcW w:w="524" w:type="dxa"/>
            <w:shd w:val="clear" w:color="auto" w:fill="70AD47" w:themeFill="accent6"/>
            <w:vAlign w:val="center"/>
          </w:tcPr>
          <w:p w14:paraId="4FA90EAE" w14:textId="77777777" w:rsidR="004F15E5" w:rsidRDefault="004F15E5" w:rsidP="004F15E5">
            <w:pPr>
              <w:pStyle w:val="ProductList-OfferingBody"/>
              <w:ind w:left="-113"/>
              <w:jc w:val="center"/>
            </w:pPr>
          </w:p>
        </w:tc>
        <w:tc>
          <w:tcPr>
            <w:tcW w:w="709" w:type="dxa"/>
            <w:shd w:val="clear" w:color="auto" w:fill="BFBFBF" w:themeFill="background1" w:themeFillShade="BF"/>
            <w:vAlign w:val="center"/>
          </w:tcPr>
          <w:p w14:paraId="4FA90EAF" w14:textId="77777777" w:rsidR="004F15E5" w:rsidRDefault="004F15E5" w:rsidP="004F15E5">
            <w:pPr>
              <w:pStyle w:val="ProductList-OfferingBody"/>
              <w:ind w:left="-113"/>
              <w:jc w:val="center"/>
            </w:pPr>
          </w:p>
        </w:tc>
      </w:tr>
      <w:tr w:rsidR="004F15E5" w14:paraId="4FA90EBF" w14:textId="77777777" w:rsidTr="006A6D65">
        <w:tc>
          <w:tcPr>
            <w:tcW w:w="3060" w:type="dxa"/>
            <w:tcBorders>
              <w:top w:val="dashSmallGap" w:sz="4" w:space="0" w:color="BFBFBF" w:themeColor="background1" w:themeShade="BF"/>
              <w:left w:val="nil"/>
              <w:bottom w:val="nil"/>
              <w:right w:val="nil"/>
            </w:tcBorders>
          </w:tcPr>
          <w:p w14:paraId="4FA90EB1" w14:textId="77777777" w:rsidR="004F15E5" w:rsidRDefault="004F15E5" w:rsidP="00F944EC">
            <w:pPr>
              <w:pStyle w:val="ProductList-Offering2"/>
            </w:pPr>
            <w:bookmarkStart w:id="597" w:name="_Toc379797223"/>
            <w:bookmarkStart w:id="598" w:name="_Toc380513248"/>
            <w:bookmarkStart w:id="599" w:name="_Toc380655290"/>
            <w:bookmarkStart w:id="600" w:name="_Toc391366464"/>
            <w:r>
              <w:t>System Center 2012 R2 Configuration Manager Client Management License</w:t>
            </w:r>
            <w:r>
              <w:fldChar w:fldCharType="begin"/>
            </w:r>
            <w:r>
              <w:instrText>XE "System Center 2012 R2 Configuration Manager Client Management License"</w:instrText>
            </w:r>
            <w:r>
              <w:fldChar w:fldCharType="end"/>
            </w:r>
            <w:r>
              <w:t xml:space="preserve"> «на пользователя»</w:t>
            </w:r>
            <w:bookmarkEnd w:id="597"/>
            <w:bookmarkEnd w:id="598"/>
            <w:bookmarkEnd w:id="599"/>
            <w:bookmarkEnd w:id="600"/>
            <w:r>
              <w:fldChar w:fldCharType="begin"/>
            </w:r>
            <w:r>
              <w:instrText>XE "System Center 2012 R2 Configuration Manager, клиентская лицензия на управление «на пользователя»"</w:instrText>
            </w:r>
            <w:r>
              <w:fldChar w:fldCharType="end"/>
            </w:r>
          </w:p>
        </w:tc>
        <w:tc>
          <w:tcPr>
            <w:tcW w:w="603" w:type="dxa"/>
            <w:tcBorders>
              <w:top w:val="dashSmallGap" w:sz="4" w:space="0" w:color="BFBFBF" w:themeColor="background1" w:themeShade="BF"/>
              <w:left w:val="nil"/>
              <w:bottom w:val="nil"/>
              <w:right w:val="nil"/>
            </w:tcBorders>
            <w:vAlign w:val="center"/>
          </w:tcPr>
          <w:p w14:paraId="4FA90EB2" w14:textId="77777777" w:rsidR="004F15E5" w:rsidRDefault="004F15E5" w:rsidP="007F3FE6">
            <w:pPr>
              <w:pStyle w:val="ProductList-OfferingBody"/>
              <w:ind w:left="-113"/>
              <w:jc w:val="center"/>
            </w:pPr>
            <w:r>
              <w:t>10/13</w:t>
            </w:r>
          </w:p>
        </w:tc>
        <w:tc>
          <w:tcPr>
            <w:tcW w:w="474" w:type="dxa"/>
            <w:tcBorders>
              <w:top w:val="dashSmallGap" w:sz="4" w:space="0" w:color="BFBFBF" w:themeColor="background1" w:themeShade="BF"/>
              <w:left w:val="nil"/>
              <w:bottom w:val="nil"/>
              <w:right w:val="nil"/>
            </w:tcBorders>
            <w:vAlign w:val="center"/>
          </w:tcPr>
          <w:p w14:paraId="4FA90EB3"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0EB4" w14:textId="77777777" w:rsidR="004F15E5" w:rsidRDefault="004F15E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EB5" w14:textId="77777777" w:rsidR="004F15E5" w:rsidRDefault="004F15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0EB6"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0EB7"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w:t>
            </w:r>
            <w:r>
              <w:t>,</w:t>
            </w:r>
            <w:r w:rsidRPr="009748D8">
              <w:fldChar w:fldCharType="end"/>
            </w:r>
            <w:r w:rsidRPr="009748D8">
              <w:fldChar w:fldCharType="begin"/>
            </w:r>
            <w:r w:rsidRPr="009748D8">
              <w:instrText xml:space="preserve"> AutoTextList  \s NoStyle \t “базовый продукт” </w:instrText>
            </w:r>
            <w:r w:rsidRPr="009748D8">
              <w:fldChar w:fldCharType="separate"/>
            </w:r>
            <w:r w:rsidRPr="009748D8">
              <w:t xml:space="preserve">E </w:t>
            </w:r>
            <w:r w:rsidRPr="009748D8">
              <w:fldChar w:fldCharType="end"/>
            </w:r>
          </w:p>
        </w:tc>
        <w:tc>
          <w:tcPr>
            <w:tcW w:w="595" w:type="dxa"/>
            <w:shd w:val="clear" w:color="auto" w:fill="70AD47" w:themeFill="accent6"/>
            <w:vAlign w:val="center"/>
          </w:tcPr>
          <w:p w14:paraId="4FA90EB8"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14:paraId="4FA90EB9"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0EBA"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EBB" w14:textId="77777777" w:rsidR="004F15E5" w:rsidRDefault="004F15E5" w:rsidP="004F15E5">
            <w:pPr>
              <w:pStyle w:val="ProductList-OfferingBody"/>
              <w:ind w:left="-113"/>
              <w:jc w:val="center"/>
            </w:pPr>
          </w:p>
        </w:tc>
        <w:tc>
          <w:tcPr>
            <w:tcW w:w="667" w:type="dxa"/>
            <w:shd w:val="clear" w:color="auto" w:fill="70AD47" w:themeFill="accent6"/>
            <w:vAlign w:val="center"/>
          </w:tcPr>
          <w:p w14:paraId="4FA90EBC" w14:textId="77777777" w:rsidR="004F15E5" w:rsidRPr="009748D8" w:rsidRDefault="004F15E5" w:rsidP="004F15E5">
            <w:pPr>
              <w:pStyle w:val="ProductList-OfferingBody"/>
              <w:ind w:left="-113"/>
              <w:jc w:val="center"/>
            </w:pPr>
            <w:r w:rsidRPr="009748D8">
              <w:fldChar w:fldCharType="begin"/>
            </w:r>
            <w:r w:rsidRPr="009748D8">
              <w:instrText xml:space="preserve"> AutoTextList  \s NoStyle \t “для части организации в рамках Open Value” </w:instrText>
            </w:r>
            <w:r w:rsidRPr="009748D8">
              <w:fldChar w:fldCharType="separate"/>
            </w:r>
            <w:r w:rsidRPr="009748D8">
              <w:t xml:space="preserve"> P </w:t>
            </w:r>
            <w:r w:rsidRPr="009748D8">
              <w:fldChar w:fldCharType="end"/>
            </w:r>
          </w:p>
        </w:tc>
        <w:tc>
          <w:tcPr>
            <w:tcW w:w="524" w:type="dxa"/>
            <w:shd w:val="clear" w:color="auto" w:fill="70AD47" w:themeFill="accent6"/>
            <w:vAlign w:val="center"/>
          </w:tcPr>
          <w:p w14:paraId="4FA90EBD" w14:textId="77777777" w:rsidR="004F15E5" w:rsidRDefault="004F15E5" w:rsidP="004F15E5">
            <w:pPr>
              <w:pStyle w:val="ProductList-OfferingBody"/>
              <w:ind w:left="-113"/>
              <w:jc w:val="center"/>
            </w:pPr>
          </w:p>
        </w:tc>
        <w:tc>
          <w:tcPr>
            <w:tcW w:w="709" w:type="dxa"/>
            <w:shd w:val="clear" w:color="auto" w:fill="70AD47" w:themeFill="accent6"/>
            <w:vAlign w:val="center"/>
          </w:tcPr>
          <w:p w14:paraId="4FA90EBE"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r>
    </w:tbl>
    <w:p w14:paraId="4FA90EC0" w14:textId="77777777" w:rsidR="009919D2" w:rsidRPr="00001778"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14:paraId="4FA90EC4" w14:textId="77777777" w:rsidTr="006A6D65">
        <w:tc>
          <w:tcPr>
            <w:tcW w:w="3488" w:type="dxa"/>
          </w:tcPr>
          <w:p w14:paraId="4FA90EC1" w14:textId="77777777" w:rsidR="009B3FD1" w:rsidRDefault="008666D9" w:rsidP="009B3FD1">
            <w:pPr>
              <w:pStyle w:val="ProductList-Body"/>
              <w:tabs>
                <w:tab w:val="clear" w:pos="158"/>
                <w:tab w:val="left" w:pos="1062"/>
              </w:tabs>
              <w:spacing w:before="20" w:after="20"/>
            </w:pPr>
            <w:r>
              <w:t xml:space="preserve">Предыдущая версия: </w:t>
            </w:r>
            <w:r w:rsidR="009B3FD1">
              <w:rPr>
                <w:b/>
              </w:rPr>
              <w:t>System Center 2012</w:t>
            </w:r>
          </w:p>
        </w:tc>
        <w:tc>
          <w:tcPr>
            <w:tcW w:w="3597" w:type="dxa"/>
          </w:tcPr>
          <w:p w14:paraId="4FA90EC2" w14:textId="77777777" w:rsidR="009B3FD1" w:rsidRDefault="009B3FD1" w:rsidP="009B3FD1">
            <w:pPr>
              <w:pStyle w:val="ProductList-Body"/>
              <w:spacing w:before="20" w:after="20"/>
            </w:pPr>
            <w:r>
              <w:t xml:space="preserve">Категория продукта: </w:t>
            </w:r>
            <w:r>
              <w:rPr>
                <w:b/>
              </w:rPr>
              <w:t>Сервер</w:t>
            </w:r>
          </w:p>
        </w:tc>
        <w:tc>
          <w:tcPr>
            <w:tcW w:w="3715" w:type="dxa"/>
          </w:tcPr>
          <w:p w14:paraId="4FA90EC3" w14:textId="77777777" w:rsidR="009B3FD1" w:rsidRDefault="009B3FD1" w:rsidP="009B3FD1">
            <w:pPr>
              <w:pStyle w:val="ProductList-Body"/>
              <w:spacing w:before="20" w:after="20"/>
            </w:pPr>
          </w:p>
        </w:tc>
      </w:tr>
      <w:tr w:rsidR="009B3FD1" w:rsidRPr="00B01ED2" w14:paraId="4FA90EC9" w14:textId="77777777" w:rsidTr="006A6D65">
        <w:tc>
          <w:tcPr>
            <w:tcW w:w="3488" w:type="dxa"/>
          </w:tcPr>
          <w:p w14:paraId="4FA90EC5" w14:textId="77777777" w:rsidR="009B3FD1" w:rsidRPr="00001778" w:rsidRDefault="009B3FD1" w:rsidP="00BE27AD">
            <w:pPr>
              <w:pStyle w:val="ProductList-Body"/>
              <w:tabs>
                <w:tab w:val="clear" w:pos="158"/>
                <w:tab w:val="left" w:pos="1062"/>
              </w:tabs>
              <w:spacing w:before="20" w:after="20"/>
              <w:ind w:left="162"/>
            </w:pPr>
            <w:r>
              <w:rPr>
                <w:b/>
              </w:rPr>
              <w:t>Configuration Manager</w:t>
            </w:r>
            <w:r>
              <w:t xml:space="preserve"> (3/12)</w:t>
            </w:r>
          </w:p>
          <w:p w14:paraId="4FA90EC6" w14:textId="77777777"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14:paraId="4FA90EC7" w14:textId="77777777" w:rsidR="009B3FD1" w:rsidRPr="00CD089C" w:rsidRDefault="005E50AA" w:rsidP="009B3FD1">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15" w:type="dxa"/>
          </w:tcPr>
          <w:p w14:paraId="4FA90EC8" w14:textId="77777777" w:rsidR="009B3FD1" w:rsidRPr="00CD089C" w:rsidRDefault="009B3FD1" w:rsidP="009B3FD1">
            <w:pPr>
              <w:pStyle w:val="ProductList-Body"/>
              <w:spacing w:before="20" w:after="20"/>
              <w:rPr>
                <w:lang w:val="ru-RU"/>
              </w:rPr>
            </w:pPr>
          </w:p>
        </w:tc>
      </w:tr>
    </w:tbl>
    <w:p w14:paraId="4FA90ECA"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ECB" w14:textId="77777777" w:rsidR="009919D2" w:rsidRPr="00CD089C" w:rsidRDefault="009B3FD1" w:rsidP="004F3C6D">
      <w:pPr>
        <w:pStyle w:val="ProductList-Body"/>
        <w:rPr>
          <w:lang w:val="ru-RU"/>
        </w:rPr>
      </w:pPr>
      <w:r w:rsidRPr="00CD089C">
        <w:rPr>
          <w:lang w:val="ru-RU"/>
        </w:rPr>
        <w:t xml:space="preserve">Клиенты </w:t>
      </w:r>
      <w:r>
        <w:t>System</w:t>
      </w:r>
      <w:r w:rsidRPr="00CD089C">
        <w:rPr>
          <w:lang w:val="ru-RU"/>
        </w:rPr>
        <w:t xml:space="preserve"> </w:t>
      </w:r>
      <w:r>
        <w:t>Center</w:t>
      </w:r>
      <w:r w:rsidRPr="00CD089C">
        <w:rPr>
          <w:lang w:val="ru-RU"/>
        </w:rPr>
        <w:t xml:space="preserve"> </w:t>
      </w:r>
      <w:r>
        <w:t>Configuration</w:t>
      </w:r>
      <w:r w:rsidRPr="00CD089C">
        <w:rPr>
          <w:lang w:val="ru-RU"/>
        </w:rPr>
        <w:t xml:space="preserve"> </w:t>
      </w:r>
      <w:r>
        <w:t>Manager</w:t>
      </w:r>
      <w:r w:rsidRPr="00CD089C">
        <w:rPr>
          <w:lang w:val="ru-RU"/>
        </w:rPr>
        <w:t xml:space="preserve">, у которых было покрытие </w:t>
      </w:r>
      <w:r>
        <w:t>Software</w:t>
      </w:r>
      <w:r w:rsidRPr="00CD089C">
        <w:rPr>
          <w:lang w:val="ru-RU"/>
        </w:rPr>
        <w:t xml:space="preserve"> </w:t>
      </w:r>
      <w:r>
        <w:t>Assurance</w:t>
      </w:r>
      <w:r w:rsidRPr="00CD089C">
        <w:rPr>
          <w:lang w:val="ru-RU"/>
        </w:rPr>
        <w:t xml:space="preserve"> для </w:t>
      </w:r>
      <w:r>
        <w:t>System</w:t>
      </w:r>
      <w:r w:rsidRPr="00CD089C">
        <w:rPr>
          <w:lang w:val="ru-RU"/>
        </w:rPr>
        <w:t xml:space="preserve"> </w:t>
      </w:r>
      <w:r>
        <w:t>Center</w:t>
      </w:r>
      <w:r w:rsidRPr="00CD089C">
        <w:rPr>
          <w:lang w:val="ru-RU"/>
        </w:rPr>
        <w:t xml:space="preserve"> </w:t>
      </w:r>
      <w:r>
        <w:t>Configuration</w:t>
      </w:r>
      <w:r w:rsidRPr="00CD089C">
        <w:rPr>
          <w:lang w:val="ru-RU"/>
        </w:rPr>
        <w:t xml:space="preserve"> </w:t>
      </w:r>
      <w:r>
        <w:t>Manager</w:t>
      </w:r>
      <w:r w:rsidRPr="00CD089C">
        <w:rPr>
          <w:lang w:val="ru-RU"/>
        </w:rPr>
        <w:t xml:space="preserve"> по состоянию на 1 апреля 2012 г., могут иметь право на обновление до версии 2012 на особых условиях.</w:t>
      </w:r>
      <w:r w:rsidR="00BE3F93">
        <w:rPr>
          <w:lang w:val="ru-RU"/>
        </w:rPr>
        <w:t xml:space="preserve"> </w:t>
      </w:r>
      <w:r w:rsidRPr="00CD089C">
        <w:rPr>
          <w:lang w:val="ru-RU"/>
        </w:rPr>
        <w:t>Более подробные сведения см. в списке продуктов за октябрь 2013</w:t>
      </w:r>
      <w:r>
        <w:t> </w:t>
      </w:r>
      <w:r w:rsidRPr="00CD089C">
        <w:rPr>
          <w:lang w:val="ru-RU"/>
        </w:rPr>
        <w:t xml:space="preserve">г.: </w:t>
      </w:r>
      <w:hyperlink r:id="rId36"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w:t>
      </w:r>
    </w:p>
    <w:p w14:paraId="4FA90ECC" w14:textId="77777777" w:rsidR="0049363D" w:rsidRPr="00CD089C" w:rsidRDefault="0049363D" w:rsidP="0049363D">
      <w:pPr>
        <w:pStyle w:val="ProductList-Body"/>
        <w:rPr>
          <w:lang w:val="ru-RU"/>
        </w:rPr>
      </w:pPr>
    </w:p>
    <w:p w14:paraId="4FA90ECD" w14:textId="77777777" w:rsidR="0049363D" w:rsidRPr="00CD089C" w:rsidRDefault="0049363D" w:rsidP="004F3C6D">
      <w:pPr>
        <w:pStyle w:val="ProductList-Body"/>
        <w:rPr>
          <w:lang w:val="ru-RU"/>
        </w:rPr>
      </w:pPr>
      <w:r w:rsidRPr="00CD089C">
        <w:rPr>
          <w:lang w:val="ru-RU"/>
        </w:rPr>
        <w:t xml:space="preserve">Только клиенты, заключившие Соглашение </w:t>
      </w:r>
      <w:r>
        <w:t>Campus</w:t>
      </w:r>
      <w:r w:rsidRPr="00CD089C">
        <w:rPr>
          <w:lang w:val="ru-RU"/>
        </w:rPr>
        <w:t xml:space="preserve"> </w:t>
      </w:r>
      <w:r>
        <w:t>and</w:t>
      </w:r>
      <w:r w:rsidRPr="00CD089C">
        <w:rPr>
          <w:lang w:val="ru-RU"/>
        </w:rPr>
        <w:t xml:space="preserve"> </w:t>
      </w:r>
      <w:r>
        <w:t>School</w:t>
      </w:r>
      <w:r w:rsidRPr="00CD089C">
        <w:rPr>
          <w:lang w:val="ru-RU"/>
        </w:rPr>
        <w:t xml:space="preserve"> и Соглашение о регистрации </w:t>
      </w:r>
      <w:r>
        <w:t>Education</w:t>
      </w:r>
      <w:r w:rsidRPr="00CD089C">
        <w:rPr>
          <w:lang w:val="ru-RU"/>
        </w:rPr>
        <w:t xml:space="preserve"> </w:t>
      </w:r>
      <w:r>
        <w:t>Solutions</w:t>
      </w:r>
      <w:r w:rsidRPr="00CD089C">
        <w:rPr>
          <w:lang w:val="ru-RU"/>
        </w:rPr>
        <w:t xml:space="preserve">, а также лицензировавшие </w:t>
      </w:r>
      <w:r>
        <w:t>System</w:t>
      </w:r>
      <w:r w:rsidRPr="00CD089C">
        <w:rPr>
          <w:lang w:val="ru-RU"/>
        </w:rPr>
        <w:t xml:space="preserve"> </w:t>
      </w:r>
      <w:r>
        <w:t>Center</w:t>
      </w:r>
      <w:r w:rsidRPr="00CD089C">
        <w:rPr>
          <w:lang w:val="ru-RU"/>
        </w:rPr>
        <w:t xml:space="preserve"> </w:t>
      </w:r>
      <w:r>
        <w:t>Configuration</w:t>
      </w:r>
      <w:r w:rsidRPr="00CD089C">
        <w:rPr>
          <w:lang w:val="ru-RU"/>
        </w:rPr>
        <w:t xml:space="preserve"> </w:t>
      </w:r>
      <w:r>
        <w:t>Manager</w:t>
      </w:r>
      <w:r w:rsidRPr="00CD089C">
        <w:rPr>
          <w:lang w:val="ru-RU"/>
        </w:rPr>
        <w:t xml:space="preserve"> 2007 </w:t>
      </w:r>
      <w:r>
        <w:t>R</w:t>
      </w:r>
      <w:r w:rsidRPr="00CD089C">
        <w:rPr>
          <w:lang w:val="ru-RU"/>
        </w:rPr>
        <w:t>3</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w:instrText>
      </w:r>
      <w:r>
        <w:instrText>Configuration</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3"</w:instrText>
      </w:r>
      <w:r>
        <w:fldChar w:fldCharType="end"/>
      </w:r>
      <w:r w:rsidRPr="00CD089C">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A90ECE"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ECF" w14:textId="77777777" w:rsidR="009919D2" w:rsidRPr="006A6D65" w:rsidRDefault="00C13DF8" w:rsidP="002502BF">
      <w:pPr>
        <w:pStyle w:val="ProductList-Offering2Heading"/>
        <w:outlineLvl w:val="2"/>
      </w:pPr>
      <w:r w:rsidRPr="00CD089C">
        <w:rPr>
          <w:lang w:val="ru-RU"/>
        </w:rPr>
        <w:tab/>
      </w:r>
      <w:bookmarkStart w:id="601" w:name="_Toc378147640"/>
      <w:bookmarkStart w:id="602" w:name="_Toc378151542"/>
      <w:bookmarkStart w:id="603" w:name="_Toc379797224"/>
      <w:bookmarkStart w:id="604" w:name="_Toc380513249"/>
      <w:bookmarkStart w:id="605" w:name="_Toc380655291"/>
      <w:bookmarkStart w:id="606" w:name="_Toc391366465"/>
      <w:r>
        <w:t>System</w:t>
      </w:r>
      <w:r w:rsidRPr="00CD089C">
        <w:rPr>
          <w:lang w:val="ru-RU"/>
        </w:rPr>
        <w:t xml:space="preserve"> </w:t>
      </w:r>
      <w:r>
        <w:t>Center</w:t>
      </w:r>
      <w:r w:rsidRPr="00CD089C">
        <w:rPr>
          <w:lang w:val="ru-RU"/>
        </w:rPr>
        <w:t xml:space="preserve"> </w:t>
      </w:r>
      <w:r>
        <w:t>Data</w:t>
      </w:r>
      <w:r w:rsidRPr="00CD089C">
        <w:rPr>
          <w:lang w:val="ru-RU"/>
        </w:rPr>
        <w:t xml:space="preserve"> </w:t>
      </w:r>
      <w:r>
        <w:t>Protection</w:t>
      </w:r>
      <w:r w:rsidRPr="00CD089C">
        <w:rPr>
          <w:lang w:val="ru-RU"/>
        </w:rPr>
        <w:t xml:space="preserve"> </w:t>
      </w:r>
      <w:r>
        <w:t>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450"/>
        <w:gridCol w:w="540"/>
        <w:gridCol w:w="438"/>
        <w:gridCol w:w="595"/>
        <w:gridCol w:w="596"/>
        <w:gridCol w:w="595"/>
        <w:gridCol w:w="596"/>
        <w:gridCol w:w="595"/>
        <w:gridCol w:w="595"/>
        <w:gridCol w:w="670"/>
        <w:gridCol w:w="521"/>
        <w:gridCol w:w="739"/>
      </w:tblGrid>
      <w:tr w:rsidR="004F15E5" w14:paraId="4FA90EDE" w14:textId="77777777" w:rsidTr="00AB2709">
        <w:trPr>
          <w:tblHeader/>
        </w:trPr>
        <w:tc>
          <w:tcPr>
            <w:tcW w:w="3240" w:type="dxa"/>
            <w:tcBorders>
              <w:bottom w:val="nil"/>
            </w:tcBorders>
            <w:shd w:val="clear" w:color="auto" w:fill="00188F"/>
          </w:tcPr>
          <w:p w14:paraId="4FA90ED0"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14:paraId="4FA90ED1"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450" w:type="dxa"/>
            <w:tcBorders>
              <w:bottom w:val="nil"/>
            </w:tcBorders>
            <w:shd w:val="clear" w:color="auto" w:fill="00188F"/>
            <w:vAlign w:val="center"/>
          </w:tcPr>
          <w:p w14:paraId="4FA90ED2" w14:textId="77777777" w:rsidR="004F15E5" w:rsidRPr="00822C29" w:rsidRDefault="004F15E5" w:rsidP="004F15E5">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822C29">
              <w:rPr>
                <w:color w:val="FFFFFF" w:themeColor="background1"/>
              </w:rPr>
              <w:t xml:space="preserve"> L </w:t>
            </w:r>
            <w:r w:rsidRPr="00822C29">
              <w:rPr>
                <w:color w:val="FFFFFF" w:themeColor="background1"/>
              </w:rPr>
              <w:fldChar w:fldCharType="end"/>
            </w:r>
          </w:p>
        </w:tc>
        <w:tc>
          <w:tcPr>
            <w:tcW w:w="540" w:type="dxa"/>
            <w:tcBorders>
              <w:bottom w:val="nil"/>
            </w:tcBorders>
            <w:shd w:val="clear" w:color="auto" w:fill="00188F"/>
            <w:vAlign w:val="center"/>
          </w:tcPr>
          <w:p w14:paraId="4FA90ED3"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438" w:type="dxa"/>
            <w:tcBorders>
              <w:bottom w:val="nil"/>
              <w:right w:val="single" w:sz="12" w:space="0" w:color="FFFFFF" w:themeColor="background1"/>
            </w:tcBorders>
            <w:shd w:val="clear" w:color="auto" w:fill="00188F"/>
            <w:vAlign w:val="center"/>
          </w:tcPr>
          <w:p w14:paraId="4FA90ED4"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ED5"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ED6"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ED7"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ED8"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ED9"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EDA"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70" w:type="dxa"/>
            <w:shd w:val="clear" w:color="auto" w:fill="00188F"/>
            <w:vAlign w:val="center"/>
          </w:tcPr>
          <w:p w14:paraId="4FA90EDB"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21" w:type="dxa"/>
            <w:shd w:val="clear" w:color="auto" w:fill="00188F"/>
            <w:vAlign w:val="center"/>
          </w:tcPr>
          <w:p w14:paraId="4FA90EDC"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39" w:type="dxa"/>
            <w:shd w:val="clear" w:color="auto" w:fill="00188F"/>
            <w:vAlign w:val="center"/>
          </w:tcPr>
          <w:p w14:paraId="4FA90EDD"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0EED" w14:textId="77777777" w:rsidTr="00AB2709">
        <w:tc>
          <w:tcPr>
            <w:tcW w:w="3240" w:type="dxa"/>
            <w:tcBorders>
              <w:top w:val="nil"/>
              <w:left w:val="nil"/>
              <w:bottom w:val="dashSmallGap" w:sz="4" w:space="0" w:color="BFBFBF" w:themeColor="background1" w:themeShade="BF"/>
              <w:right w:val="nil"/>
            </w:tcBorders>
          </w:tcPr>
          <w:p w14:paraId="4FA90EDF" w14:textId="77777777" w:rsidR="004F15E5" w:rsidRDefault="004F15E5" w:rsidP="00F944EC">
            <w:pPr>
              <w:pStyle w:val="ProductList-Offering2"/>
            </w:pPr>
            <w:bookmarkStart w:id="607" w:name="_Toc379797225"/>
            <w:bookmarkStart w:id="608" w:name="_Toc380513250"/>
            <w:bookmarkStart w:id="609" w:name="_Toc380655292"/>
            <w:bookmarkStart w:id="610" w:name="_Toc391366466"/>
            <w:r>
              <w:t>System Center Data Protection Manager 2010</w:t>
            </w:r>
            <w:r>
              <w:fldChar w:fldCharType="begin"/>
            </w:r>
            <w:r>
              <w:instrText>XE "Data Protection Manager 2010"</w:instrText>
            </w:r>
            <w:r>
              <w:fldChar w:fldCharType="end"/>
            </w:r>
            <w:r>
              <w:t xml:space="preserve"> Enterprise Server Management License</w:t>
            </w:r>
            <w:bookmarkEnd w:id="607"/>
            <w:bookmarkEnd w:id="608"/>
            <w:bookmarkEnd w:id="609"/>
            <w:bookmarkEnd w:id="610"/>
            <w:r>
              <w:fldChar w:fldCharType="begin"/>
            </w:r>
            <w:r>
              <w:instrText>XE "System Center Data Protection Manager 2010, лицензия Enterprise на управление сервером"</w:instrText>
            </w:r>
            <w:r>
              <w:fldChar w:fldCharType="end"/>
            </w:r>
          </w:p>
        </w:tc>
        <w:tc>
          <w:tcPr>
            <w:tcW w:w="630" w:type="dxa"/>
            <w:tcBorders>
              <w:top w:val="nil"/>
              <w:left w:val="nil"/>
              <w:bottom w:val="dashSmallGap" w:sz="4" w:space="0" w:color="BFBFBF" w:themeColor="background1" w:themeShade="BF"/>
              <w:right w:val="nil"/>
            </w:tcBorders>
            <w:vAlign w:val="center"/>
          </w:tcPr>
          <w:p w14:paraId="4FA90EE0" w14:textId="77777777" w:rsidR="004F15E5" w:rsidRDefault="004F15E5" w:rsidP="00C05A53">
            <w:pPr>
              <w:pStyle w:val="ProductList-OfferingBody"/>
              <w:ind w:left="-113"/>
              <w:jc w:val="center"/>
            </w:pPr>
            <w:r>
              <w:t>5/10</w:t>
            </w:r>
          </w:p>
        </w:tc>
        <w:tc>
          <w:tcPr>
            <w:tcW w:w="450" w:type="dxa"/>
            <w:tcBorders>
              <w:top w:val="nil"/>
              <w:left w:val="nil"/>
              <w:bottom w:val="dashSmallGap" w:sz="4" w:space="0" w:color="BFBFBF" w:themeColor="background1" w:themeShade="BF"/>
              <w:right w:val="nil"/>
            </w:tcBorders>
            <w:vAlign w:val="center"/>
          </w:tcPr>
          <w:p w14:paraId="4FA90EE1" w14:textId="77777777" w:rsidR="004F15E5" w:rsidRDefault="004F15E5"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A90EE2" w14:textId="77777777" w:rsidR="004F15E5" w:rsidRDefault="004F15E5" w:rsidP="00C05A53">
            <w:pPr>
              <w:pStyle w:val="ProductList-OfferingBody"/>
              <w:ind w:left="-113"/>
              <w:jc w:val="center"/>
            </w:pPr>
          </w:p>
        </w:tc>
        <w:tc>
          <w:tcPr>
            <w:tcW w:w="438" w:type="dxa"/>
            <w:tcBorders>
              <w:top w:val="nil"/>
              <w:left w:val="nil"/>
              <w:bottom w:val="dashSmallGap" w:sz="4" w:space="0" w:color="BFBFBF" w:themeColor="background1" w:themeShade="BF"/>
              <w:right w:val="single" w:sz="12" w:space="0" w:color="FFFFFF" w:themeColor="background1"/>
            </w:tcBorders>
            <w:vAlign w:val="center"/>
          </w:tcPr>
          <w:p w14:paraId="4FA90EE3"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EE4" w14:textId="77777777" w:rsidR="004F15E5" w:rsidRDefault="004F15E5" w:rsidP="00C05A53">
            <w:pPr>
              <w:pStyle w:val="ProductList-OfferingBody"/>
              <w:ind w:left="-113"/>
              <w:jc w:val="center"/>
            </w:pPr>
            <w:r>
              <w:t>5</w:t>
            </w:r>
          </w:p>
        </w:tc>
        <w:tc>
          <w:tcPr>
            <w:tcW w:w="596" w:type="dxa"/>
            <w:shd w:val="clear" w:color="auto" w:fill="BFBFBF" w:themeFill="background1" w:themeFillShade="BF"/>
            <w:vAlign w:val="center"/>
          </w:tcPr>
          <w:p w14:paraId="4FA90EE5"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EE6"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14:paraId="4FA90EE7"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EE8"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EE9" w14:textId="77777777" w:rsidR="004F15E5" w:rsidRDefault="004F15E5" w:rsidP="00C05A53">
            <w:pPr>
              <w:pStyle w:val="ProductList-OfferingBody"/>
              <w:ind w:left="-113"/>
              <w:jc w:val="center"/>
            </w:pPr>
          </w:p>
        </w:tc>
        <w:tc>
          <w:tcPr>
            <w:tcW w:w="670" w:type="dxa"/>
            <w:shd w:val="clear" w:color="auto" w:fill="BFBFBF" w:themeFill="background1" w:themeFillShade="BF"/>
            <w:vAlign w:val="center"/>
          </w:tcPr>
          <w:p w14:paraId="4FA90EEA" w14:textId="77777777" w:rsidR="004F15E5" w:rsidRDefault="004F15E5" w:rsidP="00C05A53">
            <w:pPr>
              <w:pStyle w:val="ProductList-OfferingBody"/>
              <w:ind w:left="-113"/>
              <w:jc w:val="center"/>
            </w:pPr>
          </w:p>
        </w:tc>
        <w:tc>
          <w:tcPr>
            <w:tcW w:w="521" w:type="dxa"/>
            <w:shd w:val="clear" w:color="auto" w:fill="BFBFBF" w:themeFill="background1" w:themeFillShade="BF"/>
            <w:vAlign w:val="center"/>
          </w:tcPr>
          <w:p w14:paraId="4FA90EEB" w14:textId="77777777" w:rsidR="004F15E5" w:rsidRDefault="004F15E5" w:rsidP="00C05A53">
            <w:pPr>
              <w:pStyle w:val="ProductList-OfferingBody"/>
              <w:ind w:left="-113"/>
              <w:jc w:val="center"/>
            </w:pPr>
          </w:p>
        </w:tc>
        <w:tc>
          <w:tcPr>
            <w:tcW w:w="739" w:type="dxa"/>
            <w:shd w:val="clear" w:color="auto" w:fill="BFBFBF" w:themeFill="background1" w:themeFillShade="BF"/>
            <w:vAlign w:val="center"/>
          </w:tcPr>
          <w:p w14:paraId="4FA90EEC" w14:textId="77777777" w:rsidR="004F15E5" w:rsidRDefault="004F15E5" w:rsidP="00C05A53">
            <w:pPr>
              <w:pStyle w:val="ProductList-OfferingBody"/>
              <w:ind w:left="-113"/>
              <w:jc w:val="center"/>
            </w:pPr>
          </w:p>
        </w:tc>
      </w:tr>
      <w:tr w:rsidR="004F15E5" w14:paraId="4FA90EFC" w14:textId="77777777" w:rsidTr="00AB2709">
        <w:tc>
          <w:tcPr>
            <w:tcW w:w="3240" w:type="dxa"/>
            <w:tcBorders>
              <w:top w:val="dashSmallGap" w:sz="4" w:space="0" w:color="BFBFBF" w:themeColor="background1" w:themeShade="BF"/>
              <w:left w:val="nil"/>
              <w:bottom w:val="nil"/>
              <w:right w:val="nil"/>
            </w:tcBorders>
          </w:tcPr>
          <w:p w14:paraId="4FA90EEE" w14:textId="77777777" w:rsidR="004F15E5" w:rsidRDefault="004F15E5" w:rsidP="00F944EC">
            <w:pPr>
              <w:pStyle w:val="ProductList-Offering2"/>
            </w:pPr>
            <w:bookmarkStart w:id="611" w:name="_Toc379797226"/>
            <w:bookmarkStart w:id="612" w:name="_Toc380513251"/>
            <w:bookmarkStart w:id="613" w:name="_Toc380655293"/>
            <w:bookmarkStart w:id="614" w:name="_Toc391366467"/>
            <w:r>
              <w:t>System Center Data Protection Manager 2010, лицензия Standard на управление сервером</w:t>
            </w:r>
            <w:bookmarkEnd w:id="611"/>
            <w:bookmarkEnd w:id="612"/>
            <w:bookmarkEnd w:id="613"/>
            <w:bookmarkEnd w:id="614"/>
            <w:r>
              <w:fldChar w:fldCharType="begin"/>
            </w:r>
            <w:r>
              <w:instrText>XE "System Center Data Protection Manager 2010, лицензия Standard на управление сервером"</w:instrText>
            </w:r>
            <w:r>
              <w:fldChar w:fldCharType="end"/>
            </w:r>
          </w:p>
        </w:tc>
        <w:tc>
          <w:tcPr>
            <w:tcW w:w="630" w:type="dxa"/>
            <w:tcBorders>
              <w:top w:val="dashSmallGap" w:sz="4" w:space="0" w:color="BFBFBF" w:themeColor="background1" w:themeShade="BF"/>
              <w:left w:val="nil"/>
              <w:bottom w:val="nil"/>
              <w:right w:val="nil"/>
            </w:tcBorders>
            <w:vAlign w:val="center"/>
          </w:tcPr>
          <w:p w14:paraId="4FA90EEF" w14:textId="77777777" w:rsidR="004F15E5" w:rsidRDefault="004F15E5" w:rsidP="00C05A53">
            <w:pPr>
              <w:pStyle w:val="ProductList-OfferingBody"/>
              <w:ind w:left="-113"/>
              <w:jc w:val="center"/>
            </w:pPr>
            <w:r>
              <w:t>5/10</w:t>
            </w:r>
          </w:p>
        </w:tc>
        <w:tc>
          <w:tcPr>
            <w:tcW w:w="450" w:type="dxa"/>
            <w:tcBorders>
              <w:top w:val="dashSmallGap" w:sz="4" w:space="0" w:color="BFBFBF" w:themeColor="background1" w:themeShade="BF"/>
              <w:left w:val="nil"/>
              <w:bottom w:val="nil"/>
              <w:right w:val="nil"/>
            </w:tcBorders>
            <w:vAlign w:val="center"/>
          </w:tcPr>
          <w:p w14:paraId="4FA90EF0" w14:textId="77777777" w:rsidR="004F15E5" w:rsidRDefault="004F15E5"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A90EF1" w14:textId="77777777" w:rsidR="004F15E5" w:rsidRDefault="004F15E5" w:rsidP="00C05A53">
            <w:pPr>
              <w:pStyle w:val="ProductList-OfferingBody"/>
              <w:ind w:left="-113"/>
              <w:jc w:val="center"/>
            </w:pPr>
          </w:p>
        </w:tc>
        <w:tc>
          <w:tcPr>
            <w:tcW w:w="438" w:type="dxa"/>
            <w:tcBorders>
              <w:top w:val="dashSmallGap" w:sz="4" w:space="0" w:color="BFBFBF" w:themeColor="background1" w:themeShade="BF"/>
              <w:left w:val="nil"/>
              <w:bottom w:val="nil"/>
              <w:right w:val="single" w:sz="12" w:space="0" w:color="FFFFFF" w:themeColor="background1"/>
            </w:tcBorders>
            <w:vAlign w:val="center"/>
          </w:tcPr>
          <w:p w14:paraId="4FA90EF2"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EF3"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EF4"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EF5"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14:paraId="4FA90EF6"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EF7"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EF8" w14:textId="77777777" w:rsidR="004F15E5" w:rsidRDefault="004F15E5" w:rsidP="00C05A53">
            <w:pPr>
              <w:pStyle w:val="ProductList-OfferingBody"/>
              <w:ind w:left="-113"/>
              <w:jc w:val="center"/>
            </w:pPr>
          </w:p>
        </w:tc>
        <w:tc>
          <w:tcPr>
            <w:tcW w:w="670" w:type="dxa"/>
            <w:shd w:val="clear" w:color="auto" w:fill="BFBFBF" w:themeFill="background1" w:themeFillShade="BF"/>
            <w:vAlign w:val="center"/>
          </w:tcPr>
          <w:p w14:paraId="4FA90EF9" w14:textId="77777777" w:rsidR="004F15E5" w:rsidRDefault="004F15E5" w:rsidP="00C05A53">
            <w:pPr>
              <w:pStyle w:val="ProductList-OfferingBody"/>
              <w:ind w:left="-113"/>
              <w:jc w:val="center"/>
            </w:pPr>
          </w:p>
        </w:tc>
        <w:tc>
          <w:tcPr>
            <w:tcW w:w="521" w:type="dxa"/>
            <w:shd w:val="clear" w:color="auto" w:fill="BFBFBF" w:themeFill="background1" w:themeFillShade="BF"/>
            <w:vAlign w:val="center"/>
          </w:tcPr>
          <w:p w14:paraId="4FA90EFA" w14:textId="77777777" w:rsidR="004F15E5" w:rsidRDefault="004F15E5" w:rsidP="00C05A53">
            <w:pPr>
              <w:pStyle w:val="ProductList-OfferingBody"/>
              <w:ind w:left="-113"/>
              <w:jc w:val="center"/>
            </w:pPr>
          </w:p>
        </w:tc>
        <w:tc>
          <w:tcPr>
            <w:tcW w:w="739" w:type="dxa"/>
            <w:shd w:val="clear" w:color="auto" w:fill="BFBFBF" w:themeFill="background1" w:themeFillShade="BF"/>
            <w:vAlign w:val="center"/>
          </w:tcPr>
          <w:p w14:paraId="4FA90EFB" w14:textId="77777777" w:rsidR="004F15E5" w:rsidRDefault="004F15E5" w:rsidP="00C05A53">
            <w:pPr>
              <w:pStyle w:val="ProductList-OfferingBody"/>
              <w:ind w:left="-113"/>
              <w:jc w:val="center"/>
            </w:pPr>
          </w:p>
        </w:tc>
      </w:tr>
    </w:tbl>
    <w:p w14:paraId="4FA90EFD" w14:textId="77777777" w:rsidR="0010587C" w:rsidRPr="00001778" w:rsidRDefault="0010587C" w:rsidP="0010587C">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10587C" w14:paraId="4FA90F01" w14:textId="77777777" w:rsidTr="00A23333">
        <w:tc>
          <w:tcPr>
            <w:tcW w:w="3488" w:type="dxa"/>
          </w:tcPr>
          <w:p w14:paraId="4FA90EFE" w14:textId="77777777" w:rsidR="0010587C" w:rsidRDefault="0010587C" w:rsidP="0010587C">
            <w:pPr>
              <w:pStyle w:val="ProductList-Body"/>
              <w:spacing w:before="20" w:after="20"/>
            </w:pPr>
          </w:p>
        </w:tc>
        <w:tc>
          <w:tcPr>
            <w:tcW w:w="3597" w:type="dxa"/>
          </w:tcPr>
          <w:p w14:paraId="4FA90EFF"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4FA90F00" w14:textId="77777777" w:rsidR="0010587C" w:rsidRDefault="0010587C" w:rsidP="0010587C">
            <w:pPr>
              <w:pStyle w:val="ProductList-Body"/>
              <w:spacing w:before="20" w:after="20"/>
            </w:pPr>
          </w:p>
        </w:tc>
      </w:tr>
      <w:tr w:rsidR="0010587C" w:rsidRPr="00B01ED2" w14:paraId="4FA90F05" w14:textId="77777777" w:rsidTr="00A23333">
        <w:tc>
          <w:tcPr>
            <w:tcW w:w="3488" w:type="dxa"/>
          </w:tcPr>
          <w:p w14:paraId="4FA90F02" w14:textId="77777777" w:rsidR="0010587C" w:rsidRDefault="0010587C" w:rsidP="0010587C">
            <w:pPr>
              <w:pStyle w:val="ProductList-Body"/>
              <w:spacing w:before="20" w:after="20"/>
            </w:pPr>
          </w:p>
        </w:tc>
        <w:tc>
          <w:tcPr>
            <w:tcW w:w="3597" w:type="dxa"/>
          </w:tcPr>
          <w:p w14:paraId="4FA90F03" w14:textId="77777777" w:rsidR="0010587C" w:rsidRPr="00CD089C" w:rsidRDefault="005E50AA" w:rsidP="0010587C">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F04" w14:textId="77777777" w:rsidR="0010587C" w:rsidRPr="00CD089C" w:rsidRDefault="0010587C" w:rsidP="0010587C">
            <w:pPr>
              <w:pStyle w:val="ProductList-Body"/>
              <w:spacing w:before="20" w:after="20"/>
              <w:rPr>
                <w:lang w:val="ru-RU"/>
              </w:rPr>
            </w:pPr>
          </w:p>
        </w:tc>
      </w:tr>
    </w:tbl>
    <w:p w14:paraId="4FA90F06" w14:textId="77777777" w:rsidR="0010587C" w:rsidRPr="00CD089C" w:rsidRDefault="0010587C" w:rsidP="00071A79">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F07" w14:textId="77777777" w:rsidR="0010587C" w:rsidRPr="00CD089C" w:rsidRDefault="0010587C" w:rsidP="0010587C">
      <w:pPr>
        <w:pStyle w:val="ProductList-Body"/>
        <w:rPr>
          <w:lang w:val="ru-RU"/>
        </w:rPr>
      </w:pPr>
      <w:r w:rsidRPr="00CD089C">
        <w:rPr>
          <w:lang w:val="ru-RU"/>
        </w:rPr>
        <w:t xml:space="preserve">Только клиенты, заключившие Соглашение </w:t>
      </w:r>
      <w:r>
        <w:t>Campus</w:t>
      </w:r>
      <w:r w:rsidRPr="00CD089C">
        <w:rPr>
          <w:lang w:val="ru-RU"/>
        </w:rPr>
        <w:t xml:space="preserve"> </w:t>
      </w:r>
      <w:r>
        <w:t>and</w:t>
      </w:r>
      <w:r w:rsidRPr="00CD089C">
        <w:rPr>
          <w:lang w:val="ru-RU"/>
        </w:rPr>
        <w:t xml:space="preserve"> </w:t>
      </w:r>
      <w:r>
        <w:t>School</w:t>
      </w:r>
      <w:r w:rsidRPr="00CD089C">
        <w:rPr>
          <w:lang w:val="ru-RU"/>
        </w:rPr>
        <w:t xml:space="preserve"> и Соглашение о регистрации </w:t>
      </w:r>
      <w:r>
        <w:t>Education</w:t>
      </w:r>
      <w:r w:rsidRPr="00CD089C">
        <w:rPr>
          <w:lang w:val="ru-RU"/>
        </w:rPr>
        <w:t xml:space="preserve"> </w:t>
      </w:r>
      <w:r>
        <w:t>Solutions</w:t>
      </w:r>
      <w:r w:rsidRPr="00CD089C">
        <w:rPr>
          <w:lang w:val="ru-RU"/>
        </w:rPr>
        <w:t xml:space="preserve">, а также лицензировавшие </w:t>
      </w:r>
      <w:r>
        <w:t>System</w:t>
      </w:r>
      <w:r w:rsidRPr="00CD089C">
        <w:rPr>
          <w:lang w:val="ru-RU"/>
        </w:rPr>
        <w:t xml:space="preserve"> </w:t>
      </w:r>
      <w:r>
        <w:t>Center</w:t>
      </w:r>
      <w:r w:rsidRPr="00CD089C">
        <w:rPr>
          <w:lang w:val="ru-RU"/>
        </w:rPr>
        <w:t xml:space="preserve"> </w:t>
      </w:r>
      <w:r>
        <w:t>Configuration</w:t>
      </w:r>
      <w:r w:rsidRPr="00CD089C">
        <w:rPr>
          <w:lang w:val="ru-RU"/>
        </w:rPr>
        <w:t xml:space="preserve"> </w:t>
      </w:r>
      <w:r>
        <w:t>Manager</w:t>
      </w:r>
      <w:r w:rsidRPr="00CD089C">
        <w:rPr>
          <w:lang w:val="ru-RU"/>
        </w:rPr>
        <w:t xml:space="preserve"> 2007 </w:t>
      </w:r>
      <w:r>
        <w:t>R</w:t>
      </w:r>
      <w:r w:rsidRPr="00CD089C">
        <w:rPr>
          <w:lang w:val="ru-RU"/>
        </w:rPr>
        <w:t>3</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w:instrText>
      </w:r>
      <w:r>
        <w:instrText>Configuration</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3"</w:instrText>
      </w:r>
      <w:r>
        <w:fldChar w:fldCharType="end"/>
      </w:r>
      <w:r w:rsidRPr="00CD089C">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A90F08"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F09" w14:textId="77777777" w:rsidR="009919D2" w:rsidRPr="00CD089C" w:rsidRDefault="00C13DF8" w:rsidP="006A6D65">
      <w:pPr>
        <w:pStyle w:val="ProductList-Offering2Heading"/>
        <w:outlineLvl w:val="2"/>
        <w:rPr>
          <w:lang w:val="ru-RU"/>
        </w:rPr>
      </w:pPr>
      <w:r w:rsidRPr="00CD089C">
        <w:rPr>
          <w:lang w:val="ru-RU"/>
        </w:rPr>
        <w:tab/>
      </w:r>
      <w:bookmarkStart w:id="615" w:name="_Toc378147641"/>
      <w:bookmarkStart w:id="616" w:name="_Toc378151543"/>
      <w:bookmarkStart w:id="617" w:name="_Toc379797227"/>
      <w:bookmarkStart w:id="618" w:name="_Toc380513252"/>
      <w:bookmarkStart w:id="619" w:name="_Toc380655294"/>
      <w:bookmarkStart w:id="620" w:name="_Toc391366468"/>
      <w:r>
        <w:t>System</w:t>
      </w:r>
      <w:r w:rsidRPr="00CD089C">
        <w:rPr>
          <w:lang w:val="ru-RU"/>
        </w:rPr>
        <w:t xml:space="preserve"> </w:t>
      </w:r>
      <w:r>
        <w:t>Center</w:t>
      </w:r>
      <w:r w:rsidRPr="00CD089C">
        <w:rPr>
          <w:lang w:val="ru-RU"/>
        </w:rPr>
        <w:t xml:space="preserve"> </w:t>
      </w:r>
      <w:r>
        <w:t>Operations</w:t>
      </w:r>
      <w:r w:rsidRPr="00CD089C">
        <w:rPr>
          <w:lang w:val="ru-RU"/>
        </w:rPr>
        <w:t xml:space="preserve"> </w:t>
      </w:r>
      <w:r>
        <w:t>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F15E5" w14:paraId="4FA90F18" w14:textId="77777777" w:rsidTr="008666D9">
        <w:trPr>
          <w:tblHeader/>
        </w:trPr>
        <w:tc>
          <w:tcPr>
            <w:tcW w:w="2947" w:type="dxa"/>
            <w:tcBorders>
              <w:bottom w:val="nil"/>
            </w:tcBorders>
            <w:shd w:val="clear" w:color="auto" w:fill="00188F"/>
          </w:tcPr>
          <w:p w14:paraId="4FA90F0A"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F0B"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F0C" w14:textId="77777777" w:rsidR="004F15E5" w:rsidRPr="006A6D65" w:rsidRDefault="004F15E5" w:rsidP="004F15E5">
            <w:pPr>
              <w:pStyle w:val="ProductList-OfferingBody"/>
              <w:ind w:left="-113"/>
              <w:jc w:val="center"/>
              <w:rPr>
                <w:bCs/>
                <w:color w:val="FFFFFF" w:themeColor="background1"/>
              </w:rPr>
            </w:pPr>
            <w:r w:rsidRPr="006A6D65">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6A6D65">
              <w:rPr>
                <w:b/>
                <w:color w:val="FFFFFF" w:themeColor="background1"/>
              </w:rPr>
              <w:fldChar w:fldCharType="separate"/>
            </w:r>
            <w:r w:rsidRPr="006A6D65">
              <w:rPr>
                <w:bCs/>
                <w:color w:val="FFFFFF" w:themeColor="background1"/>
              </w:rPr>
              <w:t xml:space="preserve"> L </w:t>
            </w:r>
            <w:r w:rsidRPr="006A6D65">
              <w:rPr>
                <w:bCs/>
                <w:color w:val="FFFFFF" w:themeColor="background1"/>
              </w:rPr>
              <w:fldChar w:fldCharType="end"/>
            </w:r>
          </w:p>
        </w:tc>
        <w:tc>
          <w:tcPr>
            <w:tcW w:w="596" w:type="dxa"/>
            <w:tcBorders>
              <w:bottom w:val="nil"/>
            </w:tcBorders>
            <w:shd w:val="clear" w:color="auto" w:fill="00188F"/>
            <w:vAlign w:val="center"/>
          </w:tcPr>
          <w:p w14:paraId="4FA90F0D"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F0E"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F0F"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F10"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F11"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F12"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F13"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F14"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0F15"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0F16"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0F17"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0F27" w14:textId="77777777" w:rsidTr="008666D9">
        <w:tc>
          <w:tcPr>
            <w:tcW w:w="2947" w:type="dxa"/>
            <w:tcBorders>
              <w:top w:val="nil"/>
              <w:left w:val="nil"/>
              <w:bottom w:val="dashSmallGap" w:sz="4" w:space="0" w:color="BFBFBF" w:themeColor="background1" w:themeShade="BF"/>
              <w:right w:val="nil"/>
            </w:tcBorders>
          </w:tcPr>
          <w:p w14:paraId="4FA90F19" w14:textId="77777777" w:rsidR="004F15E5" w:rsidRDefault="004F15E5" w:rsidP="00F944EC">
            <w:pPr>
              <w:pStyle w:val="ProductList-Offering2"/>
            </w:pPr>
            <w:bookmarkStart w:id="621" w:name="_Toc379797228"/>
            <w:bookmarkStart w:id="622" w:name="_Toc380513253"/>
            <w:bookmarkStart w:id="623" w:name="_Toc380655295"/>
            <w:bookmarkStart w:id="624" w:name="_Toc391366469"/>
            <w:r>
              <w:t>System Center Operations Manager 2007 R2</w:t>
            </w:r>
            <w:r>
              <w:fldChar w:fldCharType="begin"/>
            </w:r>
            <w:r>
              <w:instrText>XE "Operations Manager 2007 R2"</w:instrText>
            </w:r>
            <w:r>
              <w:fldChar w:fldCharType="end"/>
            </w:r>
            <w:r>
              <w:t xml:space="preserve"> Enterprise Server Management License</w:t>
            </w:r>
            <w:bookmarkEnd w:id="621"/>
            <w:bookmarkEnd w:id="622"/>
            <w:bookmarkEnd w:id="623"/>
            <w:bookmarkEnd w:id="624"/>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A90F1A" w14:textId="77777777" w:rsidR="004F15E5" w:rsidRDefault="004F15E5"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A90F1B"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F1C" w14:textId="77777777" w:rsidR="004F15E5" w:rsidRDefault="004F15E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F1D"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1E" w14:textId="77777777" w:rsidR="004F15E5" w:rsidRDefault="004F15E5" w:rsidP="00C05A53">
            <w:pPr>
              <w:pStyle w:val="ProductList-OfferingBody"/>
              <w:ind w:left="-113"/>
              <w:jc w:val="center"/>
            </w:pPr>
            <w:r>
              <w:t>5</w:t>
            </w:r>
          </w:p>
        </w:tc>
        <w:tc>
          <w:tcPr>
            <w:tcW w:w="596" w:type="dxa"/>
            <w:shd w:val="clear" w:color="auto" w:fill="BFBFBF" w:themeFill="background1" w:themeFillShade="BF"/>
            <w:vAlign w:val="center"/>
          </w:tcPr>
          <w:p w14:paraId="4FA90F1F"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F20" w14:textId="77777777" w:rsidR="004F15E5" w:rsidRPr="009748D8"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14:paraId="4FA90F21"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22"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23"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0F24"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25"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0F26" w14:textId="77777777" w:rsidR="004F15E5" w:rsidRDefault="004F15E5" w:rsidP="00C05A53">
            <w:pPr>
              <w:pStyle w:val="ProductList-OfferingBody"/>
              <w:ind w:left="-113"/>
              <w:jc w:val="center"/>
            </w:pPr>
          </w:p>
        </w:tc>
      </w:tr>
      <w:tr w:rsidR="004F15E5" w14:paraId="4FA90F36" w14:textId="77777777" w:rsidTr="008666D9">
        <w:tc>
          <w:tcPr>
            <w:tcW w:w="2947" w:type="dxa"/>
            <w:tcBorders>
              <w:top w:val="dashSmallGap" w:sz="4" w:space="0" w:color="BFBFBF" w:themeColor="background1" w:themeShade="BF"/>
              <w:left w:val="nil"/>
              <w:bottom w:val="dashSmallGap" w:sz="4" w:space="0" w:color="BFBFBF" w:themeColor="background1" w:themeShade="BF"/>
              <w:right w:val="nil"/>
            </w:tcBorders>
          </w:tcPr>
          <w:p w14:paraId="4FA90F28" w14:textId="77777777" w:rsidR="004F15E5" w:rsidRDefault="004F15E5" w:rsidP="00F944EC">
            <w:pPr>
              <w:pStyle w:val="ProductList-Offering2"/>
            </w:pPr>
            <w:bookmarkStart w:id="625" w:name="_Toc379797229"/>
            <w:bookmarkStart w:id="626" w:name="_Toc380513254"/>
            <w:bookmarkStart w:id="627" w:name="_Toc380655296"/>
            <w:bookmarkStart w:id="628" w:name="_Toc391366470"/>
            <w:r>
              <w:t>System Center Operations Manager 2007 R2</w:t>
            </w:r>
            <w:r>
              <w:fldChar w:fldCharType="begin"/>
            </w:r>
            <w:r>
              <w:instrText>XE "Operations Manager 2007 R2"</w:instrText>
            </w:r>
            <w:r>
              <w:fldChar w:fldCharType="end"/>
            </w:r>
            <w:r>
              <w:t xml:space="preserve"> Standard Server Management License</w:t>
            </w:r>
            <w:bookmarkEnd w:id="625"/>
            <w:bookmarkEnd w:id="626"/>
            <w:bookmarkEnd w:id="627"/>
            <w:bookmarkEnd w:id="628"/>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F29" w14:textId="77777777" w:rsidR="004F15E5" w:rsidRDefault="004F15E5"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F2A"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F2B"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F2C"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2D"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F2E"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F2F"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14:paraId="4FA90F30"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31"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32"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0F33"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34"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0F35" w14:textId="77777777" w:rsidR="004F15E5" w:rsidRDefault="004F15E5" w:rsidP="00C05A53">
            <w:pPr>
              <w:pStyle w:val="ProductList-OfferingBody"/>
              <w:ind w:left="-113"/>
              <w:jc w:val="center"/>
            </w:pPr>
          </w:p>
        </w:tc>
      </w:tr>
      <w:tr w:rsidR="004F15E5" w14:paraId="4FA90F45" w14:textId="77777777" w:rsidTr="008666D9">
        <w:tc>
          <w:tcPr>
            <w:tcW w:w="2947" w:type="dxa"/>
            <w:tcBorders>
              <w:top w:val="dashSmallGap" w:sz="4" w:space="0" w:color="BFBFBF" w:themeColor="background1" w:themeShade="BF"/>
              <w:left w:val="nil"/>
              <w:bottom w:val="dashSmallGap" w:sz="4" w:space="0" w:color="BFBFBF" w:themeColor="background1" w:themeShade="BF"/>
              <w:right w:val="nil"/>
            </w:tcBorders>
          </w:tcPr>
          <w:p w14:paraId="4FA90F37" w14:textId="77777777" w:rsidR="004F15E5" w:rsidRDefault="004F15E5" w:rsidP="00F944EC">
            <w:pPr>
              <w:pStyle w:val="ProductList-Offering2"/>
            </w:pPr>
            <w:bookmarkStart w:id="629" w:name="_Toc379797230"/>
            <w:bookmarkStart w:id="630" w:name="_Toc380513255"/>
            <w:bookmarkStart w:id="631" w:name="_Toc380655297"/>
            <w:bookmarkStart w:id="632" w:name="_Toc391366471"/>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29"/>
            <w:bookmarkEnd w:id="630"/>
            <w:bookmarkEnd w:id="631"/>
            <w:bookmarkEnd w:id="632"/>
            <w:r>
              <w:fldChar w:fldCharType="begin"/>
            </w:r>
            <w:r>
              <w:instrText>XE "System Center Operations Manager 2007 R2 клиентская лицензия на управление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F38" w14:textId="77777777" w:rsidR="004F15E5" w:rsidRDefault="004F15E5"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0F39"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0F3A"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0F3B"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3C"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F3D"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F3E"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14:paraId="4FA90F3F"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40"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41"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0F42"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43"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0F44" w14:textId="77777777" w:rsidR="004F15E5" w:rsidRDefault="004F15E5" w:rsidP="00C05A53">
            <w:pPr>
              <w:pStyle w:val="ProductList-OfferingBody"/>
              <w:ind w:left="-113"/>
              <w:jc w:val="center"/>
            </w:pPr>
          </w:p>
        </w:tc>
      </w:tr>
      <w:tr w:rsidR="004F15E5" w14:paraId="4FA90F54" w14:textId="77777777" w:rsidTr="008666D9">
        <w:tc>
          <w:tcPr>
            <w:tcW w:w="2947" w:type="dxa"/>
            <w:tcBorders>
              <w:top w:val="dashSmallGap" w:sz="4" w:space="0" w:color="BFBFBF" w:themeColor="background1" w:themeShade="BF"/>
              <w:left w:val="nil"/>
              <w:bottom w:val="nil"/>
              <w:right w:val="nil"/>
            </w:tcBorders>
          </w:tcPr>
          <w:p w14:paraId="4FA90F46" w14:textId="77777777" w:rsidR="004F15E5" w:rsidRDefault="004F15E5" w:rsidP="00F944EC">
            <w:pPr>
              <w:pStyle w:val="ProductList-Offering2"/>
            </w:pPr>
            <w:bookmarkStart w:id="633" w:name="_Toc379797231"/>
            <w:bookmarkStart w:id="634" w:name="_Toc380513256"/>
            <w:bookmarkStart w:id="635" w:name="_Toc380655298"/>
            <w:bookmarkStart w:id="636" w:name="_Toc391366472"/>
            <w:r>
              <w:t>System Center Operations Manager 2007 R2</w:t>
            </w:r>
            <w:r>
              <w:fldChar w:fldCharType="begin"/>
            </w:r>
            <w:r>
              <w:instrText>XE "Operations Manager 2007 R2"</w:instrText>
            </w:r>
            <w:r>
              <w:fldChar w:fldCharType="end"/>
            </w:r>
            <w:r>
              <w:t xml:space="preserve"> Client Management License «на пользователя»</w:t>
            </w:r>
            <w:bookmarkEnd w:id="633"/>
            <w:bookmarkEnd w:id="634"/>
            <w:bookmarkEnd w:id="635"/>
            <w:bookmarkEnd w:id="636"/>
            <w:r>
              <w:fldChar w:fldCharType="begin"/>
            </w:r>
            <w:r>
              <w:instrText>XE "System Center Operations Manager 2007 R2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A90F47" w14:textId="77777777" w:rsidR="004F15E5" w:rsidRDefault="004F15E5"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A90F48"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0F49"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F4A"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4B"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F4C"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F4D" w14:textId="77777777" w:rsidR="004F15E5" w:rsidRDefault="004F15E5" w:rsidP="004F15E5">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14:paraId="4FA90F4E"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4F"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50"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0F51"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52"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0F53" w14:textId="77777777" w:rsidR="004F15E5" w:rsidRDefault="004F15E5" w:rsidP="00C05A53">
            <w:pPr>
              <w:pStyle w:val="ProductList-OfferingBody"/>
              <w:ind w:left="-113"/>
              <w:jc w:val="center"/>
            </w:pPr>
          </w:p>
        </w:tc>
      </w:tr>
    </w:tbl>
    <w:p w14:paraId="4FA90F55" w14:textId="77777777" w:rsidR="009919D2" w:rsidRPr="00001778"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3420"/>
        <w:gridCol w:w="2042"/>
      </w:tblGrid>
      <w:tr w:rsidR="00D8182E" w14:paraId="4FA90F59" w14:textId="77777777" w:rsidTr="00A23333">
        <w:tc>
          <w:tcPr>
            <w:tcW w:w="5220" w:type="dxa"/>
          </w:tcPr>
          <w:p w14:paraId="4FA90F56"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420" w:type="dxa"/>
          </w:tcPr>
          <w:p w14:paraId="4FA90F57" w14:textId="77777777" w:rsidR="00D8182E" w:rsidRDefault="00D8182E" w:rsidP="00D8182E">
            <w:pPr>
              <w:pStyle w:val="ProductList-Body"/>
              <w:spacing w:before="20" w:after="20"/>
            </w:pPr>
            <w:r>
              <w:t xml:space="preserve">Категория продукта: </w:t>
            </w:r>
            <w:r>
              <w:rPr>
                <w:b/>
              </w:rPr>
              <w:t>Сервер</w:t>
            </w:r>
          </w:p>
        </w:tc>
        <w:tc>
          <w:tcPr>
            <w:tcW w:w="2042" w:type="dxa"/>
          </w:tcPr>
          <w:p w14:paraId="4FA90F58" w14:textId="77777777" w:rsidR="00D8182E" w:rsidRDefault="00D8182E" w:rsidP="00D8182E">
            <w:pPr>
              <w:pStyle w:val="ProductList-Body"/>
              <w:spacing w:before="20" w:after="20"/>
            </w:pPr>
          </w:p>
        </w:tc>
      </w:tr>
      <w:tr w:rsidR="00D8182E" w:rsidRPr="00B01ED2" w14:paraId="4FA90F5D" w14:textId="77777777" w:rsidTr="00A23333">
        <w:tc>
          <w:tcPr>
            <w:tcW w:w="5220" w:type="dxa"/>
          </w:tcPr>
          <w:p w14:paraId="4FA90F5A" w14:textId="77777777" w:rsidR="00D8182E" w:rsidRPr="00D8182E" w:rsidRDefault="00D8182E" w:rsidP="006A785A">
            <w:pPr>
              <w:pStyle w:val="ProductList-Body"/>
              <w:spacing w:before="20" w:after="20"/>
              <w:ind w:left="158"/>
            </w:pPr>
            <w:r>
              <w:rPr>
                <w:b/>
              </w:rPr>
              <w:t>Manager 2007</w:t>
            </w:r>
            <w:r>
              <w:t xml:space="preserve"> (3/08)</w:t>
            </w:r>
          </w:p>
        </w:tc>
        <w:tc>
          <w:tcPr>
            <w:tcW w:w="3420" w:type="dxa"/>
          </w:tcPr>
          <w:p w14:paraId="4FA90F5B" w14:textId="77777777" w:rsidR="00D8182E" w:rsidRPr="00CD089C" w:rsidRDefault="005E50AA" w:rsidP="00D8182E">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2042" w:type="dxa"/>
          </w:tcPr>
          <w:p w14:paraId="4FA90F5C" w14:textId="77777777" w:rsidR="00D8182E" w:rsidRPr="00CD089C" w:rsidRDefault="00D8182E" w:rsidP="00D8182E">
            <w:pPr>
              <w:pStyle w:val="ProductList-Body"/>
              <w:spacing w:before="20" w:after="20"/>
              <w:rPr>
                <w:lang w:val="ru-RU"/>
              </w:rPr>
            </w:pPr>
          </w:p>
        </w:tc>
      </w:tr>
    </w:tbl>
    <w:p w14:paraId="4FA90F5E" w14:textId="77777777" w:rsidR="00071A79" w:rsidRPr="00CD089C" w:rsidRDefault="00071A79" w:rsidP="00071A79">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F5F" w14:textId="77777777" w:rsidR="00071A79" w:rsidRPr="006A6D65" w:rsidRDefault="00071A79" w:rsidP="00071A79">
      <w:pPr>
        <w:pStyle w:val="ProductList-Body"/>
        <w:rPr>
          <w:lang w:val="ru-RU"/>
        </w:rPr>
      </w:pPr>
      <w:r w:rsidRPr="006A6D65">
        <w:rPr>
          <w:lang w:val="ru-RU"/>
        </w:rPr>
        <w:t xml:space="preserve">Только клиенты, заключившие Соглашение </w:t>
      </w:r>
      <w:r w:rsidRPr="006A6D65">
        <w:t>Campus</w:t>
      </w:r>
      <w:r w:rsidRPr="006A6D65">
        <w:rPr>
          <w:lang w:val="ru-RU"/>
        </w:rPr>
        <w:t xml:space="preserve"> </w:t>
      </w:r>
      <w:r w:rsidRPr="006A6D65">
        <w:t>and</w:t>
      </w:r>
      <w:r w:rsidRPr="006A6D65">
        <w:rPr>
          <w:lang w:val="ru-RU"/>
        </w:rPr>
        <w:t xml:space="preserve"> </w:t>
      </w:r>
      <w:r w:rsidRPr="006A6D65">
        <w:t>School</w:t>
      </w:r>
      <w:r w:rsidRPr="006A6D65">
        <w:rPr>
          <w:lang w:val="ru-RU"/>
        </w:rPr>
        <w:t xml:space="preserve"> и Соглашение о регистрации </w:t>
      </w:r>
      <w:r w:rsidRPr="006A6D65">
        <w:t>Education</w:t>
      </w:r>
      <w:r w:rsidRPr="006A6D65">
        <w:rPr>
          <w:lang w:val="ru-RU"/>
        </w:rPr>
        <w:t xml:space="preserve"> </w:t>
      </w:r>
      <w:r w:rsidRPr="006A6D65">
        <w:t>Solutions</w:t>
      </w:r>
      <w:r w:rsidRPr="006A6D65">
        <w:rPr>
          <w:lang w:val="ru-RU"/>
        </w:rPr>
        <w:t xml:space="preserve">, а также лицензировавшие </w:t>
      </w:r>
      <w:r w:rsidRPr="006A6D65">
        <w:t>System</w:t>
      </w:r>
      <w:r w:rsidRPr="006A6D65">
        <w:rPr>
          <w:lang w:val="ru-RU"/>
        </w:rPr>
        <w:t xml:space="preserve"> </w:t>
      </w:r>
      <w:r w:rsidRPr="006A6D65">
        <w:t>Center</w:t>
      </w:r>
      <w:r w:rsidRPr="006A6D65">
        <w:rPr>
          <w:lang w:val="ru-RU"/>
        </w:rPr>
        <w:t xml:space="preserve"> </w:t>
      </w:r>
      <w:r w:rsidRPr="006A6D65">
        <w:t>Configuration</w:t>
      </w:r>
      <w:r w:rsidRPr="006A6D65">
        <w:rPr>
          <w:lang w:val="ru-RU"/>
        </w:rPr>
        <w:t xml:space="preserve"> </w:t>
      </w:r>
      <w:r w:rsidRPr="006A6D65">
        <w:t>Manager</w:t>
      </w:r>
      <w:r w:rsidRPr="006A6D65">
        <w:rPr>
          <w:lang w:val="ru-RU"/>
        </w:rPr>
        <w:t xml:space="preserve"> 2007 </w:t>
      </w:r>
      <w:r w:rsidRPr="006A6D65">
        <w:t>R</w:t>
      </w:r>
      <w:r w:rsidRPr="006A6D65">
        <w:rPr>
          <w:lang w:val="ru-RU"/>
        </w:rPr>
        <w:t>3</w:t>
      </w:r>
      <w:r w:rsidRPr="006A6D65">
        <w:fldChar w:fldCharType="begin"/>
      </w:r>
      <w:r w:rsidRPr="006A6D65">
        <w:instrText>XE</w:instrText>
      </w:r>
      <w:r w:rsidRPr="006A6D65">
        <w:rPr>
          <w:lang w:val="ru-RU"/>
        </w:rPr>
        <w:instrText xml:space="preserve"> "</w:instrText>
      </w:r>
      <w:r w:rsidRPr="006A6D65">
        <w:instrText>System</w:instrText>
      </w:r>
      <w:r w:rsidRPr="006A6D65">
        <w:rPr>
          <w:lang w:val="ru-RU"/>
        </w:rPr>
        <w:instrText xml:space="preserve"> </w:instrText>
      </w:r>
      <w:r w:rsidRPr="006A6D65">
        <w:instrText>Center</w:instrText>
      </w:r>
      <w:r w:rsidRPr="006A6D65">
        <w:rPr>
          <w:lang w:val="ru-RU"/>
        </w:rPr>
        <w:instrText xml:space="preserve"> </w:instrText>
      </w:r>
      <w:r w:rsidRPr="006A6D65">
        <w:instrText>Configuration</w:instrText>
      </w:r>
      <w:r w:rsidRPr="006A6D65">
        <w:rPr>
          <w:lang w:val="ru-RU"/>
        </w:rPr>
        <w:instrText xml:space="preserve"> </w:instrText>
      </w:r>
      <w:r w:rsidRPr="006A6D65">
        <w:instrText>Manager</w:instrText>
      </w:r>
      <w:r w:rsidRPr="006A6D65">
        <w:rPr>
          <w:lang w:val="ru-RU"/>
        </w:rPr>
        <w:instrText xml:space="preserve"> 2007 </w:instrText>
      </w:r>
      <w:r w:rsidRPr="006A6D65">
        <w:instrText>R</w:instrText>
      </w:r>
      <w:r w:rsidRPr="006A6D65">
        <w:rPr>
          <w:lang w:val="ru-RU"/>
        </w:rPr>
        <w:instrText>3"</w:instrText>
      </w:r>
      <w:r w:rsidRPr="006A6D65">
        <w:fldChar w:fldCharType="end"/>
      </w:r>
      <w:r w:rsidRPr="006A6D65">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A90F60"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F61" w14:textId="77777777" w:rsidR="00407E60" w:rsidRPr="00CD089C" w:rsidRDefault="00C13DF8" w:rsidP="00680B4D">
      <w:pPr>
        <w:pStyle w:val="ProductList-Offering2Heading"/>
        <w:outlineLvl w:val="2"/>
        <w:rPr>
          <w:lang w:val="ru-RU"/>
        </w:rPr>
      </w:pPr>
      <w:r w:rsidRPr="00CD089C">
        <w:rPr>
          <w:lang w:val="ru-RU"/>
        </w:rPr>
        <w:tab/>
      </w:r>
      <w:bookmarkStart w:id="637" w:name="_Toc378147642"/>
      <w:bookmarkStart w:id="638" w:name="_Toc378151544"/>
      <w:bookmarkStart w:id="639" w:name="_Toc379797232"/>
      <w:bookmarkStart w:id="640" w:name="_Toc380513257"/>
      <w:bookmarkStart w:id="641" w:name="_Toc380655299"/>
      <w:bookmarkStart w:id="642" w:name="_Toc391366473"/>
      <w:r>
        <w:t>System</w:t>
      </w:r>
      <w:r w:rsidRPr="00CD089C">
        <w:rPr>
          <w:lang w:val="ru-RU"/>
        </w:rPr>
        <w:t xml:space="preserve"> </w:t>
      </w:r>
      <w:r>
        <w:t>Center</w:t>
      </w:r>
      <w:r w:rsidRPr="00CD089C">
        <w:rPr>
          <w:lang w:val="ru-RU"/>
        </w:rPr>
        <w:t xml:space="preserve"> </w:t>
      </w:r>
      <w:r>
        <w:t>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4F15E5" w14:paraId="4FA90F70" w14:textId="77777777" w:rsidTr="006A6D65">
        <w:trPr>
          <w:tblHeader/>
        </w:trPr>
        <w:tc>
          <w:tcPr>
            <w:tcW w:w="2932" w:type="dxa"/>
            <w:tcBorders>
              <w:bottom w:val="nil"/>
            </w:tcBorders>
            <w:shd w:val="clear" w:color="auto" w:fill="00188F"/>
          </w:tcPr>
          <w:p w14:paraId="4FA90F62"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F63"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F64" w14:textId="77777777" w:rsidR="004F15E5" w:rsidRPr="00822C29" w:rsidRDefault="004F15E5" w:rsidP="004F15E5">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822C29">
              <w:rPr>
                <w:color w:val="FFFFFF" w:themeColor="background1"/>
              </w:rPr>
              <w:t xml:space="preserve"> L </w:t>
            </w:r>
            <w:r w:rsidRPr="00822C29">
              <w:rPr>
                <w:color w:val="FFFFFF" w:themeColor="background1"/>
              </w:rPr>
              <w:fldChar w:fldCharType="end"/>
            </w:r>
          </w:p>
        </w:tc>
        <w:tc>
          <w:tcPr>
            <w:tcW w:w="596" w:type="dxa"/>
            <w:tcBorders>
              <w:bottom w:val="nil"/>
            </w:tcBorders>
            <w:shd w:val="clear" w:color="auto" w:fill="00188F"/>
            <w:vAlign w:val="center"/>
          </w:tcPr>
          <w:p w14:paraId="4FA90F65"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F66"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F67"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F68"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F69"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F6A"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F6B"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F6C"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55" w:type="dxa"/>
            <w:shd w:val="clear" w:color="auto" w:fill="00188F"/>
            <w:vAlign w:val="center"/>
          </w:tcPr>
          <w:p w14:paraId="4FA90F6D"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36" w:type="dxa"/>
            <w:shd w:val="clear" w:color="auto" w:fill="00188F"/>
            <w:vAlign w:val="center"/>
          </w:tcPr>
          <w:p w14:paraId="4FA90F6E"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0F6F"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0F7F" w14:textId="77777777" w:rsidTr="006A6D65">
        <w:tc>
          <w:tcPr>
            <w:tcW w:w="2932" w:type="dxa"/>
            <w:tcBorders>
              <w:top w:val="nil"/>
              <w:left w:val="nil"/>
              <w:bottom w:val="dashSmallGap" w:sz="4" w:space="0" w:color="BFBFBF" w:themeColor="background1" w:themeShade="BF"/>
              <w:right w:val="nil"/>
            </w:tcBorders>
          </w:tcPr>
          <w:p w14:paraId="4FA90F71" w14:textId="77777777" w:rsidR="004F15E5" w:rsidRDefault="004F15E5" w:rsidP="00F944EC">
            <w:pPr>
              <w:pStyle w:val="ProductList-Offering2"/>
            </w:pPr>
            <w:bookmarkStart w:id="643" w:name="_Toc379797233"/>
            <w:bookmarkStart w:id="644" w:name="_Toc380513258"/>
            <w:bookmarkStart w:id="645" w:name="_Toc380655300"/>
            <w:bookmarkStart w:id="646" w:name="_Toc391366474"/>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4FA90F72" w14:textId="77777777" w:rsidR="004F15E5" w:rsidRDefault="004F15E5"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0F73"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F74" w14:textId="77777777" w:rsidR="004F15E5" w:rsidRDefault="004F15E5"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F75" w14:textId="77777777" w:rsidR="004F15E5" w:rsidRDefault="004F15E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A90F76" w14:textId="77777777" w:rsidR="004F15E5" w:rsidRDefault="004F15E5" w:rsidP="00C05A53">
            <w:pPr>
              <w:pStyle w:val="ProductList-OfferingBody"/>
              <w:ind w:left="-113"/>
              <w:jc w:val="center"/>
            </w:pPr>
            <w:r>
              <w:t>25</w:t>
            </w:r>
          </w:p>
        </w:tc>
        <w:tc>
          <w:tcPr>
            <w:tcW w:w="596" w:type="dxa"/>
            <w:shd w:val="clear" w:color="auto" w:fill="70AD47" w:themeFill="accent6"/>
            <w:vAlign w:val="center"/>
          </w:tcPr>
          <w:p w14:paraId="4FA90F77"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0F78"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0F79"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F7A"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F7B" w14:textId="77777777" w:rsidR="004F15E5" w:rsidRPr="00642BC0" w:rsidRDefault="004F15E5" w:rsidP="004F15E5">
            <w:pPr>
              <w:pStyle w:val="ProductList-OfferingBody"/>
              <w:ind w:left="-113"/>
              <w:jc w:val="center"/>
            </w:pPr>
            <w:r w:rsidRPr="00642BC0">
              <w:fldChar w:fldCharType="begin"/>
            </w:r>
            <w:r w:rsidRPr="00642BC0">
              <w:instrText xml:space="preserve"> AutoTextList  \s NoStyle \t “Open License и Open Value” </w:instrText>
            </w:r>
            <w:r w:rsidRPr="00642BC0">
              <w:fldChar w:fldCharType="separate"/>
            </w:r>
            <w:r w:rsidRPr="00642BC0">
              <w:t>OF</w:t>
            </w:r>
            <w:r w:rsidRPr="00642BC0">
              <w:fldChar w:fldCharType="end"/>
            </w:r>
          </w:p>
        </w:tc>
        <w:tc>
          <w:tcPr>
            <w:tcW w:w="655" w:type="dxa"/>
            <w:shd w:val="clear" w:color="auto" w:fill="70AD47" w:themeFill="accent6"/>
            <w:vAlign w:val="center"/>
          </w:tcPr>
          <w:p w14:paraId="4FA90F7C" w14:textId="77777777" w:rsidR="004F15E5" w:rsidRPr="00A12676"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36" w:type="dxa"/>
            <w:shd w:val="clear" w:color="auto" w:fill="70AD47" w:themeFill="accent6"/>
            <w:vAlign w:val="center"/>
          </w:tcPr>
          <w:p w14:paraId="4FA90F7D"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0F7E" w14:textId="77777777" w:rsidR="004F15E5" w:rsidRPr="009B27DB" w:rsidRDefault="004F15E5" w:rsidP="004F15E5">
            <w:pPr>
              <w:pStyle w:val="ProductList-OfferingBody"/>
              <w:ind w:left="-113"/>
              <w:jc w:val="center"/>
            </w:pPr>
            <w:r w:rsidRPr="009B27DB">
              <w:fldChar w:fldCharType="begin"/>
            </w:r>
            <w:r w:rsidRPr="009B27DB">
              <w:instrText xml:space="preserve"> AutoTextList  \s NoStyle \t “дополнительный продукт” </w:instrText>
            </w:r>
            <w:r w:rsidRPr="009B27DB">
              <w:fldChar w:fldCharType="separate"/>
            </w:r>
            <w:r w:rsidRPr="009B27DB">
              <w:t xml:space="preserve"> A</w:t>
            </w:r>
            <w:r w:rsidRPr="009B27DB">
              <w:fldChar w:fldCharType="end"/>
            </w:r>
            <w:r w:rsidRPr="009B27DB">
              <w:t>,</w:t>
            </w:r>
            <w:r w:rsidRPr="009B27DB">
              <w:fldChar w:fldCharType="begin"/>
            </w:r>
            <w:r w:rsidRPr="009B27DB">
              <w:instrText xml:space="preserve"> AutoTextList  \s NoStyle \t “основная инфраструктура” </w:instrText>
            </w:r>
            <w:r w:rsidRPr="009B27DB">
              <w:fldChar w:fldCharType="separate"/>
            </w:r>
            <w:r w:rsidRPr="009B27DB">
              <w:fldChar w:fldCharType="begin"/>
            </w:r>
            <w:r w:rsidRPr="009B27DB">
              <w:instrText xml:space="preserve"> AutoTextList  \s NoStyle \t “основная инфраструктура” </w:instrText>
            </w:r>
            <w:r w:rsidRPr="009B27DB">
              <w:fldChar w:fldCharType="separate"/>
            </w:r>
            <w:r w:rsidRPr="009B27DB">
              <w:t>C</w:t>
            </w:r>
            <w:r w:rsidRPr="009B27DB">
              <w:fldChar w:fldCharType="end"/>
            </w:r>
            <w:r w:rsidRPr="009B27DB">
              <w:t xml:space="preserve"> </w:t>
            </w:r>
            <w:r w:rsidRPr="009B27DB">
              <w:fldChar w:fldCharType="end"/>
            </w:r>
          </w:p>
        </w:tc>
      </w:tr>
      <w:tr w:rsidR="004F15E5" w14:paraId="4FA90F8E" w14:textId="77777777" w:rsidTr="006A6D65">
        <w:tc>
          <w:tcPr>
            <w:tcW w:w="2932" w:type="dxa"/>
            <w:tcBorders>
              <w:top w:val="dashSmallGap" w:sz="4" w:space="0" w:color="BFBFBF" w:themeColor="background1" w:themeShade="BF"/>
              <w:left w:val="nil"/>
              <w:bottom w:val="nil"/>
              <w:right w:val="nil"/>
            </w:tcBorders>
          </w:tcPr>
          <w:p w14:paraId="4FA90F80" w14:textId="77777777" w:rsidR="004F15E5" w:rsidRDefault="004F15E5" w:rsidP="00F944EC">
            <w:pPr>
              <w:pStyle w:val="ProductList-Offering2"/>
            </w:pPr>
            <w:bookmarkStart w:id="647" w:name="_Toc379797234"/>
            <w:bookmarkStart w:id="648" w:name="_Toc380513259"/>
            <w:bookmarkStart w:id="649" w:name="_Toc380655301"/>
            <w:bookmarkStart w:id="650" w:name="_Toc391366475"/>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4FA90F81" w14:textId="77777777" w:rsidR="004F15E5" w:rsidRDefault="004F15E5"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A90F82"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0F83" w14:textId="77777777" w:rsidR="004F15E5" w:rsidRDefault="004F15E5"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F84" w14:textId="77777777" w:rsidR="004F15E5" w:rsidRDefault="004F15E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A90F85" w14:textId="77777777" w:rsidR="004F15E5" w:rsidRDefault="004F15E5" w:rsidP="00C05A53">
            <w:pPr>
              <w:pStyle w:val="ProductList-OfferingBody"/>
              <w:ind w:left="-113"/>
              <w:jc w:val="center"/>
            </w:pPr>
            <w:r>
              <w:t>15</w:t>
            </w:r>
          </w:p>
        </w:tc>
        <w:tc>
          <w:tcPr>
            <w:tcW w:w="596" w:type="dxa"/>
            <w:shd w:val="clear" w:color="auto" w:fill="70AD47" w:themeFill="accent6"/>
            <w:vAlign w:val="center"/>
          </w:tcPr>
          <w:p w14:paraId="4FA90F86"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0F87"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0F88"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F89"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0F8A" w14:textId="77777777" w:rsidR="004F15E5" w:rsidRDefault="004F15E5" w:rsidP="004F15E5">
            <w:pPr>
              <w:pStyle w:val="ProductList-OfferingBody"/>
              <w:ind w:left="-113"/>
              <w:jc w:val="center"/>
            </w:pPr>
            <w:r w:rsidRPr="00642BC0">
              <w:fldChar w:fldCharType="begin"/>
            </w:r>
            <w:r w:rsidRPr="00642BC0">
              <w:instrText xml:space="preserve"> AutoTextList  \s NoStyle \t “Open License и Open Value” </w:instrText>
            </w:r>
            <w:r w:rsidRPr="00642BC0">
              <w:fldChar w:fldCharType="separate"/>
            </w:r>
            <w:r w:rsidRPr="00642BC0">
              <w:t>OF</w:t>
            </w:r>
            <w:r w:rsidRPr="00642BC0">
              <w:fldChar w:fldCharType="end"/>
            </w:r>
          </w:p>
        </w:tc>
        <w:tc>
          <w:tcPr>
            <w:tcW w:w="655" w:type="dxa"/>
            <w:shd w:val="clear" w:color="auto" w:fill="70AD47" w:themeFill="accent6"/>
            <w:vAlign w:val="center"/>
          </w:tcPr>
          <w:p w14:paraId="4FA90F8B"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36" w:type="dxa"/>
            <w:shd w:val="clear" w:color="auto" w:fill="70AD47" w:themeFill="accent6"/>
            <w:vAlign w:val="center"/>
          </w:tcPr>
          <w:p w14:paraId="4FA90F8C"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0F8D" w14:textId="77777777" w:rsidR="004F15E5" w:rsidRPr="009B27DB" w:rsidRDefault="004F15E5" w:rsidP="004F15E5">
            <w:pPr>
              <w:pStyle w:val="ProductList-OfferingBody"/>
              <w:ind w:left="-113"/>
              <w:jc w:val="center"/>
            </w:pPr>
            <w:r w:rsidRPr="009B27DB">
              <w:fldChar w:fldCharType="begin"/>
            </w:r>
            <w:r w:rsidRPr="009B27DB">
              <w:instrText xml:space="preserve"> AutoTextList  \s NoStyle \t “дополнительный продукт” </w:instrText>
            </w:r>
            <w:r w:rsidRPr="009B27DB">
              <w:fldChar w:fldCharType="separate"/>
            </w:r>
            <w:r w:rsidRPr="009B27DB">
              <w:t xml:space="preserve"> A</w:t>
            </w:r>
            <w:r w:rsidRPr="009B27DB">
              <w:fldChar w:fldCharType="end"/>
            </w:r>
            <w:r w:rsidRPr="009B27DB">
              <w:t>,</w:t>
            </w:r>
            <w:r w:rsidRPr="009B27DB">
              <w:fldChar w:fldCharType="begin"/>
            </w:r>
            <w:r w:rsidRPr="009B27DB">
              <w:instrText xml:space="preserve"> AutoTextList  \s NoStyle \t “основная инфраструктура” </w:instrText>
            </w:r>
            <w:r w:rsidRPr="009B27DB">
              <w:fldChar w:fldCharType="separate"/>
            </w:r>
            <w:r w:rsidRPr="009B27DB">
              <w:fldChar w:fldCharType="begin"/>
            </w:r>
            <w:r w:rsidRPr="009B27DB">
              <w:instrText xml:space="preserve"> AutoTextList  \s NoStyle \t “основная инфраструктура” </w:instrText>
            </w:r>
            <w:r w:rsidRPr="009B27DB">
              <w:fldChar w:fldCharType="separate"/>
            </w:r>
            <w:r w:rsidRPr="009B27DB">
              <w:t>C</w:t>
            </w:r>
            <w:r w:rsidRPr="009B27DB">
              <w:fldChar w:fldCharType="end"/>
            </w:r>
            <w:r w:rsidRPr="009B27DB">
              <w:t xml:space="preserve"> </w:t>
            </w:r>
            <w:r w:rsidRPr="009B27DB">
              <w:fldChar w:fldCharType="end"/>
            </w:r>
          </w:p>
        </w:tc>
      </w:tr>
    </w:tbl>
    <w:p w14:paraId="4FA90F8F" w14:textId="77777777" w:rsidR="00407E60"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597"/>
      </w:tblGrid>
      <w:tr w:rsidR="00495DD9" w14:paraId="4FA90F93" w14:textId="77777777" w:rsidTr="008666D9">
        <w:tc>
          <w:tcPr>
            <w:tcW w:w="3870" w:type="dxa"/>
          </w:tcPr>
          <w:p w14:paraId="4FA90F90"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215" w:type="dxa"/>
          </w:tcPr>
          <w:p w14:paraId="4FA90F91" w14:textId="77777777" w:rsidR="00495DD9" w:rsidRDefault="00495DD9" w:rsidP="00495DD9">
            <w:pPr>
              <w:pStyle w:val="ProductList-Body"/>
              <w:spacing w:before="20" w:after="20"/>
            </w:pPr>
            <w:r>
              <w:t xml:space="preserve">Категория продукта: </w:t>
            </w:r>
            <w:r>
              <w:rPr>
                <w:b/>
              </w:rPr>
              <w:t>Сервер</w:t>
            </w:r>
          </w:p>
        </w:tc>
        <w:tc>
          <w:tcPr>
            <w:tcW w:w="3597" w:type="dxa"/>
          </w:tcPr>
          <w:p w14:paraId="4FA90F92" w14:textId="77777777" w:rsidR="00495DD9" w:rsidRDefault="00495DD9" w:rsidP="00495DD9">
            <w:pPr>
              <w:pStyle w:val="ProductList-Body"/>
              <w:spacing w:before="20" w:after="20"/>
            </w:pPr>
          </w:p>
        </w:tc>
      </w:tr>
      <w:tr w:rsidR="00495DD9" w:rsidRPr="00B01ED2" w14:paraId="4FA90F97" w14:textId="77777777" w:rsidTr="008666D9">
        <w:tc>
          <w:tcPr>
            <w:tcW w:w="3870" w:type="dxa"/>
          </w:tcPr>
          <w:p w14:paraId="4FA90F94" w14:textId="77777777" w:rsidR="00495DD9" w:rsidRDefault="00495DD9" w:rsidP="00495DD9">
            <w:pPr>
              <w:pStyle w:val="ProductList-Body"/>
              <w:spacing w:before="20" w:after="20"/>
            </w:pPr>
          </w:p>
        </w:tc>
        <w:tc>
          <w:tcPr>
            <w:tcW w:w="3215" w:type="dxa"/>
          </w:tcPr>
          <w:p w14:paraId="4FA90F95" w14:textId="77777777" w:rsidR="00495DD9" w:rsidRPr="00CD089C" w:rsidRDefault="005E50AA" w:rsidP="00495DD9">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0F96" w14:textId="77777777" w:rsidR="00495DD9" w:rsidRPr="00CD089C" w:rsidRDefault="00495DD9" w:rsidP="00495DD9">
            <w:pPr>
              <w:pStyle w:val="ProductList-Body"/>
              <w:spacing w:before="20" w:after="20"/>
              <w:rPr>
                <w:lang w:val="ru-RU"/>
              </w:rPr>
            </w:pPr>
          </w:p>
        </w:tc>
      </w:tr>
    </w:tbl>
    <w:p w14:paraId="4FA90F98"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0F99" w14:textId="77777777" w:rsidR="00183408" w:rsidRPr="00CD089C" w:rsidRDefault="00183408" w:rsidP="00183408">
      <w:pPr>
        <w:pStyle w:val="ProductList-Body"/>
        <w:rPr>
          <w:lang w:val="ru-RU"/>
        </w:rPr>
      </w:pPr>
      <w:r w:rsidRPr="00CD089C">
        <w:rPr>
          <w:b/>
          <w:color w:val="00188F"/>
          <w:lang w:val="ru-RU"/>
        </w:rPr>
        <w:t xml:space="preserve">Право на обновление </w:t>
      </w:r>
      <w:r>
        <w:rPr>
          <w:b/>
          <w:color w:val="00188F"/>
        </w:rPr>
        <w:t>Software</w:t>
      </w:r>
      <w:r w:rsidRPr="00CD089C">
        <w:rPr>
          <w:b/>
          <w:color w:val="00188F"/>
          <w:lang w:val="ru-RU"/>
        </w:rPr>
        <w:t xml:space="preserve"> </w:t>
      </w:r>
      <w:r>
        <w:rPr>
          <w:b/>
          <w:color w:val="00188F"/>
        </w:rPr>
        <w:t>Assurance</w:t>
      </w:r>
      <w:r w:rsidRPr="00CD089C">
        <w:rPr>
          <w:b/>
          <w:color w:val="00188F"/>
          <w:lang w:val="ru-RU"/>
        </w:rPr>
        <w:t xml:space="preserve"> для предыдущих версий </w:t>
      </w:r>
      <w:r>
        <w:rPr>
          <w:b/>
          <w:color w:val="00188F"/>
        </w:rPr>
        <w:t>System</w:t>
      </w:r>
      <w:r w:rsidRPr="00CD089C">
        <w:rPr>
          <w:b/>
          <w:color w:val="00188F"/>
          <w:lang w:val="ru-RU"/>
        </w:rPr>
        <w:t xml:space="preserve"> </w:t>
      </w:r>
      <w:r>
        <w:rPr>
          <w:b/>
          <w:color w:val="00188F"/>
        </w:rPr>
        <w:t>Center</w:t>
      </w:r>
      <w:r w:rsidRPr="00CD089C">
        <w:rPr>
          <w:b/>
          <w:color w:val="00188F"/>
          <w:lang w:val="ru-RU"/>
        </w:rPr>
        <w:t xml:space="preserve"> </w:t>
      </w:r>
      <w:r>
        <w:rPr>
          <w:b/>
          <w:color w:val="00188F"/>
        </w:rPr>
        <w:t>Server</w:t>
      </w:r>
      <w:r w:rsidRPr="00CD089C">
        <w:rPr>
          <w:b/>
          <w:lang w:val="ru-RU"/>
        </w:rPr>
        <w:t xml:space="preserve"> </w:t>
      </w:r>
    </w:p>
    <w:p w14:paraId="4FA90F9A" w14:textId="77777777" w:rsidR="00183408" w:rsidRPr="00CD089C" w:rsidRDefault="00183408" w:rsidP="00183408">
      <w:pPr>
        <w:pStyle w:val="ProductList-Body"/>
        <w:rPr>
          <w:lang w:val="ru-RU"/>
        </w:rPr>
      </w:pPr>
      <w:r w:rsidRPr="00CD089C">
        <w:rPr>
          <w:lang w:val="ru-RU"/>
        </w:rPr>
        <w:t xml:space="preserve">Клиенты, у которых было покрытие </w:t>
      </w:r>
      <w:r>
        <w:t>Software</w:t>
      </w:r>
      <w:r w:rsidRPr="00CD089C">
        <w:rPr>
          <w:lang w:val="ru-RU"/>
        </w:rPr>
        <w:t xml:space="preserve"> </w:t>
      </w:r>
      <w:r>
        <w:t>Assurance</w:t>
      </w:r>
      <w:r w:rsidRPr="00CD089C">
        <w:rPr>
          <w:lang w:val="ru-RU"/>
        </w:rPr>
        <w:t xml:space="preserve"> для следующих продуктов по состоянию на 1 апреля 2012 г., могут иметь право на обновление до версии 2012 на особых условиях.</w:t>
      </w:r>
      <w:r w:rsidR="00BE3F93">
        <w:rPr>
          <w:lang w:val="ru-RU"/>
        </w:rPr>
        <w:t xml:space="preserve"> </w:t>
      </w:r>
      <w:r w:rsidRPr="00CD089C">
        <w:rPr>
          <w:lang w:val="ru-RU"/>
        </w:rPr>
        <w:t>Более подробные сведения см. в списке продуктов за март 2014</w:t>
      </w:r>
      <w:r>
        <w:t> </w:t>
      </w:r>
      <w:r w:rsidRPr="00CD089C">
        <w:rPr>
          <w:lang w:val="ru-RU"/>
        </w:rPr>
        <w:t xml:space="preserve">г.: </w:t>
      </w:r>
      <w:hyperlink r:id="rId37"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xml:space="preserve">. </w:t>
      </w:r>
    </w:p>
    <w:p w14:paraId="4FA90F9B" w14:textId="77777777" w:rsidR="00183408" w:rsidRPr="0000177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4FA90F9C" w14:textId="77777777" w:rsidR="00183408" w:rsidRPr="0000177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4FA90F9D" w14:textId="77777777" w:rsidR="00183408" w:rsidRPr="0000177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4FA90F9E" w14:textId="77777777" w:rsidR="00B45BE8" w:rsidRPr="00001778" w:rsidRDefault="00183408" w:rsidP="00481542">
      <w:pPr>
        <w:pStyle w:val="ProductList-Body"/>
        <w:numPr>
          <w:ilvl w:val="0"/>
          <w:numId w:val="36"/>
        </w:numPr>
        <w:ind w:left="450" w:hanging="270"/>
      </w:pPr>
      <w:r>
        <w:t>Windows Embedded Device Manager 2011</w:t>
      </w:r>
    </w:p>
    <w:p w14:paraId="4FA90F9F" w14:textId="77777777" w:rsidR="00B45BE8" w:rsidRPr="00001778" w:rsidRDefault="00B45BE8" w:rsidP="00B45BE8">
      <w:pPr>
        <w:pStyle w:val="ProductList-Body"/>
      </w:pPr>
    </w:p>
    <w:p w14:paraId="4FA90FA0" w14:textId="77777777" w:rsidR="00B45BE8" w:rsidRPr="00001778" w:rsidRDefault="00B45BE8" w:rsidP="00B45BE8">
      <w:pPr>
        <w:pStyle w:val="ProductList-Body"/>
      </w:pPr>
      <w:r>
        <w:rPr>
          <w:b/>
          <w:color w:val="00188F"/>
        </w:rPr>
        <w:t>Соглашение Server and Cloud (SCE) в рамках Соглашения Enterprise для System Center 2012 R2 Standard</w:t>
      </w:r>
    </w:p>
    <w:p w14:paraId="4FA90FA1" w14:textId="77777777" w:rsidR="00B45BE8" w:rsidRPr="005724BA" w:rsidRDefault="00B45BE8" w:rsidP="008666D9">
      <w:pPr>
        <w:pStyle w:val="ProductList-Body"/>
        <w:rPr>
          <w:lang w:val="ru-RU"/>
        </w:rPr>
      </w:pPr>
      <w:r w:rsidRPr="00CD089C">
        <w:rPr>
          <w:lang w:val="ru-RU"/>
        </w:rPr>
        <w:t xml:space="preserve">Клиенты, у которых есть </w:t>
      </w:r>
      <w:r>
        <w:t>SCE</w:t>
      </w:r>
      <w:r w:rsidRPr="00CD089C">
        <w:rPr>
          <w:lang w:val="ru-RU"/>
        </w:rPr>
        <w:t xml:space="preserve">, которые выполнили требования к покрытию и зарегистрировались для получения компонента </w:t>
      </w:r>
      <w:r>
        <w:t>Core</w:t>
      </w:r>
      <w:r w:rsidRPr="00CD089C">
        <w:rPr>
          <w:lang w:val="ru-RU"/>
        </w:rPr>
        <w:t xml:space="preserve"> </w:t>
      </w:r>
      <w:r>
        <w:t>Infrastructure</w:t>
      </w:r>
      <w:r w:rsidRPr="00CD089C">
        <w:rPr>
          <w:lang w:val="ru-RU"/>
        </w:rPr>
        <w:t xml:space="preserve">, имеют право на установку продукта </w:t>
      </w:r>
      <w:r>
        <w:t>System</w:t>
      </w:r>
      <w:r w:rsidRPr="00CD089C">
        <w:rPr>
          <w:lang w:val="ru-RU"/>
        </w:rPr>
        <w:t xml:space="preserve"> </w:t>
      </w:r>
      <w:r>
        <w:t>Center</w:t>
      </w:r>
      <w:r w:rsidRPr="00CD089C">
        <w:rPr>
          <w:lang w:val="ru-RU"/>
        </w:rPr>
        <w:t xml:space="preserve"> и управление им в компонентах виртуальной операционной среды (</w:t>
      </w:r>
      <w:r>
        <w:t>Virtual</w:t>
      </w:r>
      <w:r w:rsidR="008666D9">
        <w:t> </w:t>
      </w:r>
      <w:r>
        <w:t>OSE</w:t>
      </w:r>
      <w:r w:rsidRPr="00CD089C">
        <w:rPr>
          <w:lang w:val="ru-RU"/>
        </w:rPr>
        <w:t xml:space="preserve">) в рамках </w:t>
      </w:r>
      <w:r>
        <w:t>Microsoft</w:t>
      </w:r>
      <w:r w:rsidRPr="00CD089C">
        <w:rPr>
          <w:lang w:val="ru-RU"/>
        </w:rPr>
        <w:t xml:space="preserve"> </w:t>
      </w:r>
      <w:r>
        <w:t>Azure</w:t>
      </w:r>
      <w:r w:rsidRPr="00CD089C">
        <w:rPr>
          <w:lang w:val="ru-RU"/>
        </w:rPr>
        <w:t>.</w:t>
      </w:r>
      <w:r w:rsidR="00BE3F93">
        <w:rPr>
          <w:lang w:val="ru-RU"/>
        </w:rPr>
        <w:t xml:space="preserve"> </w:t>
      </w:r>
      <w:r w:rsidRPr="00CD089C">
        <w:rPr>
          <w:lang w:val="ru-RU"/>
        </w:rPr>
        <w:t xml:space="preserve">Это преимущество позволяет клиентам контролировать до 10 соответствующих экземпляров </w:t>
      </w:r>
      <w:r>
        <w:t>Virtual</w:t>
      </w:r>
      <w:r w:rsidRPr="00CD089C">
        <w:rPr>
          <w:lang w:val="ru-RU"/>
        </w:rPr>
        <w:t xml:space="preserve"> </w:t>
      </w:r>
      <w:r>
        <w:t>OSE</w:t>
      </w:r>
      <w:r w:rsidRPr="00CD089C">
        <w:rPr>
          <w:lang w:val="ru-RU"/>
        </w:rPr>
        <w:t xml:space="preserve"> в рамках </w:t>
      </w:r>
      <w:r>
        <w:t>Microsoft</w:t>
      </w:r>
      <w:r w:rsidRPr="00CD089C">
        <w:rPr>
          <w:lang w:val="ru-RU"/>
        </w:rPr>
        <w:t xml:space="preserve"> </w:t>
      </w:r>
      <w:r>
        <w:t>Azure</w:t>
      </w:r>
      <w:r w:rsidRPr="00CD089C">
        <w:rPr>
          <w:lang w:val="ru-RU"/>
        </w:rPr>
        <w:t xml:space="preserve"> на каждую лицензию </w:t>
      </w:r>
      <w:r>
        <w:t>CIS</w:t>
      </w:r>
      <w:r w:rsidRPr="005724BA">
        <w:rPr>
          <w:lang w:val="ru-RU"/>
        </w:rPr>
        <w:t xml:space="preserve">, зарегистрированную в </w:t>
      </w:r>
      <w:r>
        <w:t>SCE</w:t>
      </w:r>
      <w:r w:rsidRPr="005724BA">
        <w:rPr>
          <w:lang w:val="ru-RU"/>
        </w:rPr>
        <w:t>.</w:t>
      </w:r>
      <w:r w:rsidR="00BE3F93" w:rsidRPr="005724BA">
        <w:rPr>
          <w:lang w:val="ru-RU"/>
        </w:rPr>
        <w:t xml:space="preserve"> </w:t>
      </w:r>
    </w:p>
    <w:p w14:paraId="4FA90FA2" w14:textId="77777777" w:rsidR="00B45BE8" w:rsidRPr="005724BA" w:rsidRDefault="00B45BE8" w:rsidP="00B45BE8">
      <w:pPr>
        <w:pStyle w:val="ProductList-Body"/>
        <w:rPr>
          <w:lang w:val="ru-RU"/>
        </w:rPr>
      </w:pPr>
      <w:r w:rsidRPr="005724BA">
        <w:rPr>
          <w:lang w:val="ru-RU"/>
        </w:rPr>
        <w:t xml:space="preserve"> </w:t>
      </w:r>
    </w:p>
    <w:p w14:paraId="4FA90FA3" w14:textId="77777777" w:rsidR="00B45BE8" w:rsidRPr="005724BA" w:rsidRDefault="00B45BE8" w:rsidP="00B45BE8">
      <w:pPr>
        <w:pStyle w:val="ProductList-Body"/>
        <w:rPr>
          <w:lang w:val="ru-RU"/>
        </w:rPr>
      </w:pPr>
      <w:r w:rsidRPr="005724BA">
        <w:rPr>
          <w:lang w:val="ru-RU"/>
        </w:rPr>
        <w:t xml:space="preserve">Соответствующие экземпляры </w:t>
      </w:r>
      <w:r>
        <w:t>Microsoft</w:t>
      </w:r>
      <w:r w:rsidRPr="005724BA">
        <w:rPr>
          <w:lang w:val="ru-RU"/>
        </w:rPr>
        <w:t xml:space="preserve"> </w:t>
      </w:r>
      <w:r>
        <w:t>Azure</w:t>
      </w:r>
      <w:r w:rsidRPr="005724BA">
        <w:rPr>
          <w:lang w:val="ru-RU"/>
        </w:rPr>
        <w:t xml:space="preserve"> </w:t>
      </w:r>
      <w:r>
        <w:t>Virtual</w:t>
      </w:r>
      <w:r w:rsidRPr="005724BA">
        <w:rPr>
          <w:lang w:val="ru-RU"/>
        </w:rPr>
        <w:t xml:space="preserve"> </w:t>
      </w:r>
      <w:r>
        <w:t>OSE</w:t>
      </w:r>
      <w:r w:rsidRPr="005724BA">
        <w:rPr>
          <w:lang w:val="ru-RU"/>
        </w:rPr>
        <w:t>:</w:t>
      </w:r>
    </w:p>
    <w:p w14:paraId="4FA90FA4" w14:textId="77777777" w:rsidR="00B45BE8" w:rsidRPr="00001778" w:rsidRDefault="00B45BE8" w:rsidP="00B45BE8">
      <w:pPr>
        <w:pStyle w:val="ProductList-Body"/>
        <w:numPr>
          <w:ilvl w:val="0"/>
          <w:numId w:val="57"/>
        </w:numPr>
        <w:ind w:left="450" w:hanging="270"/>
      </w:pPr>
      <w:r>
        <w:t>Экземпляры виртуальных машин Windows</w:t>
      </w:r>
    </w:p>
    <w:p w14:paraId="4FA90FA5" w14:textId="77777777" w:rsidR="00B45BE8" w:rsidRPr="00CD089C" w:rsidRDefault="00B45BE8" w:rsidP="00B45BE8">
      <w:pPr>
        <w:pStyle w:val="ProductList-Body"/>
        <w:numPr>
          <w:ilvl w:val="0"/>
          <w:numId w:val="57"/>
        </w:numPr>
        <w:ind w:left="450" w:hanging="270"/>
        <w:rPr>
          <w:lang w:val="ru-RU"/>
        </w:rPr>
      </w:pPr>
      <w:r w:rsidRPr="00CD089C">
        <w:rPr>
          <w:lang w:val="ru-RU"/>
        </w:rPr>
        <w:t>Экземпляры облачных служб (веб-роли и рабочие роли)</w:t>
      </w:r>
    </w:p>
    <w:p w14:paraId="4FA90FA6" w14:textId="77777777" w:rsidR="00B45BE8" w:rsidRPr="00001778" w:rsidRDefault="00B45BE8" w:rsidP="00B45BE8">
      <w:pPr>
        <w:pStyle w:val="ProductList-Body"/>
        <w:numPr>
          <w:ilvl w:val="0"/>
          <w:numId w:val="57"/>
        </w:numPr>
        <w:ind w:left="450" w:hanging="270"/>
      </w:pPr>
      <w:r>
        <w:t>Учетные записи хранилища</w:t>
      </w:r>
    </w:p>
    <w:p w14:paraId="4FA90FA7" w14:textId="77777777" w:rsidR="00B45BE8" w:rsidRPr="00001778" w:rsidRDefault="00B45BE8" w:rsidP="00B45BE8">
      <w:pPr>
        <w:pStyle w:val="ProductList-Body"/>
        <w:numPr>
          <w:ilvl w:val="0"/>
          <w:numId w:val="57"/>
        </w:numPr>
        <w:ind w:left="450" w:hanging="270"/>
      </w:pPr>
      <w:r>
        <w:t>Базы данных SQL</w:t>
      </w:r>
    </w:p>
    <w:p w14:paraId="4FA90FA8" w14:textId="77777777" w:rsidR="00782C7B" w:rsidRPr="00001778" w:rsidRDefault="00B45BE8" w:rsidP="00B45BE8">
      <w:pPr>
        <w:pStyle w:val="ProductList-Body"/>
        <w:numPr>
          <w:ilvl w:val="0"/>
          <w:numId w:val="57"/>
        </w:numPr>
        <w:ind w:left="450" w:hanging="270"/>
      </w:pPr>
      <w:r>
        <w:t>Экземпляры веб-сайтов</w:t>
      </w:r>
      <w:r>
        <w:fldChar w:fldCharType="begin"/>
      </w:r>
      <w:r>
        <w:instrText>XE "Windows Embedded Device Manager 2011"</w:instrText>
      </w:r>
      <w:r>
        <w:fldChar w:fldCharType="end"/>
      </w:r>
    </w:p>
    <w:p w14:paraId="4FA90FA9" w14:textId="77777777" w:rsidR="00585A48" w:rsidRPr="00001778" w:rsidRDefault="005E50AA" w:rsidP="00585A48">
      <w:pPr>
        <w:pStyle w:val="ProductList-Body"/>
        <w:shd w:val="clear" w:color="auto" w:fill="A6A6A6" w:themeFill="background1" w:themeFillShade="A6"/>
        <w:spacing w:before="120" w:after="240"/>
        <w:jc w:val="right"/>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FAA" w14:textId="77777777" w:rsidR="00407E60" w:rsidRPr="00001778"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91366476"/>
      <w: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4F15E5" w14:paraId="4FA90FB9" w14:textId="77777777" w:rsidTr="008666D9">
        <w:trPr>
          <w:tblHeader/>
        </w:trPr>
        <w:tc>
          <w:tcPr>
            <w:tcW w:w="2917" w:type="dxa"/>
            <w:tcBorders>
              <w:bottom w:val="nil"/>
            </w:tcBorders>
            <w:shd w:val="clear" w:color="auto" w:fill="00188F"/>
          </w:tcPr>
          <w:p w14:paraId="4FA90FAB"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0FAC"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FAD" w14:textId="77777777" w:rsidR="004F15E5" w:rsidRPr="00822C29" w:rsidRDefault="004F15E5" w:rsidP="004F15E5">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0F1527">
              <w:rPr>
                <w:b/>
                <w:color w:val="FFFFFF" w:themeColor="background1"/>
              </w:rPr>
              <w:t xml:space="preserve"> </w:t>
            </w:r>
            <w:r w:rsidRPr="00822C29">
              <w:rPr>
                <w:color w:val="FFFFFF" w:themeColor="background1"/>
              </w:rPr>
              <w:t xml:space="preserve">L </w:t>
            </w:r>
            <w:r w:rsidRPr="00822C29">
              <w:rPr>
                <w:color w:val="FFFFFF" w:themeColor="background1"/>
              </w:rPr>
              <w:fldChar w:fldCharType="end"/>
            </w:r>
          </w:p>
        </w:tc>
        <w:tc>
          <w:tcPr>
            <w:tcW w:w="596" w:type="dxa"/>
            <w:tcBorders>
              <w:bottom w:val="nil"/>
            </w:tcBorders>
            <w:shd w:val="clear" w:color="auto" w:fill="00188F"/>
            <w:vAlign w:val="center"/>
          </w:tcPr>
          <w:p w14:paraId="4FA90FAE"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FAF"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FB0"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FB1"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FB2"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FB3"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FB4"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FB5"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0FB6"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0FB7"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39" w:type="dxa"/>
            <w:shd w:val="clear" w:color="auto" w:fill="00188F"/>
            <w:vAlign w:val="center"/>
          </w:tcPr>
          <w:p w14:paraId="4FA90FB8"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0FC8" w14:textId="77777777" w:rsidTr="008666D9">
        <w:tc>
          <w:tcPr>
            <w:tcW w:w="2917" w:type="dxa"/>
            <w:tcBorders>
              <w:top w:val="nil"/>
              <w:left w:val="nil"/>
              <w:bottom w:val="dashSmallGap" w:sz="4" w:space="0" w:color="BFBFBF" w:themeColor="background1" w:themeShade="BF"/>
              <w:right w:val="nil"/>
            </w:tcBorders>
          </w:tcPr>
          <w:p w14:paraId="4FA90FBA" w14:textId="77777777" w:rsidR="004F15E5" w:rsidRDefault="004F15E5" w:rsidP="00F944EC">
            <w:pPr>
              <w:pStyle w:val="ProductList-Offering2"/>
            </w:pPr>
            <w:bookmarkStart w:id="657" w:name="_Toc379797236"/>
            <w:bookmarkStart w:id="658" w:name="_Toc380513261"/>
            <w:bookmarkStart w:id="659" w:name="_Toc380655303"/>
            <w:bookmarkStart w:id="660" w:name="_Toc391366477"/>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A90FBB" w14:textId="77777777" w:rsidR="004F15E5" w:rsidRDefault="004F15E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A90FBC"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FBD" w14:textId="77777777" w:rsidR="004F15E5" w:rsidRDefault="004F15E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FBE"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BF" w14:textId="77777777" w:rsidR="004F15E5" w:rsidRDefault="004F15E5" w:rsidP="00C05A53">
            <w:pPr>
              <w:pStyle w:val="ProductList-OfferingBody"/>
              <w:ind w:left="-113"/>
              <w:jc w:val="center"/>
            </w:pPr>
            <w:r>
              <w:t>10</w:t>
            </w:r>
          </w:p>
        </w:tc>
        <w:tc>
          <w:tcPr>
            <w:tcW w:w="596" w:type="dxa"/>
            <w:shd w:val="clear" w:color="auto" w:fill="BFBFBF" w:themeFill="background1" w:themeFillShade="BF"/>
            <w:vAlign w:val="center"/>
          </w:tcPr>
          <w:p w14:paraId="4FA90FC0"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FC1"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0FC2"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C3"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C4"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0FC5"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0FC6" w14:textId="77777777" w:rsidR="004F15E5" w:rsidRDefault="004F15E5" w:rsidP="00C05A53">
            <w:pPr>
              <w:pStyle w:val="ProductList-OfferingBody"/>
              <w:ind w:left="-113"/>
              <w:jc w:val="center"/>
            </w:pPr>
          </w:p>
        </w:tc>
        <w:tc>
          <w:tcPr>
            <w:tcW w:w="739" w:type="dxa"/>
            <w:shd w:val="clear" w:color="auto" w:fill="BFBFBF" w:themeFill="background1" w:themeFillShade="BF"/>
            <w:vAlign w:val="center"/>
          </w:tcPr>
          <w:p w14:paraId="4FA90FC7" w14:textId="77777777" w:rsidR="004F15E5" w:rsidRDefault="004F15E5" w:rsidP="00C05A53">
            <w:pPr>
              <w:pStyle w:val="ProductList-OfferingBody"/>
              <w:ind w:left="-113"/>
              <w:jc w:val="center"/>
            </w:pPr>
          </w:p>
        </w:tc>
      </w:tr>
      <w:tr w:rsidR="004F15E5" w14:paraId="4FA90FD7" w14:textId="77777777" w:rsidTr="008666D9">
        <w:tc>
          <w:tcPr>
            <w:tcW w:w="2917" w:type="dxa"/>
            <w:tcBorders>
              <w:top w:val="dashSmallGap" w:sz="4" w:space="0" w:color="BFBFBF" w:themeColor="background1" w:themeShade="BF"/>
              <w:left w:val="nil"/>
              <w:bottom w:val="nil"/>
              <w:right w:val="nil"/>
            </w:tcBorders>
          </w:tcPr>
          <w:p w14:paraId="4FA90FC9" w14:textId="77777777" w:rsidR="004F15E5" w:rsidRPr="00567DC4" w:rsidRDefault="004F15E5" w:rsidP="00F944EC">
            <w:pPr>
              <w:pStyle w:val="ProductList-Offering2"/>
              <w:rPr>
                <w:lang w:val="fr-FR"/>
              </w:rPr>
            </w:pPr>
            <w:bookmarkStart w:id="661" w:name="_Toc379797237"/>
            <w:bookmarkStart w:id="662" w:name="_Toc380513262"/>
            <w:bookmarkStart w:id="663" w:name="_Toc380655304"/>
            <w:bookmarkStart w:id="664" w:name="_Toc391366478"/>
            <w:r w:rsidRPr="00567DC4">
              <w:rPr>
                <w:lang w:val="fr-FR"/>
              </w:rPr>
              <w:t>System Center Server Management Suite Enterprise</w:t>
            </w:r>
            <w:bookmarkEnd w:id="661"/>
            <w:bookmarkEnd w:id="662"/>
            <w:bookmarkEnd w:id="663"/>
            <w:bookmarkEnd w:id="664"/>
            <w:r>
              <w:fldChar w:fldCharType="begin"/>
            </w:r>
            <w:r w:rsidRPr="00567DC4">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A90FCA" w14:textId="77777777" w:rsidR="004F15E5" w:rsidRDefault="004F15E5"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A90FCB" w14:textId="77777777" w:rsidR="004F15E5" w:rsidRDefault="004F15E5"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0FCC" w14:textId="77777777" w:rsidR="004F15E5" w:rsidRDefault="004F15E5"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0FCD" w14:textId="77777777" w:rsidR="004F15E5" w:rsidRDefault="004F15E5"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CE" w14:textId="77777777" w:rsidR="004F15E5" w:rsidRDefault="004F15E5" w:rsidP="00DB5F71">
            <w:pPr>
              <w:pStyle w:val="ProductList-OfferingBody"/>
              <w:ind w:left="-113"/>
              <w:jc w:val="center"/>
            </w:pPr>
            <w:r>
              <w:t>15</w:t>
            </w:r>
          </w:p>
        </w:tc>
        <w:tc>
          <w:tcPr>
            <w:tcW w:w="596" w:type="dxa"/>
            <w:shd w:val="clear" w:color="auto" w:fill="BFBFBF" w:themeFill="background1" w:themeFillShade="BF"/>
            <w:vAlign w:val="center"/>
          </w:tcPr>
          <w:p w14:paraId="4FA90FCF" w14:textId="77777777" w:rsidR="004F15E5" w:rsidRDefault="004F15E5" w:rsidP="00DB5F71">
            <w:pPr>
              <w:pStyle w:val="ProductList-OfferingBody"/>
              <w:ind w:left="-113"/>
              <w:jc w:val="center"/>
            </w:pPr>
          </w:p>
        </w:tc>
        <w:tc>
          <w:tcPr>
            <w:tcW w:w="595" w:type="dxa"/>
            <w:shd w:val="clear" w:color="auto" w:fill="70AD47" w:themeFill="accent6"/>
            <w:vAlign w:val="center"/>
          </w:tcPr>
          <w:p w14:paraId="4FA90FD0"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0FD1" w14:textId="77777777" w:rsidR="004F15E5" w:rsidRDefault="004F15E5" w:rsidP="00DB5F71">
            <w:pPr>
              <w:pStyle w:val="ProductList-OfferingBody"/>
              <w:ind w:left="-113"/>
              <w:jc w:val="center"/>
            </w:pPr>
          </w:p>
        </w:tc>
        <w:tc>
          <w:tcPr>
            <w:tcW w:w="595" w:type="dxa"/>
            <w:shd w:val="clear" w:color="auto" w:fill="BFBFBF" w:themeFill="background1" w:themeFillShade="BF"/>
            <w:vAlign w:val="center"/>
          </w:tcPr>
          <w:p w14:paraId="4FA90FD2" w14:textId="77777777" w:rsidR="004F15E5" w:rsidRDefault="004F15E5" w:rsidP="00DB5F71">
            <w:pPr>
              <w:pStyle w:val="ProductList-OfferingBody"/>
              <w:ind w:left="-113"/>
              <w:jc w:val="center"/>
            </w:pPr>
          </w:p>
        </w:tc>
        <w:tc>
          <w:tcPr>
            <w:tcW w:w="595" w:type="dxa"/>
            <w:shd w:val="clear" w:color="auto" w:fill="BFBFBF" w:themeFill="background1" w:themeFillShade="BF"/>
            <w:vAlign w:val="center"/>
          </w:tcPr>
          <w:p w14:paraId="4FA90FD3" w14:textId="77777777" w:rsidR="004F15E5" w:rsidRDefault="004F15E5" w:rsidP="00DB5F71">
            <w:pPr>
              <w:pStyle w:val="ProductList-OfferingBody"/>
              <w:ind w:left="-113"/>
              <w:jc w:val="center"/>
            </w:pPr>
          </w:p>
        </w:tc>
        <w:tc>
          <w:tcPr>
            <w:tcW w:w="596" w:type="dxa"/>
            <w:shd w:val="clear" w:color="auto" w:fill="BFBFBF" w:themeFill="background1" w:themeFillShade="BF"/>
            <w:vAlign w:val="center"/>
          </w:tcPr>
          <w:p w14:paraId="4FA90FD4" w14:textId="77777777" w:rsidR="004F15E5" w:rsidRDefault="004F15E5" w:rsidP="00DB5F71">
            <w:pPr>
              <w:pStyle w:val="ProductList-OfferingBody"/>
              <w:ind w:left="-113"/>
              <w:jc w:val="center"/>
            </w:pPr>
          </w:p>
        </w:tc>
        <w:tc>
          <w:tcPr>
            <w:tcW w:w="595" w:type="dxa"/>
            <w:shd w:val="clear" w:color="auto" w:fill="BFBFBF" w:themeFill="background1" w:themeFillShade="BF"/>
            <w:vAlign w:val="center"/>
          </w:tcPr>
          <w:p w14:paraId="4FA90FD5" w14:textId="77777777" w:rsidR="004F15E5" w:rsidRDefault="004F15E5" w:rsidP="00DB5F71">
            <w:pPr>
              <w:pStyle w:val="ProductList-OfferingBody"/>
              <w:ind w:left="-113"/>
              <w:jc w:val="center"/>
            </w:pPr>
          </w:p>
        </w:tc>
        <w:tc>
          <w:tcPr>
            <w:tcW w:w="739" w:type="dxa"/>
            <w:shd w:val="clear" w:color="auto" w:fill="BFBFBF" w:themeFill="background1" w:themeFillShade="BF"/>
            <w:vAlign w:val="center"/>
          </w:tcPr>
          <w:p w14:paraId="4FA90FD6" w14:textId="77777777" w:rsidR="004F15E5" w:rsidRDefault="004F15E5" w:rsidP="00DB5F71">
            <w:pPr>
              <w:pStyle w:val="ProductList-OfferingBody"/>
              <w:ind w:left="-113"/>
              <w:jc w:val="center"/>
            </w:pPr>
          </w:p>
        </w:tc>
      </w:tr>
    </w:tbl>
    <w:p w14:paraId="4FA90FD8" w14:textId="77777777" w:rsidR="009A0C93" w:rsidRPr="00001778"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5152"/>
        <w:gridCol w:w="2160"/>
      </w:tblGrid>
      <w:tr w:rsidR="00DB5F71" w14:paraId="4FA90FDD" w14:textId="77777777" w:rsidTr="006A6D65">
        <w:tc>
          <w:tcPr>
            <w:tcW w:w="3488" w:type="dxa"/>
          </w:tcPr>
          <w:p w14:paraId="4FA90FD9" w14:textId="77777777"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5152" w:type="dxa"/>
          </w:tcPr>
          <w:p w14:paraId="4FA90FDA" w14:textId="77777777" w:rsidR="00DB5F71" w:rsidRPr="00CD089C" w:rsidRDefault="00DB5F71" w:rsidP="00DB5F71">
            <w:pPr>
              <w:pStyle w:val="ProductList-Body"/>
              <w:spacing w:before="20" w:after="20"/>
              <w:rPr>
                <w:lang w:val="ru-RU"/>
              </w:rPr>
            </w:pPr>
            <w:r w:rsidRPr="00CD089C">
              <w:rPr>
                <w:lang w:val="ru-RU"/>
              </w:rPr>
              <w:t xml:space="preserve">Категория продукта: </w:t>
            </w:r>
            <w:r w:rsidRPr="00CD089C">
              <w:rPr>
                <w:b/>
                <w:lang w:val="ru-RU"/>
              </w:rPr>
              <w:t>Сервер</w:t>
            </w:r>
          </w:p>
          <w:p w14:paraId="4FA90FDB" w14:textId="77777777" w:rsidR="00A0485E" w:rsidRPr="00CD089C" w:rsidRDefault="005E50AA" w:rsidP="00DB5F71">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2160" w:type="dxa"/>
          </w:tcPr>
          <w:p w14:paraId="4FA90FDC" w14:textId="77777777" w:rsidR="00DB5F71" w:rsidRPr="00DB5F71" w:rsidRDefault="00DB5F71" w:rsidP="00DB5F71">
            <w:pPr>
              <w:pStyle w:val="ProductList-Body"/>
              <w:spacing w:before="20" w:after="20"/>
              <w:rPr>
                <w:b/>
              </w:rPr>
            </w:pPr>
            <w:r>
              <w:t xml:space="preserve">Набор: </w:t>
            </w:r>
            <w:r>
              <w:rPr>
                <w:b/>
              </w:rPr>
              <w:t>Да</w:t>
            </w:r>
          </w:p>
        </w:tc>
      </w:tr>
    </w:tbl>
    <w:p w14:paraId="4FA90FDE"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0FDF" w14:textId="77777777" w:rsidR="00F56E2C" w:rsidRPr="00CD089C" w:rsidRDefault="00F56E2C" w:rsidP="00F56E2C">
      <w:pPr>
        <w:pStyle w:val="ProductList-Body"/>
        <w:rPr>
          <w:lang w:val="ru-RU"/>
        </w:rPr>
      </w:pPr>
      <w:r w:rsidRPr="00CD089C">
        <w:rPr>
          <w:lang w:val="ru-RU"/>
        </w:rPr>
        <w:t xml:space="preserve">Только клиенты, заключившие Соглашение </w:t>
      </w:r>
      <w:r>
        <w:t>Campus</w:t>
      </w:r>
      <w:r w:rsidRPr="00CD089C">
        <w:rPr>
          <w:lang w:val="ru-RU"/>
        </w:rPr>
        <w:t xml:space="preserve"> </w:t>
      </w:r>
      <w:r>
        <w:t>and</w:t>
      </w:r>
      <w:r w:rsidRPr="00CD089C">
        <w:rPr>
          <w:lang w:val="ru-RU"/>
        </w:rPr>
        <w:t xml:space="preserve"> </w:t>
      </w:r>
      <w:r>
        <w:t>School</w:t>
      </w:r>
      <w:r w:rsidRPr="00CD089C">
        <w:rPr>
          <w:lang w:val="ru-RU"/>
        </w:rPr>
        <w:t xml:space="preserve"> и Соглашение о регистрации </w:t>
      </w:r>
      <w:r>
        <w:t>Education</w:t>
      </w:r>
      <w:r w:rsidRPr="00CD089C">
        <w:rPr>
          <w:lang w:val="ru-RU"/>
        </w:rPr>
        <w:t xml:space="preserve"> </w:t>
      </w:r>
      <w:r>
        <w:t>Solutions</w:t>
      </w:r>
      <w:r w:rsidRPr="00CD089C">
        <w:rPr>
          <w:lang w:val="ru-RU"/>
        </w:rPr>
        <w:t xml:space="preserve">, а также лицензировавшие </w:t>
      </w:r>
      <w:r>
        <w:t>System</w:t>
      </w:r>
      <w:r w:rsidRPr="00CD089C">
        <w:rPr>
          <w:lang w:val="ru-RU"/>
        </w:rPr>
        <w:t xml:space="preserve"> </w:t>
      </w:r>
      <w:r>
        <w:t>Center</w:t>
      </w:r>
      <w:r w:rsidRPr="00CD089C">
        <w:rPr>
          <w:lang w:val="ru-RU"/>
        </w:rPr>
        <w:t xml:space="preserve"> </w:t>
      </w:r>
      <w:r>
        <w:t>Server</w:t>
      </w:r>
      <w:r w:rsidRPr="00CD089C">
        <w:rPr>
          <w:lang w:val="ru-RU"/>
        </w:rPr>
        <w:t xml:space="preserve"> </w:t>
      </w:r>
      <w:r>
        <w:t>Management</w:t>
      </w:r>
      <w:r w:rsidRPr="00CD089C">
        <w:rPr>
          <w:lang w:val="ru-RU"/>
        </w:rPr>
        <w:t xml:space="preserve"> </w:t>
      </w:r>
      <w:r>
        <w:t>Suite</w:t>
      </w:r>
      <w:r w:rsidRPr="00CD089C">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A90FE0" w14:textId="77777777" w:rsidR="00F56E2C" w:rsidRPr="00CD089C" w:rsidRDefault="00F56E2C" w:rsidP="00F56E2C">
      <w:pPr>
        <w:pStyle w:val="ProductList-Body"/>
        <w:rPr>
          <w:lang w:val="ru-RU"/>
        </w:rPr>
      </w:pPr>
    </w:p>
    <w:p w14:paraId="4FA90FE1" w14:textId="77777777" w:rsidR="00DB5F71" w:rsidRPr="00CD089C" w:rsidRDefault="00DB5F71" w:rsidP="00F56E2C">
      <w:pPr>
        <w:pStyle w:val="ProductList-Body"/>
        <w:rPr>
          <w:lang w:val="ru-RU"/>
        </w:rPr>
      </w:pPr>
      <w:r>
        <w:t>System</w:t>
      </w:r>
      <w:r w:rsidRPr="00CD089C">
        <w:rPr>
          <w:lang w:val="ru-RU"/>
        </w:rPr>
        <w:t xml:space="preserve"> </w:t>
      </w:r>
      <w:r>
        <w:t>Center</w:t>
      </w:r>
      <w:r w:rsidRPr="00CD089C">
        <w:rPr>
          <w:lang w:val="ru-RU"/>
        </w:rPr>
        <w:t xml:space="preserve"> </w:t>
      </w:r>
      <w:r>
        <w:t>Server</w:t>
      </w:r>
      <w:r w:rsidRPr="00CD089C">
        <w:rPr>
          <w:lang w:val="ru-RU"/>
        </w:rPr>
        <w:t xml:space="preserve"> </w:t>
      </w:r>
      <w:r>
        <w:t>Management</w:t>
      </w:r>
      <w:r w:rsidRPr="00CD089C">
        <w:rPr>
          <w:lang w:val="ru-RU"/>
        </w:rPr>
        <w:t xml:space="preserve"> </w:t>
      </w:r>
      <w:r>
        <w:t>Suite</w:t>
      </w:r>
      <w:r w:rsidRPr="00CD089C">
        <w:rPr>
          <w:lang w:val="ru-RU"/>
        </w:rPr>
        <w:t xml:space="preserve"> </w:t>
      </w:r>
      <w:r>
        <w:t>Enterprise</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w:instrText>
      </w:r>
      <w:r>
        <w:instrText>Server</w:instrText>
      </w:r>
      <w:r w:rsidRPr="00CD089C">
        <w:rPr>
          <w:lang w:val="ru-RU"/>
        </w:rPr>
        <w:instrText xml:space="preserve"> </w:instrText>
      </w:r>
      <w:r>
        <w:instrText>Management</w:instrText>
      </w:r>
      <w:r w:rsidRPr="00CD089C">
        <w:rPr>
          <w:lang w:val="ru-RU"/>
        </w:rPr>
        <w:instrText xml:space="preserve"> </w:instrText>
      </w:r>
      <w:r>
        <w:instrText>Suite</w:instrText>
      </w:r>
      <w:r w:rsidRPr="00CD089C">
        <w:rPr>
          <w:lang w:val="ru-RU"/>
        </w:rPr>
        <w:instrText xml:space="preserve"> </w:instrText>
      </w:r>
      <w:r>
        <w:instrText>Enterprise</w:instrText>
      </w:r>
      <w:r w:rsidRPr="00CD089C">
        <w:rPr>
          <w:lang w:val="ru-RU"/>
        </w:rPr>
        <w:instrText>"</w:instrText>
      </w:r>
      <w:r>
        <w:fldChar w:fldCharType="end"/>
      </w:r>
      <w:r w:rsidRPr="00CD089C">
        <w:rPr>
          <w:lang w:val="ru-RU"/>
        </w:rPr>
        <w:t xml:space="preserve"> соответствует версиям </w:t>
      </w:r>
      <w:r>
        <w:t>System</w:t>
      </w:r>
      <w:r w:rsidRPr="00CD089C">
        <w:rPr>
          <w:lang w:val="ru-RU"/>
        </w:rPr>
        <w:t xml:space="preserve"> </w:t>
      </w:r>
      <w:r>
        <w:t>Center</w:t>
      </w:r>
      <w:r w:rsidRPr="00CD089C">
        <w:rPr>
          <w:lang w:val="ru-RU"/>
        </w:rPr>
        <w:t xml:space="preserve">, предшествующим продуктам </w:t>
      </w:r>
      <w:r>
        <w:t>System</w:t>
      </w:r>
      <w:r w:rsidRPr="00CD089C">
        <w:rPr>
          <w:lang w:val="ru-RU"/>
        </w:rPr>
        <w:t xml:space="preserve"> </w:t>
      </w:r>
      <w:r>
        <w:t>Center</w:t>
      </w:r>
      <w:r w:rsidRPr="00CD089C">
        <w:rPr>
          <w:lang w:val="ru-RU"/>
        </w:rPr>
        <w:t xml:space="preserve"> 2012.</w:t>
      </w:r>
      <w:r w:rsidR="00BE3F93">
        <w:rPr>
          <w:lang w:val="ru-RU"/>
        </w:rPr>
        <w:t xml:space="preserve"> </w:t>
      </w:r>
      <w:r w:rsidRPr="00CD089C">
        <w:rPr>
          <w:lang w:val="ru-RU"/>
        </w:rPr>
        <w:t xml:space="preserve">Помимо случаев, описанных в списке продуктов за октябрь 2013 г., лицензии для этого продукта не имеют схем обновлений программного обеспечения до </w:t>
      </w:r>
      <w:r>
        <w:t>System</w:t>
      </w:r>
      <w:r w:rsidRPr="00CD089C">
        <w:rPr>
          <w:lang w:val="ru-RU"/>
        </w:rPr>
        <w:t xml:space="preserve"> </w:t>
      </w:r>
      <w:r>
        <w:t>Center</w:t>
      </w:r>
      <w:r w:rsidRPr="00CD089C">
        <w:rPr>
          <w:lang w:val="ru-RU"/>
        </w:rPr>
        <w:t xml:space="preserve"> 2012.</w:t>
      </w:r>
      <w:r w:rsidR="00BE3F93">
        <w:rPr>
          <w:lang w:val="ru-RU"/>
        </w:rPr>
        <w:t xml:space="preserve"> </w:t>
      </w:r>
    </w:p>
    <w:p w14:paraId="4FA90FE2" w14:textId="77777777" w:rsidR="00DB5F71" w:rsidRPr="00CD089C" w:rsidRDefault="00DB5F71" w:rsidP="00DB5F71">
      <w:pPr>
        <w:pStyle w:val="ProductList-Body"/>
        <w:rPr>
          <w:lang w:val="ru-RU"/>
        </w:rPr>
      </w:pPr>
    </w:p>
    <w:p w14:paraId="4FA90FE3" w14:textId="77777777" w:rsidR="00DB5F71" w:rsidRPr="00CD089C" w:rsidRDefault="00DB5F71" w:rsidP="00DB5F71">
      <w:pPr>
        <w:pStyle w:val="ProductList-Body"/>
        <w:rPr>
          <w:lang w:val="ru-RU"/>
        </w:rPr>
      </w:pPr>
      <w:r w:rsidRPr="00CD089C">
        <w:rPr>
          <w:lang w:val="ru-RU"/>
        </w:rPr>
        <w:t xml:space="preserve">С 1 ноября 2010 г. лицензия для </w:t>
      </w:r>
      <w:r>
        <w:t>System</w:t>
      </w:r>
      <w:r w:rsidRPr="00CD089C">
        <w:rPr>
          <w:lang w:val="ru-RU"/>
        </w:rPr>
        <w:t xml:space="preserve"> </w:t>
      </w:r>
      <w:r>
        <w:t>Center</w:t>
      </w:r>
      <w:r w:rsidRPr="00CD089C">
        <w:rPr>
          <w:lang w:val="ru-RU"/>
        </w:rPr>
        <w:t xml:space="preserve"> </w:t>
      </w:r>
      <w:r>
        <w:t>Server</w:t>
      </w:r>
      <w:r w:rsidRPr="00CD089C">
        <w:rPr>
          <w:lang w:val="ru-RU"/>
        </w:rPr>
        <w:t xml:space="preserve"> </w:t>
      </w:r>
      <w:r>
        <w:t>Management</w:t>
      </w:r>
      <w:r w:rsidRPr="00CD089C">
        <w:rPr>
          <w:lang w:val="ru-RU"/>
        </w:rPr>
        <w:t xml:space="preserve"> </w:t>
      </w:r>
      <w:r>
        <w:t>Suite</w:t>
      </w:r>
      <w:r w:rsidRPr="00CD089C">
        <w:rPr>
          <w:lang w:val="ru-RU"/>
        </w:rPr>
        <w:t xml:space="preserve"> </w:t>
      </w:r>
      <w:r>
        <w:t>Enterprise</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w:instrText>
      </w:r>
      <w:r>
        <w:instrText>Server</w:instrText>
      </w:r>
      <w:r w:rsidRPr="00CD089C">
        <w:rPr>
          <w:lang w:val="ru-RU"/>
        </w:rPr>
        <w:instrText xml:space="preserve"> </w:instrText>
      </w:r>
      <w:r>
        <w:instrText>Management</w:instrText>
      </w:r>
      <w:r w:rsidRPr="00CD089C">
        <w:rPr>
          <w:lang w:val="ru-RU"/>
        </w:rPr>
        <w:instrText xml:space="preserve"> </w:instrText>
      </w:r>
      <w:r>
        <w:instrText>Suite</w:instrText>
      </w:r>
      <w:r w:rsidRPr="00CD089C">
        <w:rPr>
          <w:lang w:val="ru-RU"/>
        </w:rPr>
        <w:instrText xml:space="preserve"> </w:instrText>
      </w:r>
      <w:r>
        <w:instrText>Enterprise</w:instrText>
      </w:r>
      <w:r w:rsidRPr="00CD089C">
        <w:rPr>
          <w:lang w:val="ru-RU"/>
        </w:rPr>
        <w:instrText>"</w:instrText>
      </w:r>
      <w:r>
        <w:fldChar w:fldCharType="end"/>
      </w:r>
      <w:r w:rsidRPr="00CD089C">
        <w:rPr>
          <w:lang w:val="ru-RU"/>
        </w:rPr>
        <w:t xml:space="preserve"> с действующим покрытием </w:t>
      </w:r>
      <w:r>
        <w:t>Software</w:t>
      </w:r>
      <w:r w:rsidRPr="00CD089C">
        <w:rPr>
          <w:lang w:val="ru-RU"/>
        </w:rPr>
        <w:t xml:space="preserve"> </w:t>
      </w:r>
      <w:r>
        <w:t>Assurance</w:t>
      </w:r>
      <w:r w:rsidRPr="00CD089C">
        <w:rPr>
          <w:lang w:val="ru-RU"/>
        </w:rPr>
        <w:t xml:space="preserve"> предоставляет права на управление сервером в рамках лицензий </w:t>
      </w:r>
      <w:r>
        <w:t>System</w:t>
      </w:r>
      <w:r w:rsidRPr="00CD089C">
        <w:rPr>
          <w:lang w:val="ru-RU"/>
        </w:rPr>
        <w:t xml:space="preserve"> </w:t>
      </w:r>
      <w:r>
        <w:t>Center</w:t>
      </w:r>
      <w:r w:rsidRPr="00CD089C">
        <w:rPr>
          <w:lang w:val="ru-RU"/>
        </w:rPr>
        <w:t xml:space="preserve"> </w:t>
      </w:r>
      <w:r>
        <w:t>Enterprise</w:t>
      </w:r>
      <w:r w:rsidRPr="00CD089C">
        <w:rPr>
          <w:lang w:val="ru-RU"/>
        </w:rPr>
        <w:t xml:space="preserve"> </w:t>
      </w:r>
      <w:r>
        <w:t>Server</w:t>
      </w:r>
      <w:r w:rsidRPr="00CD089C">
        <w:rPr>
          <w:lang w:val="ru-RU"/>
        </w:rPr>
        <w:t xml:space="preserve"> </w:t>
      </w:r>
      <w:r>
        <w:t>ML</w:t>
      </w:r>
      <w:r w:rsidRPr="00CD089C">
        <w:rPr>
          <w:lang w:val="ru-RU"/>
        </w:rPr>
        <w:t xml:space="preserve"> для </w:t>
      </w:r>
      <w:r>
        <w:t>Operations</w:t>
      </w:r>
      <w:r w:rsidRPr="00CD089C">
        <w:rPr>
          <w:lang w:val="ru-RU"/>
        </w:rPr>
        <w:t xml:space="preserve"> </w:t>
      </w:r>
      <w:r>
        <w:t>Manager</w:t>
      </w:r>
      <w:r w:rsidRPr="00CD089C">
        <w:rPr>
          <w:lang w:val="ru-RU"/>
        </w:rPr>
        <w:t xml:space="preserve"> 2007 </w:t>
      </w:r>
      <w:r>
        <w:t>R</w:t>
      </w:r>
      <w:r w:rsidRPr="00CD089C">
        <w:rPr>
          <w:lang w:val="ru-RU"/>
        </w:rPr>
        <w:t>2</w:t>
      </w:r>
      <w:r>
        <w:fldChar w:fldCharType="begin"/>
      </w:r>
      <w:r>
        <w:instrText>XE</w:instrText>
      </w:r>
      <w:r w:rsidRPr="00CD089C">
        <w:rPr>
          <w:lang w:val="ru-RU"/>
        </w:rPr>
        <w:instrText xml:space="preserve"> "</w:instrText>
      </w:r>
      <w:r>
        <w:instrText>Operations</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2"</w:instrText>
      </w:r>
      <w:r>
        <w:fldChar w:fldCharType="end"/>
      </w:r>
      <w:r w:rsidRPr="00CD089C">
        <w:rPr>
          <w:lang w:val="ru-RU"/>
        </w:rPr>
        <w:t xml:space="preserve">, </w:t>
      </w:r>
      <w:r>
        <w:t>Configuration</w:t>
      </w:r>
      <w:r w:rsidRPr="00CD089C">
        <w:rPr>
          <w:lang w:val="ru-RU"/>
        </w:rPr>
        <w:t xml:space="preserve"> </w:t>
      </w:r>
      <w:r>
        <w:t>Manager</w:t>
      </w:r>
      <w:r w:rsidRPr="00CD089C">
        <w:rPr>
          <w:lang w:val="ru-RU"/>
        </w:rPr>
        <w:t xml:space="preserve"> 2007 </w:t>
      </w:r>
      <w:r>
        <w:t>R</w:t>
      </w:r>
      <w:r w:rsidRPr="00CD089C">
        <w:rPr>
          <w:lang w:val="ru-RU"/>
        </w:rPr>
        <w:t>3</w:t>
      </w:r>
      <w:r>
        <w:fldChar w:fldCharType="begin"/>
      </w:r>
      <w:r>
        <w:instrText>XE</w:instrText>
      </w:r>
      <w:r w:rsidRPr="00CD089C">
        <w:rPr>
          <w:lang w:val="ru-RU"/>
        </w:rPr>
        <w:instrText xml:space="preserve"> "</w:instrText>
      </w:r>
      <w:r>
        <w:instrText>Configuration</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3"</w:instrText>
      </w:r>
      <w:r>
        <w:fldChar w:fldCharType="end"/>
      </w:r>
      <w:r w:rsidRPr="00CD089C">
        <w:rPr>
          <w:lang w:val="ru-RU"/>
        </w:rPr>
        <w:t xml:space="preserve">, </w:t>
      </w:r>
      <w:r>
        <w:t>Data</w:t>
      </w:r>
      <w:r w:rsidRPr="00CD089C">
        <w:rPr>
          <w:lang w:val="ru-RU"/>
        </w:rPr>
        <w:t xml:space="preserve"> </w:t>
      </w:r>
      <w:r>
        <w:t>Protection</w:t>
      </w:r>
      <w:r w:rsidRPr="00CD089C">
        <w:rPr>
          <w:lang w:val="ru-RU"/>
        </w:rPr>
        <w:t xml:space="preserve"> </w:t>
      </w:r>
      <w:r>
        <w:t>Manager</w:t>
      </w:r>
      <w:r w:rsidRPr="00CD089C">
        <w:rPr>
          <w:lang w:val="ru-RU"/>
        </w:rPr>
        <w:t xml:space="preserve"> 2010</w:t>
      </w:r>
      <w:r>
        <w:fldChar w:fldCharType="begin"/>
      </w:r>
      <w:r>
        <w:instrText>XE</w:instrText>
      </w:r>
      <w:r w:rsidRPr="00CD089C">
        <w:rPr>
          <w:lang w:val="ru-RU"/>
        </w:rPr>
        <w:instrText xml:space="preserve"> "</w:instrText>
      </w:r>
      <w:r>
        <w:instrText>Data</w:instrText>
      </w:r>
      <w:r w:rsidRPr="00CD089C">
        <w:rPr>
          <w:lang w:val="ru-RU"/>
        </w:rPr>
        <w:instrText xml:space="preserve"> </w:instrText>
      </w:r>
      <w:r>
        <w:instrText>Protection</w:instrText>
      </w:r>
      <w:r w:rsidRPr="00CD089C">
        <w:rPr>
          <w:lang w:val="ru-RU"/>
        </w:rPr>
        <w:instrText xml:space="preserve"> </w:instrText>
      </w:r>
      <w:r>
        <w:instrText>Manager</w:instrText>
      </w:r>
      <w:r w:rsidRPr="00CD089C">
        <w:rPr>
          <w:lang w:val="ru-RU"/>
        </w:rPr>
        <w:instrText xml:space="preserve"> 2010"</w:instrText>
      </w:r>
      <w:r>
        <w:fldChar w:fldCharType="end"/>
      </w:r>
      <w:r w:rsidRPr="00CD089C">
        <w:rPr>
          <w:lang w:val="ru-RU"/>
        </w:rPr>
        <w:t xml:space="preserve">, </w:t>
      </w:r>
      <w:r>
        <w:t>Service</w:t>
      </w:r>
      <w:r w:rsidRPr="00CD089C">
        <w:rPr>
          <w:lang w:val="ru-RU"/>
        </w:rPr>
        <w:t xml:space="preserve"> </w:t>
      </w:r>
      <w:r>
        <w:t>Manager</w:t>
      </w:r>
      <w:r w:rsidRPr="00CD089C">
        <w:rPr>
          <w:lang w:val="ru-RU"/>
        </w:rPr>
        <w:t xml:space="preserve"> 2010</w:t>
      </w:r>
      <w:r>
        <w:fldChar w:fldCharType="begin"/>
      </w:r>
      <w:r>
        <w:instrText>XE</w:instrText>
      </w:r>
      <w:r w:rsidRPr="00CD089C">
        <w:rPr>
          <w:lang w:val="ru-RU"/>
        </w:rPr>
        <w:instrText xml:space="preserve"> "</w:instrText>
      </w:r>
      <w:r>
        <w:instrText>Service</w:instrText>
      </w:r>
      <w:r w:rsidRPr="00CD089C">
        <w:rPr>
          <w:lang w:val="ru-RU"/>
        </w:rPr>
        <w:instrText xml:space="preserve"> </w:instrText>
      </w:r>
      <w:r>
        <w:instrText>Manager</w:instrText>
      </w:r>
      <w:r w:rsidRPr="00CD089C">
        <w:rPr>
          <w:lang w:val="ru-RU"/>
        </w:rPr>
        <w:instrText xml:space="preserve"> 2010"</w:instrText>
      </w:r>
      <w:r>
        <w:fldChar w:fldCharType="end"/>
      </w:r>
      <w:r w:rsidRPr="00CD089C">
        <w:rPr>
          <w:lang w:val="ru-RU"/>
        </w:rPr>
        <w:t xml:space="preserve"> и </w:t>
      </w:r>
      <w:r>
        <w:t>Virtual</w:t>
      </w:r>
      <w:r w:rsidRPr="00CD089C">
        <w:rPr>
          <w:lang w:val="ru-RU"/>
        </w:rPr>
        <w:t xml:space="preserve"> </w:t>
      </w:r>
      <w:r>
        <w:t>Machine</w:t>
      </w:r>
      <w:r w:rsidRPr="00CD089C">
        <w:rPr>
          <w:lang w:val="ru-RU"/>
        </w:rPr>
        <w:t xml:space="preserve"> </w:t>
      </w:r>
      <w:r>
        <w:t>Manager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Virtual</w:instrText>
      </w:r>
      <w:r w:rsidRPr="00CD089C">
        <w:rPr>
          <w:lang w:val="ru-RU"/>
        </w:rPr>
        <w:instrText xml:space="preserve"> </w:instrText>
      </w:r>
      <w:r>
        <w:instrText>Machine</w:instrText>
      </w:r>
      <w:r w:rsidRPr="00CD089C">
        <w:rPr>
          <w:lang w:val="ru-RU"/>
        </w:rPr>
        <w:instrText xml:space="preserve"> </w:instrText>
      </w:r>
      <w:r>
        <w:instrText>Manager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Кроме того, включается серверная лицензия для </w:t>
      </w:r>
      <w:r>
        <w:t>Virtual</w:t>
      </w:r>
      <w:r w:rsidRPr="00CD089C">
        <w:rPr>
          <w:lang w:val="ru-RU"/>
        </w:rPr>
        <w:t xml:space="preserve"> </w:t>
      </w:r>
      <w:r>
        <w:t>Machine</w:t>
      </w:r>
      <w:r w:rsidRPr="00CD089C">
        <w:rPr>
          <w:lang w:val="ru-RU"/>
        </w:rPr>
        <w:t xml:space="preserve"> </w:t>
      </w:r>
      <w:r>
        <w:t>Manager</w:t>
      </w:r>
      <w:r w:rsidRPr="00CD089C">
        <w:rPr>
          <w:lang w:val="ru-RU"/>
        </w:rPr>
        <w:t xml:space="preserve"> 2008 </w:t>
      </w:r>
      <w:r>
        <w:t>R</w:t>
      </w:r>
      <w:r w:rsidRPr="00CD089C">
        <w:rPr>
          <w:lang w:val="ru-RU"/>
        </w:rPr>
        <w:t xml:space="preserve">2 и </w:t>
      </w:r>
      <w:r>
        <w:t>Data</w:t>
      </w:r>
      <w:r w:rsidRPr="00CD089C">
        <w:rPr>
          <w:lang w:val="ru-RU"/>
        </w:rPr>
        <w:t xml:space="preserve"> </w:t>
      </w:r>
      <w:r>
        <w:t>Protection</w:t>
      </w:r>
      <w:r w:rsidRPr="00CD089C">
        <w:rPr>
          <w:lang w:val="ru-RU"/>
        </w:rPr>
        <w:t xml:space="preserve"> </w:t>
      </w:r>
      <w:r>
        <w:t>Manager</w:t>
      </w:r>
      <w:r w:rsidRPr="00CD089C">
        <w:rPr>
          <w:lang w:val="ru-RU"/>
        </w:rPr>
        <w:t xml:space="preserve"> 2010. </w:t>
      </w:r>
    </w:p>
    <w:p w14:paraId="4FA90FE4" w14:textId="77777777" w:rsidR="00DB5F71" w:rsidRPr="00CD089C" w:rsidRDefault="00DB5F71" w:rsidP="00DB5F71">
      <w:pPr>
        <w:pStyle w:val="ProductList-Body"/>
        <w:rPr>
          <w:lang w:val="ru-RU"/>
        </w:rPr>
      </w:pPr>
    </w:p>
    <w:p w14:paraId="4FA90FE5" w14:textId="77777777" w:rsidR="00782C7B" w:rsidRPr="00CD089C" w:rsidRDefault="00DB5F71" w:rsidP="00DB5F71">
      <w:pPr>
        <w:pStyle w:val="ProductList-Body"/>
        <w:rPr>
          <w:lang w:val="ru-RU"/>
        </w:rPr>
      </w:pPr>
      <w:r w:rsidRPr="00CD089C">
        <w:rPr>
          <w:lang w:val="ru-RU"/>
        </w:rPr>
        <w:t xml:space="preserve">С 1 ноября 2010 г. лицензия для </w:t>
      </w:r>
      <w:r>
        <w:t>System</w:t>
      </w:r>
      <w:r w:rsidRPr="00CD089C">
        <w:rPr>
          <w:lang w:val="ru-RU"/>
        </w:rPr>
        <w:t xml:space="preserve"> </w:t>
      </w:r>
      <w:r>
        <w:t>Center</w:t>
      </w:r>
      <w:r w:rsidRPr="00CD089C">
        <w:rPr>
          <w:lang w:val="ru-RU"/>
        </w:rPr>
        <w:t xml:space="preserve"> </w:t>
      </w:r>
      <w:r>
        <w:t>Server</w:t>
      </w:r>
      <w:r w:rsidRPr="00CD089C">
        <w:rPr>
          <w:lang w:val="ru-RU"/>
        </w:rPr>
        <w:t xml:space="preserve"> </w:t>
      </w:r>
      <w:r>
        <w:t>Management</w:t>
      </w:r>
      <w:r w:rsidRPr="00CD089C">
        <w:rPr>
          <w:lang w:val="ru-RU"/>
        </w:rPr>
        <w:t xml:space="preserve"> </w:t>
      </w:r>
      <w:r>
        <w:t>Suite</w:t>
      </w:r>
      <w:r w:rsidRPr="00CD089C">
        <w:rPr>
          <w:lang w:val="ru-RU"/>
        </w:rPr>
        <w:t xml:space="preserve"> </w:t>
      </w:r>
      <w:r>
        <w:t>Datacenter</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w:instrText>
      </w:r>
      <w:r>
        <w:instrText>Server</w:instrText>
      </w:r>
      <w:r w:rsidRPr="00CD089C">
        <w:rPr>
          <w:lang w:val="ru-RU"/>
        </w:rPr>
        <w:instrText xml:space="preserve"> </w:instrText>
      </w:r>
      <w:r>
        <w:instrText>Management</w:instrText>
      </w:r>
      <w:r w:rsidRPr="00CD089C">
        <w:rPr>
          <w:lang w:val="ru-RU"/>
        </w:rPr>
        <w:instrText xml:space="preserve"> </w:instrText>
      </w:r>
      <w:r>
        <w:instrText>Suite</w:instrText>
      </w:r>
      <w:r w:rsidRPr="00CD089C">
        <w:rPr>
          <w:lang w:val="ru-RU"/>
        </w:rPr>
        <w:instrText xml:space="preserve"> </w:instrText>
      </w:r>
      <w:r>
        <w:instrText>Datacenter</w:instrText>
      </w:r>
      <w:r w:rsidRPr="00CD089C">
        <w:rPr>
          <w:lang w:val="ru-RU"/>
        </w:rPr>
        <w:instrText>"</w:instrText>
      </w:r>
      <w:r>
        <w:fldChar w:fldCharType="end"/>
      </w:r>
      <w:r w:rsidRPr="00CD089C">
        <w:rPr>
          <w:lang w:val="ru-RU"/>
        </w:rPr>
        <w:t xml:space="preserve"> с действующим покрытием </w:t>
      </w:r>
      <w:r>
        <w:t>Software</w:t>
      </w:r>
      <w:r w:rsidRPr="00CD089C">
        <w:rPr>
          <w:lang w:val="ru-RU"/>
        </w:rPr>
        <w:t xml:space="preserve"> </w:t>
      </w:r>
      <w:r>
        <w:t>Assurance</w:t>
      </w:r>
      <w:r w:rsidRPr="00CD089C">
        <w:rPr>
          <w:lang w:val="ru-RU"/>
        </w:rPr>
        <w:t xml:space="preserve"> предоставляет права на управление сервером в рамках лицензий </w:t>
      </w:r>
      <w:r>
        <w:t>System</w:t>
      </w:r>
      <w:r w:rsidRPr="00CD089C">
        <w:rPr>
          <w:lang w:val="ru-RU"/>
        </w:rPr>
        <w:t xml:space="preserve"> </w:t>
      </w:r>
      <w:r>
        <w:t>Center</w:t>
      </w:r>
      <w:r w:rsidRPr="00CD089C">
        <w:rPr>
          <w:lang w:val="ru-RU"/>
        </w:rPr>
        <w:t xml:space="preserve"> </w:t>
      </w:r>
      <w:r>
        <w:t>Enterprise</w:t>
      </w:r>
      <w:r w:rsidRPr="00CD089C">
        <w:rPr>
          <w:lang w:val="ru-RU"/>
        </w:rPr>
        <w:t xml:space="preserve"> </w:t>
      </w:r>
      <w:r>
        <w:t>Server</w:t>
      </w:r>
      <w:r w:rsidRPr="00CD089C">
        <w:rPr>
          <w:lang w:val="ru-RU"/>
        </w:rPr>
        <w:t xml:space="preserve"> </w:t>
      </w:r>
      <w:r>
        <w:t>ML</w:t>
      </w:r>
      <w:r w:rsidRPr="00CD089C">
        <w:rPr>
          <w:lang w:val="ru-RU"/>
        </w:rPr>
        <w:t xml:space="preserve"> для </w:t>
      </w:r>
      <w:r>
        <w:t>Operations</w:t>
      </w:r>
      <w:r w:rsidRPr="00CD089C">
        <w:rPr>
          <w:lang w:val="ru-RU"/>
        </w:rPr>
        <w:t xml:space="preserve"> </w:t>
      </w:r>
      <w:r>
        <w:t>Manager</w:t>
      </w:r>
      <w:r w:rsidRPr="00CD089C">
        <w:rPr>
          <w:lang w:val="ru-RU"/>
        </w:rPr>
        <w:t xml:space="preserve"> 2007 </w:t>
      </w:r>
      <w:r>
        <w:t>R</w:t>
      </w:r>
      <w:r w:rsidRPr="00CD089C">
        <w:rPr>
          <w:lang w:val="ru-RU"/>
        </w:rPr>
        <w:t>2</w:t>
      </w:r>
      <w:r>
        <w:fldChar w:fldCharType="begin"/>
      </w:r>
      <w:r>
        <w:instrText>XE</w:instrText>
      </w:r>
      <w:r w:rsidRPr="00CD089C">
        <w:rPr>
          <w:lang w:val="ru-RU"/>
        </w:rPr>
        <w:instrText xml:space="preserve"> "</w:instrText>
      </w:r>
      <w:r>
        <w:instrText>Operations</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2"</w:instrText>
      </w:r>
      <w:r>
        <w:fldChar w:fldCharType="end"/>
      </w:r>
      <w:r w:rsidRPr="00CD089C">
        <w:rPr>
          <w:lang w:val="ru-RU"/>
        </w:rPr>
        <w:t xml:space="preserve">, </w:t>
      </w:r>
      <w:r>
        <w:t>Configuration</w:t>
      </w:r>
      <w:r w:rsidRPr="00CD089C">
        <w:rPr>
          <w:lang w:val="ru-RU"/>
        </w:rPr>
        <w:t xml:space="preserve"> </w:t>
      </w:r>
      <w:r>
        <w:t>Manager</w:t>
      </w:r>
      <w:r w:rsidRPr="00CD089C">
        <w:rPr>
          <w:lang w:val="ru-RU"/>
        </w:rPr>
        <w:t xml:space="preserve"> 2007 </w:t>
      </w:r>
      <w:r>
        <w:t>R</w:t>
      </w:r>
      <w:r w:rsidRPr="00CD089C">
        <w:rPr>
          <w:lang w:val="ru-RU"/>
        </w:rPr>
        <w:t>3</w:t>
      </w:r>
      <w:r>
        <w:fldChar w:fldCharType="begin"/>
      </w:r>
      <w:r>
        <w:instrText>XE</w:instrText>
      </w:r>
      <w:r w:rsidRPr="00CD089C">
        <w:rPr>
          <w:lang w:val="ru-RU"/>
        </w:rPr>
        <w:instrText xml:space="preserve"> "</w:instrText>
      </w:r>
      <w:r>
        <w:instrText>Configuration</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3"</w:instrText>
      </w:r>
      <w:r>
        <w:fldChar w:fldCharType="end"/>
      </w:r>
      <w:r w:rsidRPr="00CD089C">
        <w:rPr>
          <w:lang w:val="ru-RU"/>
        </w:rPr>
        <w:t xml:space="preserve">, </w:t>
      </w:r>
      <w:r>
        <w:t>Data</w:t>
      </w:r>
      <w:r w:rsidRPr="00CD089C">
        <w:rPr>
          <w:lang w:val="ru-RU"/>
        </w:rPr>
        <w:t xml:space="preserve"> </w:t>
      </w:r>
      <w:r>
        <w:t>Protection</w:t>
      </w:r>
      <w:r w:rsidRPr="00CD089C">
        <w:rPr>
          <w:lang w:val="ru-RU"/>
        </w:rPr>
        <w:t xml:space="preserve"> </w:t>
      </w:r>
      <w:r>
        <w:t>Manager</w:t>
      </w:r>
      <w:r w:rsidRPr="00CD089C">
        <w:rPr>
          <w:lang w:val="ru-RU"/>
        </w:rPr>
        <w:t xml:space="preserve"> 2010</w:t>
      </w:r>
      <w:r>
        <w:fldChar w:fldCharType="begin"/>
      </w:r>
      <w:r>
        <w:instrText>XE</w:instrText>
      </w:r>
      <w:r w:rsidRPr="00CD089C">
        <w:rPr>
          <w:lang w:val="ru-RU"/>
        </w:rPr>
        <w:instrText xml:space="preserve"> "</w:instrText>
      </w:r>
      <w:r>
        <w:instrText>Data</w:instrText>
      </w:r>
      <w:r w:rsidRPr="00CD089C">
        <w:rPr>
          <w:lang w:val="ru-RU"/>
        </w:rPr>
        <w:instrText xml:space="preserve"> </w:instrText>
      </w:r>
      <w:r>
        <w:instrText>Protection</w:instrText>
      </w:r>
      <w:r w:rsidRPr="00CD089C">
        <w:rPr>
          <w:lang w:val="ru-RU"/>
        </w:rPr>
        <w:instrText xml:space="preserve"> </w:instrText>
      </w:r>
      <w:r>
        <w:instrText>Manager</w:instrText>
      </w:r>
      <w:r w:rsidRPr="00CD089C">
        <w:rPr>
          <w:lang w:val="ru-RU"/>
        </w:rPr>
        <w:instrText xml:space="preserve"> 2010"</w:instrText>
      </w:r>
      <w:r>
        <w:fldChar w:fldCharType="end"/>
      </w:r>
      <w:r w:rsidRPr="00CD089C">
        <w:rPr>
          <w:lang w:val="ru-RU"/>
        </w:rPr>
        <w:t xml:space="preserve">, </w:t>
      </w:r>
      <w:r>
        <w:t>Service</w:t>
      </w:r>
      <w:r w:rsidRPr="00CD089C">
        <w:rPr>
          <w:lang w:val="ru-RU"/>
        </w:rPr>
        <w:t xml:space="preserve"> </w:t>
      </w:r>
      <w:r>
        <w:t>Manager</w:t>
      </w:r>
      <w:r w:rsidRPr="00CD089C">
        <w:rPr>
          <w:lang w:val="ru-RU"/>
        </w:rPr>
        <w:t xml:space="preserve"> 2010</w:t>
      </w:r>
      <w:r>
        <w:fldChar w:fldCharType="begin"/>
      </w:r>
      <w:r>
        <w:instrText>XE</w:instrText>
      </w:r>
      <w:r w:rsidRPr="00CD089C">
        <w:rPr>
          <w:lang w:val="ru-RU"/>
        </w:rPr>
        <w:instrText xml:space="preserve"> "</w:instrText>
      </w:r>
      <w:r>
        <w:instrText>Service</w:instrText>
      </w:r>
      <w:r w:rsidRPr="00CD089C">
        <w:rPr>
          <w:lang w:val="ru-RU"/>
        </w:rPr>
        <w:instrText xml:space="preserve"> </w:instrText>
      </w:r>
      <w:r>
        <w:instrText>Manager</w:instrText>
      </w:r>
      <w:r w:rsidRPr="00CD089C">
        <w:rPr>
          <w:lang w:val="ru-RU"/>
        </w:rPr>
        <w:instrText xml:space="preserve"> 2010"</w:instrText>
      </w:r>
      <w:r>
        <w:fldChar w:fldCharType="end"/>
      </w:r>
      <w:r w:rsidRPr="00CD089C">
        <w:rPr>
          <w:lang w:val="ru-RU"/>
        </w:rPr>
        <w:t xml:space="preserve"> и </w:t>
      </w:r>
      <w:r>
        <w:t>Virtual</w:t>
      </w:r>
      <w:r w:rsidRPr="00CD089C">
        <w:rPr>
          <w:lang w:val="ru-RU"/>
        </w:rPr>
        <w:t xml:space="preserve"> </w:t>
      </w:r>
      <w:r>
        <w:t>Machine</w:t>
      </w:r>
      <w:r w:rsidRPr="00CD089C">
        <w:rPr>
          <w:lang w:val="ru-RU"/>
        </w:rPr>
        <w:t xml:space="preserve"> </w:t>
      </w:r>
      <w:r>
        <w:t>Manager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Virtual</w:instrText>
      </w:r>
      <w:r w:rsidRPr="00CD089C">
        <w:rPr>
          <w:lang w:val="ru-RU"/>
        </w:rPr>
        <w:instrText xml:space="preserve"> </w:instrText>
      </w:r>
      <w:r>
        <w:instrText>Machine</w:instrText>
      </w:r>
      <w:r w:rsidRPr="00CD089C">
        <w:rPr>
          <w:lang w:val="ru-RU"/>
        </w:rPr>
        <w:instrText xml:space="preserve"> </w:instrText>
      </w:r>
      <w:r>
        <w:instrText>Manager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Кроме того, включается серверная лицензия для </w:t>
      </w:r>
      <w:r>
        <w:t>Virtual</w:t>
      </w:r>
      <w:r w:rsidRPr="00CD089C">
        <w:rPr>
          <w:lang w:val="ru-RU"/>
        </w:rPr>
        <w:t xml:space="preserve"> </w:t>
      </w:r>
      <w:r>
        <w:t>Machine</w:t>
      </w:r>
      <w:r w:rsidRPr="00CD089C">
        <w:rPr>
          <w:lang w:val="ru-RU"/>
        </w:rPr>
        <w:t xml:space="preserve"> </w:t>
      </w:r>
      <w:r>
        <w:t>Manager</w:t>
      </w:r>
      <w:r w:rsidRPr="00CD089C">
        <w:rPr>
          <w:lang w:val="ru-RU"/>
        </w:rPr>
        <w:t xml:space="preserve"> 2008 </w:t>
      </w:r>
      <w:r>
        <w:t>R</w:t>
      </w:r>
      <w:r w:rsidRPr="00CD089C">
        <w:rPr>
          <w:lang w:val="ru-RU"/>
        </w:rPr>
        <w:t xml:space="preserve">2 и </w:t>
      </w:r>
      <w:r>
        <w:t>Data</w:t>
      </w:r>
      <w:r w:rsidRPr="00CD089C">
        <w:rPr>
          <w:lang w:val="ru-RU"/>
        </w:rPr>
        <w:t xml:space="preserve"> </w:t>
      </w:r>
      <w:r>
        <w:t>Protection</w:t>
      </w:r>
      <w:r w:rsidRPr="00CD089C">
        <w:rPr>
          <w:lang w:val="ru-RU"/>
        </w:rPr>
        <w:t xml:space="preserve"> </w:t>
      </w:r>
      <w:r>
        <w:t>Manager</w:t>
      </w:r>
      <w:r w:rsidRPr="00CD089C">
        <w:rPr>
          <w:lang w:val="ru-RU"/>
        </w:rPr>
        <w:t xml:space="preserve"> 2010. </w:t>
      </w:r>
    </w:p>
    <w:p w14:paraId="4FA90FE6"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0FE7" w14:textId="77777777" w:rsidR="00C13DF8" w:rsidRPr="00CD089C" w:rsidRDefault="00C13DF8" w:rsidP="00680B4D">
      <w:pPr>
        <w:pStyle w:val="ProductList-Offering2Heading"/>
        <w:outlineLvl w:val="2"/>
        <w:rPr>
          <w:lang w:val="ru-RU"/>
        </w:rPr>
      </w:pPr>
      <w:r w:rsidRPr="00CD089C">
        <w:rPr>
          <w:lang w:val="ru-RU"/>
        </w:rPr>
        <w:tab/>
      </w:r>
      <w:bookmarkStart w:id="665" w:name="_Toc378147644"/>
      <w:bookmarkStart w:id="666" w:name="_Toc378151546"/>
      <w:bookmarkStart w:id="667" w:name="_Toc379797238"/>
      <w:bookmarkStart w:id="668" w:name="_Toc380513263"/>
      <w:bookmarkStart w:id="669" w:name="_Toc380655305"/>
      <w:bookmarkStart w:id="670" w:name="_Toc391366479"/>
      <w:r>
        <w:t>System</w:t>
      </w:r>
      <w:r w:rsidRPr="00CD089C">
        <w:rPr>
          <w:lang w:val="ru-RU"/>
        </w:rPr>
        <w:t xml:space="preserve"> </w:t>
      </w:r>
      <w:r>
        <w:t>Center</w:t>
      </w:r>
      <w:r w:rsidRPr="00CD089C">
        <w:rPr>
          <w:lang w:val="ru-RU"/>
        </w:rPr>
        <w:t xml:space="preserve"> </w:t>
      </w:r>
      <w:r>
        <w:t>Service</w:t>
      </w:r>
      <w:r w:rsidRPr="00CD089C">
        <w:rPr>
          <w:lang w:val="ru-RU"/>
        </w:rPr>
        <w:t xml:space="preserve"> </w:t>
      </w:r>
      <w:r>
        <w:t>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18"/>
        <w:gridCol w:w="595"/>
        <w:gridCol w:w="596"/>
        <w:gridCol w:w="595"/>
        <w:gridCol w:w="595"/>
        <w:gridCol w:w="596"/>
        <w:gridCol w:w="595"/>
        <w:gridCol w:w="596"/>
        <w:gridCol w:w="595"/>
        <w:gridCol w:w="595"/>
        <w:gridCol w:w="685"/>
        <w:gridCol w:w="506"/>
        <w:gridCol w:w="709"/>
      </w:tblGrid>
      <w:tr w:rsidR="004F15E5" w14:paraId="4FA90FF6" w14:textId="77777777" w:rsidTr="00AB2709">
        <w:trPr>
          <w:tblHeader/>
        </w:trPr>
        <w:tc>
          <w:tcPr>
            <w:tcW w:w="3024" w:type="dxa"/>
            <w:tcBorders>
              <w:bottom w:val="nil"/>
            </w:tcBorders>
            <w:shd w:val="clear" w:color="auto" w:fill="00188F"/>
          </w:tcPr>
          <w:p w14:paraId="4FA90FE8"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18" w:type="dxa"/>
            <w:tcBorders>
              <w:bottom w:val="nil"/>
            </w:tcBorders>
            <w:shd w:val="clear" w:color="auto" w:fill="00188F"/>
            <w:vAlign w:val="center"/>
          </w:tcPr>
          <w:p w14:paraId="4FA90FE9"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0FEA" w14:textId="77777777" w:rsidR="004F15E5" w:rsidRPr="00AB2709" w:rsidRDefault="004F15E5" w:rsidP="004F15E5">
            <w:pPr>
              <w:pStyle w:val="ProductList-OfferingBody"/>
              <w:ind w:left="-113"/>
              <w:jc w:val="center"/>
              <w:rPr>
                <w:bCs/>
                <w:color w:val="FFFFFF" w:themeColor="background1"/>
              </w:rPr>
            </w:pPr>
            <w:r w:rsidRPr="00AB270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AB2709">
              <w:rPr>
                <w:b/>
                <w:color w:val="FFFFFF" w:themeColor="background1"/>
              </w:rPr>
              <w:fldChar w:fldCharType="separate"/>
            </w:r>
            <w:r w:rsidRPr="000F1527">
              <w:rPr>
                <w:b/>
                <w:color w:val="FFFFFF" w:themeColor="background1"/>
              </w:rPr>
              <w:t xml:space="preserve"> </w:t>
            </w:r>
            <w:r w:rsidRPr="00AB2709">
              <w:rPr>
                <w:bCs/>
                <w:color w:val="FFFFFF" w:themeColor="background1"/>
              </w:rPr>
              <w:t xml:space="preserve">L </w:t>
            </w:r>
            <w:r w:rsidRPr="00AB2709">
              <w:rPr>
                <w:bCs/>
                <w:color w:val="FFFFFF" w:themeColor="background1"/>
              </w:rPr>
              <w:fldChar w:fldCharType="end"/>
            </w:r>
          </w:p>
        </w:tc>
        <w:tc>
          <w:tcPr>
            <w:tcW w:w="596" w:type="dxa"/>
            <w:tcBorders>
              <w:bottom w:val="nil"/>
            </w:tcBorders>
            <w:shd w:val="clear" w:color="auto" w:fill="00188F"/>
            <w:vAlign w:val="center"/>
          </w:tcPr>
          <w:p w14:paraId="4FA90FEB"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0FEC"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0FED"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0FEE"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0FEF"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0FF0"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0FF1"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0FF2"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85" w:type="dxa"/>
            <w:shd w:val="clear" w:color="auto" w:fill="00188F"/>
            <w:vAlign w:val="center"/>
          </w:tcPr>
          <w:p w14:paraId="4FA90FF3"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06" w:type="dxa"/>
            <w:shd w:val="clear" w:color="auto" w:fill="00188F"/>
            <w:vAlign w:val="center"/>
          </w:tcPr>
          <w:p w14:paraId="4FA90FF4"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0FF5"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1005" w14:textId="77777777" w:rsidTr="00AB2709">
        <w:tc>
          <w:tcPr>
            <w:tcW w:w="3024" w:type="dxa"/>
            <w:tcBorders>
              <w:top w:val="nil"/>
              <w:left w:val="nil"/>
              <w:bottom w:val="dashSmallGap" w:sz="4" w:space="0" w:color="BFBFBF" w:themeColor="background1" w:themeShade="BF"/>
              <w:right w:val="nil"/>
            </w:tcBorders>
          </w:tcPr>
          <w:p w14:paraId="4FA90FF7" w14:textId="77777777" w:rsidR="004F15E5" w:rsidRDefault="004F15E5" w:rsidP="00F944EC">
            <w:pPr>
              <w:pStyle w:val="ProductList-Offering2"/>
            </w:pPr>
            <w:bookmarkStart w:id="671" w:name="_Toc379797239"/>
            <w:bookmarkStart w:id="672" w:name="_Toc380513264"/>
            <w:bookmarkStart w:id="673" w:name="_Toc380655306"/>
            <w:bookmarkStart w:id="674" w:name="_Toc391366480"/>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71"/>
            <w:bookmarkEnd w:id="672"/>
            <w:bookmarkEnd w:id="673"/>
            <w:bookmarkEnd w:id="674"/>
            <w:r>
              <w:fldChar w:fldCharType="begin"/>
            </w:r>
            <w:r>
              <w:instrText>XE "System Center Service Manager 2010, клиентская лицензия на управление (Client ML) «на операционную среду»"</w:instrText>
            </w:r>
            <w:r>
              <w:fldChar w:fldCharType="end"/>
            </w:r>
          </w:p>
        </w:tc>
        <w:tc>
          <w:tcPr>
            <w:tcW w:w="518" w:type="dxa"/>
            <w:tcBorders>
              <w:top w:val="nil"/>
              <w:left w:val="nil"/>
              <w:bottom w:val="dashSmallGap" w:sz="4" w:space="0" w:color="BFBFBF" w:themeColor="background1" w:themeShade="BF"/>
              <w:right w:val="nil"/>
            </w:tcBorders>
            <w:vAlign w:val="center"/>
          </w:tcPr>
          <w:p w14:paraId="4FA90FF8" w14:textId="77777777" w:rsidR="004F15E5" w:rsidRDefault="004F15E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A90FF9"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0FFA" w14:textId="77777777" w:rsidR="004F15E5" w:rsidRDefault="004F15E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0FFB"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0FFC"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0FFD"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0FFE" w14:textId="77777777" w:rsidR="004F15E5" w:rsidRDefault="004F15E5" w:rsidP="004F15E5">
            <w:pPr>
              <w:pStyle w:val="ProductList-OfferingBody"/>
              <w:ind w:left="-113"/>
              <w:jc w:val="center"/>
            </w:pPr>
            <w:r w:rsidRPr="00F96625">
              <w:fldChar w:fldCharType="begin"/>
            </w:r>
            <w:r w:rsidRPr="00F96625">
              <w:instrText xml:space="preserve"> AutoTextList  \s NoStyle \t “дополнительный продукт для всей организации” </w:instrText>
            </w:r>
            <w:r w:rsidRPr="00F96625">
              <w:fldChar w:fldCharType="separate"/>
            </w:r>
            <w:r w:rsidRPr="00F96625">
              <w:t>AO</w:t>
            </w:r>
            <w:r w:rsidRPr="00F96625">
              <w:fldChar w:fldCharType="end"/>
            </w:r>
            <w:r>
              <w:t>,</w:t>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14:paraId="4FA90FFF"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1000"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1001" w14:textId="77777777" w:rsidR="004F15E5" w:rsidRDefault="004F15E5" w:rsidP="00C05A53">
            <w:pPr>
              <w:pStyle w:val="ProductList-OfferingBody"/>
              <w:ind w:left="-113"/>
              <w:jc w:val="center"/>
            </w:pPr>
          </w:p>
        </w:tc>
        <w:tc>
          <w:tcPr>
            <w:tcW w:w="685" w:type="dxa"/>
            <w:shd w:val="clear" w:color="auto" w:fill="BFBFBF" w:themeFill="background1" w:themeFillShade="BF"/>
            <w:vAlign w:val="center"/>
          </w:tcPr>
          <w:p w14:paraId="4FA91002" w14:textId="77777777" w:rsidR="004F15E5" w:rsidRDefault="004F15E5" w:rsidP="00C05A53">
            <w:pPr>
              <w:pStyle w:val="ProductList-OfferingBody"/>
              <w:ind w:left="-113"/>
              <w:jc w:val="center"/>
            </w:pPr>
          </w:p>
        </w:tc>
        <w:tc>
          <w:tcPr>
            <w:tcW w:w="506" w:type="dxa"/>
            <w:shd w:val="clear" w:color="auto" w:fill="BFBFBF" w:themeFill="background1" w:themeFillShade="BF"/>
            <w:vAlign w:val="center"/>
          </w:tcPr>
          <w:p w14:paraId="4FA91003"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1004" w14:textId="77777777" w:rsidR="004F15E5" w:rsidRDefault="004F15E5" w:rsidP="00C05A53">
            <w:pPr>
              <w:pStyle w:val="ProductList-OfferingBody"/>
              <w:ind w:left="-113"/>
              <w:jc w:val="center"/>
            </w:pPr>
          </w:p>
        </w:tc>
      </w:tr>
      <w:tr w:rsidR="004F15E5" w14:paraId="4FA91014" w14:textId="77777777" w:rsidTr="00AB2709">
        <w:tc>
          <w:tcPr>
            <w:tcW w:w="3024" w:type="dxa"/>
            <w:tcBorders>
              <w:top w:val="dashSmallGap" w:sz="4" w:space="0" w:color="BFBFBF" w:themeColor="background1" w:themeShade="BF"/>
              <w:left w:val="nil"/>
              <w:bottom w:val="dashSmallGap" w:sz="4" w:space="0" w:color="BFBFBF" w:themeColor="background1" w:themeShade="BF"/>
              <w:right w:val="nil"/>
            </w:tcBorders>
          </w:tcPr>
          <w:p w14:paraId="4FA91006" w14:textId="77777777" w:rsidR="004F15E5" w:rsidRPr="00CD089C" w:rsidRDefault="004F15E5" w:rsidP="00F944EC">
            <w:pPr>
              <w:pStyle w:val="ProductList-Offering2"/>
              <w:rPr>
                <w:lang w:val="fr-FR"/>
              </w:rPr>
            </w:pPr>
            <w:bookmarkStart w:id="675" w:name="_Toc379797240"/>
            <w:bookmarkStart w:id="676" w:name="_Toc380513265"/>
            <w:bookmarkStart w:id="677" w:name="_Toc380655307"/>
            <w:bookmarkStart w:id="678" w:name="_Toc391366481"/>
            <w:r w:rsidRPr="00CD089C">
              <w:rPr>
                <w:lang w:val="fr-FR"/>
              </w:rPr>
              <w:t>System Center Service Manager 2010</w:t>
            </w:r>
            <w:r>
              <w:fldChar w:fldCharType="begin"/>
            </w:r>
            <w:r w:rsidRPr="00CD089C">
              <w:rPr>
                <w:lang w:val="fr-FR"/>
              </w:rPr>
              <w:instrText>XE "Service Manager 2010"</w:instrText>
            </w:r>
            <w:r>
              <w:fldChar w:fldCharType="end"/>
            </w:r>
            <w:r w:rsidRPr="00CD089C">
              <w:rPr>
                <w:lang w:val="fr-FR"/>
              </w:rPr>
              <w:t xml:space="preserve"> Client Management License (Client ML) «</w:t>
            </w:r>
            <w:r>
              <w:t>на</w:t>
            </w:r>
            <w:r w:rsidRPr="00CD089C">
              <w:rPr>
                <w:lang w:val="fr-FR"/>
              </w:rPr>
              <w:t xml:space="preserve"> </w:t>
            </w:r>
            <w:r>
              <w:t>пользователя</w:t>
            </w:r>
            <w:r w:rsidRPr="00CD089C">
              <w:rPr>
                <w:lang w:val="fr-FR"/>
              </w:rPr>
              <w:t>»</w:t>
            </w:r>
            <w:bookmarkEnd w:id="675"/>
            <w:bookmarkEnd w:id="676"/>
            <w:bookmarkEnd w:id="677"/>
            <w:bookmarkEnd w:id="678"/>
            <w:r>
              <w:fldChar w:fldCharType="begin"/>
            </w:r>
            <w:r w:rsidRPr="00CD089C">
              <w:rPr>
                <w:lang w:val="fr-FR"/>
              </w:rPr>
              <w:instrText xml:space="preserve">XE "System Center Service Manager 2010, </w:instrText>
            </w:r>
            <w:r>
              <w:instrText>клиентская</w:instrText>
            </w:r>
            <w:r w:rsidRPr="00CD089C">
              <w:rPr>
                <w:lang w:val="fr-FR"/>
              </w:rPr>
              <w:instrText xml:space="preserve"> </w:instrText>
            </w:r>
            <w:r>
              <w:instrText>лицензия</w:instrText>
            </w:r>
            <w:r w:rsidRPr="00CD089C">
              <w:rPr>
                <w:lang w:val="fr-FR"/>
              </w:rPr>
              <w:instrText xml:space="preserve"> </w:instrText>
            </w:r>
            <w:r>
              <w:instrText>на</w:instrText>
            </w:r>
            <w:r w:rsidRPr="00CD089C">
              <w:rPr>
                <w:lang w:val="fr-FR"/>
              </w:rPr>
              <w:instrText xml:space="preserve"> </w:instrText>
            </w:r>
            <w:r>
              <w:instrText>управление</w:instrText>
            </w:r>
            <w:r w:rsidRPr="00CD089C">
              <w:rPr>
                <w:lang w:val="fr-FR"/>
              </w:rPr>
              <w:instrText xml:space="preserve"> (Client ML) «</w:instrText>
            </w:r>
            <w:r>
              <w:instrText>на</w:instrText>
            </w:r>
            <w:r w:rsidRPr="00CD089C">
              <w:rPr>
                <w:lang w:val="fr-FR"/>
              </w:rPr>
              <w:instrText xml:space="preserve"> </w:instrText>
            </w:r>
            <w:r>
              <w:instrText>пользователя</w:instrText>
            </w:r>
            <w:r w:rsidRPr="00CD089C">
              <w:rPr>
                <w:lang w:val="fr-FR"/>
              </w:rPr>
              <w:instrText>»"</w:instrText>
            </w:r>
            <w:r>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14:paraId="4FA91007" w14:textId="77777777" w:rsidR="004F15E5" w:rsidRDefault="004F15E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08"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009"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00A"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00B"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100C"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100D" w14:textId="77777777" w:rsidR="004F15E5" w:rsidRDefault="004F15E5" w:rsidP="004F15E5">
            <w:pPr>
              <w:pStyle w:val="ProductList-OfferingBody"/>
              <w:ind w:left="-113"/>
              <w:jc w:val="center"/>
            </w:pPr>
            <w:r w:rsidRPr="00F96625">
              <w:fldChar w:fldCharType="begin"/>
            </w:r>
            <w:r w:rsidRPr="00F96625">
              <w:instrText xml:space="preserve"> AutoTextList  \s NoStyle \t “дополнительный продукт для всей организации” </w:instrText>
            </w:r>
            <w:r w:rsidRPr="00F96625">
              <w:fldChar w:fldCharType="separate"/>
            </w:r>
            <w:r w:rsidRPr="00F96625">
              <w:t>AO</w:t>
            </w:r>
            <w:r w:rsidRPr="00F96625">
              <w:fldChar w:fldCharType="end"/>
            </w:r>
            <w:r>
              <w:t>,</w:t>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14:paraId="4FA9100E"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100F"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1010" w14:textId="77777777" w:rsidR="004F15E5" w:rsidRDefault="004F15E5" w:rsidP="00C05A53">
            <w:pPr>
              <w:pStyle w:val="ProductList-OfferingBody"/>
              <w:ind w:left="-113"/>
              <w:jc w:val="center"/>
            </w:pPr>
          </w:p>
        </w:tc>
        <w:tc>
          <w:tcPr>
            <w:tcW w:w="685" w:type="dxa"/>
            <w:shd w:val="clear" w:color="auto" w:fill="BFBFBF" w:themeFill="background1" w:themeFillShade="BF"/>
            <w:vAlign w:val="center"/>
          </w:tcPr>
          <w:p w14:paraId="4FA91011" w14:textId="77777777" w:rsidR="004F15E5" w:rsidRDefault="004F15E5" w:rsidP="00C05A53">
            <w:pPr>
              <w:pStyle w:val="ProductList-OfferingBody"/>
              <w:ind w:left="-113"/>
              <w:jc w:val="center"/>
            </w:pPr>
          </w:p>
        </w:tc>
        <w:tc>
          <w:tcPr>
            <w:tcW w:w="506" w:type="dxa"/>
            <w:shd w:val="clear" w:color="auto" w:fill="BFBFBF" w:themeFill="background1" w:themeFillShade="BF"/>
            <w:vAlign w:val="center"/>
          </w:tcPr>
          <w:p w14:paraId="4FA91012"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1013" w14:textId="77777777" w:rsidR="004F15E5" w:rsidRDefault="004F15E5" w:rsidP="00C05A53">
            <w:pPr>
              <w:pStyle w:val="ProductList-OfferingBody"/>
              <w:ind w:left="-113"/>
              <w:jc w:val="center"/>
            </w:pPr>
          </w:p>
        </w:tc>
      </w:tr>
      <w:tr w:rsidR="004F15E5" w14:paraId="4FA91023" w14:textId="77777777" w:rsidTr="00AB2709">
        <w:tc>
          <w:tcPr>
            <w:tcW w:w="3024" w:type="dxa"/>
            <w:tcBorders>
              <w:top w:val="dashSmallGap" w:sz="4" w:space="0" w:color="BFBFBF" w:themeColor="background1" w:themeShade="BF"/>
              <w:left w:val="nil"/>
              <w:bottom w:val="nil"/>
              <w:right w:val="nil"/>
            </w:tcBorders>
          </w:tcPr>
          <w:p w14:paraId="4FA91015" w14:textId="77777777" w:rsidR="004F15E5" w:rsidRDefault="004F15E5" w:rsidP="00307E17">
            <w:pPr>
              <w:pStyle w:val="ProductList-Offering2"/>
            </w:pPr>
            <w:bookmarkStart w:id="679" w:name="_Toc379797241"/>
            <w:bookmarkStart w:id="680" w:name="_Toc380513266"/>
            <w:bookmarkStart w:id="681" w:name="_Toc380655308"/>
            <w:bookmarkStart w:id="682" w:name="_Toc391366482"/>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79"/>
            <w:bookmarkEnd w:id="680"/>
            <w:bookmarkEnd w:id="681"/>
            <w:bookmarkEnd w:id="682"/>
            <w:r>
              <w:fldChar w:fldCharType="begin"/>
            </w:r>
            <w:r>
              <w:instrText>XE "System Center Service Manager 2010, лицензия на управление сервером (Server ML) «на операционную среду»"</w:instrText>
            </w:r>
            <w:r>
              <w:fldChar w:fldCharType="end"/>
            </w:r>
          </w:p>
        </w:tc>
        <w:tc>
          <w:tcPr>
            <w:tcW w:w="518" w:type="dxa"/>
            <w:tcBorders>
              <w:top w:val="dashSmallGap" w:sz="4" w:space="0" w:color="BFBFBF" w:themeColor="background1" w:themeShade="BF"/>
              <w:left w:val="nil"/>
              <w:bottom w:val="nil"/>
              <w:right w:val="nil"/>
            </w:tcBorders>
            <w:vAlign w:val="center"/>
          </w:tcPr>
          <w:p w14:paraId="4FA91016" w14:textId="77777777" w:rsidR="004F15E5" w:rsidRDefault="004F15E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A91017"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1018"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019"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01A"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101B" w14:textId="77777777" w:rsidR="004F15E5" w:rsidRDefault="004F15E5" w:rsidP="00C05A53">
            <w:pPr>
              <w:pStyle w:val="ProductList-OfferingBody"/>
              <w:ind w:left="-113"/>
              <w:jc w:val="center"/>
            </w:pPr>
          </w:p>
        </w:tc>
        <w:tc>
          <w:tcPr>
            <w:tcW w:w="595" w:type="dxa"/>
            <w:shd w:val="clear" w:color="auto" w:fill="70AD47" w:themeFill="accent6"/>
            <w:vAlign w:val="center"/>
          </w:tcPr>
          <w:p w14:paraId="4FA9101C" w14:textId="77777777" w:rsidR="004F15E5" w:rsidRDefault="004F15E5" w:rsidP="004F15E5">
            <w:pPr>
              <w:pStyle w:val="ProductList-OfferingBody"/>
              <w:ind w:left="-113"/>
              <w:jc w:val="center"/>
            </w:pPr>
            <w:r w:rsidRPr="00F96625">
              <w:fldChar w:fldCharType="begin"/>
            </w:r>
            <w:r w:rsidRPr="00F96625">
              <w:instrText xml:space="preserve"> AutoTextList  \s NoStyle \t “дополнительный продукт для всей организации” </w:instrText>
            </w:r>
            <w:r w:rsidRPr="00F96625">
              <w:fldChar w:fldCharType="separate"/>
            </w:r>
            <w:r w:rsidRPr="00F96625">
              <w:t>AO</w:t>
            </w:r>
            <w:r w:rsidRPr="00F96625">
              <w:fldChar w:fldCharType="end"/>
            </w:r>
            <w:r>
              <w:t>,</w:t>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14:paraId="4FA9101D"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101E" w14:textId="77777777" w:rsidR="004F15E5" w:rsidRDefault="004F15E5" w:rsidP="00C05A53">
            <w:pPr>
              <w:pStyle w:val="ProductList-OfferingBody"/>
              <w:ind w:left="-113"/>
              <w:jc w:val="center"/>
            </w:pPr>
          </w:p>
        </w:tc>
        <w:tc>
          <w:tcPr>
            <w:tcW w:w="595" w:type="dxa"/>
            <w:shd w:val="clear" w:color="auto" w:fill="BFBFBF" w:themeFill="background1" w:themeFillShade="BF"/>
            <w:vAlign w:val="center"/>
          </w:tcPr>
          <w:p w14:paraId="4FA9101F" w14:textId="77777777" w:rsidR="004F15E5" w:rsidRDefault="004F15E5" w:rsidP="00C05A53">
            <w:pPr>
              <w:pStyle w:val="ProductList-OfferingBody"/>
              <w:ind w:left="-113"/>
              <w:jc w:val="center"/>
            </w:pPr>
          </w:p>
        </w:tc>
        <w:tc>
          <w:tcPr>
            <w:tcW w:w="685" w:type="dxa"/>
            <w:shd w:val="clear" w:color="auto" w:fill="BFBFBF" w:themeFill="background1" w:themeFillShade="BF"/>
            <w:vAlign w:val="center"/>
          </w:tcPr>
          <w:p w14:paraId="4FA91020" w14:textId="77777777" w:rsidR="004F15E5" w:rsidRDefault="004F15E5" w:rsidP="00C05A53">
            <w:pPr>
              <w:pStyle w:val="ProductList-OfferingBody"/>
              <w:ind w:left="-113"/>
              <w:jc w:val="center"/>
            </w:pPr>
          </w:p>
        </w:tc>
        <w:tc>
          <w:tcPr>
            <w:tcW w:w="506" w:type="dxa"/>
            <w:shd w:val="clear" w:color="auto" w:fill="BFBFBF" w:themeFill="background1" w:themeFillShade="BF"/>
            <w:vAlign w:val="center"/>
          </w:tcPr>
          <w:p w14:paraId="4FA91021" w14:textId="77777777" w:rsidR="004F15E5" w:rsidRDefault="004F15E5" w:rsidP="00C05A53">
            <w:pPr>
              <w:pStyle w:val="ProductList-OfferingBody"/>
              <w:ind w:left="-113"/>
              <w:jc w:val="center"/>
            </w:pPr>
          </w:p>
        </w:tc>
        <w:tc>
          <w:tcPr>
            <w:tcW w:w="709" w:type="dxa"/>
            <w:shd w:val="clear" w:color="auto" w:fill="BFBFBF" w:themeFill="background1" w:themeFillShade="BF"/>
            <w:vAlign w:val="center"/>
          </w:tcPr>
          <w:p w14:paraId="4FA91022" w14:textId="77777777" w:rsidR="004F15E5" w:rsidRDefault="004F15E5" w:rsidP="00C05A53">
            <w:pPr>
              <w:pStyle w:val="ProductList-OfferingBody"/>
              <w:ind w:left="-113"/>
              <w:jc w:val="center"/>
            </w:pPr>
          </w:p>
        </w:tc>
      </w:tr>
    </w:tbl>
    <w:p w14:paraId="4FA91024"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4FA91028" w14:textId="77777777" w:rsidTr="008666D9">
        <w:tc>
          <w:tcPr>
            <w:tcW w:w="3488" w:type="dxa"/>
          </w:tcPr>
          <w:p w14:paraId="4FA91025" w14:textId="77777777" w:rsidR="00EC4F2C" w:rsidRDefault="00EC4F2C" w:rsidP="00EC4F2C">
            <w:pPr>
              <w:pStyle w:val="ProductList-Body"/>
              <w:spacing w:before="20" w:after="20"/>
            </w:pPr>
          </w:p>
        </w:tc>
        <w:tc>
          <w:tcPr>
            <w:tcW w:w="3597" w:type="dxa"/>
          </w:tcPr>
          <w:p w14:paraId="4FA91026" w14:textId="77777777" w:rsidR="00EC4F2C" w:rsidRDefault="00EC4F2C" w:rsidP="00EC4F2C">
            <w:pPr>
              <w:pStyle w:val="ProductList-Body"/>
              <w:spacing w:before="20" w:after="20"/>
            </w:pPr>
            <w:r>
              <w:t xml:space="preserve">Категория продукта: </w:t>
            </w:r>
            <w:r>
              <w:rPr>
                <w:b/>
              </w:rPr>
              <w:t>Сервер</w:t>
            </w:r>
          </w:p>
        </w:tc>
        <w:tc>
          <w:tcPr>
            <w:tcW w:w="3715" w:type="dxa"/>
          </w:tcPr>
          <w:p w14:paraId="4FA91027" w14:textId="77777777" w:rsidR="00EC4F2C" w:rsidRDefault="00EC4F2C" w:rsidP="00EC4F2C">
            <w:pPr>
              <w:pStyle w:val="ProductList-Body"/>
              <w:spacing w:before="20" w:after="20"/>
            </w:pPr>
          </w:p>
        </w:tc>
      </w:tr>
      <w:tr w:rsidR="00EC4F2C" w:rsidRPr="00B01ED2" w14:paraId="4FA9102C" w14:textId="77777777" w:rsidTr="008666D9">
        <w:tc>
          <w:tcPr>
            <w:tcW w:w="3488" w:type="dxa"/>
          </w:tcPr>
          <w:p w14:paraId="4FA91029" w14:textId="77777777" w:rsidR="00EC4F2C" w:rsidRDefault="00EC4F2C" w:rsidP="00EC4F2C">
            <w:pPr>
              <w:pStyle w:val="ProductList-Body"/>
              <w:spacing w:before="20" w:after="20"/>
            </w:pPr>
          </w:p>
        </w:tc>
        <w:tc>
          <w:tcPr>
            <w:tcW w:w="3597" w:type="dxa"/>
          </w:tcPr>
          <w:p w14:paraId="4FA9102A" w14:textId="77777777" w:rsidR="00EC4F2C" w:rsidRPr="00CD089C" w:rsidRDefault="005E50AA" w:rsidP="00EC4F2C">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15" w:type="dxa"/>
          </w:tcPr>
          <w:p w14:paraId="4FA9102B" w14:textId="77777777" w:rsidR="00EC4F2C" w:rsidRPr="00CD089C" w:rsidRDefault="00EC4F2C" w:rsidP="00EC4F2C">
            <w:pPr>
              <w:pStyle w:val="ProductList-Body"/>
              <w:spacing w:before="20" w:after="20"/>
              <w:rPr>
                <w:lang w:val="ru-RU"/>
              </w:rPr>
            </w:pPr>
          </w:p>
        </w:tc>
      </w:tr>
    </w:tbl>
    <w:p w14:paraId="4FA9102D" w14:textId="77777777" w:rsidR="00407597" w:rsidRPr="00CD089C" w:rsidRDefault="00407597" w:rsidP="00407597">
      <w:pPr>
        <w:pStyle w:val="ProductList-Body"/>
        <w:shd w:val="clear" w:color="auto" w:fill="D9D9D9" w:themeFill="background1" w:themeFillShade="D9"/>
        <w:spacing w:before="120" w:after="120"/>
        <w:rPr>
          <w:lang w:val="ru-RU"/>
        </w:rPr>
      </w:pPr>
      <w:bookmarkStart w:id="683" w:name="_Toc378147645"/>
      <w:bookmarkStart w:id="684" w:name="_Toc378151547"/>
      <w:r w:rsidRPr="00CD089C">
        <w:rPr>
          <w:b/>
          <w:lang w:val="ru-RU"/>
        </w:rPr>
        <w:t>Дополнительная информация</w:t>
      </w:r>
    </w:p>
    <w:p w14:paraId="4FA9102E" w14:textId="77777777" w:rsidR="00407597" w:rsidRPr="00CD089C" w:rsidRDefault="00407597" w:rsidP="00407597">
      <w:pPr>
        <w:pStyle w:val="ProductList-Body"/>
        <w:rPr>
          <w:lang w:val="ru-RU"/>
        </w:rPr>
      </w:pPr>
      <w:r w:rsidRPr="00CD089C">
        <w:rPr>
          <w:lang w:val="ru-RU"/>
        </w:rPr>
        <w:t xml:space="preserve">Только клиенты, заключившие Соглашение </w:t>
      </w:r>
      <w:r>
        <w:t>Campus</w:t>
      </w:r>
      <w:r w:rsidRPr="00CD089C">
        <w:rPr>
          <w:lang w:val="ru-RU"/>
        </w:rPr>
        <w:t xml:space="preserve"> </w:t>
      </w:r>
      <w:r>
        <w:t>and</w:t>
      </w:r>
      <w:r w:rsidRPr="00CD089C">
        <w:rPr>
          <w:lang w:val="ru-RU"/>
        </w:rPr>
        <w:t xml:space="preserve"> </w:t>
      </w:r>
      <w:r>
        <w:t>School</w:t>
      </w:r>
      <w:r w:rsidRPr="00CD089C">
        <w:rPr>
          <w:lang w:val="ru-RU"/>
        </w:rPr>
        <w:t xml:space="preserve"> и Соглашение о регистрации </w:t>
      </w:r>
      <w:r>
        <w:t>Education</w:t>
      </w:r>
      <w:r w:rsidRPr="00CD089C">
        <w:rPr>
          <w:lang w:val="ru-RU"/>
        </w:rPr>
        <w:t xml:space="preserve"> </w:t>
      </w:r>
      <w:r>
        <w:t>Solutions</w:t>
      </w:r>
      <w:r w:rsidRPr="00CD089C">
        <w:rPr>
          <w:lang w:val="ru-RU"/>
        </w:rPr>
        <w:t xml:space="preserve">, а также лицензировавшие </w:t>
      </w:r>
      <w:r>
        <w:t>System</w:t>
      </w:r>
      <w:r w:rsidRPr="00CD089C">
        <w:rPr>
          <w:lang w:val="ru-RU"/>
        </w:rPr>
        <w:t xml:space="preserve"> </w:t>
      </w:r>
      <w:r>
        <w:t>Center</w:t>
      </w:r>
      <w:r w:rsidRPr="00CD089C">
        <w:rPr>
          <w:lang w:val="ru-RU"/>
        </w:rPr>
        <w:t xml:space="preserve"> </w:t>
      </w:r>
      <w:r>
        <w:t>Configuration</w:t>
      </w:r>
      <w:r w:rsidRPr="00CD089C">
        <w:rPr>
          <w:lang w:val="ru-RU"/>
        </w:rPr>
        <w:t xml:space="preserve"> </w:t>
      </w:r>
      <w:r>
        <w:t>Manager</w:t>
      </w:r>
      <w:r w:rsidRPr="00CD089C">
        <w:rPr>
          <w:lang w:val="ru-RU"/>
        </w:rPr>
        <w:t xml:space="preserve"> 2007 </w:t>
      </w:r>
      <w:r>
        <w:t>R</w:t>
      </w:r>
      <w:r w:rsidRPr="00CD089C">
        <w:rPr>
          <w:lang w:val="ru-RU"/>
        </w:rPr>
        <w:t>3</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w:instrText>
      </w:r>
      <w:r>
        <w:instrText>Configuration</w:instrText>
      </w:r>
      <w:r w:rsidRPr="00CD089C">
        <w:rPr>
          <w:lang w:val="ru-RU"/>
        </w:rPr>
        <w:instrText xml:space="preserve"> </w:instrText>
      </w:r>
      <w:r>
        <w:instrText>Manager</w:instrText>
      </w:r>
      <w:r w:rsidRPr="00CD089C">
        <w:rPr>
          <w:lang w:val="ru-RU"/>
        </w:rPr>
        <w:instrText xml:space="preserve"> 2007 </w:instrText>
      </w:r>
      <w:r>
        <w:instrText>R</w:instrText>
      </w:r>
      <w:r w:rsidRPr="00CD089C">
        <w:rPr>
          <w:lang w:val="ru-RU"/>
        </w:rPr>
        <w:instrText>3"</w:instrText>
      </w:r>
      <w:r>
        <w:fldChar w:fldCharType="end"/>
      </w:r>
      <w:r w:rsidRPr="00CD089C">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A9102F"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030" w14:textId="77777777" w:rsidR="00C13DF8" w:rsidRPr="00CD089C" w:rsidRDefault="00943761" w:rsidP="00680B4D">
      <w:pPr>
        <w:pStyle w:val="ProductList-Offering1Heading"/>
        <w:outlineLvl w:val="1"/>
        <w:rPr>
          <w:lang w:val="ru-RU"/>
        </w:rPr>
      </w:pPr>
      <w:bookmarkStart w:id="685" w:name="_Toc379797242"/>
      <w:bookmarkStart w:id="686" w:name="_Toc380513267"/>
      <w:bookmarkStart w:id="687" w:name="_Toc380655309"/>
      <w:bookmarkStart w:id="688" w:name="_Toc391366483"/>
      <w:r>
        <w:t>VDI</w:t>
      </w:r>
      <w:bookmarkEnd w:id="683"/>
      <w:bookmarkEnd w:id="684"/>
      <w:bookmarkEnd w:id="685"/>
      <w:bookmarkEnd w:id="686"/>
      <w:r w:rsidRPr="00CD089C">
        <w:rPr>
          <w:lang w:val="ru-RU"/>
        </w:rPr>
        <w:t xml:space="preserve"> </w:t>
      </w:r>
      <w:r>
        <w:t>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F15E5" w14:paraId="4FA9103F" w14:textId="77777777" w:rsidTr="008666D9">
        <w:trPr>
          <w:tblHeader/>
        </w:trPr>
        <w:tc>
          <w:tcPr>
            <w:tcW w:w="2932" w:type="dxa"/>
            <w:tcBorders>
              <w:bottom w:val="nil"/>
            </w:tcBorders>
            <w:shd w:val="clear" w:color="auto" w:fill="00188F"/>
          </w:tcPr>
          <w:p w14:paraId="4FA91031"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032"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033" w14:textId="77777777" w:rsidR="004F15E5" w:rsidRPr="00FC10C1" w:rsidRDefault="004F15E5" w:rsidP="004F15E5">
            <w:pPr>
              <w:pStyle w:val="ProductList-OfferingBody"/>
              <w:ind w:left="-113"/>
              <w:jc w:val="center"/>
              <w:rPr>
                <w:color w:val="FFFFFF" w:themeColor="background1"/>
              </w:rPr>
            </w:pPr>
            <w:r w:rsidRPr="00FC10C1">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FC10C1">
              <w:rPr>
                <w:b/>
                <w:color w:val="FFFFFF" w:themeColor="background1"/>
              </w:rPr>
              <w:fldChar w:fldCharType="separate"/>
            </w:r>
            <w:r w:rsidRPr="00FC10C1">
              <w:rPr>
                <w:color w:val="FFFFFF" w:themeColor="background1"/>
              </w:rPr>
              <w:t xml:space="preserve"> L </w:t>
            </w:r>
            <w:r w:rsidRPr="00FC10C1">
              <w:rPr>
                <w:color w:val="FFFFFF" w:themeColor="background1"/>
              </w:rPr>
              <w:fldChar w:fldCharType="end"/>
            </w:r>
          </w:p>
        </w:tc>
        <w:tc>
          <w:tcPr>
            <w:tcW w:w="596" w:type="dxa"/>
            <w:tcBorders>
              <w:bottom w:val="nil"/>
            </w:tcBorders>
            <w:shd w:val="clear" w:color="auto" w:fill="00188F"/>
            <w:vAlign w:val="center"/>
          </w:tcPr>
          <w:p w14:paraId="4FA91034"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035"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036"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037"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038"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039"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03A"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03B"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03C"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03D"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103E"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104E" w14:textId="77777777" w:rsidTr="008666D9">
        <w:tc>
          <w:tcPr>
            <w:tcW w:w="2932" w:type="dxa"/>
            <w:tcBorders>
              <w:top w:val="nil"/>
              <w:left w:val="nil"/>
              <w:bottom w:val="dashSmallGap" w:sz="4" w:space="0" w:color="BFBFBF" w:themeColor="background1" w:themeShade="BF"/>
              <w:right w:val="nil"/>
            </w:tcBorders>
          </w:tcPr>
          <w:p w14:paraId="4FA91040" w14:textId="77777777" w:rsidR="004F15E5" w:rsidRDefault="004F15E5" w:rsidP="00C05A53">
            <w:pPr>
              <w:pStyle w:val="ProductList-Offering1"/>
            </w:pPr>
            <w:bookmarkStart w:id="689" w:name="_Toc379797243"/>
            <w:bookmarkStart w:id="690" w:name="_Toc380513268"/>
            <w:bookmarkStart w:id="691" w:name="_Toc380655310"/>
            <w:bookmarkStart w:id="692" w:name="_Toc391366484"/>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A91041" w14:textId="77777777" w:rsidR="004F15E5" w:rsidRDefault="004F15E5"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A91042" w14:textId="77777777" w:rsidR="004F15E5" w:rsidRDefault="004F15E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043" w14:textId="77777777" w:rsidR="004F15E5" w:rsidRDefault="004F15E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044"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045"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46"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047"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14:paraId="4FA91048"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1049"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4A" w14:textId="77777777" w:rsidR="004F15E5" w:rsidRDefault="004F15E5" w:rsidP="004F15E5">
            <w:pPr>
              <w:pStyle w:val="ProductList-OfferingBody"/>
              <w:ind w:left="-113"/>
              <w:jc w:val="center"/>
            </w:pPr>
          </w:p>
        </w:tc>
        <w:tc>
          <w:tcPr>
            <w:tcW w:w="596" w:type="dxa"/>
            <w:shd w:val="clear" w:color="auto" w:fill="70AD47" w:themeFill="accent6"/>
            <w:vAlign w:val="center"/>
          </w:tcPr>
          <w:p w14:paraId="4FA9104B"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4C" w14:textId="77777777" w:rsidR="004F15E5" w:rsidRDefault="004F15E5" w:rsidP="00C05A53">
            <w:pPr>
              <w:pStyle w:val="ProductList-OfferingBody"/>
              <w:ind w:left="-113"/>
              <w:jc w:val="center"/>
            </w:pPr>
          </w:p>
        </w:tc>
        <w:tc>
          <w:tcPr>
            <w:tcW w:w="724" w:type="dxa"/>
            <w:shd w:val="clear" w:color="auto" w:fill="BFBFBF" w:themeFill="background1" w:themeFillShade="BF"/>
            <w:vAlign w:val="center"/>
          </w:tcPr>
          <w:p w14:paraId="4FA9104D" w14:textId="77777777" w:rsidR="004F15E5" w:rsidRDefault="004F15E5" w:rsidP="00C05A53">
            <w:pPr>
              <w:pStyle w:val="ProductList-OfferingBody"/>
              <w:ind w:left="-113"/>
              <w:jc w:val="center"/>
            </w:pPr>
          </w:p>
        </w:tc>
      </w:tr>
      <w:tr w:rsidR="004F15E5" w14:paraId="4FA9105D" w14:textId="77777777" w:rsidTr="008666D9">
        <w:tc>
          <w:tcPr>
            <w:tcW w:w="2932" w:type="dxa"/>
            <w:tcBorders>
              <w:top w:val="dashSmallGap" w:sz="4" w:space="0" w:color="BFBFBF" w:themeColor="background1" w:themeShade="BF"/>
              <w:left w:val="nil"/>
              <w:bottom w:val="nil"/>
              <w:right w:val="nil"/>
            </w:tcBorders>
          </w:tcPr>
          <w:p w14:paraId="4FA9104F" w14:textId="77777777" w:rsidR="004F15E5" w:rsidRDefault="004F15E5" w:rsidP="00C05A53">
            <w:pPr>
              <w:pStyle w:val="ProductList-Offering1"/>
            </w:pPr>
            <w:bookmarkStart w:id="693" w:name="_Toc379797244"/>
            <w:bookmarkStart w:id="694" w:name="_Toc380513269"/>
            <w:bookmarkStart w:id="695" w:name="_Toc380655311"/>
            <w:bookmarkStart w:id="696" w:name="_Toc391366485"/>
            <w:r>
              <w:t>VDI Suite</w:t>
            </w:r>
            <w:r>
              <w:fldChar w:fldCharType="begin"/>
            </w:r>
            <w:r>
              <w:instrText>XE "VDI Suite"</w:instrText>
            </w:r>
            <w:r>
              <w:fldChar w:fldCharType="end"/>
            </w:r>
            <w:r>
              <w:t xml:space="preserve"> с MDOP</w:t>
            </w:r>
            <w:bookmarkEnd w:id="693"/>
            <w:bookmarkEnd w:id="694"/>
            <w:bookmarkEnd w:id="695"/>
            <w:bookmarkEnd w:id="696"/>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A91050" w14:textId="77777777" w:rsidR="004F15E5" w:rsidRDefault="004F15E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A91051" w14:textId="77777777" w:rsidR="004F15E5" w:rsidRDefault="004F15E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A91052"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053"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054"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55"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056"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14:paraId="4FA91057"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1058"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59" w14:textId="77777777" w:rsidR="004F15E5" w:rsidRDefault="004F15E5" w:rsidP="004F15E5">
            <w:pPr>
              <w:pStyle w:val="ProductList-OfferingBody"/>
              <w:ind w:left="-113"/>
              <w:jc w:val="center"/>
            </w:pPr>
          </w:p>
        </w:tc>
        <w:tc>
          <w:tcPr>
            <w:tcW w:w="596" w:type="dxa"/>
            <w:shd w:val="clear" w:color="auto" w:fill="70AD47" w:themeFill="accent6"/>
            <w:vAlign w:val="center"/>
          </w:tcPr>
          <w:p w14:paraId="4FA9105A"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“базовый продукт” </w:instrText>
            </w:r>
            <w:r w:rsidRPr="00F96625">
              <w:fldChar w:fldCharType="separate"/>
            </w:r>
            <w:r w:rsidRPr="00F96625">
              <w:t xml:space="preserve"> E,</w:t>
            </w:r>
            <w:r w:rsidRPr="00F96625">
              <w:fldChar w:fldCharType="end"/>
            </w:r>
            <w:r w:rsidRPr="00F96625">
              <w:fldChar w:fldCharType="begin"/>
            </w:r>
            <w:r w:rsidRPr="00F96625">
              <w:instrText xml:space="preserve"> AutoTextList  \s NoStyle \t “для части организации в рамках Open Value” </w:instrText>
            </w:r>
            <w:r w:rsidRPr="00F96625">
              <w:fldChar w:fldCharType="separate"/>
            </w:r>
            <w:r w:rsidRPr="00F96625">
              <w:fldChar w:fldCharType="begin"/>
            </w:r>
            <w:r w:rsidRPr="00F96625">
              <w:instrText xml:space="preserve"> AutoTextList  \s NoStyle \t “для части организации в рамках Open Value” </w:instrText>
            </w:r>
            <w:r w:rsidRPr="00F96625">
              <w:fldChar w:fldCharType="separate"/>
            </w:r>
            <w:r w:rsidRPr="00F96625">
              <w:t xml:space="preserve">P </w:t>
            </w:r>
            <w:r w:rsidRPr="00F96625">
              <w:fldChar w:fldCharType="end"/>
            </w:r>
            <w:r w:rsidRPr="00F96625">
              <w:fldChar w:fldCharType="end"/>
            </w:r>
          </w:p>
        </w:tc>
        <w:tc>
          <w:tcPr>
            <w:tcW w:w="595" w:type="dxa"/>
            <w:shd w:val="clear" w:color="auto" w:fill="70AD47" w:themeFill="accent6"/>
            <w:vAlign w:val="center"/>
          </w:tcPr>
          <w:p w14:paraId="4FA9105B" w14:textId="77777777" w:rsidR="004F15E5" w:rsidRDefault="004F15E5" w:rsidP="00C05A53">
            <w:pPr>
              <w:pStyle w:val="ProductList-OfferingBody"/>
              <w:ind w:left="-113"/>
              <w:jc w:val="center"/>
            </w:pPr>
          </w:p>
        </w:tc>
        <w:tc>
          <w:tcPr>
            <w:tcW w:w="724" w:type="dxa"/>
            <w:shd w:val="clear" w:color="auto" w:fill="BFBFBF" w:themeFill="background1" w:themeFillShade="BF"/>
            <w:vAlign w:val="center"/>
          </w:tcPr>
          <w:p w14:paraId="4FA9105C" w14:textId="77777777" w:rsidR="004F15E5" w:rsidRDefault="004F15E5" w:rsidP="00C05A53">
            <w:pPr>
              <w:pStyle w:val="ProductList-OfferingBody"/>
              <w:ind w:left="-113"/>
              <w:jc w:val="center"/>
            </w:pPr>
          </w:p>
        </w:tc>
      </w:tr>
    </w:tbl>
    <w:p w14:paraId="4FA9105E"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4FA91062" w14:textId="77777777" w:rsidTr="008666D9">
        <w:tc>
          <w:tcPr>
            <w:tcW w:w="3488" w:type="dxa"/>
          </w:tcPr>
          <w:p w14:paraId="4FA9105F" w14:textId="77777777" w:rsidR="00EC4F2C" w:rsidRDefault="00EC4F2C" w:rsidP="00EC4F2C">
            <w:pPr>
              <w:pStyle w:val="ProductList-Body"/>
              <w:spacing w:before="20" w:after="20"/>
            </w:pPr>
          </w:p>
        </w:tc>
        <w:tc>
          <w:tcPr>
            <w:tcW w:w="3597" w:type="dxa"/>
          </w:tcPr>
          <w:p w14:paraId="4FA91060" w14:textId="77777777" w:rsidR="00EC4F2C" w:rsidRDefault="00EC4F2C" w:rsidP="00EC4F2C">
            <w:pPr>
              <w:pStyle w:val="ProductList-Body"/>
              <w:spacing w:before="20" w:after="20"/>
            </w:pPr>
            <w:r>
              <w:t xml:space="preserve">Категория продукта: </w:t>
            </w:r>
            <w:r>
              <w:rPr>
                <w:b/>
              </w:rPr>
              <w:t>Сервер</w:t>
            </w:r>
          </w:p>
        </w:tc>
        <w:tc>
          <w:tcPr>
            <w:tcW w:w="3715" w:type="dxa"/>
          </w:tcPr>
          <w:p w14:paraId="4FA91061" w14:textId="77777777" w:rsidR="00EC4F2C" w:rsidRDefault="00EC4F2C" w:rsidP="00EC4F2C">
            <w:pPr>
              <w:pStyle w:val="ProductList-Body"/>
              <w:spacing w:before="20" w:after="20"/>
            </w:pPr>
          </w:p>
        </w:tc>
      </w:tr>
      <w:tr w:rsidR="00EC4F2C" w:rsidRPr="00B01ED2" w14:paraId="4FA91066" w14:textId="77777777" w:rsidTr="008666D9">
        <w:tc>
          <w:tcPr>
            <w:tcW w:w="3488" w:type="dxa"/>
          </w:tcPr>
          <w:p w14:paraId="4FA91063" w14:textId="77777777" w:rsidR="00EC4F2C" w:rsidRDefault="00EC4F2C" w:rsidP="00EC4F2C">
            <w:pPr>
              <w:pStyle w:val="ProductList-Body"/>
              <w:spacing w:before="20" w:after="20"/>
            </w:pPr>
          </w:p>
        </w:tc>
        <w:tc>
          <w:tcPr>
            <w:tcW w:w="3597" w:type="dxa"/>
          </w:tcPr>
          <w:p w14:paraId="4FA91064" w14:textId="77777777" w:rsidR="00EC4F2C" w:rsidRPr="00CD089C" w:rsidRDefault="005E50AA" w:rsidP="00EC4F2C">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15" w:type="dxa"/>
          </w:tcPr>
          <w:p w14:paraId="4FA91065" w14:textId="77777777" w:rsidR="00EC4F2C" w:rsidRPr="00CD089C" w:rsidRDefault="00EC4F2C" w:rsidP="00EC4F2C">
            <w:pPr>
              <w:pStyle w:val="ProductList-Body"/>
              <w:spacing w:before="20" w:after="20"/>
              <w:rPr>
                <w:lang w:val="ru-RU"/>
              </w:rPr>
            </w:pPr>
          </w:p>
        </w:tc>
      </w:tr>
    </w:tbl>
    <w:bookmarkStart w:id="697" w:name="_Toc378147646"/>
    <w:bookmarkStart w:id="698" w:name="_Toc378151548"/>
    <w:p w14:paraId="4FA91067"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068" w14:textId="77777777" w:rsidR="009708AE" w:rsidRPr="00CD089C" w:rsidRDefault="009708AE" w:rsidP="009708AE">
      <w:pPr>
        <w:pStyle w:val="ProductList-OfferingGroupHeading"/>
        <w:outlineLvl w:val="1"/>
        <w:rPr>
          <w:lang w:val="ru-RU"/>
        </w:rPr>
      </w:pPr>
      <w:bookmarkStart w:id="699" w:name="_Toc379797245"/>
      <w:bookmarkStart w:id="700" w:name="_Toc380513270"/>
      <w:bookmarkStart w:id="701" w:name="_Toc380655312"/>
      <w:bookmarkStart w:id="702" w:name="_Toc391366486"/>
      <w:r>
        <w:t>Visual</w:t>
      </w:r>
      <w:r w:rsidRPr="00CD089C">
        <w:rPr>
          <w:lang w:val="ru-RU"/>
        </w:rPr>
        <w:t xml:space="preserve"> </w:t>
      </w:r>
      <w:r>
        <w:t>Studio</w:t>
      </w:r>
      <w:bookmarkEnd w:id="699"/>
      <w:bookmarkEnd w:id="700"/>
      <w:bookmarkEnd w:id="701"/>
      <w:bookmarkEnd w:id="702"/>
    </w:p>
    <w:p w14:paraId="4FA91069" w14:textId="77777777" w:rsidR="00C13DF8" w:rsidRPr="00001778" w:rsidRDefault="009708AE" w:rsidP="00B26BEF">
      <w:pPr>
        <w:pStyle w:val="ProductList-Offering2Heading"/>
        <w:outlineLvl w:val="2"/>
      </w:pPr>
      <w:r w:rsidRPr="00CD089C">
        <w:rPr>
          <w:lang w:val="ru-RU"/>
        </w:rPr>
        <w:tab/>
      </w:r>
      <w:bookmarkStart w:id="703" w:name="_Toc379797246"/>
      <w:bookmarkStart w:id="704" w:name="_Toc380513271"/>
      <w:bookmarkStart w:id="705" w:name="_Toc380655313"/>
      <w:bookmarkStart w:id="706" w:name="_Toc391366487"/>
      <w: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F15E5" w14:paraId="4FA91078" w14:textId="77777777" w:rsidTr="008666D9">
        <w:trPr>
          <w:tblHeader/>
        </w:trPr>
        <w:tc>
          <w:tcPr>
            <w:tcW w:w="2932" w:type="dxa"/>
            <w:tcBorders>
              <w:bottom w:val="nil"/>
            </w:tcBorders>
            <w:shd w:val="clear" w:color="auto" w:fill="00188F"/>
          </w:tcPr>
          <w:p w14:paraId="4FA9106A"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06B"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06C" w14:textId="77777777" w:rsidR="004F15E5" w:rsidRPr="00EE0836" w:rsidRDefault="004F15E5" w:rsidP="004F15E5">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14:paraId="4FA9106D"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06E"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06F"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070"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071"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072"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073"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074"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075"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076"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1077"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1087" w14:textId="77777777" w:rsidTr="008666D9">
        <w:tc>
          <w:tcPr>
            <w:tcW w:w="2932" w:type="dxa"/>
            <w:tcBorders>
              <w:top w:val="nil"/>
              <w:left w:val="nil"/>
              <w:bottom w:val="dashSmallGap" w:sz="4" w:space="0" w:color="BFBFBF" w:themeColor="background1" w:themeShade="BF"/>
              <w:right w:val="nil"/>
            </w:tcBorders>
          </w:tcPr>
          <w:p w14:paraId="4FA91079" w14:textId="77777777" w:rsidR="004F15E5" w:rsidRDefault="004F15E5" w:rsidP="00166039">
            <w:pPr>
              <w:pStyle w:val="ProductList-Offering2"/>
            </w:pPr>
            <w:bookmarkStart w:id="707" w:name="_Toc379797247"/>
            <w:bookmarkStart w:id="708" w:name="_Toc380513272"/>
            <w:bookmarkStart w:id="709" w:name="_Toc380655314"/>
            <w:bookmarkStart w:id="710" w:name="_Toc391366488"/>
            <w:r>
              <w:t>MSDN Operating Systems</w:t>
            </w:r>
            <w:bookmarkEnd w:id="707"/>
            <w:bookmarkEnd w:id="708"/>
            <w:bookmarkEnd w:id="709"/>
            <w:bookmarkEnd w:id="710"/>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A9107A" w14:textId="77777777" w:rsidR="004F15E5" w:rsidRDefault="004F15E5"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A9107B" w14:textId="77777777" w:rsidR="004F15E5" w:rsidRDefault="004F15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107C" w14:textId="77777777" w:rsidR="004F15E5" w:rsidRDefault="004F15E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07D" w14:textId="77777777" w:rsidR="004F15E5" w:rsidRDefault="004F15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07E" w14:textId="77777777" w:rsidR="004F15E5" w:rsidRDefault="004F15E5" w:rsidP="00C05A53">
            <w:pPr>
              <w:pStyle w:val="ProductList-OfferingBody"/>
              <w:ind w:left="-113"/>
              <w:jc w:val="center"/>
            </w:pPr>
            <w:r>
              <w:t>1</w:t>
            </w:r>
          </w:p>
        </w:tc>
        <w:tc>
          <w:tcPr>
            <w:tcW w:w="596" w:type="dxa"/>
            <w:shd w:val="clear" w:color="auto" w:fill="BFBFBF" w:themeFill="background1" w:themeFillShade="BF"/>
            <w:vAlign w:val="center"/>
          </w:tcPr>
          <w:p w14:paraId="4FA9107F"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80"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081"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82"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83"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14:paraId="4FA91084"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85" w14:textId="77777777" w:rsidR="004F15E5" w:rsidRDefault="004F15E5" w:rsidP="004F15E5">
            <w:pPr>
              <w:pStyle w:val="ProductList-OfferingBody"/>
              <w:ind w:left="-113"/>
              <w:jc w:val="center"/>
            </w:pPr>
          </w:p>
        </w:tc>
        <w:tc>
          <w:tcPr>
            <w:tcW w:w="724" w:type="dxa"/>
            <w:shd w:val="clear" w:color="auto" w:fill="BFBFBF" w:themeFill="background1" w:themeFillShade="BF"/>
            <w:vAlign w:val="center"/>
          </w:tcPr>
          <w:p w14:paraId="4FA91086" w14:textId="77777777" w:rsidR="004F15E5" w:rsidRDefault="004F15E5" w:rsidP="004F15E5">
            <w:pPr>
              <w:pStyle w:val="ProductList-OfferingBody"/>
              <w:ind w:left="-113"/>
              <w:jc w:val="center"/>
            </w:pPr>
          </w:p>
        </w:tc>
      </w:tr>
      <w:tr w:rsidR="004F15E5" w14:paraId="4FA91096" w14:textId="77777777" w:rsidTr="008666D9">
        <w:tc>
          <w:tcPr>
            <w:tcW w:w="2932" w:type="dxa"/>
            <w:tcBorders>
              <w:top w:val="dashSmallGap" w:sz="4" w:space="0" w:color="BFBFBF" w:themeColor="background1" w:themeShade="BF"/>
              <w:left w:val="nil"/>
              <w:bottom w:val="dashSmallGap" w:sz="4" w:space="0" w:color="BFBFBF" w:themeColor="background1" w:themeShade="BF"/>
              <w:right w:val="nil"/>
            </w:tcBorders>
          </w:tcPr>
          <w:p w14:paraId="4FA91088" w14:textId="77777777" w:rsidR="004F15E5" w:rsidRDefault="004F15E5" w:rsidP="00166039">
            <w:pPr>
              <w:pStyle w:val="ProductList-Offering2"/>
            </w:pPr>
            <w:bookmarkStart w:id="711" w:name="_Toc379797248"/>
            <w:bookmarkStart w:id="712" w:name="_Toc380513273"/>
            <w:bookmarkStart w:id="713" w:name="_Toc380655315"/>
            <w:bookmarkStart w:id="714" w:name="_Toc391366489"/>
            <w:r>
              <w:t>Платформы MSDN</w:t>
            </w:r>
            <w:bookmarkEnd w:id="711"/>
            <w:bookmarkEnd w:id="712"/>
            <w:bookmarkEnd w:id="713"/>
            <w:bookmarkEnd w:id="714"/>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89" w14:textId="77777777" w:rsidR="004F15E5" w:rsidRDefault="004F15E5"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8A"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08B" w14:textId="77777777" w:rsidR="004F15E5" w:rsidRDefault="004F15E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08C" w14:textId="77777777" w:rsidR="004F15E5" w:rsidRDefault="004F15E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08D"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8E"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08F"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“только дополнительный продукт EES” </w:instrText>
            </w:r>
            <w:r w:rsidRPr="00F96625">
              <w:fldChar w:fldCharType="separate"/>
            </w:r>
            <w:r w:rsidRPr="00F96625">
              <w:t>AE</w:t>
            </w:r>
            <w:r w:rsidRPr="00F96625">
              <w:fldChar w:fldCharType="end"/>
            </w:r>
          </w:p>
        </w:tc>
        <w:tc>
          <w:tcPr>
            <w:tcW w:w="596" w:type="dxa"/>
            <w:shd w:val="clear" w:color="auto" w:fill="BFBFBF" w:themeFill="background1" w:themeFillShade="BF"/>
            <w:vAlign w:val="center"/>
          </w:tcPr>
          <w:p w14:paraId="4FA91090"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91"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92"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14:paraId="4FA91093"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94"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095"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4F15E5" w14:paraId="4FA910A5" w14:textId="77777777" w:rsidTr="008666D9">
        <w:tc>
          <w:tcPr>
            <w:tcW w:w="2932" w:type="dxa"/>
            <w:tcBorders>
              <w:top w:val="dashSmallGap" w:sz="4" w:space="0" w:color="BFBFBF" w:themeColor="background1" w:themeShade="BF"/>
              <w:left w:val="nil"/>
              <w:bottom w:val="dashSmallGap" w:sz="4" w:space="0" w:color="BFBFBF" w:themeColor="background1" w:themeShade="BF"/>
              <w:right w:val="nil"/>
            </w:tcBorders>
          </w:tcPr>
          <w:p w14:paraId="4FA91097" w14:textId="77777777" w:rsidR="004F15E5" w:rsidRDefault="004F15E5" w:rsidP="00166039">
            <w:pPr>
              <w:pStyle w:val="ProductList-Offering2"/>
            </w:pPr>
            <w:bookmarkStart w:id="715" w:name="_Toc379797249"/>
            <w:bookmarkStart w:id="716" w:name="_Toc380513274"/>
            <w:bookmarkStart w:id="717" w:name="_Toc380655316"/>
            <w:bookmarkStart w:id="718" w:name="_Toc391366490"/>
            <w:r>
              <w:t>Visual Studio Professional 2013</w:t>
            </w:r>
            <w:bookmarkEnd w:id="715"/>
            <w:bookmarkEnd w:id="716"/>
            <w:bookmarkEnd w:id="717"/>
            <w:bookmarkEnd w:id="718"/>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98" w14:textId="77777777" w:rsidR="004F15E5" w:rsidRDefault="004F15E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99" w14:textId="77777777" w:rsidR="004F15E5" w:rsidRDefault="004F15E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09A" w14:textId="77777777" w:rsidR="004F15E5" w:rsidRDefault="004F15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09B" w14:textId="77777777" w:rsidR="004F15E5" w:rsidRDefault="004F15E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09C" w14:textId="77777777" w:rsidR="004F15E5" w:rsidRDefault="004F15E5" w:rsidP="00C05A53">
            <w:pPr>
              <w:pStyle w:val="ProductList-OfferingBody"/>
              <w:ind w:left="-113"/>
              <w:jc w:val="center"/>
            </w:pPr>
          </w:p>
        </w:tc>
        <w:tc>
          <w:tcPr>
            <w:tcW w:w="596" w:type="dxa"/>
            <w:shd w:val="clear" w:color="auto" w:fill="BFBFBF" w:themeFill="background1" w:themeFillShade="BF"/>
            <w:vAlign w:val="center"/>
          </w:tcPr>
          <w:p w14:paraId="4FA9109D"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109E" w14:textId="77777777" w:rsidR="004F15E5" w:rsidRDefault="004F15E5" w:rsidP="004F15E5">
            <w:pPr>
              <w:pStyle w:val="ProductList-OfferingBody"/>
              <w:ind w:left="-113"/>
              <w:jc w:val="center"/>
            </w:pPr>
          </w:p>
        </w:tc>
        <w:tc>
          <w:tcPr>
            <w:tcW w:w="596" w:type="dxa"/>
            <w:shd w:val="clear" w:color="auto" w:fill="70AD47" w:themeFill="accent6"/>
            <w:vAlign w:val="center"/>
          </w:tcPr>
          <w:p w14:paraId="4FA9109F"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A0"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10A1" w14:textId="77777777" w:rsidR="004F15E5" w:rsidRDefault="004F15E5" w:rsidP="004F15E5">
            <w:pPr>
              <w:pStyle w:val="ProductList-OfferingBody"/>
              <w:ind w:left="-113"/>
              <w:jc w:val="center"/>
            </w:pPr>
          </w:p>
        </w:tc>
        <w:tc>
          <w:tcPr>
            <w:tcW w:w="596" w:type="dxa"/>
            <w:shd w:val="clear" w:color="auto" w:fill="BFBFBF" w:themeFill="background1" w:themeFillShade="BF"/>
            <w:vAlign w:val="center"/>
          </w:tcPr>
          <w:p w14:paraId="4FA910A2"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A3" w14:textId="77777777" w:rsidR="004F15E5" w:rsidRDefault="004F15E5" w:rsidP="004F15E5">
            <w:pPr>
              <w:pStyle w:val="ProductList-OfferingBody"/>
              <w:ind w:left="-113"/>
              <w:jc w:val="center"/>
            </w:pPr>
          </w:p>
        </w:tc>
        <w:tc>
          <w:tcPr>
            <w:tcW w:w="724" w:type="dxa"/>
            <w:shd w:val="clear" w:color="auto" w:fill="BFBFBF" w:themeFill="background1" w:themeFillShade="BF"/>
            <w:vAlign w:val="center"/>
          </w:tcPr>
          <w:p w14:paraId="4FA910A4" w14:textId="77777777" w:rsidR="004F15E5" w:rsidRDefault="004F15E5" w:rsidP="004F15E5">
            <w:pPr>
              <w:pStyle w:val="ProductList-OfferingBody"/>
              <w:ind w:left="-113"/>
              <w:jc w:val="center"/>
            </w:pPr>
          </w:p>
        </w:tc>
      </w:tr>
      <w:tr w:rsidR="004F15E5" w14:paraId="4FA910B4" w14:textId="77777777" w:rsidTr="008666D9">
        <w:tc>
          <w:tcPr>
            <w:tcW w:w="2932" w:type="dxa"/>
            <w:tcBorders>
              <w:top w:val="dashSmallGap" w:sz="4" w:space="0" w:color="BFBFBF" w:themeColor="background1" w:themeShade="BF"/>
              <w:left w:val="nil"/>
              <w:bottom w:val="dashSmallGap" w:sz="4" w:space="0" w:color="BFBFBF" w:themeColor="background1" w:themeShade="BF"/>
              <w:right w:val="nil"/>
            </w:tcBorders>
          </w:tcPr>
          <w:p w14:paraId="4FA910A6" w14:textId="77777777" w:rsidR="004F15E5" w:rsidRDefault="004F15E5" w:rsidP="00166039">
            <w:pPr>
              <w:pStyle w:val="ProductList-Offering2"/>
            </w:pPr>
            <w:bookmarkStart w:id="719" w:name="_Toc379797250"/>
            <w:bookmarkStart w:id="720" w:name="_Toc380513275"/>
            <w:bookmarkStart w:id="721" w:name="_Toc380655317"/>
            <w:bookmarkStart w:id="722" w:name="_Toc391366491"/>
            <w:r>
              <w:t>Visual Studio Premium 2013 с MSDN</w:t>
            </w:r>
            <w:bookmarkEnd w:id="719"/>
            <w:bookmarkEnd w:id="720"/>
            <w:bookmarkEnd w:id="721"/>
            <w:bookmarkEnd w:id="722"/>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A7" w14:textId="77777777" w:rsidR="004F15E5" w:rsidRDefault="004F15E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A8"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0A9" w14:textId="77777777" w:rsidR="004F15E5" w:rsidRDefault="004F15E5"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0AA" w14:textId="77777777" w:rsidR="004F15E5" w:rsidRDefault="004F15E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A910AB"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AC"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0AD"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0AE"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AF"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B0"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14:paraId="4FA910B1"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B2"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0B3"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4F15E5" w14:paraId="4FA910C3" w14:textId="77777777" w:rsidTr="008666D9">
        <w:tc>
          <w:tcPr>
            <w:tcW w:w="2932" w:type="dxa"/>
            <w:tcBorders>
              <w:top w:val="dashSmallGap" w:sz="4" w:space="0" w:color="BFBFBF" w:themeColor="background1" w:themeShade="BF"/>
              <w:left w:val="nil"/>
              <w:bottom w:val="dashSmallGap" w:sz="4" w:space="0" w:color="BFBFBF" w:themeColor="background1" w:themeShade="BF"/>
              <w:right w:val="nil"/>
            </w:tcBorders>
          </w:tcPr>
          <w:p w14:paraId="4FA910B5" w14:textId="77777777" w:rsidR="004F15E5" w:rsidRDefault="004F15E5" w:rsidP="00166039">
            <w:pPr>
              <w:pStyle w:val="ProductList-Offering2"/>
            </w:pPr>
            <w:bookmarkStart w:id="723" w:name="_Toc379797251"/>
            <w:bookmarkStart w:id="724" w:name="_Toc380513276"/>
            <w:bookmarkStart w:id="725" w:name="_Toc380655318"/>
            <w:bookmarkStart w:id="726" w:name="_Toc391366492"/>
            <w:r>
              <w:t>Visual Studio Professional 2013</w:t>
            </w:r>
            <w:r>
              <w:fldChar w:fldCharType="begin"/>
            </w:r>
            <w:r>
              <w:instrText>XE "Visual Studio Professional 2013"</w:instrText>
            </w:r>
            <w:r>
              <w:fldChar w:fldCharType="end"/>
            </w:r>
            <w:r>
              <w:t xml:space="preserve"> с MSDN</w:t>
            </w:r>
            <w:bookmarkEnd w:id="723"/>
            <w:bookmarkEnd w:id="724"/>
            <w:bookmarkEnd w:id="725"/>
            <w:bookmarkEnd w:id="726"/>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B6" w14:textId="77777777" w:rsidR="004F15E5" w:rsidRDefault="004F15E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B7"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0B8" w14:textId="77777777" w:rsidR="004F15E5" w:rsidRDefault="004F15E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0B9" w14:textId="77777777" w:rsidR="004F15E5" w:rsidRDefault="004F15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0BA"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BB"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0BC"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0BD"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BE"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BF"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14:paraId="4FA910C0"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C1"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0C2" w14:textId="77777777" w:rsidR="004F15E5" w:rsidRDefault="004F15E5" w:rsidP="004F15E5">
            <w:pPr>
              <w:pStyle w:val="ProductList-OfferingBody"/>
              <w:ind w:left="-113"/>
              <w:jc w:val="center"/>
            </w:pPr>
            <w:r w:rsidRPr="000817B6">
              <w:fldChar w:fldCharType="begin"/>
            </w:r>
            <w:r w:rsidRPr="000817B6">
              <w:instrText xml:space="preserve"> AutoTextList  \s NoStyle \t “дополнительный продукт” </w:instrText>
            </w:r>
            <w:r w:rsidRPr="000817B6">
              <w:fldChar w:fldCharType="separate"/>
            </w:r>
            <w:r w:rsidRPr="000817B6">
              <w:t xml:space="preserve"> A </w:t>
            </w:r>
            <w:r w:rsidRPr="000817B6">
              <w:fldChar w:fldCharType="end"/>
            </w:r>
          </w:p>
        </w:tc>
      </w:tr>
      <w:tr w:rsidR="004F15E5" w14:paraId="4FA910D2" w14:textId="77777777" w:rsidTr="008666D9">
        <w:tc>
          <w:tcPr>
            <w:tcW w:w="2932" w:type="dxa"/>
            <w:tcBorders>
              <w:top w:val="dashSmallGap" w:sz="4" w:space="0" w:color="BFBFBF" w:themeColor="background1" w:themeShade="BF"/>
              <w:left w:val="nil"/>
              <w:bottom w:val="dashSmallGap" w:sz="4" w:space="0" w:color="BFBFBF" w:themeColor="background1" w:themeShade="BF"/>
              <w:right w:val="nil"/>
            </w:tcBorders>
          </w:tcPr>
          <w:p w14:paraId="4FA910C4" w14:textId="77777777" w:rsidR="004F15E5" w:rsidRDefault="004F15E5" w:rsidP="00166039">
            <w:pPr>
              <w:pStyle w:val="ProductList-Offering2"/>
            </w:pPr>
            <w:bookmarkStart w:id="727" w:name="_Toc379797252"/>
            <w:bookmarkStart w:id="728" w:name="_Toc380513277"/>
            <w:bookmarkStart w:id="729" w:name="_Toc380655319"/>
            <w:bookmarkStart w:id="730" w:name="_Toc391366493"/>
            <w:r>
              <w:t>Visual Studio Test Professional 2013 с MSDN</w:t>
            </w:r>
            <w:bookmarkEnd w:id="727"/>
            <w:bookmarkEnd w:id="728"/>
            <w:bookmarkEnd w:id="729"/>
            <w:bookmarkEnd w:id="730"/>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C5" w14:textId="77777777" w:rsidR="004F15E5" w:rsidRDefault="004F15E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0C6"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0C7" w14:textId="77777777" w:rsidR="004F15E5" w:rsidRDefault="004F15E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0C8" w14:textId="77777777" w:rsidR="004F15E5" w:rsidRDefault="004F15E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0C9"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CA"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0CB"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0CC"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CD"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CE"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14:paraId="4FA910CF"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D0"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0D1"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4F15E5" w14:paraId="4FA910E1" w14:textId="77777777" w:rsidTr="008666D9">
        <w:tc>
          <w:tcPr>
            <w:tcW w:w="2932" w:type="dxa"/>
            <w:tcBorders>
              <w:top w:val="dashSmallGap" w:sz="4" w:space="0" w:color="BFBFBF" w:themeColor="background1" w:themeShade="BF"/>
              <w:left w:val="nil"/>
              <w:bottom w:val="nil"/>
              <w:right w:val="nil"/>
            </w:tcBorders>
          </w:tcPr>
          <w:p w14:paraId="4FA910D3" w14:textId="77777777" w:rsidR="004F15E5" w:rsidRPr="00F1691D" w:rsidRDefault="004F15E5" w:rsidP="00166039">
            <w:pPr>
              <w:pStyle w:val="ProductList-Offering2"/>
              <w:rPr>
                <w:lang w:val="pt-BR"/>
              </w:rPr>
            </w:pPr>
            <w:bookmarkStart w:id="731" w:name="_Toc379797253"/>
            <w:bookmarkStart w:id="732" w:name="_Toc380513278"/>
            <w:bookmarkStart w:id="733" w:name="_Toc380655320"/>
            <w:bookmarkStart w:id="734" w:name="_Toc391366494"/>
            <w:r w:rsidRPr="00F1691D">
              <w:rPr>
                <w:lang w:val="pt-BR"/>
              </w:rPr>
              <w:t xml:space="preserve">Visual Studio Ultimate 2013 </w:t>
            </w:r>
            <w:r>
              <w:t>с</w:t>
            </w:r>
            <w:r w:rsidRPr="00F1691D">
              <w:rPr>
                <w:lang w:val="pt-BR"/>
              </w:rPr>
              <w:t xml:space="preserve"> MSDN</w:t>
            </w:r>
            <w:bookmarkEnd w:id="731"/>
            <w:bookmarkEnd w:id="732"/>
            <w:bookmarkEnd w:id="733"/>
            <w:bookmarkEnd w:id="734"/>
            <w:r>
              <w:fldChar w:fldCharType="begin"/>
            </w:r>
            <w:r w:rsidRPr="00F1691D">
              <w:rPr>
                <w:lang w:val="pt-BR"/>
              </w:rPr>
              <w:instrText xml:space="preserve">XE "Visual Studio Ultimate 2013 </w:instrText>
            </w:r>
            <w:r>
              <w:instrText>с</w:instrText>
            </w:r>
            <w:r w:rsidRPr="00F1691D">
              <w:rPr>
                <w:lang w:val="pt-BR"/>
              </w:rPr>
              <w:instrText xml:space="preserve"> MSDN"</w:instrText>
            </w:r>
            <w:r>
              <w:fldChar w:fldCharType="end"/>
            </w:r>
          </w:p>
        </w:tc>
        <w:tc>
          <w:tcPr>
            <w:tcW w:w="595" w:type="dxa"/>
            <w:tcBorders>
              <w:top w:val="dashSmallGap" w:sz="4" w:space="0" w:color="BFBFBF" w:themeColor="background1" w:themeShade="BF"/>
              <w:left w:val="nil"/>
              <w:bottom w:val="nil"/>
              <w:right w:val="nil"/>
            </w:tcBorders>
            <w:vAlign w:val="center"/>
          </w:tcPr>
          <w:p w14:paraId="4FA910D4" w14:textId="77777777" w:rsidR="004F15E5" w:rsidRDefault="004F15E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A910D5" w14:textId="77777777" w:rsidR="004F15E5" w:rsidRDefault="004F15E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A910D6" w14:textId="77777777" w:rsidR="004F15E5" w:rsidRDefault="004F15E5"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0D7" w14:textId="77777777" w:rsidR="004F15E5" w:rsidRDefault="004F15E5"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A910D8" w14:textId="77777777" w:rsidR="004F15E5" w:rsidRDefault="004F15E5" w:rsidP="00C05A53">
            <w:pPr>
              <w:pStyle w:val="ProductList-OfferingBody"/>
              <w:ind w:left="-113"/>
              <w:jc w:val="center"/>
            </w:pPr>
            <w:r>
              <w:t>1</w:t>
            </w:r>
          </w:p>
        </w:tc>
        <w:tc>
          <w:tcPr>
            <w:tcW w:w="596" w:type="dxa"/>
            <w:shd w:val="clear" w:color="auto" w:fill="70AD47" w:themeFill="accent6"/>
            <w:vAlign w:val="center"/>
          </w:tcPr>
          <w:p w14:paraId="4FA910D9"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0DA"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0DB"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DC"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0DD"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14:paraId="4FA910DE"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0DF"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0E0"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bl>
    <w:p w14:paraId="4FA910E2"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2970"/>
        <w:gridCol w:w="4050"/>
      </w:tblGrid>
      <w:tr w:rsidR="00FB1ECC" w:rsidRPr="00B01ED2" w14:paraId="4FA910E6" w14:textId="77777777" w:rsidTr="00A23333">
        <w:tc>
          <w:tcPr>
            <w:tcW w:w="3780" w:type="dxa"/>
          </w:tcPr>
          <w:p w14:paraId="4FA910E3"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2970" w:type="dxa"/>
          </w:tcPr>
          <w:p w14:paraId="4FA910E4" w14:textId="77777777" w:rsidR="00FB1ECC" w:rsidRDefault="00FB1ECC" w:rsidP="00FB1ECC">
            <w:pPr>
              <w:pStyle w:val="ProductList-Body"/>
              <w:spacing w:before="20" w:after="20"/>
            </w:pPr>
            <w:r>
              <w:t xml:space="preserve">Категория продукта: </w:t>
            </w:r>
            <w:r>
              <w:rPr>
                <w:b/>
              </w:rPr>
              <w:t>Приложение</w:t>
            </w:r>
          </w:p>
        </w:tc>
        <w:tc>
          <w:tcPr>
            <w:tcW w:w="4050" w:type="dxa"/>
          </w:tcPr>
          <w:p w14:paraId="4FA910E5" w14:textId="77777777" w:rsidR="00FB1ECC" w:rsidRPr="00CD089C" w:rsidRDefault="00FB1ECC" w:rsidP="00AA69BE">
            <w:pPr>
              <w:pStyle w:val="ProductList-Body"/>
              <w:spacing w:before="20" w:after="20"/>
              <w:ind w:left="-101"/>
              <w:rPr>
                <w:lang w:val="ru-RU"/>
              </w:rPr>
            </w:pPr>
            <w:r w:rsidRPr="00CD089C">
              <w:rPr>
                <w:lang w:val="ru-RU"/>
              </w:rPr>
              <w:t>Право на сокращение (</w:t>
            </w:r>
            <w:r>
              <w:t>SCE</w:t>
            </w:r>
            <w:r w:rsidRPr="00CD089C">
              <w:rPr>
                <w:lang w:val="ru-RU"/>
              </w:rPr>
              <w:t xml:space="preserve">): </w:t>
            </w:r>
            <w:r w:rsidRPr="00CD089C">
              <w:rPr>
                <w:b/>
                <w:lang w:val="ru-RU"/>
              </w:rPr>
              <w:t xml:space="preserve">Все, кроме </w:t>
            </w:r>
            <w:r>
              <w:rPr>
                <w:b/>
              </w:rPr>
              <w:t>MSDN</w:t>
            </w:r>
            <w:r w:rsidRPr="00CD089C">
              <w:rPr>
                <w:b/>
                <w:lang w:val="ru-RU"/>
              </w:rPr>
              <w:t xml:space="preserve"> </w:t>
            </w:r>
            <w:r>
              <w:rPr>
                <w:b/>
              </w:rPr>
              <w:t>OS</w:t>
            </w:r>
          </w:p>
        </w:tc>
      </w:tr>
      <w:tr w:rsidR="00FB1ECC" w:rsidRPr="00733CC7" w14:paraId="4FA910EA" w14:textId="77777777" w:rsidTr="00A23333">
        <w:tc>
          <w:tcPr>
            <w:tcW w:w="3780" w:type="dxa"/>
          </w:tcPr>
          <w:p w14:paraId="4FA910E7" w14:textId="77777777" w:rsidR="00FB1ECC" w:rsidRPr="00CD089C" w:rsidRDefault="00FB1ECC" w:rsidP="00FB1ECC">
            <w:pPr>
              <w:pStyle w:val="ProductList-Body"/>
              <w:spacing w:before="20" w:after="20"/>
              <w:rPr>
                <w:lang w:val="ru-RU"/>
              </w:rPr>
            </w:pPr>
          </w:p>
        </w:tc>
        <w:tc>
          <w:tcPr>
            <w:tcW w:w="2970" w:type="dxa"/>
          </w:tcPr>
          <w:p w14:paraId="4FA910E8" w14:textId="77777777" w:rsidR="00FB1ECC" w:rsidRPr="00CD089C" w:rsidRDefault="005E50AA" w:rsidP="00FB1ECC">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4050" w:type="dxa"/>
          </w:tcPr>
          <w:p w14:paraId="4FA910E9" w14:textId="77777777" w:rsidR="00FB1ECC" w:rsidRPr="00CD089C" w:rsidRDefault="005E50AA" w:rsidP="00AA69BE">
            <w:pPr>
              <w:pStyle w:val="ProductList-Body"/>
              <w:spacing w:before="20" w:after="20"/>
              <w:ind w:left="-101"/>
              <w:rPr>
                <w:lang w:val="ru-RU"/>
              </w:rPr>
            </w:pPr>
            <w:hyperlink w:anchor="AppendixB" w:history="1">
              <w:r w:rsidR="00042275" w:rsidRPr="00CD089C">
                <w:rPr>
                  <w:lang w:val="ru-RU"/>
                </w:rPr>
                <w:t>Специальное предложение</w:t>
              </w:r>
            </w:hyperlink>
            <w:r w:rsidR="00042275" w:rsidRPr="00CD089C">
              <w:rPr>
                <w:lang w:val="ru-RU"/>
              </w:rPr>
              <w:t>.</w:t>
            </w:r>
            <w:r w:rsidR="00042275" w:rsidRPr="00CD089C">
              <w:rPr>
                <w:b/>
                <w:lang w:val="ru-RU"/>
              </w:rPr>
              <w:t xml:space="preserve"> </w:t>
            </w:r>
            <w:r w:rsidR="00042275">
              <w:rPr>
                <w:b/>
              </w:rPr>
              <w:t>Visual</w:t>
            </w:r>
            <w:r w:rsidR="00042275" w:rsidRPr="00CD089C">
              <w:rPr>
                <w:b/>
                <w:lang w:val="ru-RU"/>
              </w:rPr>
              <w:t xml:space="preserve"> </w:t>
            </w:r>
            <w:r w:rsidR="00042275">
              <w:rPr>
                <w:b/>
              </w:rPr>
              <w:t>Studio</w:t>
            </w:r>
            <w:r w:rsidR="00042275" w:rsidRPr="00CD089C">
              <w:rPr>
                <w:b/>
                <w:lang w:val="ru-RU"/>
              </w:rPr>
              <w:t xml:space="preserve"> </w:t>
            </w:r>
            <w:r w:rsidR="00042275">
              <w:rPr>
                <w:b/>
              </w:rPr>
              <w:t>Test</w:t>
            </w:r>
            <w:r w:rsidR="00042275" w:rsidRPr="00CD089C">
              <w:rPr>
                <w:b/>
                <w:lang w:val="ru-RU"/>
              </w:rPr>
              <w:t xml:space="preserve"> </w:t>
            </w:r>
            <w:r w:rsidR="00042275">
              <w:rPr>
                <w:b/>
              </w:rPr>
              <w:t>Pro</w:t>
            </w:r>
            <w:r w:rsidR="00042275" w:rsidRPr="00CD089C">
              <w:rPr>
                <w:b/>
                <w:lang w:val="ru-RU"/>
              </w:rPr>
              <w:t xml:space="preserve"> с подпиской </w:t>
            </w:r>
            <w:r w:rsidR="00042275">
              <w:rPr>
                <w:b/>
              </w:rPr>
              <w:t>MSDN</w:t>
            </w:r>
          </w:p>
        </w:tc>
      </w:tr>
    </w:tbl>
    <w:p w14:paraId="4FA910EB"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0EC" w14:textId="77777777" w:rsidR="00FB1ECC" w:rsidRPr="00CD089C" w:rsidRDefault="00FB1ECC" w:rsidP="00FB1ECC">
      <w:pPr>
        <w:pStyle w:val="ProductList-Body"/>
        <w:rPr>
          <w:lang w:val="ru-RU"/>
        </w:rPr>
      </w:pPr>
      <w:r>
        <w:rPr>
          <w:b/>
          <w:color w:val="00188F"/>
        </w:rPr>
        <w:t>Visual</w:t>
      </w:r>
      <w:r w:rsidRPr="00CD089C">
        <w:rPr>
          <w:b/>
          <w:color w:val="00188F"/>
          <w:lang w:val="ru-RU"/>
        </w:rPr>
        <w:t xml:space="preserve"> </w:t>
      </w:r>
      <w:r>
        <w:rPr>
          <w:b/>
          <w:color w:val="00188F"/>
        </w:rPr>
        <w:t>Studio</w:t>
      </w:r>
      <w:r w:rsidRPr="00CD089C">
        <w:rPr>
          <w:b/>
          <w:color w:val="00188F"/>
          <w:lang w:val="ru-RU"/>
        </w:rPr>
        <w:t xml:space="preserve"> </w:t>
      </w:r>
      <w:r>
        <w:rPr>
          <w:b/>
          <w:color w:val="00188F"/>
        </w:rPr>
        <w:t>LightSwitch</w:t>
      </w:r>
      <w:r w:rsidRPr="00CD089C">
        <w:rPr>
          <w:b/>
          <w:color w:val="00188F"/>
          <w:lang w:val="ru-RU"/>
        </w:rPr>
        <w:t xml:space="preserve"> 2011</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LightSwitch</w:instrText>
      </w:r>
      <w:r w:rsidRPr="00CD089C">
        <w:rPr>
          <w:lang w:val="ru-RU"/>
        </w:rPr>
        <w:instrText xml:space="preserve"> 2011"</w:instrText>
      </w:r>
      <w:r>
        <w:fldChar w:fldCharType="end"/>
      </w:r>
      <w:r w:rsidRPr="00CD089C">
        <w:rPr>
          <w:b/>
          <w:color w:val="00188F"/>
          <w:lang w:val="ru-RU"/>
        </w:rPr>
        <w:t xml:space="preserve"> и </w:t>
      </w:r>
      <w:r>
        <w:rPr>
          <w:b/>
          <w:color w:val="00188F"/>
        </w:rPr>
        <w:t>Expression</w:t>
      </w:r>
      <w:r w:rsidRPr="00CD089C">
        <w:rPr>
          <w:b/>
          <w:color w:val="00188F"/>
          <w:lang w:val="ru-RU"/>
        </w:rPr>
        <w:t xml:space="preserve"> </w:t>
      </w:r>
      <w:r>
        <w:rPr>
          <w:b/>
          <w:color w:val="00188F"/>
        </w:rPr>
        <w:t>Studio</w:t>
      </w:r>
      <w:r w:rsidRPr="00CD089C">
        <w:rPr>
          <w:b/>
          <w:color w:val="00188F"/>
          <w:lang w:val="ru-RU"/>
        </w:rPr>
        <w:t xml:space="preserve"> </w:t>
      </w:r>
      <w:r>
        <w:rPr>
          <w:b/>
          <w:color w:val="00188F"/>
        </w:rPr>
        <w:t>Ultimate</w:t>
      </w:r>
      <w:r w:rsidRPr="00CD089C">
        <w:rPr>
          <w:b/>
          <w:color w:val="00188F"/>
          <w:lang w:val="ru-RU"/>
        </w:rPr>
        <w:t xml:space="preserve"> 4</w:t>
      </w:r>
      <w:r>
        <w:fldChar w:fldCharType="begin"/>
      </w:r>
      <w:r>
        <w:instrText>XE</w:instrText>
      </w:r>
      <w:r w:rsidRPr="00CD089C">
        <w:rPr>
          <w:lang w:val="ru-RU"/>
        </w:rPr>
        <w:instrText xml:space="preserve"> "</w:instrText>
      </w:r>
      <w:r>
        <w:instrText>Expression</w:instrText>
      </w:r>
      <w:r w:rsidRPr="00CD089C">
        <w:rPr>
          <w:lang w:val="ru-RU"/>
        </w:rPr>
        <w:instrText xml:space="preserve"> </w:instrText>
      </w:r>
      <w:r>
        <w:instrText>Studio</w:instrText>
      </w:r>
      <w:r w:rsidRPr="00CD089C">
        <w:rPr>
          <w:lang w:val="ru-RU"/>
        </w:rPr>
        <w:instrText xml:space="preserve"> </w:instrText>
      </w:r>
      <w:r>
        <w:instrText>Ultimate</w:instrText>
      </w:r>
      <w:r w:rsidRPr="00CD089C">
        <w:rPr>
          <w:lang w:val="ru-RU"/>
        </w:rPr>
        <w:instrText xml:space="preserve"> 4"</w:instrText>
      </w:r>
      <w:r>
        <w:fldChar w:fldCharType="end"/>
      </w:r>
    </w:p>
    <w:p w14:paraId="4FA910ED" w14:textId="77777777" w:rsidR="00FB1ECC" w:rsidRPr="00CD089C" w:rsidRDefault="00FB1ECC" w:rsidP="00FB1ECC">
      <w:pPr>
        <w:pStyle w:val="ProductList-Body"/>
        <w:rPr>
          <w:lang w:val="ru-RU"/>
        </w:rPr>
      </w:pPr>
      <w:r w:rsidRPr="00CD089C">
        <w:rPr>
          <w:lang w:val="ru-RU"/>
        </w:rPr>
        <w:t xml:space="preserve">Клиенты, у которых было покрытие </w:t>
      </w:r>
      <w:r>
        <w:t>Software</w:t>
      </w:r>
      <w:r w:rsidRPr="00CD089C">
        <w:rPr>
          <w:lang w:val="ru-RU"/>
        </w:rPr>
        <w:t xml:space="preserve"> </w:t>
      </w:r>
      <w:r>
        <w:t>Assurance</w:t>
      </w:r>
      <w:r w:rsidRPr="00CD089C">
        <w:rPr>
          <w:lang w:val="ru-RU"/>
        </w:rPr>
        <w:t xml:space="preserve"> для этих продуктов по состоянию на 1 апреля 2012 г., могут иметь право на обновление до версии </w:t>
      </w:r>
      <w:r>
        <w:t>Visual</w:t>
      </w:r>
      <w:r w:rsidRPr="00CD089C">
        <w:rPr>
          <w:lang w:val="ru-RU"/>
        </w:rPr>
        <w:t xml:space="preserve"> </w:t>
      </w:r>
      <w:r>
        <w:t>Studio</w:t>
      </w:r>
      <w:r w:rsidRPr="00CD089C">
        <w:rPr>
          <w:lang w:val="ru-RU"/>
        </w:rPr>
        <w:t xml:space="preserve"> </w:t>
      </w:r>
      <w:r>
        <w:t>Professional</w:t>
      </w:r>
      <w:r w:rsidRPr="00CD089C">
        <w:rPr>
          <w:lang w:val="ru-RU"/>
        </w:rPr>
        <w:t xml:space="preserve"> 2012</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Professional</w:instrText>
      </w:r>
      <w:r w:rsidRPr="00CD089C">
        <w:rPr>
          <w:lang w:val="ru-RU"/>
        </w:rPr>
        <w:instrText xml:space="preserve"> 2012"</w:instrText>
      </w:r>
      <w:r>
        <w:fldChar w:fldCharType="end"/>
      </w:r>
      <w:r w:rsidRPr="00CD089C">
        <w:rPr>
          <w:lang w:val="ru-RU"/>
        </w:rPr>
        <w:t xml:space="preserve"> на особых условиях.</w:t>
      </w:r>
      <w:r w:rsidR="00BE3F93">
        <w:rPr>
          <w:lang w:val="ru-RU"/>
        </w:rPr>
        <w:t xml:space="preserve"> </w:t>
      </w:r>
      <w:r w:rsidRPr="00CD089C">
        <w:rPr>
          <w:lang w:val="ru-RU"/>
        </w:rPr>
        <w:t>Более подробные сведения см. в списке продуктов за март 2014</w:t>
      </w:r>
      <w:r>
        <w:t> </w:t>
      </w:r>
      <w:r w:rsidRPr="00CD089C">
        <w:rPr>
          <w:lang w:val="ru-RU"/>
        </w:rPr>
        <w:t xml:space="preserve">г.: </w:t>
      </w:r>
      <w:hyperlink r:id="rId38"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xml:space="preserve">. </w:t>
      </w:r>
    </w:p>
    <w:p w14:paraId="4FA910EE" w14:textId="77777777" w:rsidR="00FB1ECC" w:rsidRPr="00CD089C" w:rsidRDefault="00FB1ECC" w:rsidP="00FB1ECC">
      <w:pPr>
        <w:pStyle w:val="ProductList-Body"/>
        <w:rPr>
          <w:lang w:val="ru-RU"/>
        </w:rPr>
      </w:pPr>
    </w:p>
    <w:p w14:paraId="4FA910EF" w14:textId="77777777" w:rsidR="00FB1ECC" w:rsidRPr="00CD089C" w:rsidRDefault="00FB1ECC" w:rsidP="00FB1ECC">
      <w:pPr>
        <w:pStyle w:val="ProductList-Body"/>
        <w:rPr>
          <w:lang w:val="ru-RU"/>
        </w:rPr>
      </w:pPr>
      <w:r w:rsidRPr="00CD089C">
        <w:rPr>
          <w:b/>
          <w:color w:val="00188F"/>
          <w:lang w:val="ru-RU"/>
        </w:rPr>
        <w:t xml:space="preserve">Предоставление лицензий на </w:t>
      </w:r>
      <w:r>
        <w:rPr>
          <w:b/>
          <w:color w:val="00188F"/>
        </w:rPr>
        <w:t>Visual</w:t>
      </w:r>
      <w:r w:rsidRPr="00CD089C">
        <w:rPr>
          <w:b/>
          <w:color w:val="00188F"/>
          <w:lang w:val="ru-RU"/>
        </w:rPr>
        <w:t xml:space="preserve"> </w:t>
      </w:r>
      <w:r>
        <w:rPr>
          <w:b/>
          <w:color w:val="00188F"/>
        </w:rPr>
        <w:t>Studio</w:t>
      </w:r>
      <w:r w:rsidRPr="00CD089C">
        <w:rPr>
          <w:b/>
          <w:color w:val="00188F"/>
          <w:lang w:val="ru-RU"/>
        </w:rPr>
        <w:t xml:space="preserve"> </w:t>
      </w:r>
      <w:r>
        <w:rPr>
          <w:b/>
          <w:color w:val="00188F"/>
        </w:rPr>
        <w:t>Team</w:t>
      </w:r>
      <w:r w:rsidRPr="00CD089C">
        <w:rPr>
          <w:b/>
          <w:color w:val="00188F"/>
          <w:lang w:val="ru-RU"/>
        </w:rPr>
        <w:t xml:space="preserve"> </w:t>
      </w:r>
      <w:r>
        <w:rPr>
          <w:b/>
          <w:color w:val="00188F"/>
        </w:rPr>
        <w:t>Foundation</w:t>
      </w:r>
      <w:r w:rsidRPr="00CD089C">
        <w:rPr>
          <w:b/>
          <w:color w:val="00188F"/>
          <w:lang w:val="ru-RU"/>
        </w:rPr>
        <w:t xml:space="preserve"> </w:t>
      </w:r>
      <w:r>
        <w:rPr>
          <w:b/>
          <w:color w:val="00188F"/>
        </w:rPr>
        <w:t>Server</w:t>
      </w:r>
      <w:r w:rsidRPr="00CD089C">
        <w:rPr>
          <w:b/>
          <w:color w:val="00188F"/>
          <w:lang w:val="ru-RU"/>
        </w:rPr>
        <w:t xml:space="preserve"> 2013</w:t>
      </w:r>
    </w:p>
    <w:p w14:paraId="4FA910F0" w14:textId="77777777" w:rsidR="00FB1ECC" w:rsidRPr="00CD089C" w:rsidRDefault="00FB1ECC" w:rsidP="00FB1ECC">
      <w:pPr>
        <w:pStyle w:val="ProductList-Body"/>
        <w:rPr>
          <w:lang w:val="ru-RU"/>
        </w:rPr>
      </w:pPr>
      <w:r w:rsidRPr="00CD089C">
        <w:rPr>
          <w:lang w:val="ru-RU"/>
        </w:rPr>
        <w:t xml:space="preserve">Считается, что клиенты, лицензированные по лицензии </w:t>
      </w:r>
      <w:r>
        <w:t>Visual</w:t>
      </w:r>
      <w:r w:rsidRPr="00CD089C">
        <w:rPr>
          <w:lang w:val="ru-RU"/>
        </w:rPr>
        <w:t xml:space="preserve"> </w:t>
      </w:r>
      <w:r>
        <w:t>Studio</w:t>
      </w:r>
      <w:r w:rsidRPr="00CD089C">
        <w:rPr>
          <w:lang w:val="ru-RU"/>
        </w:rPr>
        <w:t xml:space="preserve"> </w:t>
      </w:r>
      <w:r>
        <w:t>Professional</w:t>
      </w:r>
      <w:r w:rsidRPr="00CD089C">
        <w:rPr>
          <w:lang w:val="ru-RU"/>
        </w:rPr>
        <w:t xml:space="preserve"> с </w:t>
      </w:r>
      <w:r>
        <w:t>MSDN</w:t>
      </w:r>
      <w:r w:rsidRPr="00CD089C">
        <w:rPr>
          <w:lang w:val="ru-RU"/>
        </w:rPr>
        <w:t xml:space="preserve">, </w:t>
      </w:r>
      <w:r>
        <w:t>Visual</w:t>
      </w:r>
      <w:r w:rsidRPr="00CD089C">
        <w:rPr>
          <w:lang w:val="ru-RU"/>
        </w:rPr>
        <w:t xml:space="preserve"> </w:t>
      </w:r>
      <w:r>
        <w:t>Studio</w:t>
      </w:r>
      <w:r w:rsidRPr="00CD089C">
        <w:rPr>
          <w:lang w:val="ru-RU"/>
        </w:rPr>
        <w:t xml:space="preserve"> </w:t>
      </w:r>
      <w:r>
        <w:t>Premium</w:t>
      </w:r>
      <w:r w:rsidRPr="00CD089C">
        <w:rPr>
          <w:lang w:val="ru-RU"/>
        </w:rPr>
        <w:t xml:space="preserve"> 2013 с </w:t>
      </w:r>
      <w:r>
        <w:t>MSDN</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Premium</w:instrText>
      </w:r>
      <w:r w:rsidRPr="00CD089C">
        <w:rPr>
          <w:lang w:val="ru-RU"/>
        </w:rPr>
        <w:instrText xml:space="preserve"> 2013 с </w:instrText>
      </w:r>
      <w:r>
        <w:instrText>MSDN</w:instrText>
      </w:r>
      <w:r w:rsidRPr="00CD089C">
        <w:rPr>
          <w:lang w:val="ru-RU"/>
        </w:rPr>
        <w:instrText>"</w:instrText>
      </w:r>
      <w:r>
        <w:fldChar w:fldCharType="end"/>
      </w:r>
      <w:r w:rsidRPr="00CD089C">
        <w:rPr>
          <w:lang w:val="ru-RU"/>
        </w:rPr>
        <w:t xml:space="preserve">, </w:t>
      </w:r>
      <w:r>
        <w:t>Visual</w:t>
      </w:r>
      <w:r w:rsidRPr="00CD089C">
        <w:rPr>
          <w:lang w:val="ru-RU"/>
        </w:rPr>
        <w:t xml:space="preserve"> </w:t>
      </w:r>
      <w:r>
        <w:t>Studio</w:t>
      </w:r>
      <w:r w:rsidRPr="00CD089C">
        <w:rPr>
          <w:lang w:val="ru-RU"/>
        </w:rPr>
        <w:t xml:space="preserve"> </w:t>
      </w:r>
      <w:r>
        <w:t>Ultimate</w:t>
      </w:r>
      <w:r w:rsidRPr="00CD089C">
        <w:rPr>
          <w:lang w:val="ru-RU"/>
        </w:rPr>
        <w:t xml:space="preserve"> 2013 с </w:t>
      </w:r>
      <w:r>
        <w:t>MSDN</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Ultimate</w:instrText>
      </w:r>
      <w:r w:rsidRPr="00CD089C">
        <w:rPr>
          <w:lang w:val="ru-RU"/>
        </w:rPr>
        <w:instrText xml:space="preserve"> 2013 с </w:instrText>
      </w:r>
      <w:r>
        <w:instrText>MSDN</w:instrText>
      </w:r>
      <w:r w:rsidRPr="00CD089C">
        <w:rPr>
          <w:lang w:val="ru-RU"/>
        </w:rPr>
        <w:instrText>"</w:instrText>
      </w:r>
      <w:r>
        <w:fldChar w:fldCharType="end"/>
      </w:r>
      <w:r w:rsidRPr="00CD089C">
        <w:rPr>
          <w:lang w:val="ru-RU"/>
        </w:rPr>
        <w:t xml:space="preserve">, </w:t>
      </w:r>
      <w:r>
        <w:t>Visual</w:t>
      </w:r>
      <w:r w:rsidRPr="00CD089C">
        <w:rPr>
          <w:lang w:val="ru-RU"/>
        </w:rPr>
        <w:t xml:space="preserve"> </w:t>
      </w:r>
      <w:r>
        <w:t>Studio</w:t>
      </w:r>
      <w:r w:rsidRPr="00CD089C">
        <w:rPr>
          <w:lang w:val="ru-RU"/>
        </w:rPr>
        <w:t xml:space="preserve"> </w:t>
      </w:r>
      <w:r>
        <w:t>Test</w:t>
      </w:r>
      <w:r w:rsidRPr="00CD089C">
        <w:rPr>
          <w:lang w:val="ru-RU"/>
        </w:rPr>
        <w:t xml:space="preserve"> </w:t>
      </w:r>
      <w:r>
        <w:t>Professional</w:t>
      </w:r>
      <w:r w:rsidRPr="00CD089C">
        <w:rPr>
          <w:lang w:val="ru-RU"/>
        </w:rPr>
        <w:t xml:space="preserve"> 2013 с </w:t>
      </w:r>
      <w:r>
        <w:t>MSDN</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Test</w:instrText>
      </w:r>
      <w:r w:rsidRPr="00CD089C">
        <w:rPr>
          <w:lang w:val="ru-RU"/>
        </w:rPr>
        <w:instrText xml:space="preserve"> </w:instrText>
      </w:r>
      <w:r>
        <w:instrText>Professional</w:instrText>
      </w:r>
      <w:r w:rsidRPr="00CD089C">
        <w:rPr>
          <w:lang w:val="ru-RU"/>
        </w:rPr>
        <w:instrText xml:space="preserve"> 2013 с </w:instrText>
      </w:r>
      <w:r>
        <w:instrText>MSDN</w:instrText>
      </w:r>
      <w:r w:rsidRPr="00CD089C">
        <w:rPr>
          <w:lang w:val="ru-RU"/>
        </w:rPr>
        <w:instrText>"</w:instrText>
      </w:r>
      <w:r>
        <w:fldChar w:fldCharType="end"/>
      </w:r>
      <w:r w:rsidRPr="00CD089C">
        <w:rPr>
          <w:lang w:val="ru-RU"/>
        </w:rPr>
        <w:t xml:space="preserve"> и платформ </w:t>
      </w:r>
      <w:r>
        <w:t>MSDN</w:t>
      </w:r>
      <w:r>
        <w:fldChar w:fldCharType="begin"/>
      </w:r>
      <w:r>
        <w:instrText>XE</w:instrText>
      </w:r>
      <w:r w:rsidRPr="00CD089C">
        <w:rPr>
          <w:lang w:val="ru-RU"/>
        </w:rPr>
        <w:instrText xml:space="preserve"> "Платформы </w:instrText>
      </w:r>
      <w:r>
        <w:instrText>MSDN</w:instrText>
      </w:r>
      <w:r w:rsidRPr="00CD089C">
        <w:rPr>
          <w:lang w:val="ru-RU"/>
        </w:rPr>
        <w:instrText>"</w:instrText>
      </w:r>
      <w:r>
        <w:fldChar w:fldCharType="end"/>
      </w:r>
      <w:r w:rsidRPr="00CD089C">
        <w:rPr>
          <w:lang w:val="ru-RU"/>
        </w:rPr>
        <w:t xml:space="preserve">, имеют одну серверную лицензию на </w:t>
      </w:r>
      <w:r>
        <w:t>Visual</w:t>
      </w:r>
      <w:r w:rsidRPr="00CD089C">
        <w:rPr>
          <w:lang w:val="ru-RU"/>
        </w:rPr>
        <w:t xml:space="preserve"> </w:t>
      </w:r>
      <w:r>
        <w:t>Studio</w:t>
      </w:r>
      <w:r w:rsidRPr="00CD089C">
        <w:rPr>
          <w:lang w:val="ru-RU"/>
        </w:rPr>
        <w:t xml:space="preserve"> </w:t>
      </w:r>
      <w:r>
        <w:t>Team</w:t>
      </w:r>
      <w:r w:rsidRPr="00CD089C">
        <w:rPr>
          <w:lang w:val="ru-RU"/>
        </w:rPr>
        <w:t xml:space="preserve"> </w:t>
      </w:r>
      <w:r>
        <w:t>Foundation</w:t>
      </w:r>
      <w:r w:rsidRPr="00CD089C">
        <w:rPr>
          <w:lang w:val="ru-RU"/>
        </w:rPr>
        <w:t xml:space="preserve"> </w:t>
      </w:r>
      <w:r>
        <w:t>Server</w:t>
      </w:r>
      <w:r w:rsidRPr="00CD089C">
        <w:rPr>
          <w:lang w:val="ru-RU"/>
        </w:rPr>
        <w:t xml:space="preserve"> 2013 и одну пользовательскую лицензию </w:t>
      </w:r>
      <w:r>
        <w:t>Team</w:t>
      </w:r>
      <w:r w:rsidRPr="00BE3F93">
        <w:rPr>
          <w:lang w:val="ru-RU"/>
        </w:rPr>
        <w:t xml:space="preserve"> </w:t>
      </w:r>
      <w:r>
        <w:t>Foundation</w:t>
      </w:r>
      <w:r w:rsidRPr="00BE3F93">
        <w:rPr>
          <w:lang w:val="ru-RU"/>
        </w:rPr>
        <w:t xml:space="preserve"> </w:t>
      </w:r>
      <w:r>
        <w:t>Server</w:t>
      </w:r>
      <w:r w:rsidRPr="00BE3F93">
        <w:rPr>
          <w:lang w:val="ru-RU"/>
        </w:rPr>
        <w:t xml:space="preserve"> </w:t>
      </w:r>
      <w:r>
        <w:t>CAL</w:t>
      </w:r>
      <w:r w:rsidRPr="00BE3F93">
        <w:rPr>
          <w:lang w:val="ru-RU"/>
        </w:rPr>
        <w:t>.</w:t>
      </w:r>
      <w:r w:rsidR="00BE3F93" w:rsidRPr="00BE3F93">
        <w:rPr>
          <w:lang w:val="ru-RU"/>
        </w:rPr>
        <w:t xml:space="preserve"> </w:t>
      </w:r>
      <w:r w:rsidRPr="00CD089C">
        <w:rPr>
          <w:lang w:val="ru-RU"/>
        </w:rPr>
        <w:t xml:space="preserve">Пользовательская лицензия </w:t>
      </w:r>
      <w:r>
        <w:t>CAL</w:t>
      </w:r>
      <w:r w:rsidRPr="00CD089C">
        <w:rPr>
          <w:lang w:val="ru-RU"/>
        </w:rPr>
        <w:t xml:space="preserve"> выдается для единоличного использования лицензированным пользователем.</w:t>
      </w:r>
    </w:p>
    <w:p w14:paraId="4FA910F1" w14:textId="77777777" w:rsidR="00FB1ECC" w:rsidRPr="00CD089C" w:rsidRDefault="00FB1ECC" w:rsidP="00FB1ECC">
      <w:pPr>
        <w:pStyle w:val="ProductList-Body"/>
        <w:rPr>
          <w:lang w:val="ru-RU"/>
        </w:rPr>
      </w:pPr>
    </w:p>
    <w:p w14:paraId="4FA910F2" w14:textId="77777777" w:rsidR="00FB1ECC" w:rsidRPr="00CD089C" w:rsidRDefault="00FB1ECC" w:rsidP="00FB1ECC">
      <w:pPr>
        <w:pStyle w:val="ProductList-Body"/>
        <w:rPr>
          <w:lang w:val="ru-RU"/>
        </w:rPr>
      </w:pPr>
      <w:r w:rsidRPr="00CD089C">
        <w:rPr>
          <w:b/>
          <w:color w:val="00188F"/>
          <w:lang w:val="ru-RU"/>
        </w:rPr>
        <w:t xml:space="preserve">Предоставление лицензий на </w:t>
      </w:r>
      <w:r>
        <w:rPr>
          <w:b/>
          <w:color w:val="00188F"/>
        </w:rPr>
        <w:t>SQL</w:t>
      </w:r>
      <w:r w:rsidRPr="00CD089C">
        <w:rPr>
          <w:b/>
          <w:color w:val="00188F"/>
          <w:lang w:val="ru-RU"/>
        </w:rPr>
        <w:t xml:space="preserve"> </w:t>
      </w:r>
      <w:r>
        <w:rPr>
          <w:b/>
          <w:color w:val="00188F"/>
        </w:rPr>
        <w:t>Server</w:t>
      </w:r>
      <w:r w:rsidRPr="00CD089C">
        <w:rPr>
          <w:b/>
          <w:color w:val="00188F"/>
          <w:lang w:val="ru-RU"/>
        </w:rPr>
        <w:t xml:space="preserve"> </w:t>
      </w:r>
      <w:r>
        <w:rPr>
          <w:b/>
          <w:color w:val="00188F"/>
        </w:rPr>
        <w:t>Parallel</w:t>
      </w:r>
      <w:r w:rsidRPr="00CD089C">
        <w:rPr>
          <w:b/>
          <w:color w:val="00188F"/>
          <w:lang w:val="ru-RU"/>
        </w:rPr>
        <w:t xml:space="preserve"> </w:t>
      </w:r>
      <w:r>
        <w:rPr>
          <w:b/>
          <w:color w:val="00188F"/>
        </w:rPr>
        <w:t>Data</w:t>
      </w:r>
      <w:r w:rsidRPr="00CD089C">
        <w:rPr>
          <w:b/>
          <w:color w:val="00188F"/>
          <w:lang w:val="ru-RU"/>
        </w:rPr>
        <w:t xml:space="preserve"> </w:t>
      </w:r>
      <w:r>
        <w:rPr>
          <w:b/>
          <w:color w:val="00188F"/>
        </w:rPr>
        <w:t>Warehouse</w:t>
      </w:r>
      <w:r w:rsidRPr="00CD089C">
        <w:rPr>
          <w:b/>
          <w:color w:val="00188F"/>
          <w:lang w:val="ru-RU"/>
        </w:rPr>
        <w:t xml:space="preserve"> </w:t>
      </w:r>
      <w:r>
        <w:rPr>
          <w:b/>
          <w:color w:val="00188F"/>
        </w:rPr>
        <w:t>Developer</w:t>
      </w:r>
    </w:p>
    <w:p w14:paraId="4FA910F3" w14:textId="77777777" w:rsidR="00FB1ECC" w:rsidRPr="00CD089C" w:rsidRDefault="00FB1ECC" w:rsidP="00FB1ECC">
      <w:pPr>
        <w:pStyle w:val="ProductList-Body"/>
        <w:rPr>
          <w:lang w:val="ru-RU"/>
        </w:rPr>
      </w:pPr>
      <w:r w:rsidRPr="00CD089C">
        <w:rPr>
          <w:lang w:val="ru-RU"/>
        </w:rPr>
        <w:t xml:space="preserve">Считается, что клиенты, лицензированные по лицензии </w:t>
      </w:r>
      <w:r>
        <w:t>Visual</w:t>
      </w:r>
      <w:r w:rsidRPr="00CD089C">
        <w:rPr>
          <w:lang w:val="ru-RU"/>
        </w:rPr>
        <w:t xml:space="preserve"> </w:t>
      </w:r>
      <w:r>
        <w:t>Studio</w:t>
      </w:r>
      <w:r w:rsidRPr="00CD089C">
        <w:rPr>
          <w:lang w:val="ru-RU"/>
        </w:rPr>
        <w:t xml:space="preserve"> </w:t>
      </w:r>
      <w:r>
        <w:t>Professional</w:t>
      </w:r>
      <w:r w:rsidRPr="00CD089C">
        <w:rPr>
          <w:lang w:val="ru-RU"/>
        </w:rPr>
        <w:t xml:space="preserve"> с </w:t>
      </w:r>
      <w:r>
        <w:t>MSDN</w:t>
      </w:r>
      <w:r w:rsidRPr="00CD089C">
        <w:rPr>
          <w:lang w:val="ru-RU"/>
        </w:rPr>
        <w:t xml:space="preserve">, </w:t>
      </w:r>
      <w:r>
        <w:t>Visual</w:t>
      </w:r>
      <w:r w:rsidRPr="00CD089C">
        <w:rPr>
          <w:lang w:val="ru-RU"/>
        </w:rPr>
        <w:t xml:space="preserve"> </w:t>
      </w:r>
      <w:r>
        <w:t>Studio</w:t>
      </w:r>
      <w:r w:rsidRPr="00CD089C">
        <w:rPr>
          <w:lang w:val="ru-RU"/>
        </w:rPr>
        <w:t xml:space="preserve"> </w:t>
      </w:r>
      <w:r>
        <w:t>Premium</w:t>
      </w:r>
      <w:r w:rsidRPr="00CD089C">
        <w:rPr>
          <w:lang w:val="ru-RU"/>
        </w:rPr>
        <w:t xml:space="preserve"> 2013 с </w:t>
      </w:r>
      <w:r>
        <w:t>MSDN</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Premium</w:instrText>
      </w:r>
      <w:r w:rsidRPr="00CD089C">
        <w:rPr>
          <w:lang w:val="ru-RU"/>
        </w:rPr>
        <w:instrText xml:space="preserve"> 2013 с </w:instrText>
      </w:r>
      <w:r>
        <w:instrText>MSDN</w:instrText>
      </w:r>
      <w:r w:rsidRPr="00CD089C">
        <w:rPr>
          <w:lang w:val="ru-RU"/>
        </w:rPr>
        <w:instrText>"</w:instrText>
      </w:r>
      <w:r>
        <w:fldChar w:fldCharType="end"/>
      </w:r>
      <w:r w:rsidRPr="00CD089C">
        <w:rPr>
          <w:lang w:val="ru-RU"/>
        </w:rPr>
        <w:t xml:space="preserve">, </w:t>
      </w:r>
      <w:r>
        <w:t>Visual</w:t>
      </w:r>
      <w:r w:rsidRPr="00CD089C">
        <w:rPr>
          <w:lang w:val="ru-RU"/>
        </w:rPr>
        <w:t xml:space="preserve"> </w:t>
      </w:r>
      <w:r>
        <w:t>Studio</w:t>
      </w:r>
      <w:r w:rsidRPr="00CD089C">
        <w:rPr>
          <w:lang w:val="ru-RU"/>
        </w:rPr>
        <w:t xml:space="preserve"> </w:t>
      </w:r>
      <w:r>
        <w:t>Ultimate</w:t>
      </w:r>
      <w:r w:rsidRPr="00CD089C">
        <w:rPr>
          <w:lang w:val="ru-RU"/>
        </w:rPr>
        <w:t xml:space="preserve"> 2013 с </w:t>
      </w:r>
      <w:r>
        <w:t>MSDN</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Ultimate</w:instrText>
      </w:r>
      <w:r w:rsidRPr="00CD089C">
        <w:rPr>
          <w:lang w:val="ru-RU"/>
        </w:rPr>
        <w:instrText xml:space="preserve"> 2013 с </w:instrText>
      </w:r>
      <w:r>
        <w:instrText>MSDN</w:instrText>
      </w:r>
      <w:r w:rsidRPr="00CD089C">
        <w:rPr>
          <w:lang w:val="ru-RU"/>
        </w:rPr>
        <w:instrText>"</w:instrText>
      </w:r>
      <w:r>
        <w:fldChar w:fldCharType="end"/>
      </w:r>
      <w:r w:rsidRPr="00CD089C">
        <w:rPr>
          <w:lang w:val="ru-RU"/>
        </w:rPr>
        <w:t xml:space="preserve"> и </w:t>
      </w:r>
      <w:r>
        <w:t>Visual</w:t>
      </w:r>
      <w:r w:rsidRPr="00CD089C">
        <w:rPr>
          <w:lang w:val="ru-RU"/>
        </w:rPr>
        <w:t xml:space="preserve"> </w:t>
      </w:r>
      <w:r>
        <w:t>Studio</w:t>
      </w:r>
      <w:r w:rsidRPr="00CD089C">
        <w:rPr>
          <w:lang w:val="ru-RU"/>
        </w:rPr>
        <w:t xml:space="preserve"> </w:t>
      </w:r>
      <w:r>
        <w:t>Test</w:t>
      </w:r>
      <w:r w:rsidRPr="00CD089C">
        <w:rPr>
          <w:lang w:val="ru-RU"/>
        </w:rPr>
        <w:t xml:space="preserve"> </w:t>
      </w:r>
      <w:r>
        <w:t>Professional</w:t>
      </w:r>
      <w:r w:rsidRPr="00CD089C">
        <w:rPr>
          <w:lang w:val="ru-RU"/>
        </w:rPr>
        <w:t xml:space="preserve"> 2013 с </w:t>
      </w:r>
      <w:r>
        <w:t>MSDN</w:t>
      </w:r>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Test</w:instrText>
      </w:r>
      <w:r w:rsidRPr="00CD089C">
        <w:rPr>
          <w:lang w:val="ru-RU"/>
        </w:rPr>
        <w:instrText xml:space="preserve"> </w:instrText>
      </w:r>
      <w:r>
        <w:instrText>Professional</w:instrText>
      </w:r>
      <w:r w:rsidRPr="00CD089C">
        <w:rPr>
          <w:lang w:val="ru-RU"/>
        </w:rPr>
        <w:instrText xml:space="preserve"> 2013 с </w:instrText>
      </w:r>
      <w:r>
        <w:instrText>MSDN</w:instrText>
      </w:r>
      <w:r w:rsidRPr="00CD089C">
        <w:rPr>
          <w:lang w:val="ru-RU"/>
        </w:rPr>
        <w:instrText>"</w:instrText>
      </w:r>
      <w:r>
        <w:fldChar w:fldCharType="end"/>
      </w:r>
      <w:r w:rsidRPr="00CD089C">
        <w:rPr>
          <w:lang w:val="ru-RU"/>
        </w:rPr>
        <w:t xml:space="preserve">, имеют одну лицензию на </w:t>
      </w:r>
      <w:r>
        <w:t>SQL</w:t>
      </w:r>
      <w:r w:rsidRPr="00CD089C">
        <w:rPr>
          <w:lang w:val="ru-RU"/>
        </w:rPr>
        <w:t xml:space="preserve"> </w:t>
      </w:r>
      <w:r>
        <w:t>Server</w:t>
      </w:r>
      <w:r w:rsidRPr="00CD089C">
        <w:rPr>
          <w:lang w:val="ru-RU"/>
        </w:rPr>
        <w:t xml:space="preserve"> 2012 </w:t>
      </w:r>
      <w:r>
        <w:t>Parallel</w:t>
      </w:r>
      <w:r w:rsidRPr="00CD089C">
        <w:rPr>
          <w:lang w:val="ru-RU"/>
        </w:rPr>
        <w:t xml:space="preserve"> </w:t>
      </w:r>
      <w:r>
        <w:t>Data</w:t>
      </w:r>
      <w:r w:rsidRPr="00CD089C">
        <w:rPr>
          <w:lang w:val="ru-RU"/>
        </w:rPr>
        <w:t xml:space="preserve"> </w:t>
      </w:r>
      <w:r>
        <w:t>Warehouse</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w:instrText>
      </w:r>
      <w:r>
        <w:fldChar w:fldCharType="end"/>
      </w:r>
      <w:r w:rsidRPr="00CD089C">
        <w:rPr>
          <w:lang w:val="ru-RU"/>
        </w:rPr>
        <w:t xml:space="preserve"> </w:t>
      </w:r>
      <w:r>
        <w:t>Developer</w:t>
      </w:r>
      <w:r>
        <w:fldChar w:fldCharType="begin"/>
      </w:r>
      <w:r>
        <w:instrText>XE</w:instrText>
      </w:r>
      <w:r w:rsidRPr="00CD089C">
        <w:rPr>
          <w:lang w:val="ru-RU"/>
        </w:rPr>
        <w:instrText xml:space="preserve"> "</w:instrText>
      </w:r>
      <w:r>
        <w:instrText>SQL</w:instrText>
      </w:r>
      <w:r w:rsidRPr="00CD089C">
        <w:rPr>
          <w:lang w:val="ru-RU"/>
        </w:rPr>
        <w:instrText xml:space="preserve"> </w:instrText>
      </w:r>
      <w:r>
        <w:instrText>Server</w:instrText>
      </w:r>
      <w:r w:rsidRPr="00CD089C">
        <w:rPr>
          <w:lang w:val="ru-RU"/>
        </w:rPr>
        <w:instrText xml:space="preserve"> 2012 </w:instrText>
      </w:r>
      <w:r>
        <w:instrText>Parallel</w:instrText>
      </w:r>
      <w:r w:rsidRPr="00CD089C">
        <w:rPr>
          <w:lang w:val="ru-RU"/>
        </w:rPr>
        <w:instrText xml:space="preserve"> </w:instrText>
      </w:r>
      <w:r>
        <w:instrText>Data</w:instrText>
      </w:r>
      <w:r w:rsidRPr="00CD089C">
        <w:rPr>
          <w:lang w:val="ru-RU"/>
        </w:rPr>
        <w:instrText xml:space="preserve"> </w:instrText>
      </w:r>
      <w:r>
        <w:instrText>Warehouse</w:instrText>
      </w:r>
      <w:r w:rsidRPr="00CD089C">
        <w:rPr>
          <w:lang w:val="ru-RU"/>
        </w:rPr>
        <w:instrText xml:space="preserve"> </w:instrText>
      </w:r>
      <w:r>
        <w:instrText>Developer</w:instrText>
      </w:r>
      <w:r w:rsidRPr="00CD089C">
        <w:rPr>
          <w:lang w:val="ru-RU"/>
        </w:rPr>
        <w:instrText>"</w:instrText>
      </w:r>
      <w:r>
        <w:fldChar w:fldCharType="end"/>
      </w:r>
      <w:r w:rsidRPr="00CD089C">
        <w:rPr>
          <w:lang w:val="ru-RU"/>
        </w:rPr>
        <w:t>.</w:t>
      </w:r>
    </w:p>
    <w:p w14:paraId="4FA910F4" w14:textId="77777777" w:rsidR="00FB1ECC" w:rsidRPr="00CD089C" w:rsidRDefault="00FB1ECC" w:rsidP="00FB1ECC">
      <w:pPr>
        <w:pStyle w:val="ProductList-Body"/>
        <w:rPr>
          <w:lang w:val="ru-RU"/>
        </w:rPr>
      </w:pPr>
    </w:p>
    <w:p w14:paraId="4FA910F5" w14:textId="77777777" w:rsidR="00FB1ECC" w:rsidRPr="00CD089C" w:rsidRDefault="00FB1ECC" w:rsidP="00FB1ECC">
      <w:pPr>
        <w:pStyle w:val="ProductList-Body"/>
        <w:rPr>
          <w:lang w:val="ru-RU"/>
        </w:rPr>
      </w:pPr>
      <w:r w:rsidRPr="00CD089C">
        <w:rPr>
          <w:b/>
          <w:color w:val="00188F"/>
          <w:lang w:val="ru-RU"/>
        </w:rPr>
        <w:t xml:space="preserve">Право на участие в программе </w:t>
      </w:r>
      <w:r>
        <w:rPr>
          <w:b/>
          <w:color w:val="00188F"/>
        </w:rPr>
        <w:t>Software</w:t>
      </w:r>
      <w:r w:rsidRPr="00CD089C">
        <w:rPr>
          <w:b/>
          <w:color w:val="00188F"/>
          <w:lang w:val="ru-RU"/>
        </w:rPr>
        <w:t xml:space="preserve"> </w:t>
      </w:r>
      <w:r>
        <w:rPr>
          <w:b/>
          <w:color w:val="00188F"/>
        </w:rPr>
        <w:t>Assurance</w:t>
      </w:r>
    </w:p>
    <w:p w14:paraId="4FA910F6" w14:textId="77777777" w:rsidR="00FB1ECC" w:rsidRPr="00CD089C" w:rsidRDefault="00FB1ECC" w:rsidP="00FB1ECC">
      <w:pPr>
        <w:pStyle w:val="ProductList-Body"/>
        <w:rPr>
          <w:lang w:val="ru-RU"/>
        </w:rPr>
      </w:pPr>
      <w:r w:rsidRPr="00CD089C">
        <w:rPr>
          <w:lang w:val="ru-RU"/>
        </w:rPr>
        <w:t xml:space="preserve">Если у клиентов заканчивается срок действия покрытия </w:t>
      </w:r>
      <w:r>
        <w:t>Software</w:t>
      </w:r>
      <w:r w:rsidRPr="00CD089C">
        <w:rPr>
          <w:lang w:val="ru-RU"/>
        </w:rPr>
        <w:t xml:space="preserve"> </w:t>
      </w:r>
      <w:r>
        <w:t>Assurance</w:t>
      </w:r>
      <w:r w:rsidRPr="00CD089C">
        <w:rPr>
          <w:lang w:val="ru-RU"/>
        </w:rPr>
        <w:t xml:space="preserve"> для какой-либо лицензии </w:t>
      </w:r>
      <w:r>
        <w:t>Visual</w:t>
      </w:r>
      <w:r w:rsidRPr="00CD089C">
        <w:rPr>
          <w:lang w:val="ru-RU"/>
        </w:rPr>
        <w:t xml:space="preserve"> </w:t>
      </w:r>
      <w:r>
        <w:t>Studio</w:t>
      </w:r>
      <w:r w:rsidRPr="00CD089C">
        <w:rPr>
          <w:lang w:val="ru-RU"/>
        </w:rPr>
        <w:t xml:space="preserve"> с </w:t>
      </w:r>
      <w:r>
        <w:t>MSDN</w:t>
      </w:r>
      <w:r w:rsidRPr="00CD089C">
        <w:rPr>
          <w:lang w:val="ru-RU"/>
        </w:rPr>
        <w:t xml:space="preserve">, подписки на </w:t>
      </w:r>
      <w:r>
        <w:t>MSDN</w:t>
      </w:r>
      <w:r w:rsidRPr="00CD089C">
        <w:rPr>
          <w:lang w:val="ru-RU"/>
        </w:rPr>
        <w:t xml:space="preserve"> </w:t>
      </w:r>
      <w:r>
        <w:t>Operating</w:t>
      </w:r>
      <w:r w:rsidRPr="00CD089C">
        <w:rPr>
          <w:lang w:val="ru-RU"/>
        </w:rPr>
        <w:t xml:space="preserve"> </w:t>
      </w:r>
      <w:r>
        <w:t>Systems</w:t>
      </w:r>
      <w:r>
        <w:fldChar w:fldCharType="begin"/>
      </w:r>
      <w:r>
        <w:instrText>XE</w:instrText>
      </w:r>
      <w:r w:rsidRPr="00CD089C">
        <w:rPr>
          <w:lang w:val="ru-RU"/>
        </w:rPr>
        <w:instrText xml:space="preserve"> "</w:instrText>
      </w:r>
      <w:r>
        <w:instrText>MSDN</w:instrText>
      </w:r>
      <w:r w:rsidRPr="00CD089C">
        <w:rPr>
          <w:lang w:val="ru-RU"/>
        </w:rPr>
        <w:instrText xml:space="preserve"> </w:instrText>
      </w:r>
      <w:r>
        <w:instrText>Operating</w:instrText>
      </w:r>
      <w:r w:rsidRPr="00CD089C">
        <w:rPr>
          <w:lang w:val="ru-RU"/>
        </w:rPr>
        <w:instrText xml:space="preserve"> </w:instrText>
      </w:r>
      <w:r>
        <w:instrText>Systems</w:instrText>
      </w:r>
      <w:r w:rsidRPr="00CD089C">
        <w:rPr>
          <w:lang w:val="ru-RU"/>
        </w:rPr>
        <w:instrText>"</w:instrText>
      </w:r>
      <w:r>
        <w:fldChar w:fldCharType="end"/>
      </w:r>
      <w:r w:rsidRPr="00CD089C">
        <w:rPr>
          <w:lang w:val="ru-RU"/>
        </w:rPr>
        <w:t xml:space="preserve"> или действующей подписки, приобретенной в розницу, на предложения </w:t>
      </w:r>
      <w:r>
        <w:t>Visual</w:t>
      </w:r>
      <w:r w:rsidRPr="00CD089C">
        <w:rPr>
          <w:lang w:val="ru-RU"/>
        </w:rPr>
        <w:t xml:space="preserve"> </w:t>
      </w:r>
      <w:r>
        <w:t>Studio</w:t>
      </w:r>
      <w:r w:rsidRPr="00CD089C">
        <w:rPr>
          <w:lang w:val="ru-RU"/>
        </w:rPr>
        <w:t xml:space="preserve"> из данного списка продуктов, они могут продлить покрытие в рамках любой лицензии на </w:t>
      </w:r>
      <w:r>
        <w:t>Visual</w:t>
      </w:r>
      <w:r w:rsidRPr="00CD089C">
        <w:rPr>
          <w:lang w:val="ru-RU"/>
        </w:rPr>
        <w:t xml:space="preserve"> </w:t>
      </w:r>
      <w:r>
        <w:t>Studio</w:t>
      </w:r>
      <w:r w:rsidRPr="00CD089C">
        <w:rPr>
          <w:lang w:val="ru-RU"/>
        </w:rPr>
        <w:t xml:space="preserve"> с </w:t>
      </w:r>
      <w:r>
        <w:t>MSDN</w:t>
      </w:r>
      <w:r w:rsidRPr="00CD089C">
        <w:rPr>
          <w:lang w:val="ru-RU"/>
        </w:rPr>
        <w:t xml:space="preserve">. При переходе на другой уровень подписки </w:t>
      </w:r>
      <w:r>
        <w:t>MSDN</w:t>
      </w:r>
      <w:r w:rsidRPr="00CD089C">
        <w:rPr>
          <w:lang w:val="ru-RU"/>
        </w:rPr>
        <w:t xml:space="preserve"> новые условия использования заменяют предыдущие, а любое ПО, не входящее в новую подписку </w:t>
      </w:r>
      <w:r>
        <w:t>MSDN</w:t>
      </w:r>
      <w:r w:rsidRPr="00CD089C">
        <w:rPr>
          <w:lang w:val="ru-RU"/>
        </w:rPr>
        <w:t xml:space="preserve">, не должно больше использоваться. Возобновление покрытия, соответствующего более полному выпуску </w:t>
      </w:r>
      <w:r>
        <w:t>Visual</w:t>
      </w:r>
      <w:r w:rsidRPr="00CD089C">
        <w:rPr>
          <w:lang w:val="ru-RU"/>
        </w:rPr>
        <w:t xml:space="preserve"> </w:t>
      </w:r>
      <w:r>
        <w:t>Studio</w:t>
      </w:r>
      <w:r w:rsidRPr="00CD089C">
        <w:rPr>
          <w:lang w:val="ru-RU"/>
        </w:rPr>
        <w:t xml:space="preserve">, обеспечивается с помощью Лицензий на переход вверх (см. в разделе </w:t>
      </w:r>
      <w:hyperlink w:anchor="SoftwareAssurance" w:history="1">
        <w:r>
          <w:rPr>
            <w:rStyle w:val="Hyperlink"/>
          </w:rPr>
          <w:t>Software</w:t>
        </w:r>
        <w:r w:rsidRPr="00CD089C">
          <w:rPr>
            <w:rStyle w:val="Hyperlink"/>
            <w:lang w:val="ru-RU"/>
          </w:rPr>
          <w:t xml:space="preserve"> </w:t>
        </w:r>
        <w:r>
          <w:rPr>
            <w:rStyle w:val="Hyperlink"/>
          </w:rPr>
          <w:t>Assurance</w:t>
        </w:r>
      </w:hyperlink>
      <w:r w:rsidRPr="00CD089C">
        <w:rPr>
          <w:lang w:val="ru-RU"/>
        </w:rPr>
        <w:t>).</w:t>
      </w:r>
    </w:p>
    <w:p w14:paraId="4FA910F7" w14:textId="77777777" w:rsidR="00FB1ECC" w:rsidRPr="00CD089C" w:rsidRDefault="00FB1ECC" w:rsidP="00FB1ECC">
      <w:pPr>
        <w:pStyle w:val="ProductList-Body"/>
        <w:rPr>
          <w:lang w:val="ru-RU"/>
        </w:rPr>
      </w:pPr>
    </w:p>
    <w:p w14:paraId="4FA910F8" w14:textId="77777777" w:rsidR="00FB1ECC" w:rsidRPr="00CD089C" w:rsidRDefault="00356011" w:rsidP="00FB1ECC">
      <w:pPr>
        <w:pStyle w:val="ProductList-Body"/>
        <w:rPr>
          <w:lang w:val="ru-RU"/>
        </w:rPr>
      </w:pPr>
      <w:r w:rsidRPr="00CD089C">
        <w:rPr>
          <w:b/>
          <w:color w:val="00188F"/>
          <w:lang w:val="ru-RU"/>
        </w:rPr>
        <w:t xml:space="preserve">Службы </w:t>
      </w:r>
      <w:r>
        <w:rPr>
          <w:b/>
          <w:color w:val="00188F"/>
        </w:rPr>
        <w:t>Microsoft</w:t>
      </w:r>
      <w:r w:rsidRPr="00CD089C">
        <w:rPr>
          <w:b/>
          <w:color w:val="00188F"/>
          <w:lang w:val="ru-RU"/>
        </w:rPr>
        <w:t xml:space="preserve"> </w:t>
      </w:r>
      <w:r>
        <w:rPr>
          <w:b/>
          <w:color w:val="00188F"/>
        </w:rPr>
        <w:t>Azure</w:t>
      </w:r>
      <w:r w:rsidRPr="00CD089C">
        <w:rPr>
          <w:b/>
          <w:color w:val="00188F"/>
          <w:lang w:val="ru-RU"/>
        </w:rPr>
        <w:t xml:space="preserve"> </w:t>
      </w:r>
      <w:r>
        <w:rPr>
          <w:b/>
          <w:color w:val="00188F"/>
        </w:rPr>
        <w:t>Platform</w:t>
      </w:r>
      <w:r w:rsidRPr="00CD089C">
        <w:rPr>
          <w:b/>
          <w:color w:val="00188F"/>
          <w:lang w:val="ru-RU"/>
        </w:rPr>
        <w:t xml:space="preserve"> </w:t>
      </w:r>
      <w:r>
        <w:rPr>
          <w:b/>
          <w:color w:val="00188F"/>
        </w:rPr>
        <w:t>Services</w:t>
      </w:r>
    </w:p>
    <w:p w14:paraId="4FA910F9" w14:textId="77777777" w:rsidR="00782C7B" w:rsidRPr="00CD089C" w:rsidRDefault="00356011" w:rsidP="00FB1ECC">
      <w:pPr>
        <w:pStyle w:val="ProductList-Body"/>
        <w:rPr>
          <w:lang w:val="ru-RU"/>
        </w:rPr>
      </w:pPr>
      <w:r w:rsidRPr="00CD089C">
        <w:rPr>
          <w:lang w:val="ru-RU"/>
        </w:rPr>
        <w:t xml:space="preserve">Преимущества </w:t>
      </w:r>
      <w:r>
        <w:t>Microsoft</w:t>
      </w:r>
      <w:r w:rsidRPr="00CD089C">
        <w:rPr>
          <w:lang w:val="ru-RU"/>
        </w:rPr>
        <w:t xml:space="preserve"> </w:t>
      </w:r>
      <w:r>
        <w:t>Azure</w:t>
      </w:r>
      <w:r w:rsidRPr="00CD089C">
        <w:rPr>
          <w:lang w:val="ru-RU"/>
        </w:rPr>
        <w:t xml:space="preserve"> нельзя объединить из нескольких подписок </w:t>
      </w:r>
      <w:r>
        <w:t>MSDN</w:t>
      </w:r>
      <w:r w:rsidRPr="00CD089C">
        <w:rPr>
          <w:lang w:val="ru-RU"/>
        </w:rPr>
        <w:t xml:space="preserve"> в одну учетную запись </w:t>
      </w:r>
      <w:r>
        <w:t>Microsoft</w:t>
      </w:r>
      <w:r w:rsidRPr="00CD089C">
        <w:rPr>
          <w:lang w:val="ru-RU"/>
        </w:rPr>
        <w:t xml:space="preserve"> </w:t>
      </w:r>
      <w:r>
        <w:t>Azure</w:t>
      </w:r>
      <w:r w:rsidRPr="00CD089C">
        <w:rPr>
          <w:lang w:val="ru-RU"/>
        </w:rPr>
        <w:t xml:space="preserve">. На использование </w:t>
      </w:r>
      <w:r>
        <w:t>Microsoft</w:t>
      </w:r>
      <w:r w:rsidRPr="00CD089C">
        <w:rPr>
          <w:lang w:val="ru-RU"/>
        </w:rPr>
        <w:t xml:space="preserve"> </w:t>
      </w:r>
      <w:r>
        <w:t>Azure</w:t>
      </w:r>
      <w:r w:rsidRPr="00CD089C">
        <w:rPr>
          <w:lang w:val="ru-RU"/>
        </w:rPr>
        <w:t xml:space="preserve"> распространяются условия использования </w:t>
      </w:r>
      <w:r>
        <w:t>Microsoft</w:t>
      </w:r>
      <w:r w:rsidRPr="00CD089C">
        <w:rPr>
          <w:lang w:val="ru-RU"/>
        </w:rPr>
        <w:t xml:space="preserve"> </w:t>
      </w:r>
      <w:r>
        <w:t>Azure</w:t>
      </w:r>
      <w:r w:rsidRPr="00CD089C">
        <w:rPr>
          <w:lang w:val="ru-RU"/>
        </w:rPr>
        <w:t>.</w:t>
      </w:r>
    </w:p>
    <w:bookmarkStart w:id="735" w:name="_Toc378147647"/>
    <w:bookmarkStart w:id="736" w:name="_Toc378151549"/>
    <w:p w14:paraId="4FA910FA"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0FB" w14:textId="77777777" w:rsidR="00306B0E" w:rsidRPr="00567DC4" w:rsidRDefault="002502BF" w:rsidP="00306B0E">
      <w:pPr>
        <w:pStyle w:val="ProductList-Offering2Heading"/>
        <w:outlineLvl w:val="2"/>
        <w:rPr>
          <w:lang w:val="ru-RU"/>
        </w:rPr>
      </w:pPr>
      <w:r w:rsidRPr="00CD089C">
        <w:rPr>
          <w:lang w:val="ru-RU"/>
        </w:rPr>
        <w:tab/>
      </w:r>
      <w:bookmarkStart w:id="737" w:name="_Toc379797254"/>
      <w:bookmarkStart w:id="738" w:name="_Toc380513279"/>
      <w:bookmarkStart w:id="739" w:name="_Toc380655321"/>
      <w:bookmarkStart w:id="740" w:name="_Toc391366495"/>
      <w:r w:rsidRPr="00567DC4">
        <w:rPr>
          <w:lang w:val="ru-RU"/>
        </w:rPr>
        <w:t xml:space="preserve">Развертывание </w:t>
      </w:r>
      <w:r>
        <w:t>Visual</w:t>
      </w:r>
      <w:r w:rsidRPr="00567DC4">
        <w:rPr>
          <w:lang w:val="ru-RU"/>
        </w:rPr>
        <w:t xml:space="preserve"> </w:t>
      </w:r>
      <w:r>
        <w:t>Studio</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27"/>
        <w:gridCol w:w="595"/>
        <w:gridCol w:w="596"/>
        <w:gridCol w:w="595"/>
        <w:gridCol w:w="595"/>
        <w:gridCol w:w="596"/>
        <w:gridCol w:w="595"/>
        <w:gridCol w:w="596"/>
        <w:gridCol w:w="595"/>
        <w:gridCol w:w="595"/>
        <w:gridCol w:w="596"/>
        <w:gridCol w:w="595"/>
        <w:gridCol w:w="754"/>
      </w:tblGrid>
      <w:tr w:rsidR="004F15E5" w14:paraId="4FA9110A" w14:textId="77777777" w:rsidTr="008666D9">
        <w:trPr>
          <w:tblHeader/>
        </w:trPr>
        <w:tc>
          <w:tcPr>
            <w:tcW w:w="2970" w:type="dxa"/>
            <w:tcBorders>
              <w:bottom w:val="nil"/>
            </w:tcBorders>
            <w:shd w:val="clear" w:color="auto" w:fill="00188F"/>
          </w:tcPr>
          <w:p w14:paraId="4FA910FC" w14:textId="77777777" w:rsidR="004F15E5" w:rsidRPr="00EE0836" w:rsidRDefault="004F15E5" w:rsidP="00897417">
            <w:pPr>
              <w:pStyle w:val="ProductList-OfferingBody"/>
              <w:ind w:left="-28"/>
              <w:rPr>
                <w:color w:val="FFFFFF" w:themeColor="background1"/>
              </w:rPr>
            </w:pPr>
            <w:r>
              <w:rPr>
                <w:color w:val="FFFFFF" w:themeColor="background1"/>
              </w:rPr>
              <w:t>Продукты</w:t>
            </w:r>
          </w:p>
        </w:tc>
        <w:tc>
          <w:tcPr>
            <w:tcW w:w="527" w:type="dxa"/>
            <w:tcBorders>
              <w:bottom w:val="nil"/>
            </w:tcBorders>
            <w:shd w:val="clear" w:color="auto" w:fill="00188F"/>
            <w:vAlign w:val="center"/>
          </w:tcPr>
          <w:p w14:paraId="4FA910FD"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0FE" w14:textId="77777777" w:rsidR="004F15E5" w:rsidRPr="00EE0836" w:rsidRDefault="004F15E5" w:rsidP="004F15E5">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14:paraId="4FA910FF"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100"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101"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102"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103"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104"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105"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106"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107"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108"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4" w:type="dxa"/>
            <w:shd w:val="clear" w:color="auto" w:fill="00188F"/>
            <w:vAlign w:val="center"/>
          </w:tcPr>
          <w:p w14:paraId="4FA91109"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1119" w14:textId="77777777" w:rsidTr="008666D9">
        <w:tc>
          <w:tcPr>
            <w:tcW w:w="2970" w:type="dxa"/>
            <w:tcBorders>
              <w:top w:val="nil"/>
              <w:left w:val="nil"/>
              <w:bottom w:val="dashSmallGap" w:sz="4" w:space="0" w:color="BFBFBF" w:themeColor="background1" w:themeShade="BF"/>
              <w:right w:val="nil"/>
            </w:tcBorders>
          </w:tcPr>
          <w:p w14:paraId="4FA9110B" w14:textId="77777777" w:rsidR="004F15E5" w:rsidRDefault="004F15E5" w:rsidP="00306B0E">
            <w:pPr>
              <w:pStyle w:val="ProductList-Offering2"/>
            </w:pPr>
            <w:bookmarkStart w:id="741" w:name="_Toc379797255"/>
            <w:bookmarkStart w:id="742" w:name="_Toc380513280"/>
            <w:bookmarkStart w:id="743" w:name="_Toc380655322"/>
            <w:bookmarkStart w:id="744" w:name="_Toc391366496"/>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527" w:type="dxa"/>
            <w:tcBorders>
              <w:top w:val="nil"/>
              <w:left w:val="nil"/>
              <w:bottom w:val="dashSmallGap" w:sz="4" w:space="0" w:color="BFBFBF" w:themeColor="background1" w:themeShade="BF"/>
              <w:right w:val="nil"/>
            </w:tcBorders>
            <w:vAlign w:val="center"/>
          </w:tcPr>
          <w:p w14:paraId="4FA9110C" w14:textId="77777777" w:rsidR="004F15E5" w:rsidRDefault="004F15E5"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A9110D" w14:textId="77777777" w:rsidR="004F15E5" w:rsidRDefault="004F15E5"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A9110E" w14:textId="77777777" w:rsidR="004F15E5" w:rsidRDefault="004F15E5"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0F" w14:textId="77777777" w:rsidR="004F15E5" w:rsidRDefault="004F15E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110" w14:textId="77777777" w:rsidR="004F15E5" w:rsidRDefault="004F15E5" w:rsidP="00306B0E">
            <w:pPr>
              <w:pStyle w:val="ProductList-OfferingBody"/>
              <w:ind w:left="-113"/>
              <w:jc w:val="center"/>
            </w:pPr>
            <w:r>
              <w:t>5</w:t>
            </w:r>
          </w:p>
        </w:tc>
        <w:tc>
          <w:tcPr>
            <w:tcW w:w="596" w:type="dxa"/>
            <w:shd w:val="clear" w:color="auto" w:fill="70AD47" w:themeFill="accent6"/>
            <w:vAlign w:val="center"/>
          </w:tcPr>
          <w:p w14:paraId="4FA91111"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112"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113"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114"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1115" w14:textId="77777777" w:rsidR="004F15E5" w:rsidRDefault="004F15E5" w:rsidP="004F15E5">
            <w:pPr>
              <w:pStyle w:val="ProductList-OfferingBody"/>
              <w:ind w:left="-113"/>
              <w:jc w:val="center"/>
            </w:pPr>
          </w:p>
        </w:tc>
        <w:tc>
          <w:tcPr>
            <w:tcW w:w="596" w:type="dxa"/>
            <w:shd w:val="clear" w:color="auto" w:fill="70AD47" w:themeFill="accent6"/>
            <w:vAlign w:val="center"/>
          </w:tcPr>
          <w:p w14:paraId="4FA91116"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117" w14:textId="77777777" w:rsidR="004F15E5" w:rsidRDefault="004F15E5" w:rsidP="004F15E5">
            <w:pPr>
              <w:pStyle w:val="ProductList-OfferingBody"/>
              <w:ind w:left="-113"/>
              <w:jc w:val="center"/>
            </w:pPr>
          </w:p>
        </w:tc>
        <w:tc>
          <w:tcPr>
            <w:tcW w:w="754" w:type="dxa"/>
            <w:shd w:val="clear" w:color="auto" w:fill="70AD47" w:themeFill="accent6"/>
            <w:vAlign w:val="center"/>
          </w:tcPr>
          <w:p w14:paraId="4FA91118" w14:textId="77777777" w:rsidR="004F15E5" w:rsidRPr="00F9662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4F15E5" w14:paraId="4FA91128" w14:textId="77777777" w:rsidTr="008666D9">
        <w:tc>
          <w:tcPr>
            <w:tcW w:w="2970" w:type="dxa"/>
            <w:tcBorders>
              <w:top w:val="dashSmallGap" w:sz="4" w:space="0" w:color="BFBFBF" w:themeColor="background1" w:themeShade="BF"/>
              <w:left w:val="nil"/>
              <w:bottom w:val="nil"/>
              <w:right w:val="nil"/>
            </w:tcBorders>
          </w:tcPr>
          <w:p w14:paraId="4FA9111A" w14:textId="77777777" w:rsidR="004F15E5" w:rsidRDefault="004F15E5" w:rsidP="00306B0E">
            <w:pPr>
              <w:pStyle w:val="ProductList-Offering2"/>
            </w:pPr>
            <w:bookmarkStart w:id="745" w:name="_Toc379797256"/>
            <w:bookmarkStart w:id="746" w:name="_Toc380513281"/>
            <w:bookmarkStart w:id="747" w:name="_Toc380655323"/>
            <w:bookmarkStart w:id="748" w:name="_Toc391366497"/>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527" w:type="dxa"/>
            <w:tcBorders>
              <w:top w:val="dashSmallGap" w:sz="4" w:space="0" w:color="BFBFBF" w:themeColor="background1" w:themeShade="BF"/>
              <w:left w:val="nil"/>
              <w:bottom w:val="nil"/>
              <w:right w:val="nil"/>
            </w:tcBorders>
            <w:vAlign w:val="center"/>
          </w:tcPr>
          <w:p w14:paraId="4FA9111B" w14:textId="77777777" w:rsidR="004F15E5" w:rsidRDefault="004F15E5"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FA9111C" w14:textId="77777777" w:rsidR="004F15E5" w:rsidRDefault="004F15E5"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A9111D" w14:textId="77777777" w:rsidR="004F15E5" w:rsidRDefault="004F15E5"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11E" w14:textId="77777777" w:rsidR="004F15E5" w:rsidRDefault="004F15E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11F" w14:textId="77777777" w:rsidR="004F15E5" w:rsidRDefault="004F15E5" w:rsidP="00306B0E">
            <w:pPr>
              <w:pStyle w:val="ProductList-OfferingBody"/>
              <w:ind w:left="-113"/>
              <w:jc w:val="center"/>
            </w:pPr>
            <w:r>
              <w:t>5</w:t>
            </w:r>
          </w:p>
        </w:tc>
        <w:tc>
          <w:tcPr>
            <w:tcW w:w="596" w:type="dxa"/>
            <w:shd w:val="clear" w:color="auto" w:fill="70AD47" w:themeFill="accent6"/>
            <w:vAlign w:val="center"/>
          </w:tcPr>
          <w:p w14:paraId="4FA91120"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121"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122"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123" w14:textId="77777777" w:rsidR="004F15E5" w:rsidRDefault="004F15E5" w:rsidP="004F15E5">
            <w:pPr>
              <w:pStyle w:val="ProductList-OfferingBody"/>
              <w:ind w:left="-113"/>
              <w:jc w:val="center"/>
            </w:pPr>
          </w:p>
        </w:tc>
        <w:tc>
          <w:tcPr>
            <w:tcW w:w="595" w:type="dxa"/>
            <w:shd w:val="clear" w:color="auto" w:fill="BFBFBF" w:themeFill="background1" w:themeFillShade="BF"/>
            <w:vAlign w:val="center"/>
          </w:tcPr>
          <w:p w14:paraId="4FA91124" w14:textId="77777777" w:rsidR="004F15E5" w:rsidRDefault="004F15E5" w:rsidP="004F15E5">
            <w:pPr>
              <w:pStyle w:val="ProductList-OfferingBody"/>
              <w:ind w:left="-113"/>
              <w:jc w:val="center"/>
            </w:pPr>
          </w:p>
        </w:tc>
        <w:tc>
          <w:tcPr>
            <w:tcW w:w="596" w:type="dxa"/>
            <w:shd w:val="clear" w:color="auto" w:fill="70AD47" w:themeFill="accent6"/>
            <w:vAlign w:val="center"/>
          </w:tcPr>
          <w:p w14:paraId="4FA91125"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126" w14:textId="77777777" w:rsidR="004F15E5" w:rsidRDefault="004F15E5" w:rsidP="004F15E5">
            <w:pPr>
              <w:pStyle w:val="ProductList-OfferingBody"/>
              <w:ind w:left="-113"/>
              <w:jc w:val="center"/>
            </w:pPr>
          </w:p>
        </w:tc>
        <w:tc>
          <w:tcPr>
            <w:tcW w:w="754" w:type="dxa"/>
            <w:shd w:val="clear" w:color="auto" w:fill="70AD47" w:themeFill="accent6"/>
            <w:vAlign w:val="center"/>
          </w:tcPr>
          <w:p w14:paraId="4FA91127" w14:textId="77777777" w:rsidR="004F15E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bl>
    <w:p w14:paraId="4FA91129" w14:textId="77777777" w:rsidR="004D4312" w:rsidRPr="00001778"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B01ED2" w14:paraId="4FA9112D" w14:textId="77777777" w:rsidTr="008666D9">
        <w:tc>
          <w:tcPr>
            <w:tcW w:w="3488" w:type="dxa"/>
          </w:tcPr>
          <w:p w14:paraId="4FA9112A" w14:textId="77777777" w:rsidR="004D4312" w:rsidRPr="00992355" w:rsidRDefault="004D4312" w:rsidP="00897417">
            <w:pPr>
              <w:pStyle w:val="ProductList-Body"/>
              <w:spacing w:before="20" w:after="20"/>
              <w:rPr>
                <w:b/>
              </w:rPr>
            </w:pPr>
          </w:p>
        </w:tc>
        <w:tc>
          <w:tcPr>
            <w:tcW w:w="3597" w:type="dxa"/>
          </w:tcPr>
          <w:p w14:paraId="4FA9112B" w14:textId="77777777" w:rsidR="004D4312" w:rsidRDefault="004D4312" w:rsidP="00897417">
            <w:pPr>
              <w:pStyle w:val="ProductList-Body"/>
              <w:spacing w:before="20" w:after="20"/>
            </w:pPr>
            <w:r>
              <w:t xml:space="preserve">Категория продукта: </w:t>
            </w:r>
            <w:r>
              <w:rPr>
                <w:b/>
              </w:rPr>
              <w:t>Сервер</w:t>
            </w:r>
          </w:p>
        </w:tc>
        <w:tc>
          <w:tcPr>
            <w:tcW w:w="3715" w:type="dxa"/>
          </w:tcPr>
          <w:p w14:paraId="4FA9112C" w14:textId="77777777" w:rsidR="004D4312" w:rsidRPr="00CD089C" w:rsidRDefault="004D4312" w:rsidP="00897417">
            <w:pPr>
              <w:pStyle w:val="ProductList-Body"/>
              <w:spacing w:before="20" w:after="20"/>
              <w:rPr>
                <w:b/>
                <w:lang w:val="ru-RU"/>
              </w:rPr>
            </w:pPr>
            <w:r w:rsidRPr="00CD089C">
              <w:rPr>
                <w:lang w:val="ru-RU"/>
              </w:rPr>
              <w:t>Право на сокращение (</w:t>
            </w:r>
            <w:r>
              <w:t>SCE</w:t>
            </w:r>
            <w:r w:rsidRPr="00CD089C">
              <w:rPr>
                <w:lang w:val="ru-RU"/>
              </w:rPr>
              <w:t xml:space="preserve">): </w:t>
            </w:r>
            <w:r w:rsidRPr="00CD089C">
              <w:rPr>
                <w:b/>
                <w:lang w:val="ru-RU"/>
              </w:rPr>
              <w:t>Все</w:t>
            </w:r>
          </w:p>
        </w:tc>
      </w:tr>
      <w:tr w:rsidR="004D4312" w:rsidRPr="00733CC7" w14:paraId="4FA91131" w14:textId="77777777" w:rsidTr="008666D9">
        <w:tc>
          <w:tcPr>
            <w:tcW w:w="3488" w:type="dxa"/>
          </w:tcPr>
          <w:p w14:paraId="4FA9112E" w14:textId="77777777" w:rsidR="004D4312" w:rsidRPr="00CD089C" w:rsidRDefault="004D4312" w:rsidP="00897417">
            <w:pPr>
              <w:pStyle w:val="ProductList-Body"/>
              <w:spacing w:before="20" w:after="20"/>
              <w:rPr>
                <w:lang w:val="ru-RU"/>
              </w:rPr>
            </w:pPr>
          </w:p>
        </w:tc>
        <w:tc>
          <w:tcPr>
            <w:tcW w:w="3597" w:type="dxa"/>
          </w:tcPr>
          <w:p w14:paraId="4FA9112F" w14:textId="77777777" w:rsidR="004D4312" w:rsidRPr="00CD089C" w:rsidRDefault="005E50AA" w:rsidP="00897417">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15" w:type="dxa"/>
          </w:tcPr>
          <w:p w14:paraId="4FA91130" w14:textId="77777777" w:rsidR="004D4312" w:rsidRPr="00CD089C" w:rsidRDefault="004D4312" w:rsidP="00897417">
            <w:pPr>
              <w:pStyle w:val="ProductList-Body"/>
              <w:spacing w:before="20" w:after="20"/>
              <w:rPr>
                <w:lang w:val="ru-RU"/>
              </w:rPr>
            </w:pPr>
          </w:p>
        </w:tc>
      </w:tr>
    </w:tbl>
    <w:p w14:paraId="4FA91132" w14:textId="77777777" w:rsidR="00306B0E" w:rsidRPr="00CD089C" w:rsidRDefault="005E50AA" w:rsidP="00306B0E">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133" w14:textId="77777777" w:rsidR="00C13DF8" w:rsidRPr="00CD089C" w:rsidRDefault="009708AE" w:rsidP="00B26BEF">
      <w:pPr>
        <w:pStyle w:val="ProductList-Offering2Heading"/>
        <w:outlineLvl w:val="2"/>
        <w:rPr>
          <w:lang w:val="ru-RU"/>
        </w:rPr>
      </w:pPr>
      <w:r w:rsidRPr="00CD089C">
        <w:rPr>
          <w:lang w:val="ru-RU"/>
        </w:rPr>
        <w:tab/>
      </w:r>
      <w:bookmarkStart w:id="749" w:name="_Toc379797257"/>
      <w:bookmarkStart w:id="750" w:name="_Toc380513282"/>
      <w:bookmarkStart w:id="751" w:name="_Toc380655324"/>
      <w:bookmarkStart w:id="752" w:name="_Toc391366498"/>
      <w:r>
        <w:t>Visual</w:t>
      </w:r>
      <w:r w:rsidRPr="00CD089C">
        <w:rPr>
          <w:lang w:val="ru-RU"/>
        </w:rPr>
        <w:t xml:space="preserve"> </w:t>
      </w:r>
      <w:r>
        <w:t>Studio</w:t>
      </w:r>
      <w:r w:rsidRPr="00CD089C">
        <w:rPr>
          <w:lang w:val="ru-RU"/>
        </w:rPr>
        <w:t xml:space="preserve"> </w:t>
      </w:r>
      <w:r>
        <w:t>Team</w:t>
      </w:r>
      <w:r w:rsidRPr="00CD089C">
        <w:rPr>
          <w:lang w:val="ru-RU"/>
        </w:rPr>
        <w:t xml:space="preserve"> </w:t>
      </w:r>
      <w:r>
        <w:t>Foundation</w:t>
      </w:r>
      <w:r w:rsidRPr="00CD089C">
        <w:rPr>
          <w:lang w:val="ru-RU"/>
        </w:rPr>
        <w:t xml:space="preserve"> </w:t>
      </w:r>
      <w:r>
        <w:t>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4F15E5" w14:paraId="4FA91142" w14:textId="77777777" w:rsidTr="00AB2709">
        <w:trPr>
          <w:tblHeader/>
        </w:trPr>
        <w:tc>
          <w:tcPr>
            <w:tcW w:w="2932" w:type="dxa"/>
            <w:tcBorders>
              <w:bottom w:val="nil"/>
            </w:tcBorders>
            <w:shd w:val="clear" w:color="auto" w:fill="00188F"/>
          </w:tcPr>
          <w:p w14:paraId="4FA91134"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135"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136" w14:textId="77777777" w:rsidR="004F15E5" w:rsidRPr="00AB2709" w:rsidRDefault="004F15E5" w:rsidP="004F15E5">
            <w:pPr>
              <w:pStyle w:val="ProductList-OfferingBody"/>
              <w:ind w:left="-113"/>
              <w:jc w:val="center"/>
              <w:rPr>
                <w:bCs/>
                <w:color w:val="FFFFFF" w:themeColor="background1"/>
              </w:rPr>
            </w:pPr>
            <w:r w:rsidRPr="00AB270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AB2709">
              <w:rPr>
                <w:b/>
                <w:color w:val="FFFFFF" w:themeColor="background1"/>
              </w:rPr>
              <w:fldChar w:fldCharType="separate"/>
            </w:r>
            <w:r w:rsidRPr="000F1527">
              <w:rPr>
                <w:b/>
                <w:color w:val="FFFFFF" w:themeColor="background1"/>
              </w:rPr>
              <w:t xml:space="preserve"> </w:t>
            </w:r>
            <w:r w:rsidRPr="00AB2709">
              <w:rPr>
                <w:bCs/>
                <w:color w:val="FFFFFF" w:themeColor="background1"/>
              </w:rPr>
              <w:t xml:space="preserve">L </w:t>
            </w:r>
            <w:r w:rsidRPr="00AB2709">
              <w:rPr>
                <w:bCs/>
                <w:color w:val="FFFFFF" w:themeColor="background1"/>
              </w:rPr>
              <w:fldChar w:fldCharType="end"/>
            </w:r>
          </w:p>
        </w:tc>
        <w:tc>
          <w:tcPr>
            <w:tcW w:w="596" w:type="dxa"/>
            <w:tcBorders>
              <w:bottom w:val="nil"/>
            </w:tcBorders>
            <w:shd w:val="clear" w:color="auto" w:fill="00188F"/>
            <w:vAlign w:val="center"/>
          </w:tcPr>
          <w:p w14:paraId="4FA91137"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138"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139"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13A"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13B"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13C"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13D"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13E"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55" w:type="dxa"/>
            <w:shd w:val="clear" w:color="auto" w:fill="00188F"/>
            <w:vAlign w:val="center"/>
          </w:tcPr>
          <w:p w14:paraId="4FA9113F"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36" w:type="dxa"/>
            <w:shd w:val="clear" w:color="auto" w:fill="00188F"/>
            <w:vAlign w:val="center"/>
          </w:tcPr>
          <w:p w14:paraId="4FA91140"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14:paraId="4FA91141"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F15E5" w14:paraId="4FA91151" w14:textId="77777777" w:rsidTr="00AB2709">
        <w:tc>
          <w:tcPr>
            <w:tcW w:w="2932" w:type="dxa"/>
            <w:tcBorders>
              <w:top w:val="nil"/>
              <w:left w:val="nil"/>
              <w:bottom w:val="dashSmallGap" w:sz="4" w:space="0" w:color="BFBFBF" w:themeColor="background1" w:themeShade="BF"/>
              <w:right w:val="nil"/>
            </w:tcBorders>
          </w:tcPr>
          <w:p w14:paraId="4FA91143" w14:textId="77777777" w:rsidR="004F15E5" w:rsidRDefault="004F15E5" w:rsidP="00166039">
            <w:pPr>
              <w:pStyle w:val="ProductList-Offering2"/>
            </w:pPr>
            <w:bookmarkStart w:id="753" w:name="_Toc379797258"/>
            <w:bookmarkStart w:id="754" w:name="_Toc380513283"/>
            <w:bookmarkStart w:id="755" w:name="_Toc380655325"/>
            <w:bookmarkStart w:id="756" w:name="_Toc391366499"/>
            <w:r>
              <w:t>Visual Studio Team Foundation Server 2013 с технологией SQL Server 2010</w:t>
            </w:r>
            <w:bookmarkEnd w:id="753"/>
            <w:bookmarkEnd w:id="754"/>
            <w:bookmarkEnd w:id="755"/>
            <w:bookmarkEnd w:id="756"/>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A91144" w14:textId="77777777" w:rsidR="004F15E5" w:rsidRDefault="004F15E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1145" w14:textId="77777777" w:rsidR="004F15E5" w:rsidRDefault="004F15E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A91146" w14:textId="77777777" w:rsidR="004F15E5" w:rsidRDefault="004F15E5"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47" w14:textId="77777777" w:rsidR="004F15E5" w:rsidRDefault="004F15E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148" w14:textId="77777777" w:rsidR="004F15E5" w:rsidRDefault="004F15E5" w:rsidP="00C05A53">
            <w:pPr>
              <w:pStyle w:val="ProductList-OfferingBody"/>
              <w:ind w:left="-113"/>
              <w:jc w:val="center"/>
            </w:pPr>
            <w:r>
              <w:t>5</w:t>
            </w:r>
          </w:p>
        </w:tc>
        <w:tc>
          <w:tcPr>
            <w:tcW w:w="596" w:type="dxa"/>
            <w:shd w:val="clear" w:color="auto" w:fill="70AD47" w:themeFill="accent6"/>
            <w:vAlign w:val="center"/>
          </w:tcPr>
          <w:p w14:paraId="4FA91149"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14A"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14B"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14C"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14D" w14:textId="77777777" w:rsidR="004F15E5" w:rsidRDefault="004F15E5" w:rsidP="004F15E5">
            <w:pPr>
              <w:pStyle w:val="ProductList-OfferingBody"/>
              <w:ind w:left="-113"/>
              <w:jc w:val="center"/>
            </w:pPr>
          </w:p>
        </w:tc>
        <w:tc>
          <w:tcPr>
            <w:tcW w:w="655" w:type="dxa"/>
            <w:shd w:val="clear" w:color="auto" w:fill="70AD47" w:themeFill="accent6"/>
            <w:vAlign w:val="center"/>
          </w:tcPr>
          <w:p w14:paraId="4FA9114E"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36" w:type="dxa"/>
            <w:shd w:val="clear" w:color="auto" w:fill="70AD47" w:themeFill="accent6"/>
            <w:vAlign w:val="center"/>
          </w:tcPr>
          <w:p w14:paraId="4FA9114F"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150" w14:textId="77777777" w:rsidR="004F15E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4F15E5" w14:paraId="4FA91160" w14:textId="77777777" w:rsidTr="00AB2709">
        <w:tc>
          <w:tcPr>
            <w:tcW w:w="2932" w:type="dxa"/>
            <w:tcBorders>
              <w:top w:val="dashSmallGap" w:sz="4" w:space="0" w:color="BFBFBF" w:themeColor="background1" w:themeShade="BF"/>
              <w:left w:val="nil"/>
              <w:bottom w:val="nil"/>
              <w:right w:val="nil"/>
            </w:tcBorders>
          </w:tcPr>
          <w:p w14:paraId="4FA91152" w14:textId="77777777" w:rsidR="004F15E5" w:rsidRPr="00CD089C" w:rsidRDefault="004F15E5" w:rsidP="00166039">
            <w:pPr>
              <w:pStyle w:val="ProductList-Offering2"/>
              <w:rPr>
                <w:lang w:val="ru-RU"/>
              </w:rPr>
            </w:pPr>
            <w:bookmarkStart w:id="757" w:name="_Toc379797259"/>
            <w:bookmarkStart w:id="758" w:name="_Toc380513284"/>
            <w:bookmarkStart w:id="759" w:name="_Toc380655326"/>
            <w:bookmarkStart w:id="760" w:name="_Toc391366500"/>
            <w:r>
              <w:t>Visual</w:t>
            </w:r>
            <w:r w:rsidRPr="00CD089C">
              <w:rPr>
                <w:lang w:val="ru-RU"/>
              </w:rPr>
              <w:t xml:space="preserve"> </w:t>
            </w:r>
            <w:r>
              <w:t>Studio</w:t>
            </w:r>
            <w:r w:rsidRPr="00CD089C">
              <w:rPr>
                <w:lang w:val="ru-RU"/>
              </w:rPr>
              <w:t xml:space="preserve"> </w:t>
            </w:r>
            <w:r>
              <w:t>Team</w:t>
            </w:r>
            <w:r w:rsidRPr="00CD089C">
              <w:rPr>
                <w:lang w:val="ru-RU"/>
              </w:rPr>
              <w:t xml:space="preserve"> </w:t>
            </w:r>
            <w:r>
              <w:t>Foundation</w:t>
            </w:r>
            <w:r w:rsidRPr="00CD089C">
              <w:rPr>
                <w:lang w:val="ru-RU"/>
              </w:rPr>
              <w:t xml:space="preserve"> </w:t>
            </w:r>
            <w:r>
              <w:t>Server</w:t>
            </w:r>
            <w:r w:rsidRPr="00CD089C">
              <w:rPr>
                <w:lang w:val="ru-RU"/>
              </w:rPr>
              <w:t xml:space="preserve"> 2013 </w:t>
            </w:r>
            <w:r>
              <w:t>CAL</w:t>
            </w:r>
            <w:bookmarkEnd w:id="757"/>
            <w:bookmarkEnd w:id="758"/>
            <w:r w:rsidRPr="00CD089C">
              <w:rPr>
                <w:lang w:val="ru-RU"/>
              </w:rPr>
              <w:t xml:space="preserve"> («на пользователя» и «на устройство»)</w:t>
            </w:r>
            <w:bookmarkEnd w:id="759"/>
            <w:bookmarkEnd w:id="760"/>
            <w:r>
              <w:fldChar w:fldCharType="begin"/>
            </w:r>
            <w:r>
              <w:instrText>XE</w:instrText>
            </w:r>
            <w:r w:rsidRPr="00CD089C">
              <w:rPr>
                <w:lang w:val="ru-RU"/>
              </w:rPr>
              <w:instrText xml:space="preserve"> "</w:instrText>
            </w:r>
            <w:r>
              <w:instrText>Visual</w:instrText>
            </w:r>
            <w:r w:rsidRPr="00CD089C">
              <w:rPr>
                <w:lang w:val="ru-RU"/>
              </w:rPr>
              <w:instrText xml:space="preserve"> </w:instrText>
            </w:r>
            <w:r>
              <w:instrText>Studio</w:instrText>
            </w:r>
            <w:r w:rsidRPr="00CD089C">
              <w:rPr>
                <w:lang w:val="ru-RU"/>
              </w:rPr>
              <w:instrText xml:space="preserve"> </w:instrText>
            </w:r>
            <w:r>
              <w:instrText>Team</w:instrText>
            </w:r>
            <w:r w:rsidRPr="00CD089C">
              <w:rPr>
                <w:lang w:val="ru-RU"/>
              </w:rPr>
              <w:instrText xml:space="preserve"> </w:instrText>
            </w:r>
            <w:r>
              <w:instrText>Foundation</w:instrText>
            </w:r>
            <w:r w:rsidRPr="00CD089C">
              <w:rPr>
                <w:lang w:val="ru-RU"/>
              </w:rPr>
              <w:instrText xml:space="preserve"> </w:instrText>
            </w:r>
            <w:r>
              <w:instrText>Server</w:instrText>
            </w:r>
            <w:r w:rsidRPr="00CD089C">
              <w:rPr>
                <w:lang w:val="ru-RU"/>
              </w:rPr>
              <w:instrText xml:space="preserve"> 2013 </w:instrText>
            </w:r>
            <w:r>
              <w:instrText>CAL</w:instrText>
            </w:r>
            <w:r w:rsidRPr="00CD089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A91153" w14:textId="77777777" w:rsidR="004F15E5" w:rsidRDefault="004F15E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A91154" w14:textId="77777777" w:rsidR="004F15E5" w:rsidRDefault="004F15E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A91155" w14:textId="77777777" w:rsidR="004F15E5" w:rsidRDefault="004F15E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156" w14:textId="77777777" w:rsidR="004F15E5" w:rsidRDefault="004F15E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157" w14:textId="77777777" w:rsidR="004F15E5" w:rsidRDefault="004F15E5" w:rsidP="00C05A53">
            <w:pPr>
              <w:pStyle w:val="ProductList-OfferingBody"/>
              <w:ind w:left="-113"/>
              <w:jc w:val="center"/>
            </w:pPr>
            <w:r>
              <w:t>5</w:t>
            </w:r>
          </w:p>
        </w:tc>
        <w:tc>
          <w:tcPr>
            <w:tcW w:w="596" w:type="dxa"/>
            <w:shd w:val="clear" w:color="auto" w:fill="70AD47" w:themeFill="accent6"/>
            <w:vAlign w:val="center"/>
          </w:tcPr>
          <w:p w14:paraId="4FA91158"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14:paraId="4FA91159" w14:textId="77777777" w:rsidR="004F15E5" w:rsidRDefault="004F15E5" w:rsidP="004F15E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15A"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15B" w14:textId="77777777" w:rsidR="004F15E5" w:rsidRDefault="004F15E5" w:rsidP="004F15E5">
            <w:pPr>
              <w:pStyle w:val="ProductList-OfferingBody"/>
              <w:ind w:left="-113"/>
              <w:jc w:val="center"/>
            </w:pPr>
          </w:p>
        </w:tc>
        <w:tc>
          <w:tcPr>
            <w:tcW w:w="595" w:type="dxa"/>
            <w:shd w:val="clear" w:color="auto" w:fill="70AD47" w:themeFill="accent6"/>
            <w:vAlign w:val="center"/>
          </w:tcPr>
          <w:p w14:paraId="4FA9115C" w14:textId="77777777" w:rsidR="004F15E5" w:rsidRDefault="004F15E5" w:rsidP="004F15E5">
            <w:pPr>
              <w:pStyle w:val="ProductList-OfferingBody"/>
              <w:ind w:left="-113"/>
              <w:jc w:val="center"/>
            </w:pPr>
          </w:p>
        </w:tc>
        <w:tc>
          <w:tcPr>
            <w:tcW w:w="655" w:type="dxa"/>
            <w:shd w:val="clear" w:color="auto" w:fill="70AD47" w:themeFill="accent6"/>
            <w:vAlign w:val="center"/>
          </w:tcPr>
          <w:p w14:paraId="4FA9115D" w14:textId="77777777" w:rsidR="004F15E5" w:rsidRDefault="004F15E5" w:rsidP="004F15E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36" w:type="dxa"/>
            <w:shd w:val="clear" w:color="auto" w:fill="70AD47" w:themeFill="accent6"/>
            <w:vAlign w:val="center"/>
          </w:tcPr>
          <w:p w14:paraId="4FA9115E" w14:textId="77777777" w:rsidR="004F15E5" w:rsidRDefault="004F15E5" w:rsidP="004F15E5">
            <w:pPr>
              <w:pStyle w:val="ProductList-OfferingBody"/>
              <w:ind w:left="-113"/>
              <w:jc w:val="center"/>
            </w:pPr>
          </w:p>
        </w:tc>
        <w:tc>
          <w:tcPr>
            <w:tcW w:w="724" w:type="dxa"/>
            <w:shd w:val="clear" w:color="auto" w:fill="70AD47" w:themeFill="accent6"/>
            <w:vAlign w:val="center"/>
          </w:tcPr>
          <w:p w14:paraId="4FA9115F" w14:textId="77777777" w:rsidR="004F15E5" w:rsidRDefault="004F15E5" w:rsidP="004F15E5">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bl>
    <w:p w14:paraId="4FA91161"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50"/>
        <w:gridCol w:w="3420"/>
      </w:tblGrid>
      <w:tr w:rsidR="00992355" w:rsidRPr="00B01ED2" w14:paraId="4FA91165" w14:textId="77777777" w:rsidTr="008666D9">
        <w:tc>
          <w:tcPr>
            <w:tcW w:w="4230" w:type="dxa"/>
          </w:tcPr>
          <w:p w14:paraId="4FA91162"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150" w:type="dxa"/>
          </w:tcPr>
          <w:p w14:paraId="4FA91163" w14:textId="77777777" w:rsidR="00992355" w:rsidRDefault="00992355" w:rsidP="00992355">
            <w:pPr>
              <w:pStyle w:val="ProductList-Body"/>
              <w:spacing w:before="20" w:after="20"/>
            </w:pPr>
            <w:r>
              <w:t xml:space="preserve">Категория продукта: </w:t>
            </w:r>
            <w:r>
              <w:rPr>
                <w:b/>
              </w:rPr>
              <w:t>Сервер</w:t>
            </w:r>
          </w:p>
        </w:tc>
        <w:tc>
          <w:tcPr>
            <w:tcW w:w="3420" w:type="dxa"/>
          </w:tcPr>
          <w:p w14:paraId="4FA91164" w14:textId="77777777" w:rsidR="00992355" w:rsidRPr="00CD089C" w:rsidRDefault="00992355" w:rsidP="00992355">
            <w:pPr>
              <w:pStyle w:val="ProductList-Body"/>
              <w:spacing w:before="20" w:after="20"/>
              <w:rPr>
                <w:b/>
                <w:lang w:val="ru-RU"/>
              </w:rPr>
            </w:pPr>
            <w:r w:rsidRPr="00CD089C">
              <w:rPr>
                <w:lang w:val="ru-RU"/>
              </w:rPr>
              <w:t>Право на сокращение (</w:t>
            </w:r>
            <w:r>
              <w:t>SCE</w:t>
            </w:r>
            <w:r w:rsidRPr="00CD089C">
              <w:rPr>
                <w:lang w:val="ru-RU"/>
              </w:rPr>
              <w:t xml:space="preserve">): </w:t>
            </w:r>
            <w:r w:rsidRPr="00CD089C">
              <w:rPr>
                <w:b/>
                <w:lang w:val="ru-RU"/>
              </w:rPr>
              <w:t>Все</w:t>
            </w:r>
          </w:p>
        </w:tc>
      </w:tr>
      <w:tr w:rsidR="00992355" w:rsidRPr="00B01ED2" w14:paraId="4FA91169" w14:textId="77777777" w:rsidTr="008666D9">
        <w:tc>
          <w:tcPr>
            <w:tcW w:w="4230" w:type="dxa"/>
          </w:tcPr>
          <w:p w14:paraId="4FA91166" w14:textId="77777777" w:rsidR="00992355" w:rsidRDefault="00992355" w:rsidP="007B34ED">
            <w:pPr>
              <w:pStyle w:val="ProductList-Body"/>
              <w:spacing w:before="20" w:after="20"/>
              <w:ind w:left="162"/>
            </w:pPr>
            <w:r>
              <w:rPr>
                <w:b/>
              </w:rPr>
              <w:t>Server 2012</w:t>
            </w:r>
            <w:r>
              <w:t xml:space="preserve"> (8/12)</w:t>
            </w:r>
          </w:p>
        </w:tc>
        <w:tc>
          <w:tcPr>
            <w:tcW w:w="3150" w:type="dxa"/>
          </w:tcPr>
          <w:p w14:paraId="4FA91167" w14:textId="77777777" w:rsidR="00992355" w:rsidRPr="00CD089C" w:rsidRDefault="005E50AA" w:rsidP="00992355">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420" w:type="dxa"/>
          </w:tcPr>
          <w:p w14:paraId="4FA91168" w14:textId="77777777" w:rsidR="00992355" w:rsidRPr="00CD089C" w:rsidRDefault="00992355" w:rsidP="00992355">
            <w:pPr>
              <w:pStyle w:val="ProductList-Body"/>
              <w:spacing w:before="20" w:after="20"/>
              <w:rPr>
                <w:lang w:val="ru-RU"/>
              </w:rPr>
            </w:pPr>
          </w:p>
        </w:tc>
      </w:tr>
    </w:tbl>
    <w:bookmarkStart w:id="761" w:name="_Toc378147648"/>
    <w:bookmarkStart w:id="762" w:name="_Toc378151550"/>
    <w:p w14:paraId="4FA9116A"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16B" w14:textId="77777777" w:rsidR="00354D09" w:rsidRPr="00CD089C" w:rsidRDefault="00354D09" w:rsidP="00354D09">
      <w:pPr>
        <w:pStyle w:val="ProductList-OfferingGroupHeading"/>
        <w:outlineLvl w:val="1"/>
        <w:rPr>
          <w:lang w:val="ru-RU"/>
        </w:rPr>
      </w:pPr>
      <w:bookmarkStart w:id="763" w:name="_Toc391366501"/>
      <w:bookmarkStart w:id="764" w:name="_Toc379797260"/>
      <w:bookmarkStart w:id="765" w:name="_Toc380513285"/>
      <w:bookmarkStart w:id="766" w:name="_Toc380655327"/>
      <w:r>
        <w:t>Windows</w:t>
      </w:r>
      <w:bookmarkEnd w:id="763"/>
    </w:p>
    <w:p w14:paraId="4FA9116C" w14:textId="77777777" w:rsidR="00C13DF8" w:rsidRPr="00CD089C" w:rsidRDefault="00354D09" w:rsidP="00354D09">
      <w:pPr>
        <w:pStyle w:val="ProductList-Offering2Heading"/>
        <w:rPr>
          <w:lang w:val="ru-RU"/>
        </w:rPr>
      </w:pPr>
      <w:r w:rsidRPr="00CD089C">
        <w:rPr>
          <w:lang w:val="ru-RU"/>
        </w:rPr>
        <w:tab/>
      </w:r>
      <w:bookmarkStart w:id="767" w:name="_Toc391366502"/>
      <w:r w:rsidRPr="00CD089C">
        <w:rPr>
          <w:lang w:val="ru-RU"/>
        </w:rPr>
        <w:t>Операционная система для настольных компьютеров</w:t>
      </w:r>
      <w:bookmarkEnd w:id="761"/>
      <w:bookmarkEnd w:id="762"/>
      <w:bookmarkEnd w:id="764"/>
      <w:bookmarkEnd w:id="765"/>
      <w:bookmarkEnd w:id="766"/>
      <w:r w:rsidRPr="00CD089C">
        <w:rPr>
          <w:lang w:val="ru-RU"/>
        </w:rPr>
        <w:t xml:space="preserve"> </w:t>
      </w:r>
      <w:r>
        <w:t>Windows</w:t>
      </w:r>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4F15E5" w14:paraId="4FA9117B" w14:textId="77777777" w:rsidTr="00731204">
        <w:trPr>
          <w:tblHeader/>
        </w:trPr>
        <w:tc>
          <w:tcPr>
            <w:tcW w:w="2902" w:type="dxa"/>
            <w:tcBorders>
              <w:bottom w:val="nil"/>
            </w:tcBorders>
            <w:shd w:val="clear" w:color="auto" w:fill="00188F"/>
          </w:tcPr>
          <w:p w14:paraId="4FA9116D" w14:textId="77777777" w:rsidR="004F15E5" w:rsidRPr="00EE0836" w:rsidRDefault="004F15E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16E" w14:textId="77777777" w:rsidR="004F15E5" w:rsidRPr="00EE0836" w:rsidRDefault="004F15E5" w:rsidP="004F15E5">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16F" w14:textId="77777777" w:rsidR="004F15E5" w:rsidRPr="009B351A" w:rsidRDefault="004F15E5" w:rsidP="004F15E5">
            <w:pPr>
              <w:pStyle w:val="ProductList-OfferingBody"/>
              <w:ind w:left="-113"/>
              <w:jc w:val="center"/>
              <w:rPr>
                <w:bCs/>
                <w:color w:val="FFFFFF" w:themeColor="background1"/>
              </w:rPr>
            </w:pPr>
            <w:r w:rsidRPr="009B351A">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9B351A">
              <w:rPr>
                <w:b/>
                <w:color w:val="FFFFFF" w:themeColor="background1"/>
              </w:rPr>
              <w:fldChar w:fldCharType="separate"/>
            </w:r>
            <w:r w:rsidRPr="000F1527">
              <w:rPr>
                <w:b/>
                <w:color w:val="FFFFFF" w:themeColor="background1"/>
              </w:rPr>
              <w:t xml:space="preserve"> </w:t>
            </w:r>
            <w:r w:rsidRPr="009B351A">
              <w:rPr>
                <w:bCs/>
                <w:color w:val="FFFFFF" w:themeColor="background1"/>
              </w:rPr>
              <w:t xml:space="preserve">L </w:t>
            </w:r>
            <w:r w:rsidRPr="009B351A">
              <w:rPr>
                <w:bCs/>
                <w:color w:val="FFFFFF" w:themeColor="background1"/>
              </w:rPr>
              <w:fldChar w:fldCharType="end"/>
            </w:r>
          </w:p>
        </w:tc>
        <w:tc>
          <w:tcPr>
            <w:tcW w:w="596" w:type="dxa"/>
            <w:tcBorders>
              <w:bottom w:val="nil"/>
            </w:tcBorders>
            <w:shd w:val="clear" w:color="auto" w:fill="00188F"/>
            <w:vAlign w:val="center"/>
          </w:tcPr>
          <w:p w14:paraId="4FA91170" w14:textId="77777777" w:rsidR="004F15E5" w:rsidRPr="00EE0836" w:rsidRDefault="004F15E5" w:rsidP="004F15E5">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171" w14:textId="77777777" w:rsidR="004F15E5" w:rsidRPr="00EE0836" w:rsidRDefault="004F15E5" w:rsidP="004F15E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172" w14:textId="77777777" w:rsidR="004F15E5" w:rsidRPr="00EE0836" w:rsidRDefault="004F15E5" w:rsidP="004F15E5">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173" w14:textId="77777777" w:rsidR="004F15E5" w:rsidRPr="00EE0836" w:rsidRDefault="004F15E5" w:rsidP="004F15E5">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174" w14:textId="77777777" w:rsidR="004F15E5" w:rsidRPr="00EE0836" w:rsidRDefault="004F15E5" w:rsidP="004F15E5">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175" w14:textId="77777777" w:rsidR="004F15E5" w:rsidRPr="00EE0836" w:rsidRDefault="004F15E5" w:rsidP="004F15E5">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176" w14:textId="77777777" w:rsidR="004F15E5" w:rsidRPr="00EE0836" w:rsidRDefault="004F15E5" w:rsidP="004F15E5">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177" w14:textId="77777777" w:rsidR="004F15E5" w:rsidRPr="00EE0836" w:rsidRDefault="004F15E5" w:rsidP="004F15E5">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178" w14:textId="77777777" w:rsidR="004F15E5" w:rsidRPr="00EE0836" w:rsidRDefault="004F15E5" w:rsidP="004F15E5">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179" w14:textId="77777777" w:rsidR="004F15E5" w:rsidRPr="00EE0836" w:rsidRDefault="004F15E5" w:rsidP="004F15E5">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4" w:type="dxa"/>
            <w:shd w:val="clear" w:color="auto" w:fill="00188F"/>
            <w:vAlign w:val="center"/>
          </w:tcPr>
          <w:p w14:paraId="4FA9117A" w14:textId="77777777" w:rsidR="004F15E5" w:rsidRPr="00EE0836" w:rsidRDefault="004F15E5" w:rsidP="004F15E5">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0B1091" w14:paraId="4FA9118A" w14:textId="77777777" w:rsidTr="00731204">
        <w:tc>
          <w:tcPr>
            <w:tcW w:w="2902" w:type="dxa"/>
            <w:tcBorders>
              <w:top w:val="nil"/>
              <w:left w:val="nil"/>
              <w:bottom w:val="dashSmallGap" w:sz="4" w:space="0" w:color="BFBFBF" w:themeColor="background1" w:themeShade="BF"/>
              <w:right w:val="nil"/>
            </w:tcBorders>
          </w:tcPr>
          <w:p w14:paraId="4FA9117C" w14:textId="77777777" w:rsidR="000B1091" w:rsidRDefault="000B1091" w:rsidP="00354D09">
            <w:pPr>
              <w:pStyle w:val="ProductList-Offering2"/>
            </w:pPr>
            <w:bookmarkStart w:id="768" w:name="_Toc379797268"/>
            <w:bookmarkStart w:id="769" w:name="_Toc380513293"/>
            <w:bookmarkStart w:id="770" w:name="_Toc380655335"/>
            <w:bookmarkStart w:id="771" w:name="_Toc391366503"/>
            <w:r>
              <w:t>Подписка Windows Companion</w:t>
            </w:r>
            <w:bookmarkEnd w:id="768"/>
            <w:bookmarkEnd w:id="769"/>
            <w:bookmarkEnd w:id="770"/>
            <w:bookmarkEnd w:id="771"/>
            <w:r>
              <w:fldChar w:fldCharType="begin"/>
            </w:r>
            <w:r>
              <w:instrText>XE "Подписка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14:paraId="4FA9117D" w14:textId="77777777" w:rsidR="000B1091" w:rsidRDefault="000B1091"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A9117E" w14:textId="77777777" w:rsidR="000B1091" w:rsidRDefault="000B1091"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A9117F" w14:textId="77777777" w:rsidR="000B1091" w:rsidRDefault="000B1091"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80" w14:textId="77777777" w:rsidR="000B1091" w:rsidRDefault="000B1091"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181" w14:textId="77777777" w:rsidR="000B1091" w:rsidRDefault="000B1091" w:rsidP="00700763">
            <w:pPr>
              <w:pStyle w:val="ProductList-OfferingBody"/>
              <w:ind w:left="-113"/>
              <w:jc w:val="center"/>
            </w:pPr>
            <w:r>
              <w:t>1</w:t>
            </w:r>
          </w:p>
        </w:tc>
        <w:tc>
          <w:tcPr>
            <w:tcW w:w="596" w:type="dxa"/>
            <w:shd w:val="clear" w:color="auto" w:fill="70AD47" w:themeFill="accent6"/>
            <w:vAlign w:val="center"/>
          </w:tcPr>
          <w:p w14:paraId="4FA91182" w14:textId="77777777" w:rsidR="000B1091" w:rsidRPr="00CB7727" w:rsidRDefault="000B1091" w:rsidP="00700763">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 </w:t>
            </w:r>
            <w:r w:rsidRPr="00CB7727">
              <w:fldChar w:fldCharType="end"/>
            </w:r>
          </w:p>
        </w:tc>
        <w:tc>
          <w:tcPr>
            <w:tcW w:w="595" w:type="dxa"/>
            <w:shd w:val="clear" w:color="auto" w:fill="70AD47" w:themeFill="accent6"/>
            <w:vAlign w:val="center"/>
          </w:tcPr>
          <w:p w14:paraId="4FA91183" w14:textId="77777777" w:rsidR="000B1091" w:rsidRPr="00CB7727" w:rsidRDefault="000B1091" w:rsidP="00700763">
            <w:pPr>
              <w:pStyle w:val="ProductList-OfferingBody"/>
              <w:ind w:left="-113"/>
              <w:jc w:val="center"/>
            </w:pPr>
            <w:r w:rsidRPr="00CB7727">
              <w:fldChar w:fldCharType="begin"/>
            </w:r>
            <w:r w:rsidRPr="00CB7727">
              <w:instrText xml:space="preserve"> AutoTextList  \s NoStyle \t “только дополнительный продукт EES” </w:instrText>
            </w:r>
            <w:r w:rsidRPr="00CB7727">
              <w:fldChar w:fldCharType="separate"/>
            </w:r>
            <w:r w:rsidRPr="00CB7727">
              <w:t>AE</w:t>
            </w:r>
            <w:r w:rsidRPr="00CB7727">
              <w:fldChar w:fldCharType="end"/>
            </w:r>
          </w:p>
        </w:tc>
        <w:tc>
          <w:tcPr>
            <w:tcW w:w="596" w:type="dxa"/>
            <w:shd w:val="clear" w:color="auto" w:fill="70AD47" w:themeFill="accent6"/>
            <w:vAlign w:val="center"/>
          </w:tcPr>
          <w:p w14:paraId="4FA91184"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85"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86"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87"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88"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89" w14:textId="77777777" w:rsidR="000B1091" w:rsidRDefault="000B1091" w:rsidP="009B3712">
            <w:pPr>
              <w:pStyle w:val="ProductList-OfferingBody"/>
              <w:ind w:left="-113"/>
              <w:jc w:val="center"/>
            </w:pPr>
          </w:p>
        </w:tc>
      </w:tr>
      <w:tr w:rsidR="000B1091" w14:paraId="4FA91199" w14:textId="77777777" w:rsidTr="00731204">
        <w:tc>
          <w:tcPr>
            <w:tcW w:w="2902" w:type="dxa"/>
            <w:tcBorders>
              <w:top w:val="nil"/>
              <w:left w:val="nil"/>
              <w:bottom w:val="dashSmallGap" w:sz="4" w:space="0" w:color="BFBFBF" w:themeColor="background1" w:themeShade="BF"/>
              <w:right w:val="nil"/>
            </w:tcBorders>
          </w:tcPr>
          <w:p w14:paraId="4FA9118B" w14:textId="77777777" w:rsidR="000B1091" w:rsidRDefault="000B1091" w:rsidP="00354D09">
            <w:pPr>
              <w:pStyle w:val="ProductList-Offering2"/>
            </w:pPr>
            <w:bookmarkStart w:id="772" w:name="_Toc379797261"/>
            <w:bookmarkStart w:id="773" w:name="_Toc380513286"/>
            <w:bookmarkStart w:id="774" w:name="_Toc380655328"/>
            <w:bookmarkStart w:id="775" w:name="_Toc391366504"/>
            <w:r>
              <w:t>Обновление Windows Корпоративная и Software Assurance для Partners in Learning</w:t>
            </w:r>
            <w:bookmarkEnd w:id="772"/>
            <w:bookmarkEnd w:id="773"/>
            <w:bookmarkEnd w:id="774"/>
            <w:bookmarkEnd w:id="775"/>
            <w:r>
              <w:fldChar w:fldCharType="begin"/>
            </w:r>
            <w:r>
              <w:instrText>XE "Обновление Windows Корпоративная и Software Assurance для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4FA9118C" w14:textId="77777777" w:rsidR="000B1091" w:rsidRDefault="000B109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A9118D" w14:textId="77777777" w:rsidR="000B1091" w:rsidRDefault="000B10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118E" w14:textId="77777777" w:rsidR="000B1091" w:rsidRDefault="000B10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8F" w14:textId="77777777" w:rsidR="000B1091" w:rsidRDefault="000B10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190" w14:textId="77777777" w:rsidR="000B1091" w:rsidRDefault="000B1091" w:rsidP="00700763">
            <w:pPr>
              <w:pStyle w:val="ProductList-OfferingBody"/>
              <w:ind w:left="-113"/>
              <w:jc w:val="center"/>
            </w:pPr>
            <w:r>
              <w:t>2,</w:t>
            </w:r>
            <w:r w:rsidRPr="00CB7727">
              <w:fldChar w:fldCharType="begin"/>
            </w:r>
            <w:r w:rsidRPr="00CB7727">
              <w:instrText xml:space="preserve"> AutoTextList  \s NoStyle \t “платформа приложений” </w:instrText>
            </w:r>
            <w:r w:rsidRPr="00CB7727">
              <w:fldChar w:fldCharType="separate"/>
            </w:r>
            <w:r w:rsidRPr="00CB7727">
              <w:t>AP</w:t>
            </w:r>
            <w:r w:rsidRPr="00CB7727">
              <w:fldChar w:fldCharType="end"/>
            </w:r>
          </w:p>
        </w:tc>
        <w:tc>
          <w:tcPr>
            <w:tcW w:w="596" w:type="dxa"/>
            <w:shd w:val="clear" w:color="auto" w:fill="BFBFBF" w:themeFill="background1" w:themeFillShade="BF"/>
            <w:vAlign w:val="center"/>
          </w:tcPr>
          <w:p w14:paraId="4FA91191"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92"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93"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94"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95"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96"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97"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98" w14:textId="77777777" w:rsidR="000B1091" w:rsidRDefault="000B1091" w:rsidP="00C05A53">
            <w:pPr>
              <w:pStyle w:val="ProductList-OfferingBody"/>
              <w:ind w:left="-113"/>
              <w:jc w:val="center"/>
            </w:pPr>
          </w:p>
        </w:tc>
      </w:tr>
      <w:tr w:rsidR="000B1091" w14:paraId="4FA911A8" w14:textId="77777777" w:rsidTr="00731204">
        <w:tc>
          <w:tcPr>
            <w:tcW w:w="2902" w:type="dxa"/>
            <w:tcBorders>
              <w:top w:val="nil"/>
              <w:left w:val="nil"/>
              <w:bottom w:val="dashSmallGap" w:sz="4" w:space="0" w:color="BFBFBF" w:themeColor="background1" w:themeShade="BF"/>
              <w:right w:val="nil"/>
            </w:tcBorders>
          </w:tcPr>
          <w:p w14:paraId="4FA9119A" w14:textId="77777777" w:rsidR="000B1091" w:rsidRDefault="000B1091" w:rsidP="009130AF">
            <w:pPr>
              <w:pStyle w:val="ProductList-Offering2"/>
            </w:pPr>
            <w:bookmarkStart w:id="776" w:name="_Toc391366505"/>
            <w:bookmarkStart w:id="777" w:name="_Toc379797263"/>
            <w:bookmarkStart w:id="778" w:name="_Toc380513288"/>
            <w:bookmarkStart w:id="779" w:name="_Toc380655330"/>
            <w:r>
              <w:t>Windows 8.1 Enterprise Sideloading</w:t>
            </w:r>
            <w:bookmarkEnd w:id="776"/>
            <w:r>
              <w:fldChar w:fldCharType="begin"/>
            </w:r>
            <w:r>
              <w:instrText>XE "Windows 8.1 Enterprise Sideloading"</w:instrText>
            </w:r>
            <w: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4FA9119B" w14:textId="77777777" w:rsidR="000B1091" w:rsidRDefault="000B1091"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A9119C" w14:textId="77777777" w:rsidR="000B1091" w:rsidRDefault="000B1091"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19D" w14:textId="77777777" w:rsidR="000B1091" w:rsidRDefault="000B10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9E" w14:textId="77777777" w:rsidR="000B1091" w:rsidRDefault="000B10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19F"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A0"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A1" w14:textId="77777777" w:rsidR="000B1091" w:rsidRDefault="000B1091" w:rsidP="00700763">
            <w:pPr>
              <w:pStyle w:val="ProductList-OfferingBody"/>
              <w:ind w:left="-113"/>
              <w:jc w:val="center"/>
            </w:pPr>
          </w:p>
        </w:tc>
        <w:tc>
          <w:tcPr>
            <w:tcW w:w="596" w:type="dxa"/>
            <w:shd w:val="clear" w:color="auto" w:fill="70AD47" w:themeFill="accent6"/>
            <w:vAlign w:val="center"/>
          </w:tcPr>
          <w:p w14:paraId="4FA911A2"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A3"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A4" w14:textId="77777777" w:rsidR="000B1091" w:rsidRPr="00CB7727" w:rsidRDefault="000B1091" w:rsidP="00700763">
            <w:pPr>
              <w:pStyle w:val="ProductList-OfferingBody"/>
              <w:ind w:left="-113"/>
              <w:jc w:val="center"/>
            </w:pPr>
            <w:r w:rsidRPr="00CB7727">
              <w:rPr>
                <w:color w:val="000000" w:themeColor="text1"/>
              </w:rPr>
              <w:fldChar w:fldCharType="begin"/>
            </w:r>
            <w:r w:rsidRPr="00CB7727">
              <w:instrText xml:space="preserve"> </w:instrText>
            </w:r>
            <w:r w:rsidRPr="00CB7727">
              <w:rPr>
                <w:color w:val="000000" w:themeColor="text1"/>
              </w:rPr>
              <w:instrText xml:space="preserve">AutoTextList  \s NoStyle \t “соглашение Open License”  </w:instrText>
            </w:r>
            <w:r w:rsidRPr="00CB7727">
              <w:rPr>
                <w:color w:val="000000" w:themeColor="text1"/>
              </w:rPr>
              <w:fldChar w:fldCharType="separate"/>
            </w:r>
            <w:r w:rsidRPr="00CB7727">
              <w:rPr>
                <w:color w:val="000000" w:themeColor="text1"/>
              </w:rPr>
              <w:t>OL</w:t>
            </w:r>
            <w:r w:rsidRPr="00CB7727">
              <w:rPr>
                <w:color w:val="000000" w:themeColor="text1"/>
              </w:rPr>
              <w:fldChar w:fldCharType="end"/>
            </w:r>
          </w:p>
        </w:tc>
        <w:tc>
          <w:tcPr>
            <w:tcW w:w="596" w:type="dxa"/>
            <w:shd w:val="clear" w:color="auto" w:fill="BFBFBF" w:themeFill="background1" w:themeFillShade="BF"/>
            <w:vAlign w:val="center"/>
          </w:tcPr>
          <w:p w14:paraId="4FA911A5"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A6"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A7" w14:textId="77777777" w:rsidR="000B1091" w:rsidRDefault="000B1091" w:rsidP="00C05A53">
            <w:pPr>
              <w:pStyle w:val="ProductList-OfferingBody"/>
              <w:ind w:left="-113"/>
              <w:jc w:val="center"/>
            </w:pPr>
          </w:p>
        </w:tc>
      </w:tr>
      <w:tr w:rsidR="000B1091" w14:paraId="4FA911B7" w14:textId="77777777" w:rsidTr="00731204">
        <w:tc>
          <w:tcPr>
            <w:tcW w:w="2902" w:type="dxa"/>
            <w:tcBorders>
              <w:top w:val="nil"/>
              <w:left w:val="nil"/>
              <w:bottom w:val="dashSmallGap" w:sz="4" w:space="0" w:color="BFBFBF" w:themeColor="background1" w:themeShade="BF"/>
              <w:right w:val="nil"/>
            </w:tcBorders>
          </w:tcPr>
          <w:p w14:paraId="4FA911A9" w14:textId="77777777" w:rsidR="000B1091" w:rsidRDefault="000B1091" w:rsidP="00354D09">
            <w:pPr>
              <w:pStyle w:val="ProductList-Offering2"/>
            </w:pPr>
            <w:bookmarkStart w:id="780" w:name="_Toc379797264"/>
            <w:bookmarkStart w:id="781" w:name="_Toc380513289"/>
            <w:bookmarkStart w:id="782" w:name="_Toc380655331"/>
            <w:bookmarkStart w:id="783" w:name="_Toc391366506"/>
            <w:r>
              <w:t>Обновление Windows 8.1 Корпоративная</w:t>
            </w:r>
            <w:bookmarkEnd w:id="780"/>
            <w:bookmarkEnd w:id="781"/>
            <w:bookmarkEnd w:id="782"/>
            <w:bookmarkEnd w:id="783"/>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14:paraId="4FA911AA" w14:textId="77777777" w:rsidR="000B1091" w:rsidRDefault="000B109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A911AB" w14:textId="77777777" w:rsidR="000B1091" w:rsidRDefault="000B1091"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A911AC" w14:textId="77777777" w:rsidR="000B1091" w:rsidRDefault="000B109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AD" w14:textId="77777777" w:rsidR="000B1091" w:rsidRDefault="000B10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1AE"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AF"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B0" w14:textId="77777777" w:rsidR="000B1091" w:rsidRDefault="000B1091" w:rsidP="00700763">
            <w:pPr>
              <w:pStyle w:val="ProductList-OfferingBody"/>
              <w:ind w:left="-113"/>
              <w:jc w:val="center"/>
            </w:pPr>
          </w:p>
        </w:tc>
        <w:tc>
          <w:tcPr>
            <w:tcW w:w="596" w:type="dxa"/>
            <w:shd w:val="clear" w:color="auto" w:fill="70AD47" w:themeFill="accent6"/>
            <w:vAlign w:val="center"/>
          </w:tcPr>
          <w:p w14:paraId="4FA911B1"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B2"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B3"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B4"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B5"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B6" w14:textId="77777777" w:rsidR="000B1091" w:rsidRDefault="000B1091" w:rsidP="00C05A53">
            <w:pPr>
              <w:pStyle w:val="ProductList-OfferingBody"/>
              <w:ind w:left="-113"/>
              <w:jc w:val="center"/>
            </w:pPr>
          </w:p>
        </w:tc>
      </w:tr>
      <w:tr w:rsidR="000B1091" w14:paraId="4FA911C7" w14:textId="77777777" w:rsidTr="00731204">
        <w:tc>
          <w:tcPr>
            <w:tcW w:w="2902" w:type="dxa"/>
            <w:tcBorders>
              <w:top w:val="nil"/>
              <w:left w:val="nil"/>
              <w:bottom w:val="dashSmallGap" w:sz="4" w:space="0" w:color="BFBFBF" w:themeColor="background1" w:themeShade="BF"/>
              <w:right w:val="nil"/>
            </w:tcBorders>
          </w:tcPr>
          <w:p w14:paraId="4FA911B8" w14:textId="77777777" w:rsidR="00043A84" w:rsidRDefault="000B1091" w:rsidP="00354D09">
            <w:pPr>
              <w:pStyle w:val="ProductList-Offering2"/>
            </w:pPr>
            <w:bookmarkStart w:id="784" w:name="_Toc391366507"/>
            <w:bookmarkStart w:id="785" w:name="_Toc379797265"/>
            <w:bookmarkStart w:id="786" w:name="_Toc380513290"/>
            <w:bookmarkStart w:id="787" w:name="_Toc380655332"/>
            <w:r w:rsidRPr="00CD089C">
              <w:rPr>
                <w:lang w:val="ru-RU"/>
              </w:rPr>
              <w:t xml:space="preserve">Обновление </w:t>
            </w:r>
            <w:r>
              <w:t>Windows</w:t>
            </w:r>
            <w:r w:rsidRPr="00CD089C">
              <w:rPr>
                <w:lang w:val="ru-RU"/>
              </w:rPr>
              <w:t xml:space="preserve"> 8.1</w:t>
            </w:r>
            <w:bookmarkEnd w:id="784"/>
            <w:r w:rsidRPr="00CD089C">
              <w:rPr>
                <w:lang w:val="ru-RU"/>
              </w:rPr>
              <w:t xml:space="preserve"> </w:t>
            </w:r>
          </w:p>
          <w:p w14:paraId="4FA911B9" w14:textId="77777777" w:rsidR="000B1091" w:rsidRPr="00CD089C" w:rsidRDefault="000B1091" w:rsidP="00354D09">
            <w:pPr>
              <w:pStyle w:val="ProductList-Offering2"/>
              <w:rPr>
                <w:lang w:val="ru-RU"/>
              </w:rPr>
            </w:pPr>
            <w:bookmarkStart w:id="788" w:name="_Toc391366508"/>
            <w:r w:rsidRPr="00CD089C">
              <w:rPr>
                <w:lang w:val="ru-RU"/>
              </w:rPr>
              <w:t>Корпоративная</w:t>
            </w:r>
            <w:r>
              <w:fldChar w:fldCharType="begin"/>
            </w:r>
            <w:r>
              <w:instrText>XE</w:instrText>
            </w:r>
            <w:r w:rsidRPr="00CD089C">
              <w:rPr>
                <w:lang w:val="ru-RU"/>
              </w:rPr>
              <w:instrText xml:space="preserve"> "Обновление </w:instrText>
            </w:r>
            <w:r>
              <w:instrText>Windows</w:instrText>
            </w:r>
            <w:r w:rsidRPr="00CD089C">
              <w:rPr>
                <w:lang w:val="ru-RU"/>
              </w:rPr>
              <w:instrText xml:space="preserve"> 8.1 Корпоративная"</w:instrText>
            </w:r>
            <w:r>
              <w:fldChar w:fldCharType="end"/>
            </w:r>
            <w:r w:rsidRPr="00CD089C">
              <w:rPr>
                <w:lang w:val="ru-RU"/>
              </w:rPr>
              <w:t xml:space="preserve"> и </w:t>
            </w:r>
            <w:r>
              <w:t>SA</w:t>
            </w:r>
            <w:bookmarkEnd w:id="785"/>
            <w:bookmarkEnd w:id="786"/>
            <w:bookmarkEnd w:id="787"/>
            <w:bookmarkEnd w:id="788"/>
            <w:r>
              <w:fldChar w:fldCharType="begin"/>
            </w:r>
            <w:r>
              <w:instrText>XE</w:instrText>
            </w:r>
            <w:r w:rsidRPr="00CD089C">
              <w:rPr>
                <w:lang w:val="ru-RU"/>
              </w:rPr>
              <w:instrText xml:space="preserve"> "Обновление </w:instrText>
            </w:r>
            <w:r>
              <w:instrText>Windows</w:instrText>
            </w:r>
            <w:r w:rsidRPr="00CD089C">
              <w:rPr>
                <w:lang w:val="ru-RU"/>
              </w:rPr>
              <w:instrText xml:space="preserve"> 8.1 Корпоративная и </w:instrText>
            </w:r>
            <w:r>
              <w:instrText>SA</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11BA" w14:textId="77777777" w:rsidR="000B1091" w:rsidRDefault="000B109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A911BB" w14:textId="77777777" w:rsidR="000B1091" w:rsidRDefault="000B10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11BC" w14:textId="77777777" w:rsidR="000B1091" w:rsidRDefault="000B109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BD" w14:textId="77777777" w:rsidR="000B1091" w:rsidRDefault="000B10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1BE" w14:textId="77777777" w:rsidR="000B1091" w:rsidRDefault="000B1091" w:rsidP="00700763">
            <w:pPr>
              <w:pStyle w:val="ProductList-OfferingBody"/>
              <w:ind w:left="-113"/>
              <w:jc w:val="center"/>
            </w:pPr>
            <w:r>
              <w:t>1,</w:t>
            </w:r>
            <w:r w:rsidRPr="00CB7727">
              <w:fldChar w:fldCharType="begin"/>
            </w:r>
            <w:r w:rsidRPr="00CB7727">
              <w:instrText xml:space="preserve"> AutoTextList  \s NoStyle \t “платформа для настольных компьютеров School” </w:instrText>
            </w:r>
            <w:r w:rsidRPr="00CB7727">
              <w:fldChar w:fldCharType="separate"/>
            </w:r>
            <w:r w:rsidRPr="00CB7727">
              <w:t>SD</w:t>
            </w:r>
            <w:r w:rsidRPr="00CB7727">
              <w:fldChar w:fldCharType="end"/>
            </w:r>
          </w:p>
        </w:tc>
        <w:tc>
          <w:tcPr>
            <w:tcW w:w="596" w:type="dxa"/>
            <w:shd w:val="clear" w:color="auto" w:fill="70AD47" w:themeFill="accent6"/>
            <w:vAlign w:val="center"/>
          </w:tcPr>
          <w:p w14:paraId="4FA911BF" w14:textId="77777777" w:rsidR="000B1091" w:rsidRDefault="000B1091" w:rsidP="00700763">
            <w:pPr>
              <w:pStyle w:val="ProductList-OfferingBody"/>
              <w:ind w:left="-113"/>
              <w:jc w:val="center"/>
            </w:pPr>
            <w:r w:rsidRPr="000A4F95">
              <w:fldChar w:fldCharType="begin"/>
            </w:r>
            <w:r w:rsidRPr="000A4F95">
              <w:instrText xml:space="preserve"> AutoTextList  \s NoStyle \t “платформа для настольных компьютеров Enterprise” </w:instrText>
            </w:r>
            <w:r w:rsidRPr="000A4F95">
              <w:fldChar w:fldCharType="separate"/>
            </w:r>
            <w:r w:rsidRPr="000A4F95">
              <w:t>EP</w:t>
            </w:r>
            <w:r w:rsidRPr="000A4F95">
              <w:fldChar w:fldCharType="end"/>
            </w:r>
            <w:r>
              <w:t>,</w:t>
            </w:r>
            <w:r w:rsidRPr="000A4F95">
              <w:fldChar w:fldCharType="begin"/>
            </w:r>
            <w:r w:rsidRPr="000A4F95">
              <w:instrText xml:space="preserve"> AutoTextList  \s NoStyle \t “платформа Professional Desktop” </w:instrText>
            </w:r>
            <w:r w:rsidRPr="000A4F95">
              <w:fldChar w:fldCharType="separate"/>
            </w:r>
            <w:r w:rsidRPr="000A4F95">
              <w:t>PP</w:t>
            </w:r>
            <w:r w:rsidRPr="000A4F95">
              <w:fldChar w:fldCharType="end"/>
            </w:r>
          </w:p>
        </w:tc>
        <w:tc>
          <w:tcPr>
            <w:tcW w:w="595" w:type="dxa"/>
            <w:shd w:val="clear" w:color="auto" w:fill="70AD47" w:themeFill="accent6"/>
            <w:vAlign w:val="center"/>
          </w:tcPr>
          <w:p w14:paraId="4FA911C0" w14:textId="77777777" w:rsidR="000B1091" w:rsidRDefault="000B1091" w:rsidP="00700763">
            <w:pPr>
              <w:pStyle w:val="ProductList-OfferingBody"/>
              <w:ind w:left="-113"/>
              <w:jc w:val="center"/>
            </w:pPr>
            <w:r w:rsidRPr="000A4F95">
              <w:fldChar w:fldCharType="begin"/>
            </w:r>
            <w:r w:rsidRPr="000A4F95">
              <w:instrText xml:space="preserve"> AutoTextList  \s NoStyle \t “настольный компьютер Education” </w:instrText>
            </w:r>
            <w:r w:rsidRPr="000A4F95">
              <w:fldChar w:fldCharType="separate"/>
            </w:r>
            <w:r w:rsidRPr="000A4F95">
              <w:t>ED</w:t>
            </w:r>
            <w:r w:rsidRPr="000A4F95">
              <w:fldChar w:fldCharType="end"/>
            </w:r>
            <w:r>
              <w:t>,</w:t>
            </w:r>
            <w:r w:rsidRPr="000A4F95">
              <w:fldChar w:fldCharType="begin"/>
            </w:r>
            <w:r w:rsidRPr="000A4F95">
              <w:instrText xml:space="preserve"> AutoTextList  \s NoStyle \t “предложение Student” </w:instrText>
            </w:r>
            <w:r w:rsidRPr="000A4F95">
              <w:fldChar w:fldCharType="separate"/>
            </w:r>
            <w:r w:rsidRPr="000A4F95">
              <w:t>ST</w:t>
            </w:r>
            <w:r w:rsidRPr="000A4F95">
              <w:fldChar w:fldCharType="end"/>
            </w:r>
          </w:p>
        </w:tc>
        <w:tc>
          <w:tcPr>
            <w:tcW w:w="596" w:type="dxa"/>
            <w:shd w:val="clear" w:color="auto" w:fill="BFBFBF" w:themeFill="background1" w:themeFillShade="BF"/>
            <w:vAlign w:val="center"/>
          </w:tcPr>
          <w:p w14:paraId="4FA911C1"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C2"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C3" w14:textId="77777777" w:rsidR="000B1091" w:rsidRDefault="000B1091" w:rsidP="00700763">
            <w:pPr>
              <w:pStyle w:val="ProductList-OfferingBody"/>
              <w:ind w:left="-113"/>
              <w:jc w:val="center"/>
            </w:pPr>
          </w:p>
        </w:tc>
        <w:tc>
          <w:tcPr>
            <w:tcW w:w="596" w:type="dxa"/>
            <w:shd w:val="clear" w:color="auto" w:fill="70AD47" w:themeFill="accent6"/>
            <w:vAlign w:val="center"/>
          </w:tcPr>
          <w:p w14:paraId="4FA911C4" w14:textId="77777777" w:rsidR="000B1091" w:rsidRDefault="000B1091" w:rsidP="00700763">
            <w:pPr>
              <w:pStyle w:val="ProductList-OfferingBody"/>
              <w:ind w:left="-113"/>
              <w:jc w:val="center"/>
            </w:pPr>
            <w:r w:rsidRPr="00CB7727">
              <w:fldChar w:fldCharType="begin"/>
            </w:r>
            <w:r w:rsidRPr="00CB7727">
              <w:instrText xml:space="preserve"> AutoTextList  \s NoStyle \t “пользовательская платформа для настольных компьютеров” </w:instrText>
            </w:r>
            <w:r w:rsidRPr="00CB7727">
              <w:fldChar w:fldCharType="separate"/>
            </w:r>
            <w:r w:rsidRPr="00CB7727">
              <w:t>CP</w:t>
            </w:r>
            <w:r w:rsidRPr="00CB7727">
              <w:fldChar w:fldCharType="end"/>
            </w:r>
            <w:r>
              <w:t>,</w:t>
            </w: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P </w:t>
            </w:r>
            <w:r w:rsidRPr="00CB7727">
              <w:fldChar w:fldCharType="end"/>
            </w:r>
          </w:p>
        </w:tc>
        <w:tc>
          <w:tcPr>
            <w:tcW w:w="595" w:type="dxa"/>
            <w:shd w:val="clear" w:color="auto" w:fill="70AD47" w:themeFill="accent6"/>
            <w:vAlign w:val="center"/>
          </w:tcPr>
          <w:p w14:paraId="4FA911C5"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C6" w14:textId="77777777" w:rsidR="000B1091" w:rsidRDefault="000B1091" w:rsidP="00C05A53">
            <w:pPr>
              <w:pStyle w:val="ProductList-OfferingBody"/>
              <w:ind w:left="-113"/>
              <w:jc w:val="center"/>
            </w:pPr>
          </w:p>
        </w:tc>
      </w:tr>
      <w:tr w:rsidR="000B1091" w14:paraId="4FA911D7" w14:textId="77777777" w:rsidTr="00731204">
        <w:tc>
          <w:tcPr>
            <w:tcW w:w="2902" w:type="dxa"/>
            <w:tcBorders>
              <w:top w:val="nil"/>
              <w:left w:val="nil"/>
              <w:bottom w:val="dashSmallGap" w:sz="4" w:space="0" w:color="BFBFBF" w:themeColor="background1" w:themeShade="BF"/>
              <w:right w:val="nil"/>
            </w:tcBorders>
          </w:tcPr>
          <w:p w14:paraId="4FA911C8" w14:textId="77777777" w:rsidR="00043A84" w:rsidRDefault="000B1091" w:rsidP="00354D09">
            <w:pPr>
              <w:pStyle w:val="ProductList-Offering2"/>
            </w:pPr>
            <w:bookmarkStart w:id="789" w:name="_Toc391366509"/>
            <w:bookmarkStart w:id="790" w:name="_Toc379797266"/>
            <w:bookmarkStart w:id="791" w:name="_Toc380513291"/>
            <w:bookmarkStart w:id="792" w:name="_Toc380655333"/>
            <w:r w:rsidRPr="00CD089C">
              <w:rPr>
                <w:lang w:val="ru-RU"/>
              </w:rPr>
              <w:t xml:space="preserve">Обновление </w:t>
            </w:r>
            <w:r>
              <w:t>Windows</w:t>
            </w:r>
            <w:r w:rsidRPr="00CD089C">
              <w:rPr>
                <w:lang w:val="ru-RU"/>
              </w:rPr>
              <w:t xml:space="preserve"> 8.1</w:t>
            </w:r>
            <w:bookmarkEnd w:id="789"/>
            <w:r w:rsidRPr="00CD089C">
              <w:rPr>
                <w:lang w:val="ru-RU"/>
              </w:rPr>
              <w:t xml:space="preserve"> </w:t>
            </w:r>
          </w:p>
          <w:p w14:paraId="4FA911C9" w14:textId="77777777" w:rsidR="000B1091" w:rsidRPr="00CD089C" w:rsidRDefault="000B1091" w:rsidP="00354D09">
            <w:pPr>
              <w:pStyle w:val="ProductList-Offering2"/>
              <w:rPr>
                <w:lang w:val="ru-RU"/>
              </w:rPr>
            </w:pPr>
            <w:bookmarkStart w:id="793" w:name="_Toc391366510"/>
            <w:r w:rsidRPr="00CD089C">
              <w:rPr>
                <w:lang w:val="ru-RU"/>
              </w:rPr>
              <w:t>Корпоративная</w:t>
            </w:r>
            <w:r>
              <w:fldChar w:fldCharType="begin"/>
            </w:r>
            <w:r>
              <w:instrText>XE</w:instrText>
            </w:r>
            <w:r w:rsidRPr="00CD089C">
              <w:rPr>
                <w:lang w:val="ru-RU"/>
              </w:rPr>
              <w:instrText xml:space="preserve"> "Обновление </w:instrText>
            </w:r>
            <w:r>
              <w:instrText>Windows</w:instrText>
            </w:r>
            <w:r w:rsidRPr="00CD089C">
              <w:rPr>
                <w:lang w:val="ru-RU"/>
              </w:rPr>
              <w:instrText xml:space="preserve"> 8.1 Корпоративная"</w:instrText>
            </w:r>
            <w:r>
              <w:fldChar w:fldCharType="end"/>
            </w:r>
            <w:r w:rsidRPr="00CD089C">
              <w:rPr>
                <w:lang w:val="ru-RU"/>
              </w:rPr>
              <w:t xml:space="preserve"> и </w:t>
            </w:r>
            <w:r>
              <w:t>SA</w:t>
            </w:r>
            <w:r>
              <w:fldChar w:fldCharType="begin"/>
            </w:r>
            <w:r>
              <w:instrText>XE</w:instrText>
            </w:r>
            <w:r w:rsidRPr="00CD089C">
              <w:rPr>
                <w:lang w:val="ru-RU"/>
              </w:rPr>
              <w:instrText xml:space="preserve"> "Обновление </w:instrText>
            </w:r>
            <w:r>
              <w:instrText>Windows</w:instrText>
            </w:r>
            <w:r w:rsidRPr="00CD089C">
              <w:rPr>
                <w:lang w:val="ru-RU"/>
              </w:rPr>
              <w:instrText xml:space="preserve"> 8.1 Корпоративная и </w:instrText>
            </w:r>
            <w:r>
              <w:instrText>SA</w:instrText>
            </w:r>
            <w:r w:rsidRPr="00CD089C">
              <w:rPr>
                <w:lang w:val="ru-RU"/>
              </w:rPr>
              <w:instrText>"</w:instrText>
            </w:r>
            <w:r>
              <w:fldChar w:fldCharType="end"/>
            </w:r>
            <w:r w:rsidRPr="00CD089C">
              <w:rPr>
                <w:lang w:val="ru-RU"/>
              </w:rPr>
              <w:t xml:space="preserve"> с </w:t>
            </w:r>
            <w:r>
              <w:t>MDOP</w:t>
            </w:r>
            <w:bookmarkEnd w:id="790"/>
            <w:bookmarkEnd w:id="791"/>
            <w:bookmarkEnd w:id="792"/>
            <w:bookmarkEnd w:id="793"/>
            <w:r>
              <w:fldChar w:fldCharType="begin"/>
            </w:r>
            <w:r>
              <w:instrText>XE</w:instrText>
            </w:r>
            <w:r w:rsidRPr="00CD089C">
              <w:rPr>
                <w:lang w:val="ru-RU"/>
              </w:rPr>
              <w:instrText xml:space="preserve"> "Обновление </w:instrText>
            </w:r>
            <w:r>
              <w:instrText>Windows</w:instrText>
            </w:r>
            <w:r w:rsidRPr="00CD089C">
              <w:rPr>
                <w:lang w:val="ru-RU"/>
              </w:rPr>
              <w:instrText xml:space="preserve"> 8.1 Корпоративная и </w:instrText>
            </w:r>
            <w:r>
              <w:instrText>SA</w:instrText>
            </w:r>
            <w:r w:rsidRPr="00CD089C">
              <w:rPr>
                <w:lang w:val="ru-RU"/>
              </w:rPr>
              <w:instrText xml:space="preserve"> с </w:instrText>
            </w:r>
            <w:r>
              <w:instrText>MDOP</w:instrText>
            </w:r>
            <w:r w:rsidRPr="00CD089C">
              <w:rPr>
                <w:lang w:val="ru-RU"/>
              </w:rPr>
              <w:instrText>"</w:instrText>
            </w:r>
            <w:r>
              <w:fldChar w:fldCharType="end"/>
            </w:r>
            <w:r w:rsidRPr="00CD089C">
              <w:rPr>
                <w:lang w:val="ru-RU"/>
              </w:rPr>
              <w:t xml:space="preserve"> </w:t>
            </w:r>
            <w:r>
              <w:fldChar w:fldCharType="begin"/>
            </w:r>
            <w:r>
              <w:instrText>XE</w:instrText>
            </w:r>
            <w:r w:rsidRPr="00CD089C">
              <w:rPr>
                <w:lang w:val="ru-RU"/>
              </w:rPr>
              <w:instrText xml:space="preserve"> "</w:instrText>
            </w:r>
            <w:r>
              <w:instrText>MDOP</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11CA" w14:textId="77777777" w:rsidR="000B1091" w:rsidRDefault="000B1091"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A911CB" w14:textId="77777777" w:rsidR="000B1091" w:rsidRDefault="000B109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A911CC" w14:textId="77777777" w:rsidR="000B1091" w:rsidRDefault="000B1091"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1CD" w14:textId="77777777" w:rsidR="000B1091" w:rsidRDefault="000B10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1CE" w14:textId="77777777" w:rsidR="000B1091" w:rsidRDefault="000B1091" w:rsidP="00700763">
            <w:pPr>
              <w:pStyle w:val="ProductList-OfferingBody"/>
              <w:ind w:left="-113"/>
              <w:jc w:val="center"/>
            </w:pPr>
            <w:r>
              <w:t>2</w:t>
            </w:r>
          </w:p>
        </w:tc>
        <w:tc>
          <w:tcPr>
            <w:tcW w:w="596" w:type="dxa"/>
            <w:shd w:val="clear" w:color="auto" w:fill="70AD47" w:themeFill="accent6"/>
            <w:vAlign w:val="center"/>
          </w:tcPr>
          <w:p w14:paraId="4FA911CF" w14:textId="77777777" w:rsidR="000B1091" w:rsidRDefault="000B1091" w:rsidP="00700763">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 </w:t>
            </w:r>
            <w:r w:rsidRPr="00CB7727">
              <w:fldChar w:fldCharType="end"/>
            </w:r>
          </w:p>
        </w:tc>
        <w:tc>
          <w:tcPr>
            <w:tcW w:w="595" w:type="dxa"/>
            <w:shd w:val="clear" w:color="auto" w:fill="70AD47" w:themeFill="accent6"/>
            <w:vAlign w:val="center"/>
          </w:tcPr>
          <w:p w14:paraId="4FA911D0" w14:textId="77777777" w:rsidR="000B1091" w:rsidRDefault="000B1091" w:rsidP="00700763">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w:t>
            </w:r>
            <w:r>
              <w:t>,</w:t>
            </w:r>
            <w:r w:rsidRPr="00CB7727">
              <w:fldChar w:fldCharType="end"/>
            </w:r>
            <w:r w:rsidRPr="000A4F95">
              <w:fldChar w:fldCharType="begin"/>
            </w:r>
            <w:r w:rsidRPr="000A4F95">
              <w:instrText xml:space="preserve"> AutoTextList  \s NoStyle \t “предложение Student” </w:instrText>
            </w:r>
            <w:r w:rsidRPr="000A4F95">
              <w:fldChar w:fldCharType="separate"/>
            </w:r>
            <w:r w:rsidRPr="000A4F95">
              <w:t>ST</w:t>
            </w:r>
            <w:r w:rsidRPr="000A4F95">
              <w:fldChar w:fldCharType="end"/>
            </w:r>
          </w:p>
        </w:tc>
        <w:tc>
          <w:tcPr>
            <w:tcW w:w="596" w:type="dxa"/>
            <w:shd w:val="clear" w:color="auto" w:fill="BFBFBF" w:themeFill="background1" w:themeFillShade="BF"/>
            <w:vAlign w:val="center"/>
          </w:tcPr>
          <w:p w14:paraId="4FA911D1"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D2"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D3" w14:textId="77777777" w:rsidR="000B1091" w:rsidRDefault="000B1091" w:rsidP="00700763">
            <w:pPr>
              <w:pStyle w:val="ProductList-OfferingBody"/>
              <w:ind w:left="-113"/>
              <w:jc w:val="center"/>
            </w:pPr>
          </w:p>
        </w:tc>
        <w:tc>
          <w:tcPr>
            <w:tcW w:w="596" w:type="dxa"/>
            <w:shd w:val="clear" w:color="auto" w:fill="70AD47" w:themeFill="accent6"/>
            <w:vAlign w:val="center"/>
          </w:tcPr>
          <w:p w14:paraId="4FA911D4" w14:textId="77777777" w:rsidR="000B1091" w:rsidRDefault="000B1091" w:rsidP="00700763">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w:t>
            </w:r>
            <w:r>
              <w:t>,</w:t>
            </w:r>
            <w:r w:rsidRPr="00CB7727">
              <w:fldChar w:fldCharType="end"/>
            </w: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P </w:t>
            </w:r>
            <w:r w:rsidRPr="00CB7727">
              <w:fldChar w:fldCharType="end"/>
            </w:r>
          </w:p>
        </w:tc>
        <w:tc>
          <w:tcPr>
            <w:tcW w:w="595" w:type="dxa"/>
            <w:shd w:val="clear" w:color="auto" w:fill="70AD47" w:themeFill="accent6"/>
            <w:vAlign w:val="center"/>
          </w:tcPr>
          <w:p w14:paraId="4FA911D5"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D6" w14:textId="77777777" w:rsidR="000B1091" w:rsidRDefault="000B1091" w:rsidP="00C05A53">
            <w:pPr>
              <w:pStyle w:val="ProductList-OfferingBody"/>
              <w:ind w:left="-113"/>
              <w:jc w:val="center"/>
            </w:pPr>
          </w:p>
        </w:tc>
      </w:tr>
      <w:tr w:rsidR="000B1091" w14:paraId="4FA911E6" w14:textId="77777777" w:rsidTr="00731204">
        <w:tc>
          <w:tcPr>
            <w:tcW w:w="2902" w:type="dxa"/>
            <w:tcBorders>
              <w:top w:val="dashSmallGap" w:sz="4" w:space="0" w:color="BFBFBF" w:themeColor="background1" w:themeShade="BF"/>
              <w:left w:val="nil"/>
              <w:bottom w:val="dashSmallGap" w:sz="4" w:space="0" w:color="BFBFBF" w:themeColor="background1" w:themeShade="BF"/>
              <w:right w:val="nil"/>
            </w:tcBorders>
          </w:tcPr>
          <w:p w14:paraId="4FA911D8" w14:textId="77777777" w:rsidR="000B1091" w:rsidRDefault="000B1091" w:rsidP="00354D09">
            <w:pPr>
              <w:pStyle w:val="ProductList-Offering2"/>
            </w:pPr>
            <w:bookmarkStart w:id="794" w:name="_Toc379797267"/>
            <w:bookmarkStart w:id="795" w:name="_Toc380513292"/>
            <w:bookmarkStart w:id="796" w:name="_Toc380655334"/>
            <w:bookmarkStart w:id="797" w:name="_Toc391366511"/>
            <w:r>
              <w:t>Обновление Windows 8.1 Профессиональная</w:t>
            </w:r>
            <w:bookmarkEnd w:id="794"/>
            <w:bookmarkEnd w:id="795"/>
            <w:bookmarkEnd w:id="796"/>
            <w:bookmarkEnd w:id="797"/>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1D9" w14:textId="77777777" w:rsidR="000B1091" w:rsidRDefault="000B1091"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1DA" w14:textId="77777777" w:rsidR="000B1091" w:rsidRDefault="000B109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1DB" w14:textId="77777777" w:rsidR="000B1091" w:rsidRDefault="000B109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1DC" w14:textId="77777777" w:rsidR="000B1091" w:rsidRDefault="000B109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1DD"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DE"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DF" w14:textId="77777777" w:rsidR="000B1091" w:rsidRDefault="000B1091" w:rsidP="00700763">
            <w:pPr>
              <w:pStyle w:val="ProductList-OfferingBody"/>
              <w:ind w:left="-113"/>
              <w:jc w:val="center"/>
            </w:pPr>
          </w:p>
        </w:tc>
        <w:tc>
          <w:tcPr>
            <w:tcW w:w="596" w:type="dxa"/>
            <w:shd w:val="clear" w:color="auto" w:fill="70AD47" w:themeFill="accent6"/>
            <w:vAlign w:val="center"/>
          </w:tcPr>
          <w:p w14:paraId="4FA911E0"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E1"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E2"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1E3"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1E4"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E5" w14:textId="77777777" w:rsidR="000B1091" w:rsidRDefault="000B1091" w:rsidP="00C05A53">
            <w:pPr>
              <w:pStyle w:val="ProductList-OfferingBody"/>
              <w:ind w:left="-113"/>
              <w:jc w:val="center"/>
            </w:pPr>
          </w:p>
        </w:tc>
      </w:tr>
      <w:tr w:rsidR="000B1091" w14:paraId="4FA911F5" w14:textId="77777777" w:rsidTr="00731204">
        <w:tc>
          <w:tcPr>
            <w:tcW w:w="2902" w:type="dxa"/>
            <w:tcBorders>
              <w:top w:val="dashSmallGap" w:sz="4" w:space="0" w:color="BFBFBF" w:themeColor="background1" w:themeShade="BF"/>
              <w:left w:val="nil"/>
              <w:bottom w:val="nil"/>
              <w:right w:val="nil"/>
            </w:tcBorders>
          </w:tcPr>
          <w:p w14:paraId="4FA911E7" w14:textId="77777777" w:rsidR="000B1091" w:rsidRDefault="000B1091" w:rsidP="00354D09">
            <w:pPr>
              <w:pStyle w:val="ProductList-Offering2"/>
            </w:pPr>
            <w:bookmarkStart w:id="798" w:name="_Toc379797269"/>
            <w:bookmarkStart w:id="799" w:name="_Toc380513294"/>
            <w:bookmarkStart w:id="800" w:name="_Toc380655336"/>
            <w:bookmarkStart w:id="801" w:name="_Toc391366512"/>
            <w:r>
              <w:t>Windows Virtual Desktop Access,</w:t>
            </w:r>
            <w:bookmarkEnd w:id="798"/>
            <w:bookmarkEnd w:id="799"/>
            <w:bookmarkEnd w:id="800"/>
            <w:bookmarkEnd w:id="801"/>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4FA911E8" w14:textId="77777777" w:rsidR="000B1091" w:rsidRDefault="000B1091"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4FA911E9" w14:textId="77777777" w:rsidR="000B1091" w:rsidRDefault="000B109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A911EA" w14:textId="77777777" w:rsidR="000B1091" w:rsidRDefault="000B109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1EB" w14:textId="77777777" w:rsidR="000B1091" w:rsidRDefault="000B109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1EC" w14:textId="77777777" w:rsidR="000B1091" w:rsidRDefault="000B1091" w:rsidP="00700763">
            <w:pPr>
              <w:pStyle w:val="ProductList-OfferingBody"/>
              <w:ind w:left="-113"/>
              <w:jc w:val="center"/>
            </w:pPr>
            <w:r>
              <w:t>1</w:t>
            </w:r>
          </w:p>
        </w:tc>
        <w:tc>
          <w:tcPr>
            <w:tcW w:w="596" w:type="dxa"/>
            <w:shd w:val="clear" w:color="auto" w:fill="70AD47" w:themeFill="accent6"/>
            <w:vAlign w:val="center"/>
          </w:tcPr>
          <w:p w14:paraId="4FA911ED"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0A4F95">
              <w:fldChar w:fldCharType="begin"/>
            </w:r>
            <w:r w:rsidRPr="000A4F95">
              <w:instrText xml:space="preserve"> AutoTextList  \s NoStyle \t “платформа для настольных компьютеров Enterprise” </w:instrText>
            </w:r>
            <w:r w:rsidRPr="000A4F95">
              <w:fldChar w:fldCharType="separate"/>
            </w:r>
            <w:r w:rsidRPr="000A4F95">
              <w:t>EP</w:t>
            </w:r>
            <w:r w:rsidRPr="000A4F95">
              <w:fldChar w:fldCharType="end"/>
            </w:r>
            <w:r>
              <w:t>,</w:t>
            </w:r>
            <w:r w:rsidRPr="000A4F95">
              <w:fldChar w:fldCharType="begin"/>
            </w:r>
            <w:r w:rsidRPr="000A4F95">
              <w:instrText xml:space="preserve"> AutoTextList  \s NoStyle \t “платформа Professional Desktop” </w:instrText>
            </w:r>
            <w:r w:rsidRPr="000A4F95">
              <w:fldChar w:fldCharType="separate"/>
            </w:r>
            <w:r w:rsidRPr="000A4F95">
              <w:t>PP</w:t>
            </w:r>
            <w:r w:rsidRPr="000A4F95">
              <w:fldChar w:fldCharType="end"/>
            </w:r>
          </w:p>
        </w:tc>
        <w:tc>
          <w:tcPr>
            <w:tcW w:w="595" w:type="dxa"/>
            <w:shd w:val="clear" w:color="auto" w:fill="70AD47" w:themeFill="accent6"/>
            <w:vAlign w:val="center"/>
          </w:tcPr>
          <w:p w14:paraId="4FA911EE"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1EF"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F0"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1F1" w14:textId="77777777" w:rsidR="000B1091" w:rsidRDefault="000B1091" w:rsidP="00700763">
            <w:pPr>
              <w:pStyle w:val="ProductList-OfferingBody"/>
              <w:ind w:left="-113"/>
              <w:jc w:val="center"/>
            </w:pPr>
          </w:p>
        </w:tc>
        <w:tc>
          <w:tcPr>
            <w:tcW w:w="596" w:type="dxa"/>
            <w:shd w:val="clear" w:color="auto" w:fill="70AD47" w:themeFill="accent6"/>
            <w:vAlign w:val="center"/>
          </w:tcPr>
          <w:p w14:paraId="4FA911F2" w14:textId="77777777" w:rsidR="000B1091" w:rsidRDefault="000B1091"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1F3" w14:textId="77777777" w:rsidR="000B1091" w:rsidRDefault="000B1091" w:rsidP="00700763">
            <w:pPr>
              <w:pStyle w:val="ProductList-OfferingBody"/>
              <w:ind w:left="-113"/>
              <w:jc w:val="center"/>
            </w:pPr>
          </w:p>
        </w:tc>
        <w:tc>
          <w:tcPr>
            <w:tcW w:w="754" w:type="dxa"/>
            <w:shd w:val="clear" w:color="auto" w:fill="BFBFBF" w:themeFill="background1" w:themeFillShade="BF"/>
            <w:vAlign w:val="center"/>
          </w:tcPr>
          <w:p w14:paraId="4FA911F4" w14:textId="77777777" w:rsidR="000B1091" w:rsidRDefault="000B1091" w:rsidP="00C05A53">
            <w:pPr>
              <w:pStyle w:val="ProductList-OfferingBody"/>
              <w:ind w:left="-113"/>
              <w:jc w:val="center"/>
            </w:pPr>
          </w:p>
        </w:tc>
      </w:tr>
    </w:tbl>
    <w:p w14:paraId="4FA911F6"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262"/>
        <w:gridCol w:w="4050"/>
      </w:tblGrid>
      <w:tr w:rsidR="00031223" w:rsidRPr="00B01ED2" w14:paraId="4FA911FA" w14:textId="77777777" w:rsidTr="00731204">
        <w:tc>
          <w:tcPr>
            <w:tcW w:w="3488" w:type="dxa"/>
          </w:tcPr>
          <w:p w14:paraId="4FA911F7"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262" w:type="dxa"/>
          </w:tcPr>
          <w:p w14:paraId="4FA911F8" w14:textId="77777777" w:rsidR="00031223" w:rsidRDefault="00031223" w:rsidP="009F282C">
            <w:pPr>
              <w:pStyle w:val="ProductList-Body"/>
              <w:spacing w:before="20" w:after="20"/>
            </w:pPr>
            <w:r>
              <w:t xml:space="preserve">Категория продукта: </w:t>
            </w:r>
            <w:r>
              <w:rPr>
                <w:b/>
              </w:rPr>
              <w:t>Система</w:t>
            </w:r>
          </w:p>
        </w:tc>
        <w:tc>
          <w:tcPr>
            <w:tcW w:w="4050" w:type="dxa"/>
          </w:tcPr>
          <w:p w14:paraId="4FA911F9" w14:textId="77777777" w:rsidR="00031223" w:rsidRPr="00CD089C" w:rsidRDefault="00031223" w:rsidP="001B351E">
            <w:pPr>
              <w:pStyle w:val="ProductList-Body"/>
              <w:spacing w:before="20" w:after="20"/>
              <w:rPr>
                <w:b/>
                <w:lang w:val="ru-RU"/>
              </w:rPr>
            </w:pPr>
            <w:r w:rsidRPr="00CD089C">
              <w:rPr>
                <w:lang w:val="ru-RU"/>
              </w:rPr>
              <w:t xml:space="preserve">Скидка </w:t>
            </w:r>
            <w:r>
              <w:t>Up</w:t>
            </w:r>
            <w:r w:rsidRPr="00CD089C">
              <w:rPr>
                <w:lang w:val="ru-RU"/>
              </w:rPr>
              <w:t xml:space="preserve"> </w:t>
            </w:r>
            <w:r>
              <w:t>To</w:t>
            </w:r>
            <w:r w:rsidRPr="00CD089C">
              <w:rPr>
                <w:lang w:val="ru-RU"/>
              </w:rPr>
              <w:t xml:space="preserve"> </w:t>
            </w:r>
            <w:r>
              <w:t>Date</w:t>
            </w:r>
            <w:r w:rsidRPr="00CD089C">
              <w:rPr>
                <w:lang w:val="ru-RU"/>
              </w:rPr>
              <w:t xml:space="preserve">. </w:t>
            </w:r>
            <w:r>
              <w:rPr>
                <w:b/>
              </w:rPr>
              <w:t>Windows</w:t>
            </w:r>
            <w:r w:rsidRPr="00CD089C">
              <w:rPr>
                <w:b/>
                <w:lang w:val="ru-RU"/>
              </w:rPr>
              <w:t xml:space="preserve"> 8.1 Профессиональная</w:t>
            </w:r>
          </w:p>
        </w:tc>
      </w:tr>
      <w:tr w:rsidR="00031223" w:rsidRPr="00733CC7" w14:paraId="4FA911FE" w14:textId="77777777" w:rsidTr="00731204">
        <w:tc>
          <w:tcPr>
            <w:tcW w:w="3488" w:type="dxa"/>
          </w:tcPr>
          <w:p w14:paraId="4FA911FB" w14:textId="77777777" w:rsidR="00031223" w:rsidRPr="00CD089C" w:rsidRDefault="00031223" w:rsidP="00031223">
            <w:pPr>
              <w:pStyle w:val="ProductList-Body"/>
              <w:spacing w:before="20" w:after="20"/>
              <w:rPr>
                <w:lang w:val="ru-RU"/>
              </w:rPr>
            </w:pPr>
          </w:p>
        </w:tc>
        <w:tc>
          <w:tcPr>
            <w:tcW w:w="3262" w:type="dxa"/>
          </w:tcPr>
          <w:p w14:paraId="4FA911FC" w14:textId="77777777" w:rsidR="00031223" w:rsidRPr="00CD089C" w:rsidRDefault="005E50AA" w:rsidP="00031223">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4050" w:type="dxa"/>
          </w:tcPr>
          <w:p w14:paraId="4FA911FD" w14:textId="77777777" w:rsidR="00031223" w:rsidRPr="00CD089C" w:rsidRDefault="00031223" w:rsidP="00A23333">
            <w:pPr>
              <w:pStyle w:val="ProductList-Body"/>
              <w:spacing w:before="20" w:after="20"/>
              <w:rPr>
                <w:b/>
                <w:lang w:val="ru-RU"/>
              </w:rPr>
            </w:pPr>
            <w:r w:rsidRPr="00CD089C">
              <w:rPr>
                <w:lang w:val="ru-RU"/>
              </w:rPr>
              <w:t xml:space="preserve">Право на переход: </w:t>
            </w:r>
            <w:r>
              <w:rPr>
                <w:b/>
              </w:rPr>
              <w:t>Windows</w:t>
            </w:r>
            <w:r w:rsidRPr="00CD089C">
              <w:rPr>
                <w:b/>
                <w:lang w:val="ru-RU"/>
              </w:rPr>
              <w:t xml:space="preserve"> Профессиональная (</w:t>
            </w:r>
            <w:r>
              <w:rPr>
                <w:b/>
              </w:rPr>
              <w:t>Virtual</w:t>
            </w:r>
            <w:r w:rsidRPr="00CD089C">
              <w:rPr>
                <w:b/>
                <w:lang w:val="ru-RU"/>
              </w:rPr>
              <w:t xml:space="preserve"> </w:t>
            </w:r>
            <w:r>
              <w:rPr>
                <w:b/>
              </w:rPr>
              <w:t>Desktop</w:t>
            </w:r>
            <w:r w:rsidRPr="00CD089C">
              <w:rPr>
                <w:b/>
                <w:lang w:val="ru-RU"/>
              </w:rPr>
              <w:t xml:space="preserve"> </w:t>
            </w:r>
            <w:r>
              <w:rPr>
                <w:b/>
              </w:rPr>
              <w:t>Access</w:t>
            </w:r>
            <w:r w:rsidRPr="00CD089C">
              <w:rPr>
                <w:b/>
                <w:lang w:val="ru-RU"/>
              </w:rPr>
              <w:t>)</w:t>
            </w:r>
          </w:p>
        </w:tc>
      </w:tr>
    </w:tbl>
    <w:p w14:paraId="4FA911FF"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200" w14:textId="77777777" w:rsidR="009B3712" w:rsidRPr="00CD089C" w:rsidRDefault="009B3712" w:rsidP="009B3712">
      <w:pPr>
        <w:pStyle w:val="ProductList-Body"/>
        <w:rPr>
          <w:lang w:val="ru-RU"/>
        </w:rPr>
      </w:pPr>
      <w:bookmarkStart w:id="802" w:name="WindowsCompanionSubscription"/>
      <w:r w:rsidRPr="00CD089C">
        <w:rPr>
          <w:b/>
          <w:color w:val="00188F"/>
          <w:lang w:val="ru-RU"/>
        </w:rPr>
        <w:t xml:space="preserve">Подписка </w:t>
      </w:r>
      <w:r>
        <w:rPr>
          <w:b/>
          <w:color w:val="00188F"/>
        </w:rPr>
        <w:t>Windows</w:t>
      </w:r>
      <w:r w:rsidRPr="00CD089C">
        <w:rPr>
          <w:b/>
          <w:color w:val="00188F"/>
          <w:lang w:val="ru-RU"/>
        </w:rPr>
        <w:t xml:space="preserve"> </w:t>
      </w:r>
      <w:r>
        <w:rPr>
          <w:b/>
          <w:color w:val="00188F"/>
        </w:rPr>
        <w:t>Companion</w:t>
      </w:r>
      <w:bookmarkEnd w:id="802"/>
    </w:p>
    <w:p w14:paraId="4FA91201" w14:textId="77777777" w:rsidR="009B3712" w:rsidRPr="00CD089C" w:rsidRDefault="009B3712" w:rsidP="009B3712">
      <w:pPr>
        <w:pStyle w:val="ProductList-Body"/>
        <w:tabs>
          <w:tab w:val="clear" w:pos="158"/>
          <w:tab w:val="left" w:pos="180"/>
        </w:tabs>
        <w:ind w:left="180"/>
        <w:rPr>
          <w:lang w:val="ru-RU"/>
        </w:rPr>
      </w:pPr>
      <w:r w:rsidRPr="00CD089C">
        <w:rPr>
          <w:b/>
          <w:color w:val="00188F"/>
          <w:lang w:val="ru-RU"/>
        </w:rPr>
        <w:t xml:space="preserve">Учреждения с Соглашением </w:t>
      </w:r>
      <w:r>
        <w:rPr>
          <w:b/>
          <w:color w:val="00188F"/>
        </w:rPr>
        <w:t>Campus</w:t>
      </w:r>
      <w:r w:rsidRPr="00CD089C">
        <w:rPr>
          <w:b/>
          <w:color w:val="00188F"/>
          <w:lang w:val="ru-RU"/>
        </w:rPr>
        <w:t xml:space="preserve"> </w:t>
      </w:r>
      <w:r>
        <w:rPr>
          <w:b/>
          <w:color w:val="00188F"/>
        </w:rPr>
        <w:t>and</w:t>
      </w:r>
      <w:r w:rsidRPr="00CD089C">
        <w:rPr>
          <w:b/>
          <w:color w:val="00188F"/>
          <w:lang w:val="ru-RU"/>
        </w:rPr>
        <w:t xml:space="preserve"> </w:t>
      </w:r>
      <w:r>
        <w:rPr>
          <w:b/>
          <w:color w:val="00188F"/>
        </w:rPr>
        <w:t>School</w:t>
      </w:r>
    </w:p>
    <w:p w14:paraId="4FA91202" w14:textId="77777777" w:rsidR="009B3712" w:rsidRPr="00CD089C" w:rsidRDefault="009B3712" w:rsidP="009B3712">
      <w:pPr>
        <w:pStyle w:val="ProductList-Body"/>
        <w:tabs>
          <w:tab w:val="clear" w:pos="158"/>
          <w:tab w:val="left" w:pos="180"/>
        </w:tabs>
        <w:ind w:left="180"/>
        <w:rPr>
          <w:lang w:val="ru-RU"/>
        </w:rPr>
      </w:pPr>
      <w:r w:rsidRPr="00CD089C">
        <w:rPr>
          <w:lang w:val="ru-RU"/>
        </w:rPr>
        <w:t xml:space="preserve">Учреждения могут приобрести подписную лицензию </w:t>
      </w:r>
      <w:r>
        <w:t>Windows</w:t>
      </w:r>
      <w:r w:rsidRPr="00CD089C">
        <w:rPr>
          <w:lang w:val="ru-RU"/>
        </w:rPr>
        <w:t xml:space="preserve"> </w:t>
      </w:r>
      <w:r>
        <w:t>Companion</w:t>
      </w:r>
      <w:r w:rsidRPr="00CD089C">
        <w:rPr>
          <w:lang w:val="ru-RU"/>
        </w:rPr>
        <w:t xml:space="preserve"> (</w:t>
      </w:r>
      <w:r>
        <w:t>CSL</w:t>
      </w:r>
      <w:r w:rsidRPr="00CD089C">
        <w:rPr>
          <w:lang w:val="ru-RU"/>
        </w:rPr>
        <w:t>), если они имеют покрытие для соответствующих продуктов.</w:t>
      </w:r>
      <w:r w:rsidR="00BE3F93">
        <w:rPr>
          <w:lang w:val="ru-RU"/>
        </w:rPr>
        <w:t xml:space="preserve"> </w:t>
      </w:r>
      <w:r w:rsidRPr="00CD089C">
        <w:rPr>
          <w:lang w:val="ru-RU"/>
        </w:rPr>
        <w:t xml:space="preserve">Максимальное количество лицензий </w:t>
      </w:r>
      <w:r>
        <w:t>CSL</w:t>
      </w:r>
      <w:r w:rsidRPr="00CD089C">
        <w:rPr>
          <w:lang w:val="ru-RU"/>
        </w:rPr>
        <w:t>, разрешенное для приобретения, равно числу соответствующих ПК с соответствующими продуктами в этом учреждении.</w:t>
      </w:r>
    </w:p>
    <w:p w14:paraId="4FA91203" w14:textId="77777777" w:rsidR="00724616" w:rsidRPr="00E15682" w:rsidRDefault="00724616" w:rsidP="009B3712">
      <w:pPr>
        <w:pStyle w:val="ProductList-Body"/>
        <w:tabs>
          <w:tab w:val="clear" w:pos="158"/>
          <w:tab w:val="left" w:pos="180"/>
        </w:tabs>
        <w:ind w:left="180"/>
        <w:rPr>
          <w:b/>
          <w:color w:val="00188F"/>
          <w:lang w:val="ru-RU"/>
        </w:rPr>
      </w:pPr>
    </w:p>
    <w:p w14:paraId="4FA91204" w14:textId="77777777" w:rsidR="009B3712" w:rsidRPr="00CD089C" w:rsidRDefault="009B3712" w:rsidP="009B3712">
      <w:pPr>
        <w:pStyle w:val="ProductList-Body"/>
        <w:tabs>
          <w:tab w:val="clear" w:pos="158"/>
          <w:tab w:val="left" w:pos="180"/>
        </w:tabs>
        <w:ind w:left="180"/>
        <w:rPr>
          <w:lang w:val="ru-RU"/>
        </w:rPr>
      </w:pPr>
      <w:r w:rsidRPr="00CD089C">
        <w:rPr>
          <w:b/>
          <w:color w:val="00188F"/>
          <w:lang w:val="ru-RU"/>
        </w:rPr>
        <w:t>Сопутствующие устройства и Соответствующие устройства</w:t>
      </w:r>
    </w:p>
    <w:p w14:paraId="4FA91205" w14:textId="77777777" w:rsidR="009B3712" w:rsidRPr="00CD089C" w:rsidRDefault="009B3712" w:rsidP="009B3712">
      <w:pPr>
        <w:pStyle w:val="ProductList-Body"/>
        <w:tabs>
          <w:tab w:val="clear" w:pos="158"/>
          <w:tab w:val="left" w:pos="180"/>
        </w:tabs>
        <w:ind w:left="180"/>
        <w:rPr>
          <w:highlight w:val="yellow"/>
          <w:lang w:val="ru-RU"/>
        </w:rPr>
      </w:pPr>
      <w:r w:rsidRPr="00CD089C">
        <w:rPr>
          <w:lang w:val="ru-RU"/>
        </w:rPr>
        <w:t xml:space="preserve">Сопутствующие устройства, обладающие правами на использование в рамках лицензии </w:t>
      </w:r>
      <w:r>
        <w:t>CSL</w:t>
      </w:r>
      <w:r w:rsidRPr="00CD089C">
        <w:rPr>
          <w:lang w:val="ru-RU"/>
        </w:rPr>
        <w:t>, являются соответствующими устройствами.</w:t>
      </w:r>
      <w:r w:rsidR="00BE3F93">
        <w:rPr>
          <w:lang w:val="ru-RU"/>
        </w:rPr>
        <w:t xml:space="preserve"> </w:t>
      </w:r>
      <w:r w:rsidRPr="00CD089C">
        <w:rPr>
          <w:lang w:val="ru-RU"/>
        </w:rPr>
        <w:t xml:space="preserve">Лицензия </w:t>
      </w:r>
      <w:r>
        <w:t>CSL</w:t>
      </w:r>
      <w:r w:rsidRPr="00CD089C">
        <w:rPr>
          <w:lang w:val="ru-RU"/>
        </w:rPr>
        <w:t xml:space="preserve">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w:t>
      </w:r>
      <w:r>
        <w:t>Enterprise</w:t>
      </w:r>
      <w:r w:rsidRPr="00CD089C">
        <w:rPr>
          <w:lang w:val="ru-RU"/>
        </w:rPr>
        <w:t>).</w:t>
      </w:r>
      <w:r w:rsidR="00BE3F93">
        <w:rPr>
          <w:lang w:val="ru-RU"/>
        </w:rPr>
        <w:t xml:space="preserve"> </w:t>
      </w:r>
      <w:r w:rsidRPr="00CD089C">
        <w:rPr>
          <w:lang w:val="ru-RU"/>
        </w:rPr>
        <w:t xml:space="preserve">Лицензии </w:t>
      </w:r>
      <w:r>
        <w:t>CSL</w:t>
      </w:r>
      <w:r w:rsidRPr="00CD089C">
        <w:rPr>
          <w:lang w:val="ru-RU"/>
        </w:rPr>
        <w:t xml:space="preserve"> можно приобрести в любом количестве без необходимости их приобретения для всех соответствующих устройств организации, при этом число лицензий </w:t>
      </w:r>
      <w:r>
        <w:t>CSL</w:t>
      </w:r>
      <w:r w:rsidRPr="00CD089C">
        <w:rPr>
          <w:lang w:val="ru-RU"/>
        </w:rPr>
        <w:t xml:space="preserve"> ни при каких обстоятельствах не может превышать совокупное количество всех лицензий на обновления </w:t>
      </w:r>
      <w:r>
        <w:t>Windows</w:t>
      </w:r>
      <w:r w:rsidRPr="00CD089C">
        <w:rPr>
          <w:lang w:val="ru-RU"/>
        </w:rPr>
        <w:t xml:space="preserve"> </w:t>
      </w:r>
      <w:r>
        <w:t>Upgrade</w:t>
      </w:r>
      <w:r w:rsidRPr="00CD089C">
        <w:rPr>
          <w:lang w:val="ru-RU"/>
        </w:rPr>
        <w:t xml:space="preserve">, </w:t>
      </w:r>
      <w:r>
        <w:t>Windows</w:t>
      </w:r>
      <w:r w:rsidRPr="00CD089C">
        <w:rPr>
          <w:lang w:val="ru-RU"/>
        </w:rPr>
        <w:t xml:space="preserve"> </w:t>
      </w:r>
      <w:r>
        <w:t>Industry</w:t>
      </w:r>
      <w:r w:rsidRPr="00CD089C">
        <w:rPr>
          <w:lang w:val="ru-RU"/>
        </w:rPr>
        <w:t xml:space="preserve"> </w:t>
      </w:r>
      <w:r>
        <w:t>Upgrade</w:t>
      </w:r>
      <w:r w:rsidRPr="00CD089C">
        <w:rPr>
          <w:lang w:val="ru-RU"/>
        </w:rPr>
        <w:t xml:space="preserve"> и </w:t>
      </w:r>
      <w:r>
        <w:t>VDA</w:t>
      </w:r>
      <w:r w:rsidRPr="00CD089C">
        <w:rPr>
          <w:lang w:val="ru-RU"/>
        </w:rPr>
        <w:t>.</w:t>
      </w:r>
      <w:r w:rsidR="00BE3F93">
        <w:rPr>
          <w:lang w:val="ru-RU"/>
        </w:rPr>
        <w:t xml:space="preserve"> </w:t>
      </w:r>
      <w:r w:rsidRPr="00CD089C">
        <w:rPr>
          <w:lang w:val="ru-RU"/>
        </w:rPr>
        <w:t xml:space="preserve">Обратите внимание, что, несмотря на возможность приобретения лицензии </w:t>
      </w:r>
      <w:r>
        <w:t>CSL</w:t>
      </w:r>
      <w:r w:rsidRPr="00CD089C">
        <w:rPr>
          <w:lang w:val="ru-RU"/>
        </w:rPr>
        <w:t xml:space="preserve"> для устройств, где выполняется обновление </w:t>
      </w:r>
      <w:r>
        <w:t>Windows</w:t>
      </w:r>
      <w:r w:rsidRPr="00CD089C">
        <w:rPr>
          <w:lang w:val="ru-RU"/>
        </w:rPr>
        <w:t xml:space="preserve"> </w:t>
      </w:r>
      <w:r>
        <w:t>Industry</w:t>
      </w:r>
      <w:r w:rsidRPr="00CD089C">
        <w:rPr>
          <w:lang w:val="ru-RU"/>
        </w:rPr>
        <w:t>, в действительности использование такого сочетания случается редко.</w:t>
      </w:r>
      <w:r w:rsidR="00BE3F93">
        <w:rPr>
          <w:lang w:val="ru-RU"/>
        </w:rPr>
        <w:t xml:space="preserve"> </w:t>
      </w:r>
      <w:r w:rsidRPr="00CD089C">
        <w:rPr>
          <w:lang w:val="ru-RU"/>
        </w:rP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14:paraId="4FA91206" w14:textId="77777777" w:rsidR="009B3712" w:rsidRPr="00CD089C" w:rsidRDefault="009B3712" w:rsidP="00A157E7">
      <w:pPr>
        <w:pStyle w:val="ProductList-Body"/>
        <w:rPr>
          <w:lang w:val="ru-RU"/>
        </w:rPr>
      </w:pPr>
    </w:p>
    <w:p w14:paraId="4FA91207" w14:textId="77777777" w:rsidR="00AB48DD" w:rsidRPr="00001778" w:rsidRDefault="00AB48DD" w:rsidP="00A157E7">
      <w:pPr>
        <w:pStyle w:val="ProductList-Body"/>
      </w:pPr>
      <w:r>
        <w:rPr>
          <w:b/>
          <w:color w:val="00188F"/>
        </w:rPr>
        <w:t>Обновление Windows Корпоративная и Software Assurance для Partners in Learning</w:t>
      </w:r>
    </w:p>
    <w:p w14:paraId="4FA91208" w14:textId="77777777" w:rsidR="00AB48DD" w:rsidRPr="00043A84" w:rsidRDefault="00AB48DD" w:rsidP="00AB48DD">
      <w:pPr>
        <w:pStyle w:val="ProductList-Body"/>
        <w:rPr>
          <w:spacing w:val="-4"/>
          <w:lang w:val="ru-RU"/>
        </w:rPr>
      </w:pPr>
      <w:r w:rsidRPr="00043A84">
        <w:rPr>
          <w:spacing w:val="-4"/>
          <w:lang w:val="ru-RU"/>
        </w:rPr>
        <w:t xml:space="preserve">Сведения о правах на получение лицензий и регистрации партнеров см. по адресу: </w:t>
      </w:r>
      <w:hyperlink r:id="rId39" w:history="1">
        <w:r w:rsidRPr="00043A84">
          <w:rPr>
            <w:rStyle w:val="Hyperlink"/>
            <w:spacing w:val="-4"/>
          </w:rPr>
          <w:t>http</w:t>
        </w:r>
        <w:r w:rsidRPr="00043A84">
          <w:rPr>
            <w:rStyle w:val="Hyperlink"/>
            <w:spacing w:val="-4"/>
            <w:lang w:val="ru-RU"/>
          </w:rPr>
          <w:t>://</w:t>
        </w:r>
        <w:r w:rsidRPr="00043A84">
          <w:rPr>
            <w:rStyle w:val="Hyperlink"/>
            <w:spacing w:val="-4"/>
          </w:rPr>
          <w:t>www</w:t>
        </w:r>
        <w:r w:rsidRPr="00043A84">
          <w:rPr>
            <w:rStyle w:val="Hyperlink"/>
            <w:spacing w:val="-4"/>
            <w:lang w:val="ru-RU"/>
          </w:rPr>
          <w:t>.</w:t>
        </w:r>
        <w:r w:rsidRPr="00043A84">
          <w:rPr>
            <w:rStyle w:val="Hyperlink"/>
            <w:spacing w:val="-4"/>
          </w:rPr>
          <w:t>microsoft</w:t>
        </w:r>
        <w:r w:rsidRPr="00043A84">
          <w:rPr>
            <w:rStyle w:val="Hyperlink"/>
            <w:spacing w:val="-4"/>
            <w:lang w:val="ru-RU"/>
          </w:rPr>
          <w:t>.</w:t>
        </w:r>
        <w:r w:rsidRPr="00043A84">
          <w:rPr>
            <w:rStyle w:val="Hyperlink"/>
            <w:spacing w:val="-4"/>
          </w:rPr>
          <w:t>com</w:t>
        </w:r>
        <w:r w:rsidRPr="00043A84">
          <w:rPr>
            <w:rStyle w:val="Hyperlink"/>
            <w:spacing w:val="-4"/>
            <w:lang w:val="ru-RU"/>
          </w:rPr>
          <w:t>/</w:t>
        </w:r>
        <w:r w:rsidRPr="00043A84">
          <w:rPr>
            <w:rStyle w:val="Hyperlink"/>
            <w:spacing w:val="-4"/>
          </w:rPr>
          <w:t>education</w:t>
        </w:r>
        <w:r w:rsidRPr="00043A84">
          <w:rPr>
            <w:rStyle w:val="Hyperlink"/>
            <w:spacing w:val="-4"/>
            <w:lang w:val="ru-RU"/>
          </w:rPr>
          <w:t>/</w:t>
        </w:r>
        <w:r w:rsidRPr="00043A84">
          <w:rPr>
            <w:rStyle w:val="Hyperlink"/>
            <w:spacing w:val="-4"/>
          </w:rPr>
          <w:t>pil</w:t>
        </w:r>
        <w:r w:rsidRPr="00043A84">
          <w:rPr>
            <w:rStyle w:val="Hyperlink"/>
            <w:spacing w:val="-4"/>
            <w:lang w:val="ru-RU"/>
          </w:rPr>
          <w:t>/</w:t>
        </w:r>
        <w:r w:rsidRPr="00043A84">
          <w:rPr>
            <w:rStyle w:val="Hyperlink"/>
            <w:spacing w:val="-4"/>
          </w:rPr>
          <w:t>partnersinlearning</w:t>
        </w:r>
        <w:r w:rsidRPr="00043A84">
          <w:rPr>
            <w:rStyle w:val="Hyperlink"/>
            <w:spacing w:val="-4"/>
            <w:lang w:val="ru-RU"/>
          </w:rPr>
          <w:t>.</w:t>
        </w:r>
        <w:r w:rsidRPr="00043A84">
          <w:rPr>
            <w:rStyle w:val="Hyperlink"/>
            <w:spacing w:val="-4"/>
          </w:rPr>
          <w:t>aspx</w:t>
        </w:r>
      </w:hyperlink>
      <w:r w:rsidRPr="00043A84">
        <w:rPr>
          <w:spacing w:val="-4"/>
          <w:lang w:val="ru-RU"/>
        </w:rPr>
        <w:t>.</w:t>
      </w:r>
    </w:p>
    <w:p w14:paraId="4FA91209" w14:textId="77777777" w:rsidR="00AB48DD" w:rsidRPr="00CD089C" w:rsidRDefault="00AB48DD" w:rsidP="00AB48DD">
      <w:pPr>
        <w:pStyle w:val="ProductList-Body"/>
        <w:rPr>
          <w:lang w:val="ru-RU"/>
        </w:rPr>
      </w:pPr>
    </w:p>
    <w:p w14:paraId="4FA9120A" w14:textId="77777777" w:rsidR="00C9711E" w:rsidRPr="00CD089C" w:rsidRDefault="00C9711E" w:rsidP="00C9711E">
      <w:pPr>
        <w:pStyle w:val="ProductList-Body"/>
        <w:rPr>
          <w:lang w:val="ru-RU"/>
        </w:rPr>
      </w:pPr>
      <w:bookmarkStart w:id="803" w:name="WindowsSideloadingRights"/>
      <w:r w:rsidRPr="00CD089C">
        <w:rPr>
          <w:b/>
          <w:color w:val="00188F"/>
          <w:lang w:val="ru-RU"/>
        </w:rPr>
        <w:t xml:space="preserve">Права на использовании функции </w:t>
      </w:r>
      <w:r>
        <w:rPr>
          <w:b/>
          <w:color w:val="00188F"/>
        </w:rPr>
        <w:t>Windows</w:t>
      </w:r>
      <w:r w:rsidRPr="00CD089C">
        <w:rPr>
          <w:b/>
          <w:color w:val="00188F"/>
          <w:lang w:val="ru-RU"/>
        </w:rPr>
        <w:t xml:space="preserve"> </w:t>
      </w:r>
      <w:r>
        <w:rPr>
          <w:b/>
          <w:color w:val="00188F"/>
        </w:rPr>
        <w:t>Sideloading</w:t>
      </w:r>
      <w:bookmarkEnd w:id="803"/>
    </w:p>
    <w:p w14:paraId="4FA9120B" w14:textId="77777777" w:rsidR="00C9711E" w:rsidRPr="00CD089C" w:rsidRDefault="00C9711E" w:rsidP="00781084">
      <w:pPr>
        <w:pStyle w:val="ProductList-Body"/>
        <w:tabs>
          <w:tab w:val="clear" w:pos="158"/>
          <w:tab w:val="left" w:pos="180"/>
        </w:tabs>
        <w:rPr>
          <w:lang w:val="ru-RU"/>
        </w:rPr>
      </w:pPr>
      <w:r>
        <w:t>Windows</w:t>
      </w:r>
      <w:r w:rsidRPr="00CD089C">
        <w:rPr>
          <w:lang w:val="ru-RU"/>
        </w:rPr>
        <w:t xml:space="preserve"> </w:t>
      </w:r>
      <w:r>
        <w:t>Enterprise</w:t>
      </w:r>
      <w:r w:rsidRPr="00CD089C">
        <w:rPr>
          <w:lang w:val="ru-RU"/>
        </w:rPr>
        <w:t xml:space="preserve"> </w:t>
      </w:r>
      <w:r>
        <w:t>Sideloading</w:t>
      </w:r>
      <w:r w:rsidRPr="00CD089C">
        <w:rPr>
          <w:lang w:val="ru-RU"/>
        </w:rPr>
        <w:t xml:space="preserve"> является процессом установки новых приложений </w:t>
      </w:r>
      <w:r>
        <w:t>Windows</w:t>
      </w:r>
      <w:r w:rsidRPr="00CD089C">
        <w:rPr>
          <w:lang w:val="ru-RU"/>
        </w:rPr>
        <w:t xml:space="preserve"> 8.1 непосредственно на устройство, минуя этап посещения </w:t>
      </w:r>
      <w:r>
        <w:t>Windows</w:t>
      </w:r>
      <w:r w:rsidRPr="00CD089C">
        <w:rPr>
          <w:lang w:val="ru-RU"/>
        </w:rPr>
        <w:t xml:space="preserve"> </w:t>
      </w:r>
      <w:r>
        <w:t>Store</w:t>
      </w:r>
      <w:r w:rsidRPr="00CD089C">
        <w:rPr>
          <w:lang w:val="ru-RU"/>
        </w:rPr>
        <w:t>.</w:t>
      </w:r>
      <w:r w:rsidR="00BE3F93">
        <w:rPr>
          <w:lang w:val="ru-RU"/>
        </w:rPr>
        <w:t xml:space="preserve"> </w:t>
      </w:r>
      <w:r w:rsidRPr="00CD089C">
        <w:rPr>
          <w:lang w:val="ru-RU"/>
        </w:rPr>
        <w:t xml:space="preserve">Присоединенные к домену устройства с системой </w:t>
      </w:r>
      <w:r>
        <w:t>Windows</w:t>
      </w:r>
      <w:r w:rsidRPr="00CD089C">
        <w:rPr>
          <w:lang w:val="ru-RU"/>
        </w:rPr>
        <w:t xml:space="preserve"> 8.1 Профессиональная или Корпоративная (включая выпуск </w:t>
      </w:r>
      <w:r>
        <w:t>Industry</w:t>
      </w:r>
      <w:r w:rsidRPr="00CD089C">
        <w:rPr>
          <w:lang w:val="ru-RU"/>
        </w:rPr>
        <w:t xml:space="preserve">) в рамках любой программы корпоративного лицензирования поддерживают </w:t>
      </w:r>
      <w:r>
        <w:t>Windows</w:t>
      </w:r>
      <w:r w:rsidRPr="00CD089C">
        <w:rPr>
          <w:lang w:val="ru-RU"/>
        </w:rPr>
        <w:t xml:space="preserve"> </w:t>
      </w:r>
      <w:r>
        <w:t>Enterprise</w:t>
      </w:r>
      <w:r w:rsidRPr="00CD089C">
        <w:rPr>
          <w:lang w:val="ru-RU"/>
        </w:rPr>
        <w:t xml:space="preserve"> </w:t>
      </w:r>
      <w:r>
        <w:t>Sideloading</w:t>
      </w:r>
      <w:r w:rsidRPr="00CD089C">
        <w:rPr>
          <w:lang w:val="ru-RU"/>
        </w:rPr>
        <w:t>.</w:t>
      </w:r>
      <w:r w:rsidR="00BE3F93">
        <w:rPr>
          <w:lang w:val="ru-RU"/>
        </w:rPr>
        <w:t xml:space="preserve"> </w:t>
      </w:r>
      <w:r>
        <w:t>Windows</w:t>
      </w:r>
      <w:r w:rsidRPr="00CD089C">
        <w:rPr>
          <w:lang w:val="ru-RU"/>
        </w:rPr>
        <w:t xml:space="preserve"> </w:t>
      </w:r>
      <w:r>
        <w:t>Enterprise</w:t>
      </w:r>
      <w:r w:rsidRPr="00CD089C">
        <w:rPr>
          <w:lang w:val="ru-RU"/>
        </w:rPr>
        <w:t xml:space="preserve"> </w:t>
      </w:r>
      <w:r>
        <w:t>Sideloading</w:t>
      </w:r>
      <w:r w:rsidRPr="00CD089C">
        <w:rPr>
          <w:lang w:val="ru-RU"/>
        </w:rPr>
        <w:t xml:space="preserve"> также можно использовать на устройствах с системой </w:t>
      </w:r>
      <w:r>
        <w:t>Windows</w:t>
      </w:r>
      <w:r w:rsidRPr="00CD089C">
        <w:rPr>
          <w:lang w:val="ru-RU"/>
        </w:rPr>
        <w:t xml:space="preserve"> 8.1 Профессиональная или Корпоративная (включая выпуск </w:t>
      </w:r>
      <w:r>
        <w:t>Industry</w:t>
      </w:r>
      <w:r w:rsidRPr="00CD089C">
        <w:rPr>
          <w:lang w:val="ru-RU"/>
        </w:rPr>
        <w:t xml:space="preserve">), не присоединенных к домену, а также устройствах с системами </w:t>
      </w:r>
      <w:r>
        <w:t>Windows</w:t>
      </w:r>
      <w:r w:rsidRPr="00CD089C">
        <w:rPr>
          <w:lang w:val="ru-RU"/>
        </w:rPr>
        <w:t xml:space="preserve"> </w:t>
      </w:r>
      <w:r>
        <w:t>RT</w:t>
      </w:r>
      <w:r w:rsidRPr="00CD089C">
        <w:rPr>
          <w:lang w:val="ru-RU"/>
        </w:rPr>
        <w:t xml:space="preserve"> или </w:t>
      </w:r>
      <w:r>
        <w:t>Windows</w:t>
      </w:r>
      <w:r w:rsidRPr="00CD089C">
        <w:rPr>
          <w:lang w:val="ru-RU"/>
        </w:rPr>
        <w:t xml:space="preserve"> </w:t>
      </w:r>
      <w:r>
        <w:t>RT</w:t>
      </w:r>
      <w:r w:rsidRPr="00CD089C">
        <w:rPr>
          <w:lang w:val="ru-RU"/>
        </w:rPr>
        <w:t xml:space="preserve"> 8.1 с помощью ключа продукта.</w:t>
      </w:r>
      <w:r w:rsidR="00BE3F93">
        <w:rPr>
          <w:lang w:val="ru-RU"/>
        </w:rPr>
        <w:t xml:space="preserve"> </w:t>
      </w:r>
      <w:r w:rsidRPr="00CD089C">
        <w:rPr>
          <w:lang w:val="ru-RU"/>
        </w:rPr>
        <w:t xml:space="preserve">Во всех случаях </w:t>
      </w:r>
      <w:r>
        <w:t>Windows</w:t>
      </w:r>
      <w:r w:rsidRPr="00CD089C">
        <w:rPr>
          <w:lang w:val="ru-RU"/>
        </w:rPr>
        <w:t xml:space="preserve"> </w:t>
      </w:r>
      <w:r>
        <w:t>Enterprise</w:t>
      </w:r>
      <w:r w:rsidRPr="00CD089C">
        <w:rPr>
          <w:lang w:val="ru-RU"/>
        </w:rPr>
        <w:t xml:space="preserve"> </w:t>
      </w:r>
      <w:r>
        <w:t>Sideloading</w:t>
      </w:r>
      <w:r w:rsidRPr="00CD089C">
        <w:rPr>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BE3F93">
        <w:rPr>
          <w:lang w:val="ru-RU"/>
        </w:rPr>
        <w:t xml:space="preserve"> </w:t>
      </w:r>
      <w:r w:rsidRPr="00CD089C">
        <w:rPr>
          <w:lang w:val="ru-RU"/>
        </w:rPr>
        <w:t xml:space="preserve">Функциональные возможности </w:t>
      </w:r>
      <w:r>
        <w:t>Windows</w:t>
      </w:r>
      <w:r w:rsidRPr="00CD089C">
        <w:rPr>
          <w:lang w:val="ru-RU"/>
        </w:rPr>
        <w:t xml:space="preserve"> </w:t>
      </w:r>
      <w:r>
        <w:t>Enterprise</w:t>
      </w:r>
      <w:r w:rsidRPr="00CD089C">
        <w:rPr>
          <w:lang w:val="ru-RU"/>
        </w:rPr>
        <w:t xml:space="preserve"> </w:t>
      </w:r>
      <w:r>
        <w:t>Sideloading</w:t>
      </w:r>
      <w:r w:rsidRPr="00CD089C">
        <w:rPr>
          <w:lang w:val="ru-RU"/>
        </w:rPr>
        <w:t xml:space="preserve"> дополняют операционную систему </w:t>
      </w:r>
      <w:r>
        <w:t>Windows</w:t>
      </w:r>
      <w:r w:rsidRPr="00CD089C">
        <w:rPr>
          <w:lang w:val="ru-RU"/>
        </w:rPr>
        <w:t xml:space="preserve"> для настольных компьютеров, поэтому описанные здесь условия лицензии, применимые к операционной системе </w:t>
      </w:r>
      <w:r>
        <w:t>Windows</w:t>
      </w:r>
      <w:r w:rsidRPr="00CD089C">
        <w:rPr>
          <w:lang w:val="ru-RU"/>
        </w:rPr>
        <w:t xml:space="preserve"> для настольных компьютеров, распространяются и на использование клиентами </w:t>
      </w:r>
      <w:r>
        <w:t>Windows</w:t>
      </w:r>
      <w:r w:rsidRPr="00CD089C">
        <w:rPr>
          <w:lang w:val="ru-RU"/>
        </w:rPr>
        <w:t xml:space="preserve"> </w:t>
      </w:r>
      <w:r>
        <w:t>Enterprise</w:t>
      </w:r>
      <w:r w:rsidRPr="00CD089C">
        <w:rPr>
          <w:lang w:val="ru-RU"/>
        </w:rPr>
        <w:t xml:space="preserve"> </w:t>
      </w:r>
      <w:r>
        <w:t>Sideloading</w:t>
      </w:r>
      <w:r w:rsidRPr="00CD089C">
        <w:rPr>
          <w:lang w:val="ru-RU"/>
        </w:rPr>
        <w:t xml:space="preserve">.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t>
      </w:r>
      <w:r>
        <w:t>Windows</w:t>
      </w:r>
      <w:r w:rsidRPr="00CD089C">
        <w:rPr>
          <w:lang w:val="ru-RU"/>
        </w:rPr>
        <w:t xml:space="preserve"> Профессиональная или </w:t>
      </w:r>
      <w:r>
        <w:t>Windows</w:t>
      </w:r>
      <w:r w:rsidRPr="00CD089C">
        <w:rPr>
          <w:lang w:val="ru-RU"/>
        </w:rPr>
        <w:t xml:space="preserve"> </w:t>
      </w:r>
      <w:r>
        <w:t>RT</w:t>
      </w:r>
      <w:r w:rsidRPr="00CD089C">
        <w:rPr>
          <w:lang w:val="ru-RU"/>
        </w:rPr>
        <w:t>.</w:t>
      </w:r>
    </w:p>
    <w:p w14:paraId="4FA9120C" w14:textId="77777777" w:rsidR="006434A0" w:rsidRPr="00CD089C" w:rsidRDefault="006434A0" w:rsidP="00781084">
      <w:pPr>
        <w:pStyle w:val="ProductList-Body"/>
        <w:tabs>
          <w:tab w:val="clear" w:pos="158"/>
          <w:tab w:val="left" w:pos="180"/>
        </w:tabs>
        <w:rPr>
          <w:lang w:val="ru-RU"/>
        </w:rPr>
      </w:pPr>
    </w:p>
    <w:p w14:paraId="4FA9120D" w14:textId="77777777" w:rsidR="006434A0" w:rsidRPr="00CD089C" w:rsidRDefault="006434A0" w:rsidP="00781084">
      <w:pPr>
        <w:pStyle w:val="ProductList-Body"/>
        <w:tabs>
          <w:tab w:val="clear" w:pos="158"/>
          <w:tab w:val="left" w:pos="180"/>
        </w:tabs>
        <w:rPr>
          <w:lang w:val="ru-RU"/>
        </w:rPr>
      </w:pPr>
      <w:r w:rsidRPr="00CD089C">
        <w:rPr>
          <w:lang w:val="ru-RU"/>
        </w:rPr>
        <w:t xml:space="preserve">Права на использование функции </w:t>
      </w:r>
      <w:r>
        <w:t>Enterprise</w:t>
      </w:r>
      <w:r w:rsidRPr="00CD089C">
        <w:rPr>
          <w:lang w:val="ru-RU"/>
        </w:rPr>
        <w:t xml:space="preserve"> </w:t>
      </w:r>
      <w:r>
        <w:t>Sideloading</w:t>
      </w:r>
      <w:r w:rsidRPr="00CD089C">
        <w:rPr>
          <w:lang w:val="ru-RU"/>
        </w:rPr>
        <w:t xml:space="preserve"> предоставляются клиентам, участвующим в приведенных ниже программах корпоративного лицензирования (независимо от приобретенного продукта).</w:t>
      </w:r>
    </w:p>
    <w:p w14:paraId="4FA9120E" w14:textId="77777777" w:rsidR="006434A0" w:rsidRPr="00001778" w:rsidRDefault="006434A0" w:rsidP="00781084">
      <w:pPr>
        <w:pStyle w:val="ProductList-Body"/>
        <w:numPr>
          <w:ilvl w:val="0"/>
          <w:numId w:val="55"/>
        </w:numPr>
        <w:ind w:left="450" w:hanging="270"/>
      </w:pPr>
      <w:r>
        <w:t xml:space="preserve">Соглашение Enterprise, </w:t>
      </w:r>
    </w:p>
    <w:p w14:paraId="4FA9120F" w14:textId="77777777" w:rsidR="006434A0" w:rsidRPr="00001778" w:rsidRDefault="006434A0" w:rsidP="00781084">
      <w:pPr>
        <w:pStyle w:val="ProductList-Body"/>
        <w:numPr>
          <w:ilvl w:val="0"/>
          <w:numId w:val="55"/>
        </w:numPr>
        <w:ind w:left="450" w:hanging="270"/>
      </w:pPr>
      <w:r>
        <w:t xml:space="preserve">Соглашение Enterprise Subscription </w:t>
      </w:r>
    </w:p>
    <w:p w14:paraId="4FA91210" w14:textId="77777777" w:rsidR="006434A0" w:rsidRPr="00001778" w:rsidRDefault="006434A0" w:rsidP="00781084">
      <w:pPr>
        <w:pStyle w:val="ProductList-Body"/>
        <w:numPr>
          <w:ilvl w:val="0"/>
          <w:numId w:val="55"/>
        </w:numPr>
        <w:ind w:left="450" w:hanging="270"/>
      </w:pPr>
      <w:r>
        <w:t xml:space="preserve">Enrollment for Education Solutions </w:t>
      </w:r>
    </w:p>
    <w:p w14:paraId="4FA91211" w14:textId="77777777" w:rsidR="006434A0" w:rsidRPr="00001778" w:rsidRDefault="006434A0" w:rsidP="00781084">
      <w:pPr>
        <w:pStyle w:val="ProductList-Body"/>
        <w:numPr>
          <w:ilvl w:val="0"/>
          <w:numId w:val="55"/>
        </w:numPr>
        <w:ind w:left="450" w:hanging="270"/>
      </w:pPr>
      <w:r>
        <w:t xml:space="preserve">Соглашение о регистрации School </w:t>
      </w:r>
    </w:p>
    <w:p w14:paraId="4FA91212" w14:textId="77777777" w:rsidR="006434A0" w:rsidRPr="00001778" w:rsidRDefault="006434A0" w:rsidP="00781084">
      <w:pPr>
        <w:pStyle w:val="ProductList-Body"/>
        <w:numPr>
          <w:ilvl w:val="0"/>
          <w:numId w:val="55"/>
        </w:numPr>
        <w:ind w:left="450" w:hanging="270"/>
      </w:pPr>
      <w:r>
        <w:t xml:space="preserve">Select и Select Plus </w:t>
      </w:r>
    </w:p>
    <w:p w14:paraId="4FA91213" w14:textId="77777777" w:rsidR="006434A0" w:rsidRPr="00001778" w:rsidRDefault="006434A0" w:rsidP="00781084">
      <w:pPr>
        <w:pStyle w:val="ProductList-Body"/>
        <w:tabs>
          <w:tab w:val="clear" w:pos="158"/>
          <w:tab w:val="left" w:pos="360"/>
        </w:tabs>
      </w:pPr>
    </w:p>
    <w:p w14:paraId="4FA91214" w14:textId="77777777" w:rsidR="006434A0" w:rsidRPr="00CD089C" w:rsidRDefault="006434A0" w:rsidP="00781084">
      <w:pPr>
        <w:pStyle w:val="ProductList-Body"/>
        <w:tabs>
          <w:tab w:val="clear" w:pos="158"/>
          <w:tab w:val="left" w:pos="360"/>
        </w:tabs>
        <w:rPr>
          <w:lang w:val="ru-RU"/>
        </w:rPr>
      </w:pPr>
      <w:r w:rsidRPr="00CD089C">
        <w:rPr>
          <w:lang w:val="ru-RU"/>
        </w:rPr>
        <w:t xml:space="preserve">Права на использование функции </w:t>
      </w:r>
      <w:r>
        <w:t>Enterprise</w:t>
      </w:r>
      <w:r w:rsidRPr="00CD089C">
        <w:rPr>
          <w:lang w:val="ru-RU"/>
        </w:rPr>
        <w:t xml:space="preserve"> </w:t>
      </w:r>
      <w:r>
        <w:t>Sideloading</w:t>
      </w:r>
      <w:r w:rsidRPr="00CD089C">
        <w:rPr>
          <w:lang w:val="ru-RU"/>
        </w:rPr>
        <w:t xml:space="preserve"> можно приобрести по программе для лицензии </w:t>
      </w:r>
      <w:r>
        <w:t>Open</w:t>
      </w:r>
      <w:r w:rsidRPr="00CD089C">
        <w:rPr>
          <w:lang w:val="ru-RU"/>
        </w:rPr>
        <w:t xml:space="preserve">. При приобретении прав на использование функции </w:t>
      </w:r>
      <w:r>
        <w:t>Enterprise</w:t>
      </w:r>
      <w:r w:rsidRPr="00CD089C">
        <w:rPr>
          <w:lang w:val="ru-RU"/>
        </w:rPr>
        <w:t xml:space="preserve"> </w:t>
      </w:r>
      <w:r>
        <w:t>Sideloading</w:t>
      </w:r>
      <w:r w:rsidRPr="00CD089C">
        <w:rPr>
          <w:lang w:val="ru-RU"/>
        </w:rPr>
        <w:t xml:space="preserve"> охватываются все устройства, используемые клиентом программы корпоративного лицензирования. </w:t>
      </w:r>
    </w:p>
    <w:p w14:paraId="4FA91215" w14:textId="77777777" w:rsidR="00AB48DD" w:rsidRPr="00CD089C" w:rsidRDefault="00AB48DD" w:rsidP="00781084">
      <w:pPr>
        <w:pStyle w:val="ProductList-Body"/>
        <w:tabs>
          <w:tab w:val="clear" w:pos="158"/>
          <w:tab w:val="left" w:pos="360"/>
        </w:tabs>
        <w:rPr>
          <w:lang w:val="ru-RU"/>
        </w:rPr>
      </w:pPr>
    </w:p>
    <w:p w14:paraId="4FA91216" w14:textId="77777777" w:rsidR="00A157E7" w:rsidRPr="00CD089C" w:rsidRDefault="00A157E7" w:rsidP="00A157E7">
      <w:pPr>
        <w:pStyle w:val="ProductList-Body"/>
        <w:rPr>
          <w:lang w:val="ru-RU"/>
        </w:rPr>
      </w:pPr>
      <w:r w:rsidRPr="00CD089C">
        <w:rPr>
          <w:b/>
          <w:color w:val="00188F"/>
          <w:lang w:val="ru-RU"/>
        </w:rPr>
        <w:t xml:space="preserve">Обновление </w:t>
      </w:r>
      <w:r>
        <w:rPr>
          <w:b/>
          <w:color w:val="00188F"/>
        </w:rPr>
        <w:t>Windows</w:t>
      </w:r>
      <w:r w:rsidRPr="00CD089C">
        <w:rPr>
          <w:b/>
          <w:color w:val="00188F"/>
          <w:lang w:val="ru-RU"/>
        </w:rPr>
        <w:t xml:space="preserve"> 8.1 Профессиональная и Корпоративная</w:t>
      </w:r>
    </w:p>
    <w:p w14:paraId="4FA91217" w14:textId="77777777" w:rsidR="00A157E7" w:rsidRPr="00001778" w:rsidRDefault="00A157E7" w:rsidP="00C35601">
      <w:pPr>
        <w:pStyle w:val="ProductList-Body"/>
        <w:tabs>
          <w:tab w:val="clear" w:pos="158"/>
        </w:tabs>
      </w:pPr>
      <w:r w:rsidRPr="00CD089C">
        <w:rPr>
          <w:lang w:val="ru-RU"/>
        </w:rPr>
        <w:t xml:space="preserve">1 марта 2014 г. в рамках программ корпоративного лицензирования корпорация Майкрософт начала предлагать обновление </w:t>
      </w:r>
      <w:r>
        <w:t>Windows</w:t>
      </w:r>
      <w:r w:rsidRPr="00CD089C">
        <w:rPr>
          <w:lang w:val="ru-RU"/>
        </w:rPr>
        <w:t xml:space="preserve"> Корпоративная.</w:t>
      </w:r>
      <w:r w:rsidR="00BE3F93">
        <w:rPr>
          <w:lang w:val="ru-RU"/>
        </w:rPr>
        <w:t xml:space="preserve"> </w:t>
      </w:r>
      <w:r>
        <w:t>Ниже приведены относящиеся к этому предложению изменения.</w:t>
      </w:r>
    </w:p>
    <w:p w14:paraId="4FA91218" w14:textId="77777777" w:rsidR="00A157E7" w:rsidRPr="00CD089C" w:rsidRDefault="00A157E7" w:rsidP="00C35601">
      <w:pPr>
        <w:pStyle w:val="ProductList-Body"/>
        <w:numPr>
          <w:ilvl w:val="0"/>
          <w:numId w:val="43"/>
        </w:numPr>
        <w:ind w:left="450" w:hanging="270"/>
        <w:rPr>
          <w:lang w:val="ru-RU"/>
        </w:rPr>
      </w:pPr>
      <w:r w:rsidRPr="00CD089C">
        <w:rPr>
          <w:b/>
          <w:lang w:val="ru-RU"/>
        </w:rPr>
        <w:t xml:space="preserve">Обновление </w:t>
      </w:r>
      <w:r>
        <w:rPr>
          <w:b/>
        </w:rPr>
        <w:t>Windows</w:t>
      </w:r>
      <w:r w:rsidRPr="00CD089C">
        <w:rPr>
          <w:b/>
          <w:lang w:val="ru-RU"/>
        </w:rPr>
        <w:t xml:space="preserve"> Профессиональная</w:t>
      </w:r>
      <w:r w:rsidRPr="00731204">
        <w:rPr>
          <w:b/>
          <w:bCs/>
          <w:lang w:val="ru-RU"/>
        </w:rPr>
        <w:t>.</w:t>
      </w:r>
      <w:r w:rsidRPr="00CD089C">
        <w:rPr>
          <w:lang w:val="ru-RU"/>
        </w:rPr>
        <w:t xml:space="preserve"> Обновление </w:t>
      </w:r>
      <w:r>
        <w:t>Windows</w:t>
      </w:r>
      <w:r w:rsidRPr="00CD089C">
        <w:rPr>
          <w:lang w:val="ru-RU"/>
        </w:rPr>
        <w:t xml:space="preserve"> Профессиональная по-прежнему доступно для приобретения без </w:t>
      </w:r>
      <w:r>
        <w:t>Software</w:t>
      </w:r>
      <w:r w:rsidRPr="00CD089C">
        <w:rPr>
          <w:lang w:val="ru-RU"/>
        </w:rPr>
        <w:t xml:space="preserve"> </w:t>
      </w:r>
      <w:r>
        <w:t>Assurance</w:t>
      </w:r>
      <w:r w:rsidRPr="00CD089C">
        <w:rPr>
          <w:lang w:val="ru-RU"/>
        </w:rPr>
        <w:t>.</w:t>
      </w:r>
    </w:p>
    <w:p w14:paraId="4FA91219" w14:textId="77777777" w:rsidR="00A157E7" w:rsidRPr="00CD089C" w:rsidRDefault="00A157E7" w:rsidP="00C35601">
      <w:pPr>
        <w:pStyle w:val="ProductList-Body"/>
        <w:numPr>
          <w:ilvl w:val="0"/>
          <w:numId w:val="43"/>
        </w:numPr>
        <w:ind w:left="450" w:hanging="270"/>
        <w:rPr>
          <w:lang w:val="ru-RU"/>
        </w:rPr>
      </w:pPr>
      <w:r w:rsidRPr="00CD089C">
        <w:rPr>
          <w:b/>
          <w:lang w:val="ru-RU"/>
        </w:rPr>
        <w:t xml:space="preserve">Обновление </w:t>
      </w:r>
      <w:r>
        <w:rPr>
          <w:b/>
        </w:rPr>
        <w:t>Windows</w:t>
      </w:r>
      <w:r w:rsidRPr="00CD089C">
        <w:rPr>
          <w:b/>
          <w:lang w:val="ru-RU"/>
        </w:rPr>
        <w:t xml:space="preserve"> Корпоративная</w:t>
      </w:r>
      <w:r w:rsidRPr="00731204">
        <w:rPr>
          <w:b/>
          <w:bCs/>
          <w:lang w:val="ru-RU"/>
        </w:rPr>
        <w:t>.</w:t>
      </w:r>
      <w:r w:rsidRPr="00CD089C">
        <w:rPr>
          <w:lang w:val="ru-RU"/>
        </w:rPr>
        <w:t xml:space="preserve"> Обновление </w:t>
      </w:r>
      <w:r>
        <w:t>Windows</w:t>
      </w:r>
      <w:r w:rsidRPr="00CD089C">
        <w:rPr>
          <w:lang w:val="ru-RU"/>
        </w:rPr>
        <w:t xml:space="preserve"> Корпоративная предлагается с 1 марта 2014 г. и позволяет клиентам с соответствующей ОС обновлять версию до </w:t>
      </w:r>
      <w:r>
        <w:t>Windows</w:t>
      </w:r>
      <w:r w:rsidRPr="00CD089C">
        <w:rPr>
          <w:lang w:val="ru-RU"/>
        </w:rPr>
        <w:t xml:space="preserve"> Корпоративная.</w:t>
      </w:r>
      <w:r w:rsidR="00BE3F93">
        <w:rPr>
          <w:lang w:val="ru-RU"/>
        </w:rPr>
        <w:t xml:space="preserve"> </w:t>
      </w:r>
    </w:p>
    <w:p w14:paraId="4FA9121A" w14:textId="77777777" w:rsidR="006434A0" w:rsidRPr="00CD089C" w:rsidRDefault="006434A0" w:rsidP="00C35601">
      <w:pPr>
        <w:pStyle w:val="ProductList-Body"/>
        <w:numPr>
          <w:ilvl w:val="1"/>
          <w:numId w:val="43"/>
        </w:numPr>
        <w:ind w:left="720" w:hanging="270"/>
        <w:rPr>
          <w:lang w:val="ru-RU"/>
        </w:rPr>
      </w:pPr>
      <w:r w:rsidRPr="00CD089C">
        <w:rPr>
          <w:b/>
          <w:lang w:val="ru-RU"/>
        </w:rPr>
        <w:t>Права на переход к использованию более ранней версии</w:t>
      </w:r>
      <w:r w:rsidRPr="00731204">
        <w:rPr>
          <w:b/>
          <w:bCs/>
          <w:lang w:val="ru-RU"/>
        </w:rPr>
        <w:t>.</w:t>
      </w:r>
      <w:r w:rsidR="00BE3F93">
        <w:rPr>
          <w:lang w:val="ru-RU"/>
        </w:rPr>
        <w:t xml:space="preserve"> </w:t>
      </w:r>
      <w:r w:rsidRPr="00CD089C">
        <w:rPr>
          <w:lang w:val="ru-RU"/>
        </w:rPr>
        <w:t xml:space="preserve">В дополнение к таким же правам на переход к использованию более ранней версии, как в системе </w:t>
      </w:r>
      <w:r>
        <w:t>Windows</w:t>
      </w:r>
      <w:r w:rsidRPr="00CD089C">
        <w:rPr>
          <w:lang w:val="ru-RU"/>
        </w:rPr>
        <w:t xml:space="preserve"> Профессиональная, выпуск </w:t>
      </w:r>
      <w:r>
        <w:t>Windows</w:t>
      </w:r>
      <w:r w:rsidRPr="00CD089C">
        <w:rPr>
          <w:lang w:val="ru-RU"/>
        </w:rPr>
        <w:t xml:space="preserve"> Корпоративная предусматривает права на переход к использованию более ранних версий данного выпуска.</w:t>
      </w:r>
    </w:p>
    <w:p w14:paraId="4FA9121B" w14:textId="77777777" w:rsidR="006434A0" w:rsidRPr="00CD089C" w:rsidRDefault="006434A0" w:rsidP="00C35601">
      <w:pPr>
        <w:pStyle w:val="ProductList-Body"/>
        <w:numPr>
          <w:ilvl w:val="1"/>
          <w:numId w:val="43"/>
        </w:numPr>
        <w:ind w:left="720" w:hanging="270"/>
        <w:rPr>
          <w:lang w:val="ru-RU"/>
        </w:rPr>
      </w:pPr>
      <w:r>
        <w:rPr>
          <w:b/>
        </w:rPr>
        <w:t>Open</w:t>
      </w:r>
      <w:r w:rsidRPr="00CD089C">
        <w:rPr>
          <w:b/>
          <w:lang w:val="ru-RU"/>
        </w:rPr>
        <w:t xml:space="preserve"> </w:t>
      </w:r>
      <w:r>
        <w:rPr>
          <w:b/>
        </w:rPr>
        <w:t>Value</w:t>
      </w:r>
      <w:r w:rsidRPr="00731204">
        <w:rPr>
          <w:b/>
          <w:bCs/>
          <w:lang w:val="ru-RU"/>
        </w:rPr>
        <w:t>.</w:t>
      </w:r>
      <w:r w:rsidRPr="00CD089C">
        <w:rPr>
          <w:lang w:val="ru-RU"/>
        </w:rPr>
        <w:t xml:space="preserve"> Клиенты могут иметь право на скидку </w:t>
      </w:r>
      <w:r>
        <w:t>Up</w:t>
      </w:r>
      <w:r w:rsidRPr="00CD089C">
        <w:rPr>
          <w:lang w:val="ru-RU"/>
        </w:rPr>
        <w:t xml:space="preserve"> </w:t>
      </w:r>
      <w:r>
        <w:t>to</w:t>
      </w:r>
      <w:r w:rsidRPr="00CD089C">
        <w:rPr>
          <w:lang w:val="ru-RU"/>
        </w:rPr>
        <w:t xml:space="preserve"> </w:t>
      </w:r>
      <w:r>
        <w:t>Date</w:t>
      </w:r>
      <w:r w:rsidRPr="00CD089C">
        <w:rPr>
          <w:lang w:val="ru-RU"/>
        </w:rPr>
        <w:t xml:space="preserve"> на основании существующих лицензий </w:t>
      </w:r>
      <w:r>
        <w:t>Windows</w:t>
      </w:r>
      <w:r w:rsidRPr="00CD089C">
        <w:rPr>
          <w:lang w:val="ru-RU"/>
        </w:rPr>
        <w:t xml:space="preserve"> 8.1 Профессиональная, </w:t>
      </w:r>
      <w:r>
        <w:t>Windows</w:t>
      </w:r>
      <w:r w:rsidRPr="00CD089C">
        <w:rPr>
          <w:lang w:val="ru-RU"/>
        </w:rPr>
        <w:t xml:space="preserve"> 8 Профессиональная и </w:t>
      </w:r>
      <w:r>
        <w:t>Windows</w:t>
      </w:r>
      <w:r w:rsidRPr="00CD089C">
        <w:rPr>
          <w:lang w:val="ru-RU"/>
        </w:rPr>
        <w:t xml:space="preserve"> 7 Профессиональная.</w:t>
      </w:r>
    </w:p>
    <w:p w14:paraId="4FA9121C" w14:textId="77777777" w:rsidR="00A157E7" w:rsidRPr="00CD089C" w:rsidRDefault="00A157E7" w:rsidP="00C35601">
      <w:pPr>
        <w:pStyle w:val="ProductList-Body"/>
        <w:numPr>
          <w:ilvl w:val="0"/>
          <w:numId w:val="43"/>
        </w:numPr>
        <w:ind w:left="450" w:hanging="270"/>
        <w:rPr>
          <w:lang w:val="ru-RU"/>
        </w:rPr>
      </w:pPr>
      <w:r>
        <w:rPr>
          <w:b/>
        </w:rPr>
        <w:t>Software</w:t>
      </w:r>
      <w:r w:rsidRPr="00CD089C">
        <w:rPr>
          <w:b/>
          <w:lang w:val="ru-RU"/>
        </w:rPr>
        <w:t xml:space="preserve"> </w:t>
      </w:r>
      <w:r>
        <w:rPr>
          <w:b/>
        </w:rPr>
        <w:t>Assurance</w:t>
      </w:r>
      <w:r w:rsidRPr="00070442">
        <w:rPr>
          <w:b/>
          <w:bCs/>
          <w:lang w:val="ru-RU"/>
        </w:rPr>
        <w:t>.</w:t>
      </w:r>
      <w:r w:rsidR="00BE3F93">
        <w:rPr>
          <w:lang w:val="ru-RU"/>
        </w:rPr>
        <w:t xml:space="preserve"> </w:t>
      </w:r>
      <w:r w:rsidRPr="00CD089C">
        <w:rPr>
          <w:lang w:val="ru-RU"/>
        </w:rPr>
        <w:t xml:space="preserve">За исключением оговоренного ниже, </w:t>
      </w:r>
      <w:r>
        <w:t>Software</w:t>
      </w:r>
      <w:r w:rsidRPr="00CD089C">
        <w:rPr>
          <w:lang w:val="ru-RU"/>
        </w:rPr>
        <w:t xml:space="preserve"> </w:t>
      </w:r>
      <w:r>
        <w:t>Assurance</w:t>
      </w:r>
      <w:r w:rsidRPr="00CD089C">
        <w:rPr>
          <w:lang w:val="ru-RU"/>
        </w:rPr>
        <w:t xml:space="preserve"> можно приобрести только для лицензии на обновление </w:t>
      </w:r>
      <w:r>
        <w:t>Windows</w:t>
      </w:r>
      <w:r w:rsidRPr="00CD089C">
        <w:rPr>
          <w:lang w:val="ru-RU"/>
        </w:rPr>
        <w:t xml:space="preserve"> Корпоративная.</w:t>
      </w:r>
      <w:r w:rsidR="00BE3F93">
        <w:rPr>
          <w:lang w:val="ru-RU"/>
        </w:rPr>
        <w:t xml:space="preserve"> </w:t>
      </w:r>
    </w:p>
    <w:p w14:paraId="4FA9121D" w14:textId="77777777" w:rsidR="00A157E7" w:rsidRPr="00CD089C" w:rsidRDefault="00A157E7" w:rsidP="00C35601">
      <w:pPr>
        <w:pStyle w:val="ProductList-Body"/>
        <w:numPr>
          <w:ilvl w:val="1"/>
          <w:numId w:val="43"/>
        </w:numPr>
        <w:ind w:left="720" w:hanging="270"/>
        <w:rPr>
          <w:lang w:val="ru-RU"/>
        </w:rPr>
      </w:pPr>
      <w:r>
        <w:rPr>
          <w:b/>
        </w:rPr>
        <w:t>Программы Select Plus, Open Value и Open License</w:t>
      </w:r>
      <w:r w:rsidRPr="00070442">
        <w:rPr>
          <w:b/>
          <w:bCs/>
        </w:rPr>
        <w:t>.</w:t>
      </w:r>
      <w:r>
        <w:t xml:space="preserve"> </w:t>
      </w:r>
      <w:r w:rsidRPr="00CD089C">
        <w:rPr>
          <w:lang w:val="ru-RU"/>
        </w:rPr>
        <w:t xml:space="preserve">Клиенты, как и раньше, могут приобретать </w:t>
      </w:r>
      <w:r>
        <w:t>SA</w:t>
      </w:r>
      <w:r w:rsidRPr="00CD089C">
        <w:rPr>
          <w:lang w:val="ru-RU"/>
        </w:rPr>
        <w:t xml:space="preserve"> для новых устройств с лицензиями на </w:t>
      </w:r>
      <w:r>
        <w:t>Windows</w:t>
      </w:r>
      <w:r w:rsidRPr="00CD089C">
        <w:rPr>
          <w:lang w:val="ru-RU"/>
        </w:rPr>
        <w:t xml:space="preserve"> 8.1 или 8 Профессиональная, </w:t>
      </w:r>
      <w:r>
        <w:t>Windows</w:t>
      </w:r>
      <w:r w:rsidRPr="00CD089C">
        <w:rPr>
          <w:lang w:val="ru-RU"/>
        </w:rPr>
        <w:t xml:space="preserve"> 7 Профессиональная, лицензиями изготовителя или коробочными лицензиями — в течение 90 дней после покупки, сделанной до 1 июля 2014 года.</w:t>
      </w:r>
    </w:p>
    <w:p w14:paraId="4FA9121E" w14:textId="77777777" w:rsidR="00A157E7" w:rsidRPr="00CD089C" w:rsidRDefault="00A157E7" w:rsidP="00C35601">
      <w:pPr>
        <w:pStyle w:val="ProductList-Body"/>
        <w:numPr>
          <w:ilvl w:val="1"/>
          <w:numId w:val="43"/>
        </w:numPr>
        <w:ind w:left="720" w:hanging="270"/>
        <w:rPr>
          <w:lang w:val="ru-RU"/>
        </w:rPr>
      </w:pPr>
      <w:r w:rsidRPr="00CD089C">
        <w:rPr>
          <w:b/>
          <w:lang w:val="ru-RU"/>
        </w:rPr>
        <w:t>Возобновление действия</w:t>
      </w:r>
      <w:r w:rsidRPr="00070442">
        <w:rPr>
          <w:b/>
          <w:bCs/>
          <w:lang w:val="ru-RU"/>
        </w:rPr>
        <w:t>.</w:t>
      </w:r>
      <w:r w:rsidRPr="00CD089C">
        <w:rPr>
          <w:lang w:val="ru-RU"/>
        </w:rPr>
        <w:t xml:space="preserve"> Клиенты, которые приобрели </w:t>
      </w:r>
      <w:r>
        <w:t>Software</w:t>
      </w:r>
      <w:r w:rsidRPr="00CD089C">
        <w:rPr>
          <w:lang w:val="ru-RU"/>
        </w:rPr>
        <w:t xml:space="preserve"> </w:t>
      </w:r>
      <w:r>
        <w:t>Assurance</w:t>
      </w:r>
      <w:r w:rsidRPr="00CD089C">
        <w:rPr>
          <w:lang w:val="ru-RU"/>
        </w:rPr>
        <w:t xml:space="preserve"> для </w:t>
      </w:r>
      <w:r>
        <w:t>Windows</w:t>
      </w:r>
      <w:r w:rsidRPr="00CD089C">
        <w:rPr>
          <w:lang w:val="ru-RU"/>
        </w:rPr>
        <w:t xml:space="preserve"> Профессиональная, могут возобновить покрытие </w:t>
      </w:r>
      <w:r>
        <w:t>Software</w:t>
      </w:r>
      <w:r w:rsidRPr="00CD089C">
        <w:rPr>
          <w:lang w:val="ru-RU"/>
        </w:rPr>
        <w:t xml:space="preserve"> </w:t>
      </w:r>
      <w:r>
        <w:t>Assurance</w:t>
      </w:r>
      <w:r w:rsidRPr="00CD089C">
        <w:rPr>
          <w:lang w:val="ru-RU"/>
        </w:rPr>
        <w:t xml:space="preserve"> на своих устройствах, не покупая лицензию на обновление </w:t>
      </w:r>
      <w:r>
        <w:t>Windows</w:t>
      </w:r>
      <w:r w:rsidRPr="00CD089C">
        <w:rPr>
          <w:lang w:val="ru-RU"/>
        </w:rPr>
        <w:t xml:space="preserve"> Корпоративная.</w:t>
      </w:r>
    </w:p>
    <w:p w14:paraId="4FA9121F" w14:textId="77777777" w:rsidR="00A157E7" w:rsidRPr="00CD089C" w:rsidRDefault="00A157E7" w:rsidP="00C35601">
      <w:pPr>
        <w:pStyle w:val="ProductList-Body"/>
        <w:numPr>
          <w:ilvl w:val="1"/>
          <w:numId w:val="43"/>
        </w:numPr>
        <w:ind w:left="720" w:hanging="270"/>
        <w:rPr>
          <w:lang w:val="ru-RU"/>
        </w:rPr>
      </w:pPr>
      <w:r w:rsidRPr="00CD089C">
        <w:rPr>
          <w:b/>
          <w:lang w:val="ru-RU"/>
        </w:rPr>
        <w:t xml:space="preserve">Приобретение обновления </w:t>
      </w:r>
      <w:r>
        <w:rPr>
          <w:b/>
        </w:rPr>
        <w:t>Windows</w:t>
      </w:r>
      <w:r w:rsidRPr="00CD089C">
        <w:rPr>
          <w:b/>
          <w:lang w:val="ru-RU"/>
        </w:rPr>
        <w:t xml:space="preserve"> + </w:t>
      </w:r>
      <w:r>
        <w:rPr>
          <w:b/>
        </w:rPr>
        <w:t>SA</w:t>
      </w:r>
      <w:r w:rsidRPr="00CD089C">
        <w:rPr>
          <w:b/>
          <w:lang w:val="ru-RU"/>
        </w:rPr>
        <w:t>.</w:t>
      </w:r>
      <w:r w:rsidRPr="00CD089C">
        <w:rPr>
          <w:lang w:val="ru-RU"/>
        </w:rPr>
        <w:t xml:space="preserve"> Любой клиент в программе корпоративного лицензирования, который желает приобрести </w:t>
      </w:r>
      <w:r>
        <w:t>Software</w:t>
      </w:r>
      <w:r w:rsidRPr="00CD089C">
        <w:rPr>
          <w:lang w:val="ru-RU"/>
        </w:rPr>
        <w:t xml:space="preserve"> </w:t>
      </w:r>
      <w:r>
        <w:t>Assurance</w:t>
      </w:r>
      <w:r w:rsidRPr="00CD089C">
        <w:rPr>
          <w:lang w:val="ru-RU"/>
        </w:rPr>
        <w:t xml:space="preserve"> и уже приобрел обновление </w:t>
      </w:r>
      <w:r>
        <w:t>Windows</w:t>
      </w:r>
      <w:r w:rsidRPr="00CD089C">
        <w:rPr>
          <w:lang w:val="ru-RU"/>
        </w:rPr>
        <w:t xml:space="preserve"> Профессиональная + </w:t>
      </w:r>
      <w:r>
        <w:t>SA</w:t>
      </w:r>
      <w:r w:rsidRPr="00CD089C">
        <w:rPr>
          <w:lang w:val="ru-RU"/>
        </w:rPr>
        <w:t xml:space="preserve"> ранее, может продолжить покупать обновление Профессиональная + </w:t>
      </w:r>
      <w:r>
        <w:t>SA</w:t>
      </w:r>
      <w:r w:rsidRPr="00CD089C">
        <w:rPr>
          <w:lang w:val="ru-RU"/>
        </w:rPr>
        <w:t xml:space="preserve"> до окончания срока действия соглашения или соглашения о регистрации.</w:t>
      </w:r>
      <w:r w:rsidR="00BE3F93">
        <w:rPr>
          <w:lang w:val="ru-RU"/>
        </w:rPr>
        <w:t xml:space="preserve"> </w:t>
      </w:r>
      <w:r w:rsidRPr="00CD089C">
        <w:rPr>
          <w:lang w:val="ru-RU"/>
        </w:rPr>
        <w:t xml:space="preserve">Заключая новое соглашение или соглашение о регистрации, клиент обязуется приобрести обновление Корпоративная + </w:t>
      </w:r>
      <w:r>
        <w:t>SA</w:t>
      </w:r>
      <w:r w:rsidRPr="00CD089C">
        <w:rPr>
          <w:lang w:val="ru-RU"/>
        </w:rPr>
        <w:t>.</w:t>
      </w:r>
    </w:p>
    <w:p w14:paraId="4FA91220" w14:textId="77777777" w:rsidR="006434A0" w:rsidRPr="00CD089C" w:rsidRDefault="006434A0" w:rsidP="006434A0">
      <w:pPr>
        <w:pStyle w:val="ProductList-Body"/>
        <w:ind w:left="180"/>
        <w:rPr>
          <w:lang w:val="ru-RU"/>
        </w:rPr>
      </w:pPr>
    </w:p>
    <w:p w14:paraId="4FA91221" w14:textId="77777777" w:rsidR="006434A0" w:rsidRPr="00CD089C" w:rsidRDefault="006434A0" w:rsidP="006434A0">
      <w:pPr>
        <w:pStyle w:val="ProductList-Body"/>
        <w:ind w:left="180"/>
        <w:rPr>
          <w:lang w:val="ru-RU"/>
        </w:rPr>
      </w:pPr>
      <w:r w:rsidRPr="00CD089C">
        <w:rPr>
          <w:b/>
          <w:color w:val="00188F"/>
          <w:lang w:val="ru-RU"/>
        </w:rPr>
        <w:t xml:space="preserve">Обновление ОС </w:t>
      </w:r>
      <w:r>
        <w:rPr>
          <w:b/>
          <w:color w:val="00188F"/>
        </w:rPr>
        <w:t>Windows</w:t>
      </w:r>
      <w:r w:rsidRPr="00CD089C">
        <w:rPr>
          <w:b/>
          <w:color w:val="00188F"/>
          <w:lang w:val="ru-RU"/>
        </w:rPr>
        <w:t xml:space="preserve"> Корпоративная (без привязки к конкретной версии) и </w:t>
      </w:r>
      <w:r>
        <w:rPr>
          <w:b/>
          <w:color w:val="00188F"/>
        </w:rPr>
        <w:t>Windows</w:t>
      </w:r>
      <w:r w:rsidRPr="00CD089C">
        <w:rPr>
          <w:b/>
          <w:color w:val="00188F"/>
          <w:lang w:val="ru-RU"/>
        </w:rPr>
        <w:t xml:space="preserve"> Профессиональная (без привязки к конкретной версии)</w:t>
      </w:r>
    </w:p>
    <w:p w14:paraId="4FA91222" w14:textId="77777777" w:rsidR="00A157E7" w:rsidRPr="00CD089C" w:rsidRDefault="006434A0" w:rsidP="006434A0">
      <w:pPr>
        <w:pStyle w:val="ProductList-Body"/>
        <w:ind w:left="180"/>
        <w:rPr>
          <w:lang w:val="ru-RU"/>
        </w:rPr>
      </w:pPr>
      <w:r w:rsidRPr="00CD089C">
        <w:rPr>
          <w:lang w:val="ru-RU"/>
        </w:rPr>
        <w:t xml:space="preserve">Лицензии без привязки к конкретной версии для обновления ОС </w:t>
      </w:r>
      <w:r>
        <w:t>Windows</w:t>
      </w:r>
      <w:r w:rsidRPr="00CD089C">
        <w:rPr>
          <w:lang w:val="ru-RU"/>
        </w:rPr>
        <w:t xml:space="preserve"> Корпоративная и </w:t>
      </w:r>
      <w:r>
        <w:t>Windows</w:t>
      </w:r>
      <w:r w:rsidRPr="00CD089C">
        <w:rPr>
          <w:lang w:val="ru-RU"/>
        </w:rPr>
        <w:t xml:space="preserve"> Профессиональная доступны только в Китайской Народной Республике по программам </w:t>
      </w:r>
      <w:r>
        <w:t>Select</w:t>
      </w:r>
      <w:r w:rsidRPr="00CD089C">
        <w:rPr>
          <w:lang w:val="ru-RU"/>
        </w:rPr>
        <w:t xml:space="preserve"> </w:t>
      </w:r>
      <w:r>
        <w:t>Plus</w:t>
      </w:r>
      <w:r w:rsidRPr="00CD089C">
        <w:rPr>
          <w:lang w:val="ru-RU"/>
        </w:rPr>
        <w:t xml:space="preserve">, </w:t>
      </w:r>
      <w:r>
        <w:t>Select</w:t>
      </w:r>
      <w:r w:rsidRPr="00CD089C">
        <w:rPr>
          <w:lang w:val="ru-RU"/>
        </w:rPr>
        <w:t xml:space="preserve"> и </w:t>
      </w:r>
      <w:r>
        <w:t>Open</w:t>
      </w:r>
      <w:r w:rsidRPr="00CD089C">
        <w:rPr>
          <w:lang w:val="ru-RU"/>
        </w:rPr>
        <w:t xml:space="preserve"> </w:t>
      </w:r>
      <w:r>
        <w:t>License</w:t>
      </w:r>
      <w:r w:rsidRPr="00CD089C">
        <w:rPr>
          <w:lang w:val="ru-RU"/>
        </w:rPr>
        <w:t xml:space="preserve"> (два балла).</w:t>
      </w:r>
      <w:r w:rsidR="00BE3F93">
        <w:rPr>
          <w:lang w:val="ru-RU"/>
        </w:rPr>
        <w:t xml:space="preserve"> </w:t>
      </w:r>
      <w:r w:rsidRPr="00CD089C">
        <w:rPr>
          <w:lang w:val="ru-RU"/>
        </w:rPr>
        <w:t xml:space="preserve">Эти лицензии предоставляют право на использование версии </w:t>
      </w:r>
      <w:r>
        <w:t>Windows</w:t>
      </w:r>
      <w:r w:rsidRPr="00CD089C">
        <w:rPr>
          <w:lang w:val="ru-RU"/>
        </w:rPr>
        <w:t>,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BE3F93">
        <w:rPr>
          <w:lang w:val="ru-RU"/>
        </w:rPr>
        <w:t xml:space="preserve"> </w:t>
      </w:r>
      <w:r w:rsidRPr="00CD089C">
        <w:rPr>
          <w:lang w:val="ru-RU"/>
        </w:rPr>
        <w:t xml:space="preserve">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t>
      </w:r>
      <w:r>
        <w:t>Windows</w:t>
      </w:r>
      <w:r w:rsidRPr="00CD089C">
        <w:rPr>
          <w:lang w:val="ru-RU"/>
        </w:rPr>
        <w:t xml:space="preserve"> Профессиональная и/или </w:t>
      </w:r>
      <w:r>
        <w:t>Windows</w:t>
      </w:r>
      <w:r w:rsidRPr="00CD089C">
        <w:rPr>
          <w:lang w:val="ru-RU"/>
        </w:rPr>
        <w:t xml:space="preserve">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BE3F93">
        <w:rPr>
          <w:lang w:val="ru-RU"/>
        </w:rPr>
        <w:t xml:space="preserve"> </w:t>
      </w:r>
      <w:r w:rsidRPr="00CD089C">
        <w:rPr>
          <w:lang w:val="ru-RU"/>
        </w:rPr>
        <w:t>Лицензии привязаны к конкретному выпуску, поэтому клиент должен использовать версию выпуска приобретенного программного обеспечения.</w:t>
      </w:r>
      <w:r w:rsidR="00BE3F93">
        <w:rPr>
          <w:lang w:val="ru-RU"/>
        </w:rPr>
        <w:t xml:space="preserve"> </w:t>
      </w:r>
      <w:r w:rsidRPr="00CD089C">
        <w:rPr>
          <w:lang w:val="ru-RU"/>
        </w:rPr>
        <w:t xml:space="preserve">Лицензии (без привязки к конкретным версиям) на обновление систем </w:t>
      </w:r>
      <w:r>
        <w:t>Windows</w:t>
      </w:r>
      <w:r w:rsidRPr="00CD089C">
        <w:rPr>
          <w:lang w:val="ru-RU"/>
        </w:rPr>
        <w:t xml:space="preserve"> Корпоративная и </w:t>
      </w:r>
      <w:r>
        <w:t>Windows</w:t>
      </w:r>
      <w:r w:rsidRPr="00CD089C">
        <w:rPr>
          <w:lang w:val="ru-RU"/>
        </w:rPr>
        <w:t xml:space="preserve"> Профессиональная охватывают соответствующие операционные системы для выпусков </w:t>
      </w:r>
      <w:r>
        <w:t>Windows</w:t>
      </w:r>
      <w:r w:rsidRPr="00CD089C">
        <w:rPr>
          <w:lang w:val="ru-RU"/>
        </w:rPr>
        <w:t xml:space="preserve"> 8 и 8.1 Корпоративная и Профессиональная.</w:t>
      </w:r>
    </w:p>
    <w:p w14:paraId="4FA91223" w14:textId="77777777" w:rsidR="006434A0" w:rsidRPr="00CD089C" w:rsidRDefault="006434A0" w:rsidP="00AB48DD">
      <w:pPr>
        <w:pStyle w:val="ProductList-Body"/>
        <w:tabs>
          <w:tab w:val="clear" w:pos="158"/>
          <w:tab w:val="left" w:pos="180"/>
        </w:tabs>
        <w:ind w:left="180"/>
        <w:rPr>
          <w:lang w:val="ru-RU"/>
        </w:rPr>
      </w:pPr>
    </w:p>
    <w:p w14:paraId="4FA91224" w14:textId="77777777" w:rsidR="00A157E7" w:rsidRPr="00CD089C" w:rsidRDefault="00A157E7" w:rsidP="00AB48DD">
      <w:pPr>
        <w:pStyle w:val="ProductList-Body"/>
        <w:tabs>
          <w:tab w:val="clear" w:pos="158"/>
          <w:tab w:val="left" w:pos="180"/>
        </w:tabs>
        <w:ind w:left="180"/>
        <w:rPr>
          <w:lang w:val="ru-RU"/>
        </w:rPr>
      </w:pPr>
      <w:r w:rsidRPr="00CD089C">
        <w:rPr>
          <w:b/>
          <w:color w:val="00188F"/>
          <w:lang w:val="ru-RU"/>
        </w:rPr>
        <w:t xml:space="preserve">Предоставление лицензии на использование </w:t>
      </w:r>
      <w:r>
        <w:rPr>
          <w:b/>
          <w:color w:val="00188F"/>
        </w:rPr>
        <w:t>Windows</w:t>
      </w:r>
      <w:r w:rsidRPr="00CD089C">
        <w:rPr>
          <w:b/>
          <w:color w:val="00188F"/>
          <w:lang w:val="ru-RU"/>
        </w:rPr>
        <w:t xml:space="preserve"> 8.1 Профессиональная вместо </w:t>
      </w:r>
      <w:r>
        <w:rPr>
          <w:b/>
          <w:color w:val="00188F"/>
        </w:rPr>
        <w:t>Windows</w:t>
      </w:r>
      <w:r w:rsidRPr="00CD089C">
        <w:rPr>
          <w:b/>
          <w:color w:val="00188F"/>
          <w:lang w:val="ru-RU"/>
        </w:rPr>
        <w:t xml:space="preserve"> 8 Профессиональная</w:t>
      </w:r>
    </w:p>
    <w:p w14:paraId="4FA91225" w14:textId="77777777" w:rsidR="00A157E7" w:rsidRPr="00CD089C" w:rsidRDefault="00A157E7" w:rsidP="00A157E7">
      <w:pPr>
        <w:pStyle w:val="ProductList-Body"/>
        <w:ind w:left="180"/>
        <w:rPr>
          <w:lang w:val="ru-RU"/>
        </w:rPr>
      </w:pPr>
      <w:r w:rsidRPr="00CD089C">
        <w:rPr>
          <w:lang w:val="ru-RU"/>
        </w:rPr>
        <w:t xml:space="preserve">Клиенты корпоративного лицензирования, имеющие лицензии на </w:t>
      </w:r>
      <w:r>
        <w:t>Windows</w:t>
      </w:r>
      <w:r w:rsidRPr="00CD089C">
        <w:rPr>
          <w:lang w:val="ru-RU"/>
        </w:rPr>
        <w:t xml:space="preserve"> 8 Профессиональная, имеют лицензии на </w:t>
      </w:r>
      <w:r>
        <w:t>Windows</w:t>
      </w:r>
      <w:r w:rsidRPr="00CD089C">
        <w:rPr>
          <w:lang w:val="ru-RU"/>
        </w:rPr>
        <w:t xml:space="preserve"> 8.1 Профессиональная, даже если срок действия </w:t>
      </w:r>
      <w:r>
        <w:t>Software</w:t>
      </w:r>
      <w:r w:rsidRPr="00CD089C">
        <w:rPr>
          <w:lang w:val="ru-RU"/>
        </w:rPr>
        <w:t xml:space="preserve"> </w:t>
      </w:r>
      <w:r>
        <w:t>Assurance</w:t>
      </w:r>
      <w:r w:rsidRPr="00CD089C">
        <w:rPr>
          <w:lang w:val="ru-RU"/>
        </w:rPr>
        <w:t xml:space="preserve"> для операционных систем настольного компьютера </w:t>
      </w:r>
      <w:r>
        <w:t>Windows</w:t>
      </w:r>
      <w:r w:rsidRPr="00CD089C">
        <w:rPr>
          <w:lang w:val="ru-RU"/>
        </w:rPr>
        <w:t xml:space="preserve"> истек до выпуска </w:t>
      </w:r>
      <w:r>
        <w:t>Windows</w:t>
      </w:r>
      <w:r w:rsidRPr="00CD089C">
        <w:rPr>
          <w:lang w:val="ru-RU"/>
        </w:rPr>
        <w:t xml:space="preserve"> 8.1 Профессиональная.</w:t>
      </w:r>
      <w:r w:rsidR="00BE3F93">
        <w:rPr>
          <w:lang w:val="ru-RU"/>
        </w:rPr>
        <w:t xml:space="preserve"> </w:t>
      </w:r>
      <w:r w:rsidRPr="00CD089C">
        <w:rPr>
          <w:lang w:val="ru-RU"/>
        </w:rPr>
        <w:t xml:space="preserve">Это не относится к системе </w:t>
      </w:r>
      <w:r>
        <w:t>Windows</w:t>
      </w:r>
      <w:r w:rsidRPr="00CD089C">
        <w:rPr>
          <w:lang w:val="ru-RU"/>
        </w:rPr>
        <w:t xml:space="preserve"> 8 Корпоративная. Чтобы получить права на </w:t>
      </w:r>
      <w:r>
        <w:t>Windows</w:t>
      </w:r>
      <w:r w:rsidRPr="00CD089C">
        <w:rPr>
          <w:lang w:val="ru-RU"/>
        </w:rPr>
        <w:t xml:space="preserve"> 8.1 Корпоративная, необходимо иметь активное покрытие </w:t>
      </w:r>
      <w:r>
        <w:t>Software</w:t>
      </w:r>
      <w:r w:rsidRPr="00CD089C">
        <w:rPr>
          <w:lang w:val="ru-RU"/>
        </w:rPr>
        <w:t xml:space="preserve"> </w:t>
      </w:r>
      <w:r>
        <w:t>Assurance</w:t>
      </w:r>
      <w:r w:rsidRPr="00CD089C">
        <w:rPr>
          <w:lang w:val="ru-RU"/>
        </w:rPr>
        <w:t xml:space="preserve"> для операционных систем настольного компьютера </w:t>
      </w:r>
      <w:r>
        <w:t>Windows</w:t>
      </w:r>
      <w:r w:rsidRPr="00CD089C">
        <w:rPr>
          <w:lang w:val="ru-RU"/>
        </w:rPr>
        <w:t>.</w:t>
      </w:r>
    </w:p>
    <w:p w14:paraId="4FA91226" w14:textId="77777777" w:rsidR="00A157E7" w:rsidRPr="00CD089C" w:rsidRDefault="00A157E7" w:rsidP="00A157E7">
      <w:pPr>
        <w:pStyle w:val="ProductList-Body"/>
        <w:ind w:left="180"/>
        <w:rPr>
          <w:lang w:val="ru-RU"/>
        </w:rPr>
      </w:pPr>
      <w:r w:rsidRPr="00CD089C">
        <w:rPr>
          <w:b/>
          <w:color w:val="00188F"/>
          <w:lang w:val="ru-RU"/>
        </w:rPr>
        <w:t>Соответствующие операционные</w:t>
      </w:r>
      <w:r>
        <w:rPr>
          <w:b/>
          <w:color w:val="00188F"/>
        </w:rPr>
        <w:t> </w:t>
      </w:r>
      <w:r w:rsidRPr="00CD089C">
        <w:rPr>
          <w:b/>
          <w:color w:val="00188F"/>
          <w:lang w:val="ru-RU"/>
        </w:rPr>
        <w:t>системы (ОС)</w:t>
      </w:r>
    </w:p>
    <w:p w14:paraId="4FA91227" w14:textId="77777777" w:rsidR="00A157E7" w:rsidRPr="00BE3F93" w:rsidRDefault="00A157E7" w:rsidP="00A157E7">
      <w:pPr>
        <w:pStyle w:val="ProductList-Body"/>
        <w:ind w:left="180"/>
        <w:rPr>
          <w:highlight w:val="yellow"/>
          <w:lang w:val="ru-RU"/>
        </w:rPr>
      </w:pPr>
      <w:r w:rsidRPr="00CD089C">
        <w:rPr>
          <w:lang w:val="ru-RU"/>
        </w:rPr>
        <w:t xml:space="preserve">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t>
      </w:r>
      <w:r>
        <w:t>Windows</w:t>
      </w:r>
      <w:r w:rsidRPr="00CD089C">
        <w:rPr>
          <w:lang w:val="ru-RU"/>
        </w:rPr>
        <w:t xml:space="preserve"> 8.1 Профессиональная и/или </w:t>
      </w:r>
      <w:r>
        <w:t>Windows</w:t>
      </w:r>
      <w:r w:rsidRPr="00CD089C">
        <w:rPr>
          <w:lang w:val="ru-RU"/>
        </w:rPr>
        <w:t xml:space="preserve">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BE3F93">
        <w:rPr>
          <w:lang w:val="ru-RU"/>
        </w:rPr>
        <w:t xml:space="preserve"> </w:t>
      </w:r>
      <w:r w:rsidRPr="00CD089C">
        <w:rPr>
          <w:lang w:val="ru-RU"/>
        </w:rPr>
        <w:t xml:space="preserve">Поэтому каждое устройство, для которого клиент приобретает и на котором будет запускать обновление </w:t>
      </w:r>
      <w:r>
        <w:t>Windows</w:t>
      </w:r>
      <w:r w:rsidRPr="00CD089C">
        <w:rPr>
          <w:lang w:val="ru-RU"/>
        </w:rPr>
        <w:t xml:space="preserve"> 8.1 Профессиональная (если доступно по программе клиента) или обновление </w:t>
      </w:r>
      <w:r>
        <w:t>Windows</w:t>
      </w:r>
      <w:r w:rsidRPr="00CD089C">
        <w:rPr>
          <w:lang w:val="ru-RU"/>
        </w:rPr>
        <w:t xml:space="preserve"> 8.1 Корпоративная, должно иметь лицензию на использование одной из соответствующих операционных систем, указанных ниже. </w:t>
      </w:r>
      <w:r w:rsidRPr="00BE3F93">
        <w:rPr>
          <w:lang w:val="ru-RU"/>
        </w:rPr>
        <w:t>Ниже приводится список соответствующих ОС для каждого типа программы.</w:t>
      </w:r>
    </w:p>
    <w:p w14:paraId="4FA91228" w14:textId="77777777" w:rsidR="00A157E7" w:rsidRPr="00BE3F93" w:rsidRDefault="00A157E7" w:rsidP="00A157E7">
      <w:pPr>
        <w:pStyle w:val="ProductList-Body"/>
        <w:shd w:val="clear" w:color="auto" w:fill="FFFFFF" w:themeFill="background1"/>
        <w:rPr>
          <w:highlight w:val="yellow"/>
          <w:lang w:val="ru-RU"/>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032"/>
        <w:gridCol w:w="1512"/>
        <w:gridCol w:w="1454"/>
        <w:gridCol w:w="1516"/>
        <w:gridCol w:w="1150"/>
      </w:tblGrid>
      <w:tr w:rsidR="00A157E7" w:rsidRPr="0043735F" w14:paraId="4FA9122F" w14:textId="77777777" w:rsidTr="00070442">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FA91229"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0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FA9122A" w14:textId="77777777" w:rsidR="00A157E7" w:rsidRPr="00CD089C" w:rsidRDefault="00A157E7" w:rsidP="00A23FD9">
            <w:pPr>
              <w:pStyle w:val="ProductList-Body"/>
              <w:spacing w:before="20" w:after="20"/>
              <w:rPr>
                <w:color w:val="FFFFFF" w:themeColor="background1"/>
                <w:sz w:val="16"/>
                <w:lang w:val="ru-RU"/>
              </w:rPr>
            </w:pPr>
            <w:r w:rsidRPr="00CD089C">
              <w:rPr>
                <w:color w:val="FFFFFF" w:themeColor="background1"/>
                <w:sz w:val="16"/>
                <w:lang w:val="ru-RU"/>
              </w:rPr>
              <w:t xml:space="preserve">Новое соглашение </w:t>
            </w:r>
            <w:r>
              <w:rPr>
                <w:color w:val="FFFFFF" w:themeColor="background1"/>
                <w:sz w:val="16"/>
              </w:rPr>
              <w:t>EA</w:t>
            </w:r>
            <w:r w:rsidRPr="00CD089C">
              <w:rPr>
                <w:color w:val="FFFFFF" w:themeColor="background1"/>
                <w:sz w:val="16"/>
                <w:lang w:val="ru-RU"/>
              </w:rPr>
              <w:t>/</w:t>
            </w:r>
            <w:r>
              <w:rPr>
                <w:color w:val="FFFFFF" w:themeColor="background1"/>
                <w:sz w:val="16"/>
              </w:rPr>
              <w:t>OV</w:t>
            </w:r>
            <w:r w:rsidRPr="00CD089C">
              <w:rPr>
                <w:color w:val="FFFFFF" w:themeColor="background1"/>
                <w:sz w:val="16"/>
                <w:lang w:val="ru-RU"/>
              </w:rPr>
              <w:t>-</w:t>
            </w:r>
            <w:r>
              <w:rPr>
                <w:color w:val="FFFFFF" w:themeColor="background1"/>
                <w:sz w:val="16"/>
              </w:rPr>
              <w:t>OW</w:t>
            </w:r>
          </w:p>
        </w:tc>
        <w:tc>
          <w:tcPr>
            <w:tcW w:w="151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FA9122B" w14:textId="77777777" w:rsidR="00A157E7" w:rsidRPr="00CD089C" w:rsidRDefault="00A157E7" w:rsidP="00A23FD9">
            <w:pPr>
              <w:pStyle w:val="ProductList-Body"/>
              <w:spacing w:before="20" w:after="20"/>
              <w:rPr>
                <w:color w:val="FFFFFF" w:themeColor="background1"/>
                <w:sz w:val="16"/>
                <w:lang w:val="ru-RU"/>
              </w:rPr>
            </w:pPr>
            <w:r w:rsidRPr="00CD089C">
              <w:rPr>
                <w:color w:val="FFFFFF" w:themeColor="background1"/>
                <w:sz w:val="16"/>
                <w:lang w:val="ru-RU"/>
              </w:rPr>
              <w:t xml:space="preserve">Существующее соглашение </w:t>
            </w:r>
            <w:r>
              <w:rPr>
                <w:color w:val="FFFFFF" w:themeColor="background1"/>
                <w:sz w:val="16"/>
              </w:rPr>
              <w:t>EA</w:t>
            </w:r>
            <w:r w:rsidRPr="00CD089C">
              <w:rPr>
                <w:color w:val="FFFFFF" w:themeColor="background1"/>
                <w:sz w:val="16"/>
                <w:lang w:val="ru-RU"/>
              </w:rPr>
              <w:t>/</w:t>
            </w:r>
            <w:r>
              <w:rPr>
                <w:color w:val="FFFFFF" w:themeColor="background1"/>
                <w:sz w:val="16"/>
              </w:rPr>
              <w:t>OV</w:t>
            </w:r>
            <w:r w:rsidRPr="00CD089C">
              <w:rPr>
                <w:color w:val="FFFFFF" w:themeColor="background1"/>
                <w:sz w:val="16"/>
                <w:lang w:val="ru-RU"/>
              </w:rPr>
              <w:t>-</w:t>
            </w:r>
            <w:r>
              <w:rPr>
                <w:color w:val="FFFFFF" w:themeColor="background1"/>
                <w:sz w:val="16"/>
              </w:rPr>
              <w:t>OW</w:t>
            </w:r>
          </w:p>
        </w:tc>
        <w:tc>
          <w:tcPr>
            <w:tcW w:w="145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FA9122C" w14:textId="77777777" w:rsidR="00A157E7" w:rsidRPr="00CD089C" w:rsidRDefault="00A157E7" w:rsidP="00A23FD9">
            <w:pPr>
              <w:pStyle w:val="ProductList-Body"/>
              <w:spacing w:before="20" w:after="20"/>
              <w:ind w:left="-69" w:right="-74"/>
              <w:rPr>
                <w:color w:val="FFFFFF" w:themeColor="background1"/>
                <w:sz w:val="16"/>
                <w:lang w:val="ru-RU"/>
              </w:rPr>
            </w:pPr>
            <w:r w:rsidRPr="00CD089C">
              <w:rPr>
                <w:color w:val="FFFFFF" w:themeColor="background1"/>
                <w:sz w:val="16"/>
                <w:lang w:val="ru-RU"/>
              </w:rPr>
              <w:t xml:space="preserve">Соглашение </w:t>
            </w:r>
            <w:r>
              <w:rPr>
                <w:color w:val="FFFFFF" w:themeColor="background1"/>
                <w:sz w:val="16"/>
              </w:rPr>
              <w:t>Select</w:t>
            </w:r>
            <w:r w:rsidRPr="00CD089C">
              <w:rPr>
                <w:color w:val="FFFFFF" w:themeColor="background1"/>
                <w:sz w:val="16"/>
                <w:lang w:val="ru-RU"/>
              </w:rPr>
              <w:t xml:space="preserve"> </w:t>
            </w:r>
            <w:r w:rsidRPr="00CD089C">
              <w:rPr>
                <w:color w:val="FFFFFF" w:themeColor="background1"/>
                <w:sz w:val="16"/>
                <w:lang w:val="ru-RU"/>
              </w:rPr>
              <w:br/>
              <w:t xml:space="preserve">(все типы за исключением </w:t>
            </w:r>
            <w:r>
              <w:rPr>
                <w:color w:val="FFFFFF" w:themeColor="background1"/>
                <w:sz w:val="16"/>
              </w:rPr>
              <w:t>Academic</w:t>
            </w:r>
            <w:r w:rsidRPr="00CD089C">
              <w:rPr>
                <w:color w:val="FFFFFF" w:themeColor="background1"/>
                <w:sz w:val="16"/>
                <w:lang w:val="ru-RU"/>
              </w:rPr>
              <w:t>)</w:t>
            </w:r>
          </w:p>
        </w:tc>
        <w:tc>
          <w:tcPr>
            <w:tcW w:w="151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FA9122D" w14:textId="77777777" w:rsidR="00A157E7" w:rsidRPr="00CD089C" w:rsidRDefault="00A157E7" w:rsidP="00A23FD9">
            <w:pPr>
              <w:pStyle w:val="ProductList-Body"/>
              <w:spacing w:before="20" w:after="20"/>
              <w:ind w:left="-69" w:right="-74"/>
              <w:rPr>
                <w:color w:val="FFFFFF" w:themeColor="background1"/>
                <w:sz w:val="16"/>
                <w:lang w:val="ru-RU"/>
              </w:rPr>
            </w:pPr>
            <w:r w:rsidRPr="00CD089C">
              <w:rPr>
                <w:color w:val="FFFFFF" w:themeColor="background1"/>
                <w:sz w:val="16"/>
                <w:lang w:val="ru-RU"/>
              </w:rPr>
              <w:t xml:space="preserve">Соглашение </w:t>
            </w:r>
            <w:r>
              <w:rPr>
                <w:color w:val="FFFFFF" w:themeColor="background1"/>
                <w:sz w:val="16"/>
              </w:rPr>
              <w:t>Open</w:t>
            </w:r>
            <w:r w:rsidRPr="00CD089C">
              <w:rPr>
                <w:color w:val="FFFFFF" w:themeColor="background1"/>
                <w:sz w:val="16"/>
                <w:lang w:val="ru-RU"/>
              </w:rPr>
              <w:t xml:space="preserve"> (все типы за исключением </w:t>
            </w:r>
            <w:r>
              <w:rPr>
                <w:color w:val="FFFFFF" w:themeColor="background1"/>
                <w:sz w:val="16"/>
              </w:rPr>
              <w:t>Academic</w:t>
            </w:r>
            <w:r w:rsidRPr="00CD089C">
              <w:rPr>
                <w:color w:val="FFFFFF" w:themeColor="background1"/>
                <w:sz w:val="16"/>
                <w:lang w:val="ru-RU"/>
              </w:rPr>
              <w:t xml:space="preserve">, </w:t>
            </w:r>
            <w:r>
              <w:rPr>
                <w:color w:val="FFFFFF" w:themeColor="background1"/>
                <w:sz w:val="16"/>
              </w:rPr>
              <w:t>Charity</w:t>
            </w:r>
            <w:r w:rsidRPr="00CD089C">
              <w:rPr>
                <w:color w:val="FFFFFF" w:themeColor="background1"/>
                <w:sz w:val="16"/>
                <w:lang w:val="ru-RU"/>
              </w:rPr>
              <w:t xml:space="preserve"> и </w:t>
            </w:r>
            <w:r>
              <w:rPr>
                <w:color w:val="FFFFFF" w:themeColor="background1"/>
                <w:sz w:val="16"/>
              </w:rPr>
              <w:t>OV</w:t>
            </w:r>
            <w:r w:rsidRPr="00CD089C">
              <w:rPr>
                <w:color w:val="FFFFFF" w:themeColor="background1"/>
                <w:sz w:val="16"/>
                <w:lang w:val="ru-RU"/>
              </w:rPr>
              <w:t>-</w:t>
            </w:r>
            <w:r>
              <w:rPr>
                <w:color w:val="FFFFFF" w:themeColor="background1"/>
                <w:sz w:val="16"/>
              </w:rPr>
              <w:t>WW</w:t>
            </w:r>
            <w:r w:rsidRPr="00CD089C">
              <w:rPr>
                <w:color w:val="FFFFFF" w:themeColor="background1"/>
                <w:sz w:val="16"/>
                <w:lang w:val="ru-RU"/>
              </w:rPr>
              <w:t>)</w:t>
            </w:r>
          </w:p>
        </w:tc>
        <w:tc>
          <w:tcPr>
            <w:tcW w:w="115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FA9122E" w14:textId="77777777" w:rsidR="00A157E7" w:rsidRPr="00357E13" w:rsidRDefault="00A157E7" w:rsidP="00070442">
            <w:pPr>
              <w:pStyle w:val="ProductList-Body"/>
              <w:spacing w:before="20" w:after="20"/>
              <w:rPr>
                <w:color w:val="FFFFFF" w:themeColor="background1"/>
                <w:sz w:val="16"/>
              </w:rPr>
            </w:pPr>
            <w:r>
              <w:rPr>
                <w:color w:val="FFFFFF" w:themeColor="background1"/>
                <w:sz w:val="16"/>
              </w:rPr>
              <w:t>Academic и</w:t>
            </w:r>
            <w:r w:rsidR="00070442">
              <w:rPr>
                <w:color w:val="FFFFFF" w:themeColor="background1"/>
                <w:sz w:val="16"/>
              </w:rPr>
              <w:t> </w:t>
            </w:r>
            <w:r>
              <w:rPr>
                <w:color w:val="FFFFFF" w:themeColor="background1"/>
                <w:sz w:val="16"/>
              </w:rPr>
              <w:t>Charity</w:t>
            </w:r>
          </w:p>
        </w:tc>
      </w:tr>
      <w:tr w:rsidR="00A157E7" w:rsidRPr="00B01ED2" w14:paraId="4FA91231"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FA91230" w14:textId="77777777" w:rsidR="00A157E7" w:rsidRPr="00CD089C" w:rsidRDefault="00A157E7" w:rsidP="00A23FD9">
            <w:pPr>
              <w:pStyle w:val="ProductList-Body"/>
              <w:rPr>
                <w:b/>
                <w:lang w:val="ru-RU"/>
              </w:rPr>
            </w:pPr>
            <w:r>
              <w:rPr>
                <w:b/>
              </w:rPr>
              <w:t>Windows</w:t>
            </w:r>
            <w:r w:rsidRPr="00CD089C">
              <w:rPr>
                <w:b/>
                <w:lang w:val="ru-RU"/>
              </w:rPr>
              <w:t xml:space="preserve"> 8 и </w:t>
            </w:r>
            <w:r>
              <w:rPr>
                <w:b/>
              </w:rPr>
              <w:t>Windows</w:t>
            </w:r>
            <w:r w:rsidRPr="00CD089C">
              <w:rPr>
                <w:b/>
                <w:lang w:val="ru-RU"/>
              </w:rPr>
              <w:t xml:space="preserve"> 8.1 (32- или 64-разрядная)</w:t>
            </w:r>
          </w:p>
        </w:tc>
      </w:tr>
      <w:tr w:rsidR="008E76EF" w:rsidRPr="0043735F" w14:paraId="4FA91238"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A91232" w14:textId="77777777" w:rsidR="008E76EF" w:rsidRPr="0043735F" w:rsidRDefault="008E76EF" w:rsidP="008E76EF">
            <w:pPr>
              <w:pStyle w:val="ProductList-Body"/>
              <w:ind w:left="162"/>
            </w:pPr>
            <w:r>
              <w:t>Enterprise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tcPr>
          <w:p w14:paraId="4FA9123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4FA9123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tcPr>
          <w:p w14:paraId="4FA9123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4FA9123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FA91237"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FA9123F"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A91239" w14:textId="77777777" w:rsidR="008E76EF" w:rsidRPr="00CD089C" w:rsidRDefault="008E76EF" w:rsidP="008E76EF">
            <w:pPr>
              <w:pStyle w:val="ProductList-Body"/>
              <w:ind w:left="162"/>
              <w:rPr>
                <w:lang w:val="ru-RU"/>
              </w:rPr>
            </w:pPr>
            <w:r w:rsidRPr="00CD089C">
              <w:rPr>
                <w:lang w:val="ru-RU"/>
              </w:rPr>
              <w:t>Профессиональная (</w:t>
            </w:r>
            <w:r>
              <w:t>N</w:t>
            </w:r>
            <w:r w:rsidRPr="00CD089C">
              <w:rPr>
                <w:lang w:val="ru-RU"/>
              </w:rPr>
              <w:t xml:space="preserve">, </w:t>
            </w:r>
            <w:r>
              <w:t>K</w:t>
            </w:r>
            <w:r w:rsidRPr="00CD089C">
              <w:rPr>
                <w:lang w:val="ru-RU"/>
              </w:rPr>
              <w:t xml:space="preserve">, </w:t>
            </w:r>
            <w:r>
              <w:t>KN</w:t>
            </w:r>
            <w:r w:rsidRPr="00CD089C">
              <w:rPr>
                <w:lang w:val="ru-RU"/>
              </w:rPr>
              <w:t>, бездисковая*)</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tcPr>
          <w:p w14:paraId="4FA9123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tcPr>
          <w:p w14:paraId="4FA9123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tcPr>
          <w:p w14:paraId="4FA9123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4FA9123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FA9123E"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FA91246"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A91240" w14:textId="77777777" w:rsidR="008E76EF" w:rsidRPr="0043735F" w:rsidRDefault="008E76EF" w:rsidP="008E76EF">
            <w:pPr>
              <w:pStyle w:val="ProductList-Body"/>
              <w:ind w:left="162"/>
            </w:pPr>
            <w:r>
              <w:t>Windows 8 и Windows 8.1</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1" w14:textId="77777777" w:rsidR="008E76EF" w:rsidRPr="004A6CAA"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2" w14:textId="77777777" w:rsidR="008E76EF" w:rsidRPr="004A6CAA"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3" w14:textId="77777777" w:rsidR="008E76EF" w:rsidRPr="004A6CAA"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4" w14:textId="77777777" w:rsidR="008E76EF" w:rsidRPr="004A6CAA"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FA91245"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FA9124D"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A91247" w14:textId="77777777" w:rsidR="008E76EF" w:rsidRPr="00CD089C" w:rsidRDefault="008E76EF" w:rsidP="008E76EF">
            <w:pPr>
              <w:pStyle w:val="ProductList-Body"/>
              <w:ind w:left="162"/>
              <w:rPr>
                <w:lang w:val="ru-RU"/>
              </w:rPr>
            </w:pPr>
            <w:r>
              <w:t>Windows</w:t>
            </w:r>
            <w:r w:rsidRPr="00CD089C">
              <w:rPr>
                <w:lang w:val="ru-RU"/>
              </w:rPr>
              <w:t xml:space="preserve"> 8 и </w:t>
            </w:r>
            <w:r>
              <w:t>Windows</w:t>
            </w:r>
            <w:r w:rsidRPr="00CD089C">
              <w:rPr>
                <w:lang w:val="ru-RU"/>
              </w:rPr>
              <w:t xml:space="preserve"> 8.1 для одного языка</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8" w14:textId="77777777" w:rsidR="008E76EF" w:rsidRPr="00CD089C" w:rsidRDefault="008E76EF" w:rsidP="008E76EF">
            <w:pPr>
              <w:pStyle w:val="ProductList-Body"/>
              <w:jc w:val="center"/>
              <w:rPr>
                <w:caps/>
                <w:lang w:val="ru-RU"/>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9" w14:textId="77777777" w:rsidR="008E76EF" w:rsidRPr="00CD089C" w:rsidRDefault="008E76EF" w:rsidP="008E76EF">
            <w:pPr>
              <w:pStyle w:val="ProductList-Body"/>
              <w:jc w:val="center"/>
              <w:rPr>
                <w:caps/>
                <w:lang w:val="ru-RU"/>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A" w14:textId="77777777" w:rsidR="008E76EF" w:rsidRPr="00CD089C" w:rsidRDefault="008E76EF" w:rsidP="008E76EF">
            <w:pPr>
              <w:pStyle w:val="ProductList-Body"/>
              <w:jc w:val="center"/>
              <w:rPr>
                <w:caps/>
                <w:lang w:val="ru-RU"/>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B" w14:textId="77777777" w:rsidR="008E76EF" w:rsidRPr="00CD089C" w:rsidRDefault="008E76EF" w:rsidP="008E76EF">
            <w:pPr>
              <w:pStyle w:val="ProductList-Body"/>
              <w:jc w:val="center"/>
              <w:rPr>
                <w:caps/>
                <w:lang w:val="ru-RU"/>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FA9124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54"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A9124E" w14:textId="77777777" w:rsidR="008E76EF" w:rsidRPr="00CD089C" w:rsidRDefault="008E76EF" w:rsidP="008E76EF">
            <w:pPr>
              <w:pStyle w:val="ProductList-Body"/>
              <w:ind w:left="162"/>
              <w:rPr>
                <w:lang w:val="ru-RU"/>
              </w:rPr>
            </w:pPr>
            <w:r>
              <w:t>Windows</w:t>
            </w:r>
            <w:r w:rsidRPr="00CD089C">
              <w:rPr>
                <w:lang w:val="ru-RU"/>
              </w:rPr>
              <w:t xml:space="preserve"> 8.1 Профессиональная для образовательных учреждений</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4F" w14:textId="77777777" w:rsidR="008E76EF" w:rsidRPr="00CD089C" w:rsidRDefault="008E76EF" w:rsidP="008E76EF">
            <w:pPr>
              <w:pStyle w:val="ProductList-Body"/>
              <w:jc w:val="center"/>
              <w:rPr>
                <w:caps/>
                <w:lang w:val="ru-RU"/>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0" w14:textId="77777777" w:rsidR="008E76EF" w:rsidRPr="00CD089C" w:rsidRDefault="008E76EF" w:rsidP="008E76EF">
            <w:pPr>
              <w:pStyle w:val="ProductList-Body"/>
              <w:jc w:val="center"/>
              <w:rPr>
                <w:caps/>
                <w:lang w:val="ru-RU"/>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1" w14:textId="77777777" w:rsidR="008E76EF" w:rsidRPr="00CD089C" w:rsidRDefault="008E76EF" w:rsidP="008E76EF">
            <w:pPr>
              <w:pStyle w:val="ProductList-Body"/>
              <w:jc w:val="center"/>
              <w:rPr>
                <w:caps/>
                <w:lang w:val="ru-RU"/>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2" w14:textId="77777777" w:rsidR="008E76EF" w:rsidRPr="00CD089C" w:rsidRDefault="008E76EF" w:rsidP="008E76EF">
            <w:pPr>
              <w:pStyle w:val="ProductList-Body"/>
              <w:jc w:val="center"/>
              <w:rPr>
                <w:caps/>
                <w:lang w:val="ru-RU"/>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FA9125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5B"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A91255" w14:textId="77777777" w:rsidR="008E76EF" w:rsidRPr="0043735F" w:rsidRDefault="008E76EF" w:rsidP="008E76EF">
            <w:pPr>
              <w:pStyle w:val="ProductList-Body"/>
              <w:ind w:left="162"/>
            </w:pPr>
            <w:r>
              <w:t>Windows 8 с Bing</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6"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7"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8"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59"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FA9125A"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FA9125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A9125C"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4FA91264"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5E" w14:textId="77777777" w:rsidR="008E76EF" w:rsidRPr="0043735F" w:rsidRDefault="008E76EF" w:rsidP="008E76EF">
            <w:pPr>
              <w:pStyle w:val="ProductList-Body"/>
              <w:ind w:left="162"/>
            </w:pPr>
            <w:r>
              <w:t>Enterprise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5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6B"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65" w14:textId="77777777" w:rsidR="008E76EF" w:rsidRPr="00CD089C" w:rsidRDefault="008E76EF" w:rsidP="008E76EF">
            <w:pPr>
              <w:pStyle w:val="ProductList-Body"/>
              <w:ind w:left="162"/>
              <w:rPr>
                <w:lang w:val="pt-BR"/>
              </w:rPr>
            </w:pPr>
            <w:r w:rsidRPr="00CD089C">
              <w:rPr>
                <w:lang w:val="pt-BR"/>
              </w:rPr>
              <w:t xml:space="preserve">Professional (N, K, KN, </w:t>
            </w:r>
            <w:r>
              <w:t>без</w:t>
            </w:r>
            <w:r w:rsidRPr="00CD089C">
              <w:rPr>
                <w:lang w:val="pt-BR"/>
              </w:rPr>
              <w:t xml:space="preserve"> </w:t>
            </w:r>
            <w:r>
              <w:t>диска</w:t>
            </w:r>
            <w:r w:rsidRPr="00CD089C">
              <w:rPr>
                <w:lang w:val="pt-BR"/>
              </w:rPr>
              <w:t>)</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72"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6C" w14:textId="77777777" w:rsidR="008E76EF" w:rsidRPr="0043735F" w:rsidRDefault="008E76EF" w:rsidP="008E76EF">
            <w:pPr>
              <w:pStyle w:val="ProductList-Body"/>
              <w:ind w:left="162"/>
            </w:pPr>
            <w:r>
              <w:t>Ultimate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6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7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7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79"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73" w14:textId="77777777" w:rsidR="008E76EF" w:rsidRPr="0043735F" w:rsidRDefault="008E76EF" w:rsidP="008E76EF">
            <w:pPr>
              <w:pStyle w:val="ProductList-Body"/>
              <w:ind w:left="162"/>
            </w:pPr>
            <w:r>
              <w:t>Домашняя расширенная</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4"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5"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6"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7"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7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80"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7A" w14:textId="77777777" w:rsidR="008E76EF" w:rsidRPr="0043735F" w:rsidRDefault="008E76EF" w:rsidP="008E76EF">
            <w:pPr>
              <w:pStyle w:val="ProductList-Body"/>
              <w:ind w:left="162"/>
            </w:pPr>
            <w:r>
              <w:t>Home Basic</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B"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C"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7E"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7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87"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81" w14:textId="77777777" w:rsidR="008E76EF" w:rsidRPr="0043735F" w:rsidRDefault="008E76EF" w:rsidP="008E76EF">
            <w:pPr>
              <w:pStyle w:val="ProductList-Body"/>
              <w:ind w:left="162"/>
            </w:pPr>
            <w:r>
              <w:t>Starter Edition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82"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83"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84"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85"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86"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B01ED2" w14:paraId="4FA9128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A91288" w14:textId="77777777" w:rsidR="00A157E7" w:rsidRPr="00CD089C" w:rsidRDefault="00A157E7" w:rsidP="00A23FD9">
            <w:pPr>
              <w:pStyle w:val="ProductList-Body"/>
              <w:rPr>
                <w:b/>
                <w:caps/>
                <w:lang w:val="ru-RU"/>
              </w:rPr>
            </w:pPr>
            <w:r>
              <w:rPr>
                <w:b/>
              </w:rPr>
              <w:t>Windows</w:t>
            </w:r>
            <w:r w:rsidRPr="00CD089C">
              <w:rPr>
                <w:b/>
                <w:lang w:val="ru-RU"/>
              </w:rPr>
              <w:t xml:space="preserve"> </w:t>
            </w:r>
            <w:r>
              <w:rPr>
                <w:b/>
              </w:rPr>
              <w:t>Vista</w:t>
            </w:r>
            <w:r w:rsidRPr="00CD089C">
              <w:rPr>
                <w:b/>
                <w:lang w:val="ru-RU"/>
              </w:rPr>
              <w:t xml:space="preserve"> (32-разрядная или 64-разрядная)</w:t>
            </w:r>
          </w:p>
        </w:tc>
      </w:tr>
      <w:tr w:rsidR="008E76EF" w:rsidRPr="0043735F" w14:paraId="4FA91290"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8A" w14:textId="77777777" w:rsidR="008E76EF" w:rsidRPr="0043735F" w:rsidRDefault="008E76EF" w:rsidP="008E76EF">
            <w:pPr>
              <w:pStyle w:val="ProductList-Body"/>
              <w:ind w:left="162"/>
            </w:pPr>
            <w:r>
              <w:t>Enterprise (N, K, KN)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8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8C"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8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8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8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97"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91" w14:textId="77777777" w:rsidR="008E76EF" w:rsidRPr="0043735F" w:rsidRDefault="008E76EF" w:rsidP="008E76EF">
            <w:pPr>
              <w:pStyle w:val="ProductList-Body"/>
              <w:ind w:left="162"/>
            </w:pPr>
            <w:r>
              <w:t>Business (N, K, KN, Blade)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93"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9E"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98" w14:textId="77777777" w:rsidR="008E76EF" w:rsidRPr="0043735F" w:rsidRDefault="008E76EF" w:rsidP="008E76EF">
            <w:pPr>
              <w:pStyle w:val="ProductList-Body"/>
              <w:ind w:left="162"/>
            </w:pPr>
            <w:r>
              <w:t>Ultimate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9A"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9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A5"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9F" w14:textId="77777777" w:rsidR="008E76EF" w:rsidRPr="0043735F" w:rsidRDefault="008E76EF" w:rsidP="008E76EF">
            <w:pPr>
              <w:pStyle w:val="ProductList-Body"/>
              <w:ind w:left="162"/>
            </w:pPr>
            <w:r>
              <w:t>Домашняя расширенная</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A0"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A1"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A2"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A3"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A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AC"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A6" w14:textId="77777777" w:rsidR="008E76EF" w:rsidRPr="0043735F" w:rsidRDefault="008E76EF" w:rsidP="008E76EF">
            <w:pPr>
              <w:pStyle w:val="ProductList-Body"/>
              <w:ind w:left="162"/>
            </w:pPr>
            <w:r>
              <w:t>Home Basic</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A7"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A8"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A9"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A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A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B3"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AD" w14:textId="77777777" w:rsidR="008E76EF" w:rsidRPr="0043735F" w:rsidRDefault="008E76EF" w:rsidP="008E76EF">
            <w:pPr>
              <w:pStyle w:val="ProductList-Body"/>
              <w:ind w:left="162"/>
            </w:pPr>
            <w:r>
              <w:t>Starter Edition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AE" w14:textId="77777777" w:rsidR="008E76EF" w:rsidRPr="009F282C" w:rsidRDefault="008E76EF" w:rsidP="008E76EF">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AF"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B0"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B1"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B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B01ED2" w14:paraId="4FA912B5"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A912B4" w14:textId="77777777" w:rsidR="00A157E7" w:rsidRPr="00CD089C" w:rsidRDefault="00A157E7" w:rsidP="00A23FD9">
            <w:pPr>
              <w:pStyle w:val="ProductList-Body"/>
              <w:rPr>
                <w:b/>
                <w:caps/>
                <w:lang w:val="ru-RU"/>
              </w:rPr>
            </w:pPr>
            <w:r>
              <w:rPr>
                <w:b/>
              </w:rPr>
              <w:t>Windows</w:t>
            </w:r>
            <w:r w:rsidRPr="00CD089C">
              <w:rPr>
                <w:b/>
                <w:lang w:val="ru-RU"/>
              </w:rPr>
              <w:t xml:space="preserve"> </w:t>
            </w:r>
            <w:r>
              <w:rPr>
                <w:b/>
              </w:rPr>
              <w:t>XP</w:t>
            </w:r>
            <w:r w:rsidRPr="00CD089C">
              <w:rPr>
                <w:b/>
                <w:lang w:val="ru-RU"/>
              </w:rPr>
              <w:t xml:space="preserve"> (32-разрядная или 64-разрядная)</w:t>
            </w:r>
          </w:p>
        </w:tc>
      </w:tr>
      <w:tr w:rsidR="008E76EF" w:rsidRPr="0043735F" w14:paraId="4FA912BC"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B6" w14:textId="77777777" w:rsidR="008E76EF" w:rsidRPr="0043735F" w:rsidRDefault="008E76EF" w:rsidP="008E76EF">
            <w:pPr>
              <w:pStyle w:val="ProductList-Body"/>
              <w:ind w:left="162"/>
              <w:rPr>
                <w:lang w:val="pt-BR"/>
              </w:rPr>
            </w:pPr>
            <w:r w:rsidRPr="00F1691D">
              <w:rPr>
                <w:lang w:val="pt-BR"/>
              </w:rPr>
              <w:t>Professional (N, K, KN, Blade)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B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B8"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B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B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B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C3"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BD" w14:textId="77777777" w:rsidR="008E76EF" w:rsidRPr="0043735F" w:rsidRDefault="008E76EF" w:rsidP="008E76EF">
            <w:pPr>
              <w:pStyle w:val="ProductList-Body"/>
              <w:ind w:left="162"/>
            </w:pPr>
            <w:r>
              <w:t>Tablet Edition (N, K, KN, Blade)</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BF"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CA"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C4" w14:textId="77777777" w:rsidR="008E76EF" w:rsidRPr="0043735F" w:rsidRDefault="008E76EF" w:rsidP="008E76EF">
            <w:pPr>
              <w:pStyle w:val="ProductList-Body"/>
              <w:ind w:left="162"/>
            </w:pPr>
            <w:r>
              <w:t>XP Pro 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C6"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D1"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CB" w14:textId="77777777" w:rsidR="008E76EF" w:rsidRPr="0043735F" w:rsidRDefault="008E76EF" w:rsidP="008E76EF">
            <w:pPr>
              <w:pStyle w:val="ProductList-Body"/>
              <w:ind w:left="162"/>
            </w:pPr>
            <w:r>
              <w:t>XP Pro Blade PC</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912CD"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D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FA912D8"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912D2" w14:textId="77777777" w:rsidR="00A157E7" w:rsidRPr="0043735F" w:rsidRDefault="00A157E7" w:rsidP="00A23FD9">
            <w:pPr>
              <w:pStyle w:val="ProductList-Body"/>
              <w:ind w:left="162"/>
            </w:pPr>
            <w:r>
              <w:t>Home и Starter Edition</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D3" w14:textId="77777777" w:rsidR="00A157E7" w:rsidRPr="009F282C" w:rsidRDefault="00A157E7" w:rsidP="00A23FD9">
            <w:pPr>
              <w:pStyle w:val="ProductList-Body"/>
              <w:jc w:val="center"/>
              <w:rPr>
                <w:caps/>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D4" w14:textId="77777777" w:rsidR="00A157E7" w:rsidRPr="009F282C" w:rsidRDefault="00A157E7" w:rsidP="00A23FD9">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D5" w14:textId="77777777" w:rsidR="00A157E7" w:rsidRPr="009F282C" w:rsidRDefault="00A157E7" w:rsidP="00A23FD9">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D6" w14:textId="77777777" w:rsidR="00A157E7" w:rsidRPr="009F282C" w:rsidRDefault="00A157E7" w:rsidP="00A23FD9">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D7"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4FA912DF"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A912D9" w14:textId="77777777" w:rsidR="008E76EF" w:rsidRPr="00705779" w:rsidRDefault="008E76EF" w:rsidP="008E76EF">
            <w:pPr>
              <w:pStyle w:val="ProductList-Body"/>
              <w:rPr>
                <w:b/>
              </w:rPr>
            </w:pPr>
            <w:r>
              <w:rPr>
                <w:b/>
              </w:rPr>
              <w:t>Windows 2000 Профессиональная</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D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DB"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D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E6"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A912E0" w14:textId="77777777" w:rsidR="008E76EF" w:rsidRPr="00705779" w:rsidRDefault="008E76EF" w:rsidP="008E76EF">
            <w:pPr>
              <w:pStyle w:val="ProductList-Body"/>
              <w:rPr>
                <w:b/>
              </w:rPr>
            </w:pPr>
            <w:r>
              <w:rPr>
                <w:b/>
              </w:rPr>
              <w:t>Windows NT Workstation 4.0</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E2"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ED"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A912E7" w14:textId="77777777" w:rsidR="008E76EF" w:rsidRPr="00705779" w:rsidRDefault="008E76EF" w:rsidP="008E76EF">
            <w:pPr>
              <w:pStyle w:val="ProductList-Body"/>
              <w:rPr>
                <w:b/>
              </w:rPr>
            </w:pPr>
            <w:r>
              <w:rPr>
                <w:b/>
              </w:rPr>
              <w:t>Windows 98 (включая второй выпуск)</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E9"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A912F4" w14:textId="77777777" w:rsidTr="00070442">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A912EE" w14:textId="77777777" w:rsidR="008E76EF" w:rsidRPr="00705779" w:rsidRDefault="008E76EF" w:rsidP="008E76EF">
            <w:pPr>
              <w:pStyle w:val="ProductList-Body"/>
              <w:rPr>
                <w:b/>
              </w:rPr>
            </w:pPr>
            <w:r>
              <w:rPr>
                <w:b/>
              </w:rPr>
              <w:t>Apple Macintosh</w:t>
            </w:r>
          </w:p>
        </w:tc>
        <w:tc>
          <w:tcPr>
            <w:tcW w:w="1032"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E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912F0"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F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912F3"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4FA912F5" w14:textId="77777777" w:rsidR="00A157E7" w:rsidRPr="00001778" w:rsidRDefault="00A157E7" w:rsidP="00A157E7">
      <w:pPr>
        <w:pStyle w:val="ProductList-Body"/>
        <w:shd w:val="clear" w:color="auto" w:fill="FFFFFF" w:themeFill="background1"/>
      </w:pPr>
    </w:p>
    <w:p w14:paraId="4FA912F6" w14:textId="77777777" w:rsidR="00A157E7" w:rsidRPr="00CD089C" w:rsidRDefault="00A157E7" w:rsidP="00A157E7">
      <w:pPr>
        <w:pStyle w:val="ProductList-Body"/>
        <w:ind w:left="180"/>
        <w:rPr>
          <w:lang w:val="ru-RU"/>
        </w:rPr>
      </w:pPr>
      <w:r w:rsidRPr="00CD089C">
        <w:rPr>
          <w:lang w:val="ru-RU"/>
        </w:rPr>
        <w:t>Операционные системы, не перечисленные выше, не являются соответствующими ОС, например:</w:t>
      </w:r>
    </w:p>
    <w:p w14:paraId="4FA912F7" w14:textId="77777777" w:rsidR="00A157E7" w:rsidRPr="00CD089C" w:rsidRDefault="00A157E7" w:rsidP="00343417">
      <w:pPr>
        <w:pStyle w:val="ProductList-Body"/>
        <w:numPr>
          <w:ilvl w:val="0"/>
          <w:numId w:val="44"/>
        </w:numPr>
        <w:ind w:left="720" w:hanging="270"/>
        <w:rPr>
          <w:lang w:val="ru-RU"/>
        </w:rPr>
      </w:pPr>
      <w:r w:rsidRPr="00CD089C">
        <w:rPr>
          <w:lang w:val="ru-RU"/>
        </w:rPr>
        <w:t xml:space="preserve">Встроенные системы (например,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w:t>
      </w:r>
      <w:r>
        <w:t>Windows</w:t>
      </w:r>
      <w:r w:rsidRPr="00CD089C">
        <w:rPr>
          <w:lang w:val="ru-RU"/>
        </w:rPr>
        <w:t xml:space="preserve"> </w:t>
      </w:r>
      <w:r>
        <w:t>XP</w:t>
      </w:r>
      <w:r w:rsidRPr="00CD089C">
        <w:rPr>
          <w:lang w:val="ru-RU"/>
        </w:rPr>
        <w:t xml:space="preserve"> </w:t>
      </w:r>
      <w:r>
        <w:t>Embedded</w:t>
      </w:r>
      <w:r w:rsidRPr="00CD089C">
        <w:rPr>
          <w:lang w:val="ru-RU"/>
        </w:rPr>
        <w:t xml:space="preserve">) не дают права на обновления </w:t>
      </w:r>
      <w:r>
        <w:t>Windows</w:t>
      </w:r>
      <w:r w:rsidRPr="00CD089C">
        <w:rPr>
          <w:lang w:val="ru-RU"/>
        </w:rPr>
        <w:t xml:space="preserve"> 8.1 Профессиональная или Корпоративная.</w:t>
      </w:r>
    </w:p>
    <w:p w14:paraId="4FA912F8" w14:textId="77777777" w:rsidR="00A157E7" w:rsidRPr="00CD089C" w:rsidRDefault="00A157E7" w:rsidP="00343417">
      <w:pPr>
        <w:pStyle w:val="ProductList-Body"/>
        <w:numPr>
          <w:ilvl w:val="0"/>
          <w:numId w:val="44"/>
        </w:numPr>
        <w:ind w:left="720" w:hanging="270"/>
        <w:rPr>
          <w:lang w:val="ru-RU"/>
        </w:rPr>
      </w:pPr>
      <w:r>
        <w:t>Linux</w:t>
      </w:r>
      <w:r w:rsidRPr="00CD089C">
        <w:rPr>
          <w:lang w:val="ru-RU"/>
        </w:rPr>
        <w:t xml:space="preserve"> или </w:t>
      </w:r>
      <w:r>
        <w:t>OS</w:t>
      </w:r>
      <w:r w:rsidRPr="00CD089C">
        <w:rPr>
          <w:lang w:val="ru-RU"/>
        </w:rPr>
        <w:t xml:space="preserve">/2 не дают права на Обновления </w:t>
      </w:r>
      <w:r>
        <w:t>Windows</w:t>
      </w:r>
      <w:r w:rsidRPr="00CD089C">
        <w:rPr>
          <w:lang w:val="ru-RU"/>
        </w:rPr>
        <w:t xml:space="preserve"> 8.1 Профессиональная или Корпоративная.</w:t>
      </w:r>
    </w:p>
    <w:p w14:paraId="4FA912F9" w14:textId="77777777" w:rsidR="00A157E7" w:rsidRPr="00CD089C" w:rsidRDefault="00A157E7" w:rsidP="00343417">
      <w:pPr>
        <w:pStyle w:val="ProductList-Body"/>
        <w:numPr>
          <w:ilvl w:val="0"/>
          <w:numId w:val="44"/>
        </w:numPr>
        <w:ind w:left="720" w:hanging="270"/>
        <w:rPr>
          <w:lang w:val="ru-RU"/>
        </w:rPr>
      </w:pPr>
      <w:r w:rsidRPr="00CD089C">
        <w:rPr>
          <w:lang w:val="ru-RU"/>
        </w:rPr>
        <w:t>Клиентская лицензия для службы удаленных рабочих столов (</w:t>
      </w:r>
      <w:r>
        <w:t>RDS</w:t>
      </w:r>
      <w:r w:rsidRPr="00CD089C">
        <w:rPr>
          <w:lang w:val="ru-RU"/>
        </w:rPr>
        <w:t xml:space="preserve">) не дает права на Обновления </w:t>
      </w:r>
      <w:r>
        <w:t>Windows</w:t>
      </w:r>
      <w:r w:rsidRPr="00CD089C">
        <w:rPr>
          <w:lang w:val="ru-RU"/>
        </w:rPr>
        <w:t xml:space="preserve"> 8.1 Профессиональная или Корпоративная.</w:t>
      </w:r>
    </w:p>
    <w:p w14:paraId="4FA912FA" w14:textId="77777777" w:rsidR="00A157E7" w:rsidRPr="00CD089C" w:rsidRDefault="00A157E7" w:rsidP="00A157E7">
      <w:pPr>
        <w:pStyle w:val="ProductList-Body"/>
        <w:ind w:left="180"/>
        <w:rPr>
          <w:lang w:val="ru-RU"/>
        </w:rPr>
      </w:pPr>
    </w:p>
    <w:p w14:paraId="4FA912FB" w14:textId="77777777" w:rsidR="00A157E7" w:rsidRPr="00001778" w:rsidRDefault="00A157E7" w:rsidP="00A157E7">
      <w:pPr>
        <w:pStyle w:val="ProductList-Body"/>
        <w:ind w:left="180"/>
      </w:pPr>
      <w:r>
        <w:rPr>
          <w:b/>
          <w:color w:val="00188F"/>
        </w:rPr>
        <w:t>Правила для соответствующей ОС</w:t>
      </w:r>
    </w:p>
    <w:p w14:paraId="4FA912FC" w14:textId="77777777" w:rsidR="00A157E7" w:rsidRPr="00CD089C" w:rsidRDefault="00A157E7" w:rsidP="00343417">
      <w:pPr>
        <w:pStyle w:val="ProductList-Body"/>
        <w:numPr>
          <w:ilvl w:val="0"/>
          <w:numId w:val="45"/>
        </w:numPr>
        <w:ind w:left="720" w:hanging="270"/>
        <w:rPr>
          <w:lang w:val="ru-RU"/>
        </w:rPr>
      </w:pPr>
      <w:r w:rsidRPr="00CD089C">
        <w:rPr>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4FA912FD" w14:textId="77777777" w:rsidR="00A157E7" w:rsidRPr="00CD089C" w:rsidRDefault="00A157E7" w:rsidP="00343417">
      <w:pPr>
        <w:pStyle w:val="ProductList-Body"/>
        <w:numPr>
          <w:ilvl w:val="1"/>
          <w:numId w:val="45"/>
        </w:numPr>
        <w:ind w:left="990" w:hanging="270"/>
        <w:rPr>
          <w:lang w:val="ru-RU"/>
        </w:rPr>
      </w:pPr>
      <w:r>
        <w:t>Apple</w:t>
      </w:r>
      <w:r w:rsidRPr="00CD089C">
        <w:rPr>
          <w:lang w:val="ru-RU"/>
        </w:rPr>
        <w:t xml:space="preserve"> </w:t>
      </w:r>
      <w:r>
        <w:t>Macintosh</w:t>
      </w:r>
      <w:r w:rsidRPr="00CD089C">
        <w:rPr>
          <w:lang w:val="ru-RU"/>
        </w:rPr>
        <w:t xml:space="preserve"> является единственной соответствующей ОС, если она предустановлена авторизованным производителем до первоначальной продажи устройства.</w:t>
      </w:r>
    </w:p>
    <w:p w14:paraId="4FA912FE" w14:textId="77777777" w:rsidR="00A157E7" w:rsidRPr="00001778" w:rsidRDefault="00A157E7" w:rsidP="00343417">
      <w:pPr>
        <w:pStyle w:val="ProductList-Body"/>
        <w:numPr>
          <w:ilvl w:val="0"/>
          <w:numId w:val="45"/>
        </w:numPr>
        <w:ind w:left="720" w:hanging="270"/>
      </w:pPr>
      <w:r w:rsidRPr="00CD089C">
        <w:rPr>
          <w:lang w:val="ru-RU"/>
        </w:rP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r>
        <w:t>Исключения заключаются в следующем.</w:t>
      </w:r>
    </w:p>
    <w:p w14:paraId="4FA912FF" w14:textId="77777777" w:rsidR="00A157E7" w:rsidRPr="00CD089C" w:rsidRDefault="00A157E7" w:rsidP="00343417">
      <w:pPr>
        <w:pStyle w:val="ProductList-Body"/>
        <w:numPr>
          <w:ilvl w:val="1"/>
          <w:numId w:val="45"/>
        </w:numPr>
        <w:ind w:left="990" w:hanging="270"/>
        <w:rPr>
          <w:lang w:val="ru-RU"/>
        </w:rPr>
      </w:pPr>
      <w:r w:rsidRPr="00CD089C">
        <w:rPr>
          <w:lang w:val="ru-RU"/>
        </w:rPr>
        <w:t xml:space="preserve">Клиенты, желающие установить или запускать больше одной лицензированной ОС одновременно (включая соответствующую ОС), должны приобрести покрытие </w:t>
      </w:r>
      <w:r>
        <w:t>Software</w:t>
      </w:r>
      <w:r w:rsidRPr="00CD089C">
        <w:rPr>
          <w:lang w:val="ru-RU"/>
        </w:rPr>
        <w:t xml:space="preserve"> </w:t>
      </w:r>
      <w:r>
        <w:t>Assurance</w:t>
      </w:r>
      <w:r w:rsidRPr="00CD089C">
        <w:rPr>
          <w:lang w:val="ru-RU"/>
        </w:rPr>
        <w:t xml:space="preserve"> для операционной системы настольного компьютера </w:t>
      </w:r>
      <w:r>
        <w:t>Windows</w:t>
      </w:r>
      <w:r w:rsidRPr="00CD089C">
        <w:rPr>
          <w:lang w:val="ru-RU"/>
        </w:rPr>
        <w:t>.</w:t>
      </w:r>
    </w:p>
    <w:p w14:paraId="4FA91300" w14:textId="77777777" w:rsidR="00A157E7" w:rsidRPr="00CD089C" w:rsidRDefault="00A157E7" w:rsidP="00343417">
      <w:pPr>
        <w:pStyle w:val="ProductList-Body"/>
        <w:numPr>
          <w:ilvl w:val="1"/>
          <w:numId w:val="45"/>
        </w:numPr>
        <w:ind w:left="990" w:hanging="270"/>
        <w:rPr>
          <w:lang w:val="ru-RU"/>
        </w:rPr>
      </w:pPr>
      <w:r w:rsidRPr="00CD089C">
        <w:rPr>
          <w:lang w:val="ru-RU"/>
        </w:rPr>
        <w:t xml:space="preserve">Клиентам, у которых имеется действующее покрытие </w:t>
      </w:r>
      <w:r>
        <w:t>Software</w:t>
      </w:r>
      <w:r w:rsidRPr="00CD089C">
        <w:rPr>
          <w:lang w:val="ru-RU"/>
        </w:rPr>
        <w:t xml:space="preserve"> </w:t>
      </w:r>
      <w:r>
        <w:t>Assurance</w:t>
      </w:r>
      <w:r w:rsidRPr="00CD089C">
        <w:rPr>
          <w:lang w:val="ru-RU"/>
        </w:rPr>
        <w:t xml:space="preserv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t>
      </w:r>
      <w:r>
        <w:t>Windows</w:t>
      </w:r>
      <w:r w:rsidRPr="00CD089C">
        <w:rPr>
          <w:lang w:val="ru-RU"/>
        </w:rPr>
        <w:t xml:space="preserve"> с корпоративной лицензией. </w:t>
      </w:r>
    </w:p>
    <w:p w14:paraId="4FA91301" w14:textId="77777777" w:rsidR="00A157E7" w:rsidRPr="00001778" w:rsidRDefault="00A157E7" w:rsidP="00343417">
      <w:pPr>
        <w:pStyle w:val="ProductList-Body"/>
        <w:numPr>
          <w:ilvl w:val="0"/>
          <w:numId w:val="45"/>
        </w:numPr>
        <w:ind w:left="720" w:hanging="270"/>
      </w:pPr>
      <w:r>
        <w:t>Клиенты, являющиеся учебными заведениями</w:t>
      </w:r>
    </w:p>
    <w:p w14:paraId="4FA91302" w14:textId="77777777" w:rsidR="00A157E7" w:rsidRPr="00001778"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4FA91303" w14:textId="77777777" w:rsidR="00A157E7" w:rsidRPr="00001778" w:rsidRDefault="00A157E7" w:rsidP="00A157E7">
      <w:pPr>
        <w:pStyle w:val="ProductList-Body"/>
        <w:rPr>
          <w:highlight w:val="yellow"/>
        </w:rPr>
      </w:pPr>
    </w:p>
    <w:p w14:paraId="4FA91304" w14:textId="77777777" w:rsidR="00A157E7" w:rsidRPr="00CD089C" w:rsidRDefault="00A157E7" w:rsidP="00A157E7">
      <w:pPr>
        <w:pStyle w:val="ProductList-Body"/>
        <w:tabs>
          <w:tab w:val="clear" w:pos="158"/>
          <w:tab w:val="left" w:pos="180"/>
        </w:tabs>
        <w:ind w:left="180"/>
        <w:rPr>
          <w:lang w:val="ru-RU"/>
        </w:rPr>
      </w:pPr>
      <w:r w:rsidRPr="00CD089C">
        <w:rPr>
          <w:b/>
          <w:color w:val="00188F"/>
          <w:lang w:val="ru-RU"/>
        </w:rPr>
        <w:t xml:space="preserve">Покрытие </w:t>
      </w:r>
      <w:r>
        <w:rPr>
          <w:b/>
          <w:color w:val="00188F"/>
        </w:rPr>
        <w:t>Software</w:t>
      </w:r>
      <w:r w:rsidRPr="00CD089C">
        <w:rPr>
          <w:b/>
          <w:color w:val="00188F"/>
          <w:lang w:val="ru-RU"/>
        </w:rPr>
        <w:t xml:space="preserve"> </w:t>
      </w:r>
      <w:r>
        <w:rPr>
          <w:b/>
          <w:color w:val="00188F"/>
        </w:rPr>
        <w:t>Assurance</w:t>
      </w:r>
      <w:r w:rsidRPr="00CD089C">
        <w:rPr>
          <w:b/>
          <w:lang w:val="ru-RU"/>
        </w:rPr>
        <w:t xml:space="preserve"> </w:t>
      </w:r>
    </w:p>
    <w:p w14:paraId="4FA91305" w14:textId="77777777" w:rsidR="00A157E7" w:rsidRPr="00CD089C" w:rsidRDefault="00A157E7" w:rsidP="00A157E7">
      <w:pPr>
        <w:pStyle w:val="ProductList-Body"/>
        <w:tabs>
          <w:tab w:val="clear" w:pos="158"/>
          <w:tab w:val="left" w:pos="180"/>
        </w:tabs>
        <w:ind w:left="180"/>
        <w:rPr>
          <w:lang w:val="ru-RU"/>
        </w:rPr>
      </w:pPr>
      <w:r w:rsidRPr="00CD089C">
        <w:rPr>
          <w:lang w:val="ru-RU"/>
        </w:rPr>
        <w:t xml:space="preserve">Клиенты, желающие зарегистрироваться в программе </w:t>
      </w:r>
      <w:r>
        <w:t>Software</w:t>
      </w:r>
      <w:r w:rsidRPr="00CD089C">
        <w:rPr>
          <w:lang w:val="ru-RU"/>
        </w:rPr>
        <w:t xml:space="preserve"> </w:t>
      </w:r>
      <w:r>
        <w:t>Assurance</w:t>
      </w:r>
      <w:r w:rsidRPr="00CD089C">
        <w:rPr>
          <w:lang w:val="ru-RU"/>
        </w:rPr>
        <w:t xml:space="preserve"> для операционных систем настольного компьютера </w:t>
      </w:r>
      <w:r>
        <w:t>Windows</w:t>
      </w:r>
      <w:r w:rsidRPr="00CD089C">
        <w:rPr>
          <w:lang w:val="ru-RU"/>
        </w:rPr>
        <w:t>, могут выбрать одну из следующих программ лицензирования.</w:t>
      </w:r>
      <w:r w:rsidR="00BE3F93">
        <w:rPr>
          <w:lang w:val="ru-RU"/>
        </w:rPr>
        <w:t xml:space="preserve"> </w:t>
      </w:r>
      <w:r w:rsidRPr="00CD089C">
        <w:rPr>
          <w:lang w:val="ru-RU"/>
        </w:rPr>
        <w:t>Приведенные ниже варианты доступны только для указанных программ и только на указанных условиях.</w:t>
      </w:r>
    </w:p>
    <w:p w14:paraId="4FA91306" w14:textId="77777777" w:rsidR="00A157E7" w:rsidRPr="00CD089C" w:rsidRDefault="00A157E7" w:rsidP="00343417">
      <w:pPr>
        <w:pStyle w:val="ProductList-Body"/>
        <w:numPr>
          <w:ilvl w:val="0"/>
          <w:numId w:val="46"/>
        </w:numPr>
        <w:tabs>
          <w:tab w:val="clear" w:pos="158"/>
          <w:tab w:val="left" w:pos="180"/>
        </w:tabs>
        <w:ind w:left="720" w:hanging="270"/>
        <w:rPr>
          <w:lang w:val="ru-RU"/>
        </w:rPr>
      </w:pPr>
      <w:r w:rsidRPr="00CD089C">
        <w:rPr>
          <w:lang w:val="ru-RU"/>
        </w:rPr>
        <w:t xml:space="preserve">Программы </w:t>
      </w:r>
      <w:r>
        <w:t>Select</w:t>
      </w:r>
      <w:r w:rsidRPr="00CD089C">
        <w:rPr>
          <w:lang w:val="ru-RU"/>
        </w:rPr>
        <w:t xml:space="preserve"> </w:t>
      </w:r>
      <w:r>
        <w:t>Plus</w:t>
      </w:r>
      <w:r w:rsidRPr="00CD089C">
        <w:rPr>
          <w:lang w:val="ru-RU"/>
        </w:rPr>
        <w:t xml:space="preserve">, </w:t>
      </w:r>
      <w:r>
        <w:t>Open</w:t>
      </w:r>
      <w:r w:rsidRPr="00CD089C">
        <w:rPr>
          <w:lang w:val="ru-RU"/>
        </w:rPr>
        <w:t xml:space="preserve"> </w:t>
      </w:r>
      <w:r>
        <w:t>Value</w:t>
      </w:r>
      <w:r w:rsidRPr="00CD089C">
        <w:rPr>
          <w:lang w:val="ru-RU"/>
        </w:rPr>
        <w:t xml:space="preserve"> (вариант для части настольных компьютеров компании) и </w:t>
      </w:r>
      <w:r>
        <w:t>Open</w:t>
      </w:r>
      <w:r w:rsidRPr="00CD089C">
        <w:rPr>
          <w:lang w:val="ru-RU"/>
        </w:rPr>
        <w:t xml:space="preserve"> </w:t>
      </w:r>
      <w:r>
        <w:t>License</w:t>
      </w:r>
      <w:r w:rsidR="00BE3F93">
        <w:rPr>
          <w:lang w:val="ru-RU"/>
        </w:rPr>
        <w:t xml:space="preserve"> </w:t>
      </w:r>
    </w:p>
    <w:p w14:paraId="4FA91307" w14:textId="77777777" w:rsidR="00A157E7" w:rsidRPr="00CD089C" w:rsidRDefault="00A157E7" w:rsidP="00343417">
      <w:pPr>
        <w:pStyle w:val="ProductList-Body"/>
        <w:numPr>
          <w:ilvl w:val="1"/>
          <w:numId w:val="46"/>
        </w:numPr>
        <w:tabs>
          <w:tab w:val="clear" w:pos="158"/>
          <w:tab w:val="left" w:pos="180"/>
        </w:tabs>
        <w:ind w:left="990" w:hanging="270"/>
        <w:rPr>
          <w:lang w:val="ru-RU"/>
        </w:rPr>
      </w:pPr>
      <w:r w:rsidRPr="00CD089C">
        <w:rPr>
          <w:lang w:val="ru-RU"/>
        </w:rPr>
        <w:t xml:space="preserve">Приобретение обновления </w:t>
      </w:r>
      <w:r>
        <w:t>Windows</w:t>
      </w:r>
      <w:r w:rsidRPr="00CD089C">
        <w:rPr>
          <w:lang w:val="ru-RU"/>
        </w:rPr>
        <w:t xml:space="preserve"> 8.1 Корпоративная и </w:t>
      </w:r>
      <w:r>
        <w:t>Software</w:t>
      </w:r>
      <w:r w:rsidRPr="00CD089C">
        <w:rPr>
          <w:lang w:val="ru-RU"/>
        </w:rPr>
        <w:t xml:space="preserve"> </w:t>
      </w:r>
      <w:r>
        <w:t>Assurance</w:t>
      </w:r>
      <w:r w:rsidRPr="00CD089C">
        <w:rPr>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t>Windows</w:t>
      </w:r>
      <w:r w:rsidRPr="00CD089C">
        <w:rPr>
          <w:lang w:val="ru-RU"/>
        </w:rPr>
        <w:t xml:space="preserve"> выше.</w:t>
      </w:r>
    </w:p>
    <w:p w14:paraId="4FA91308" w14:textId="77777777" w:rsidR="00A157E7" w:rsidRPr="00CD089C" w:rsidRDefault="00A157E7" w:rsidP="00343417">
      <w:pPr>
        <w:pStyle w:val="ProductList-Body"/>
        <w:numPr>
          <w:ilvl w:val="0"/>
          <w:numId w:val="46"/>
        </w:numPr>
        <w:tabs>
          <w:tab w:val="clear" w:pos="158"/>
          <w:tab w:val="left" w:pos="180"/>
        </w:tabs>
        <w:ind w:left="720" w:hanging="270"/>
        <w:rPr>
          <w:lang w:val="ru-RU"/>
        </w:rPr>
      </w:pPr>
      <w:r w:rsidRPr="00CD089C">
        <w:rPr>
          <w:lang w:val="ru-RU"/>
        </w:rPr>
        <w:t xml:space="preserve">Соглашения о регистрации </w:t>
      </w:r>
      <w:r>
        <w:t>Enterprise</w:t>
      </w:r>
      <w:r w:rsidRPr="00CD089C">
        <w:rPr>
          <w:lang w:val="ru-RU"/>
        </w:rPr>
        <w:t xml:space="preserve"> и Соглашения </w:t>
      </w:r>
      <w:r>
        <w:t>Open</w:t>
      </w:r>
      <w:r w:rsidRPr="00CD089C">
        <w:rPr>
          <w:lang w:val="ru-RU"/>
        </w:rPr>
        <w:t xml:space="preserve"> </w:t>
      </w:r>
      <w:r>
        <w:t>Value</w:t>
      </w:r>
      <w:r w:rsidRPr="00CD089C">
        <w:rPr>
          <w:lang w:val="ru-RU"/>
        </w:rPr>
        <w:t xml:space="preserve"> с вариантом приобретения для всех ПК в организации (бессрочные и по подписке).</w:t>
      </w:r>
    </w:p>
    <w:p w14:paraId="4FA91309" w14:textId="77777777" w:rsidR="00A157E7" w:rsidRPr="00CD089C" w:rsidRDefault="00A157E7" w:rsidP="00343417">
      <w:pPr>
        <w:pStyle w:val="ProductList-Body"/>
        <w:numPr>
          <w:ilvl w:val="1"/>
          <w:numId w:val="46"/>
        </w:numPr>
        <w:tabs>
          <w:tab w:val="clear" w:pos="158"/>
          <w:tab w:val="left" w:pos="180"/>
        </w:tabs>
        <w:ind w:left="990" w:hanging="270"/>
        <w:rPr>
          <w:lang w:val="ru-RU"/>
        </w:rPr>
      </w:pPr>
      <w:r w:rsidRPr="00CD089C">
        <w:rPr>
          <w:lang w:val="ru-RU"/>
        </w:rPr>
        <w:t xml:space="preserve">Первоначальные Соглашения о регистрации </w:t>
      </w:r>
      <w:r>
        <w:t>Enterprise</w:t>
      </w:r>
      <w:r w:rsidRPr="00CD089C">
        <w:rPr>
          <w:lang w:val="ru-RU"/>
        </w:rPr>
        <w:t xml:space="preserve"> или Соглашения </w:t>
      </w:r>
      <w:r>
        <w:t>Open</w:t>
      </w:r>
      <w:r w:rsidRPr="00CD089C">
        <w:rPr>
          <w:lang w:val="ru-RU"/>
        </w:rPr>
        <w:t xml:space="preserve"> </w:t>
      </w:r>
      <w:r>
        <w:t>Value</w:t>
      </w:r>
    </w:p>
    <w:p w14:paraId="4FA9130A" w14:textId="77777777" w:rsidR="00A157E7" w:rsidRPr="00CD089C" w:rsidRDefault="00A157E7" w:rsidP="00343417">
      <w:pPr>
        <w:pStyle w:val="ProductList-Body"/>
        <w:numPr>
          <w:ilvl w:val="2"/>
          <w:numId w:val="46"/>
        </w:numPr>
        <w:tabs>
          <w:tab w:val="clear" w:pos="158"/>
          <w:tab w:val="left" w:pos="180"/>
        </w:tabs>
        <w:ind w:left="1260" w:hanging="270"/>
        <w:rPr>
          <w:lang w:val="ru-RU"/>
        </w:rPr>
      </w:pPr>
      <w:r w:rsidRPr="00CD089C">
        <w:rPr>
          <w:lang w:val="ru-RU"/>
        </w:rPr>
        <w:t xml:space="preserve">Приобретение обновления </w:t>
      </w:r>
      <w:r>
        <w:t>Windows</w:t>
      </w:r>
      <w:r w:rsidRPr="00CD089C">
        <w:rPr>
          <w:lang w:val="ru-RU"/>
        </w:rPr>
        <w:t xml:space="preserve"> 8.1 Корпоративная и </w:t>
      </w:r>
      <w:r>
        <w:t>Software</w:t>
      </w:r>
      <w:r w:rsidRPr="00CD089C">
        <w:rPr>
          <w:lang w:val="ru-RU"/>
        </w:rPr>
        <w:t xml:space="preserve"> </w:t>
      </w:r>
      <w:r>
        <w:t>Assurance</w:t>
      </w:r>
      <w:r w:rsidRPr="00CD089C">
        <w:rPr>
          <w:lang w:val="ru-RU"/>
        </w:rPr>
        <w:t xml:space="preserve"> для всех соответствующих устройств.</w:t>
      </w:r>
      <w:r w:rsidR="00BE3F93">
        <w:rPr>
          <w:lang w:val="ru-RU"/>
        </w:rPr>
        <w:t xml:space="preserve"> </w:t>
      </w:r>
      <w:r w:rsidRPr="00CD089C">
        <w:rPr>
          <w:lang w:val="ru-RU"/>
        </w:rPr>
        <w:t xml:space="preserve">Клиент должен получить лицензию и установить одну из соответствующих операционных систем, указанных в таблице обновлений </w:t>
      </w:r>
      <w:r>
        <w:t>Windows</w:t>
      </w:r>
      <w:r w:rsidRPr="00CD089C">
        <w:rPr>
          <w:lang w:val="ru-RU"/>
        </w:rPr>
        <w:t xml:space="preserve"> выше в столбце «Новое соглашение </w:t>
      </w:r>
      <w:r>
        <w:t>EA</w:t>
      </w:r>
      <w:r w:rsidRPr="00CD089C">
        <w:rPr>
          <w:lang w:val="ru-RU"/>
        </w:rPr>
        <w:t>/</w:t>
      </w:r>
      <w:r>
        <w:t>OV</w:t>
      </w:r>
      <w:r w:rsidRPr="00CD089C">
        <w:rPr>
          <w:lang w:val="ru-RU"/>
        </w:rPr>
        <w:t>-</w:t>
      </w:r>
      <w:r>
        <w:t>CW</w:t>
      </w:r>
      <w:r w:rsidRPr="00CD089C">
        <w:rPr>
          <w:lang w:val="ru-RU"/>
        </w:rPr>
        <w:t>», на каждом соответствующем устройстве.</w:t>
      </w:r>
    </w:p>
    <w:p w14:paraId="4FA9130B" w14:textId="77777777" w:rsidR="00A157E7" w:rsidRPr="00CD089C" w:rsidRDefault="00A157E7" w:rsidP="00343417">
      <w:pPr>
        <w:pStyle w:val="ProductList-Body"/>
        <w:numPr>
          <w:ilvl w:val="1"/>
          <w:numId w:val="46"/>
        </w:numPr>
        <w:tabs>
          <w:tab w:val="clear" w:pos="158"/>
          <w:tab w:val="left" w:pos="180"/>
        </w:tabs>
        <w:ind w:left="990" w:hanging="270"/>
        <w:rPr>
          <w:lang w:val="ru-RU"/>
        </w:rPr>
      </w:pPr>
      <w:r w:rsidRPr="00CD089C">
        <w:rPr>
          <w:lang w:val="ru-RU"/>
        </w:rPr>
        <w:t xml:space="preserve">Существующие соглашения о регистрации </w:t>
      </w:r>
      <w:r>
        <w:t>Enterprise</w:t>
      </w:r>
      <w:r w:rsidRPr="00CD089C">
        <w:rPr>
          <w:lang w:val="ru-RU"/>
        </w:rPr>
        <w:t xml:space="preserve"> или соглашения </w:t>
      </w:r>
      <w:r>
        <w:t>Open</w:t>
      </w:r>
      <w:r w:rsidRPr="00CD089C">
        <w:rPr>
          <w:lang w:val="ru-RU"/>
        </w:rPr>
        <w:t xml:space="preserve"> </w:t>
      </w:r>
      <w:r>
        <w:t>Value</w:t>
      </w:r>
      <w:r w:rsidRPr="00CD089C">
        <w:rPr>
          <w:lang w:val="ru-RU"/>
        </w:rPr>
        <w:t xml:space="preserve"> (по сверочным заказам и на замену)</w:t>
      </w:r>
    </w:p>
    <w:p w14:paraId="4FA9130C" w14:textId="77777777" w:rsidR="00A157E7" w:rsidRPr="00CD089C" w:rsidRDefault="00A157E7" w:rsidP="00343417">
      <w:pPr>
        <w:pStyle w:val="ProductList-Body"/>
        <w:numPr>
          <w:ilvl w:val="2"/>
          <w:numId w:val="46"/>
        </w:numPr>
        <w:tabs>
          <w:tab w:val="clear" w:pos="158"/>
          <w:tab w:val="left" w:pos="180"/>
        </w:tabs>
        <w:ind w:left="1260" w:hanging="270"/>
        <w:rPr>
          <w:lang w:val="ru-RU"/>
        </w:rPr>
      </w:pPr>
      <w:r w:rsidRPr="00CD089C">
        <w:rPr>
          <w:lang w:val="ru-RU"/>
        </w:rPr>
        <w:t xml:space="preserve">Приобретение Обновления </w:t>
      </w:r>
      <w:r>
        <w:t>Windows</w:t>
      </w:r>
      <w:r w:rsidRPr="00CD089C">
        <w:rPr>
          <w:lang w:val="ru-RU"/>
        </w:rPr>
        <w:t xml:space="preserve"> 8.1 Корпоративная и </w:t>
      </w:r>
      <w:r>
        <w:t>Software</w:t>
      </w:r>
      <w:r w:rsidRPr="00CD089C">
        <w:rPr>
          <w:lang w:val="ru-RU"/>
        </w:rPr>
        <w:t xml:space="preserve"> </w:t>
      </w:r>
      <w:r>
        <w:t>Assurance</w:t>
      </w:r>
      <w:r w:rsidRPr="00CD089C">
        <w:rPr>
          <w:lang w:val="ru-RU"/>
        </w:rPr>
        <w:t xml:space="preserve"> для всех дополнительных Соответствующих устройств.</w:t>
      </w:r>
      <w:r w:rsidR="00BE3F93">
        <w:rPr>
          <w:lang w:val="ru-RU"/>
        </w:rPr>
        <w:t xml:space="preserve"> </w:t>
      </w:r>
      <w:r w:rsidRPr="00CD089C">
        <w:rPr>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t>EA</w:t>
      </w:r>
      <w:r w:rsidRPr="00CD089C">
        <w:rPr>
          <w:lang w:val="ru-RU"/>
        </w:rPr>
        <w:t>/</w:t>
      </w:r>
      <w:r>
        <w:t>OV</w:t>
      </w:r>
      <w:r w:rsidRPr="00CD089C">
        <w:rPr>
          <w:lang w:val="ru-RU"/>
        </w:rPr>
        <w:t>-</w:t>
      </w:r>
      <w:r>
        <w:t>CW</w:t>
      </w:r>
      <w:r w:rsidRPr="00CD089C">
        <w:rPr>
          <w:lang w:val="ru-RU"/>
        </w:rPr>
        <w:t xml:space="preserve">» таблицы обновлений </w:t>
      </w:r>
      <w:r>
        <w:t>Windows</w:t>
      </w:r>
      <w:r w:rsidRPr="00CD089C">
        <w:rPr>
          <w:lang w:val="ru-RU"/>
        </w:rPr>
        <w:t xml:space="preserve"> выше.</w:t>
      </w:r>
    </w:p>
    <w:p w14:paraId="4FA9130D" w14:textId="77777777" w:rsidR="00A157E7" w:rsidRPr="00CD089C" w:rsidRDefault="00A157E7" w:rsidP="00343417">
      <w:pPr>
        <w:pStyle w:val="ProductList-Body"/>
        <w:numPr>
          <w:ilvl w:val="2"/>
          <w:numId w:val="46"/>
        </w:numPr>
        <w:tabs>
          <w:tab w:val="clear" w:pos="158"/>
          <w:tab w:val="left" w:pos="180"/>
        </w:tabs>
        <w:ind w:left="1260" w:hanging="270"/>
        <w:rPr>
          <w:lang w:val="ru-RU"/>
        </w:rPr>
      </w:pPr>
      <w:r w:rsidRPr="00CD089C">
        <w:rPr>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t>EA</w:t>
      </w:r>
      <w:r w:rsidRPr="00CD089C">
        <w:rPr>
          <w:lang w:val="ru-RU"/>
        </w:rPr>
        <w:t>/</w:t>
      </w:r>
      <w:r>
        <w:t>OV</w:t>
      </w:r>
      <w:r w:rsidRPr="00CD089C">
        <w:rPr>
          <w:lang w:val="ru-RU"/>
        </w:rPr>
        <w:t>-</w:t>
      </w:r>
      <w:r>
        <w:t>CW</w:t>
      </w:r>
      <w:r w:rsidRPr="00CD089C">
        <w:rPr>
          <w:lang w:val="ru-RU"/>
        </w:rPr>
        <w:t xml:space="preserve">» таблицы обновлений </w:t>
      </w:r>
      <w:r>
        <w:t>Windows</w:t>
      </w:r>
      <w:r w:rsidRPr="00CD089C">
        <w:rPr>
          <w:lang w:val="ru-RU"/>
        </w:rPr>
        <w:t xml:space="preserve"> выше.</w:t>
      </w:r>
    </w:p>
    <w:p w14:paraId="4FA9130E" w14:textId="77777777" w:rsidR="00A157E7" w:rsidRPr="00001778"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14:paraId="4FA9130F" w14:textId="77777777" w:rsidR="00A157E7" w:rsidRPr="00CD089C" w:rsidRDefault="00A157E7" w:rsidP="00343417">
      <w:pPr>
        <w:pStyle w:val="ProductList-Body"/>
        <w:numPr>
          <w:ilvl w:val="2"/>
          <w:numId w:val="46"/>
        </w:numPr>
        <w:tabs>
          <w:tab w:val="clear" w:pos="158"/>
          <w:tab w:val="left" w:pos="180"/>
        </w:tabs>
        <w:ind w:left="1260" w:hanging="270"/>
        <w:rPr>
          <w:lang w:val="ru-RU"/>
        </w:rPr>
      </w:pPr>
      <w:r w:rsidRPr="00CD089C">
        <w:rPr>
          <w:lang w:val="ru-RU"/>
        </w:rPr>
        <w:t xml:space="preserve">После окончания действия существующего Соглашения о регистрации </w:t>
      </w:r>
      <w:r>
        <w:t>Enterprise</w:t>
      </w:r>
      <w:r w:rsidRPr="00CD089C">
        <w:rPr>
          <w:lang w:val="ru-RU"/>
        </w:rPr>
        <w:t xml:space="preserve">, распространяющегося на Операционную систему настольного компьютера </w:t>
      </w:r>
      <w:r>
        <w:t>Windows</w:t>
      </w:r>
      <w:r w:rsidRPr="00CD089C">
        <w:rPr>
          <w:lang w:val="ru-RU"/>
        </w:rPr>
        <w:t xml:space="preserve">, можно заключить новое Соглашение о регистрации </w:t>
      </w:r>
      <w:r>
        <w:t>Enterprise</w:t>
      </w:r>
      <w:r w:rsidRPr="00CD089C">
        <w:rPr>
          <w:lang w:val="ru-RU"/>
        </w:rPr>
        <w:t xml:space="preserve"> для Операционной системы настольного компьютера </w:t>
      </w:r>
      <w:r>
        <w:t>Windows</w:t>
      </w:r>
      <w:r w:rsidRPr="00CD089C">
        <w:rPr>
          <w:lang w:val="ru-RU"/>
        </w:rPr>
        <w:t>.</w:t>
      </w:r>
    </w:p>
    <w:p w14:paraId="4FA91310" w14:textId="77777777" w:rsidR="00A157E7" w:rsidRPr="00CD089C" w:rsidRDefault="00A157E7" w:rsidP="00343417">
      <w:pPr>
        <w:pStyle w:val="ProductList-Body"/>
        <w:numPr>
          <w:ilvl w:val="0"/>
          <w:numId w:val="46"/>
        </w:numPr>
        <w:tabs>
          <w:tab w:val="clear" w:pos="158"/>
          <w:tab w:val="left" w:pos="180"/>
        </w:tabs>
        <w:ind w:left="720" w:hanging="270"/>
        <w:rPr>
          <w:lang w:val="ru-RU"/>
        </w:rPr>
      </w:pPr>
      <w:r w:rsidRPr="00CD089C">
        <w:rPr>
          <w:lang w:val="ru-RU"/>
        </w:rPr>
        <w:t xml:space="preserve">Примечание для клиентов по соглашениям </w:t>
      </w:r>
      <w:r>
        <w:t>Campus</w:t>
      </w:r>
      <w:r w:rsidRPr="00CD089C">
        <w:rPr>
          <w:lang w:val="ru-RU"/>
        </w:rPr>
        <w:t xml:space="preserve">, </w:t>
      </w:r>
      <w:r>
        <w:t>School</w:t>
      </w:r>
      <w:r w:rsidRPr="00CD089C">
        <w:rPr>
          <w:lang w:val="ru-RU"/>
        </w:rPr>
        <w:t xml:space="preserve"> и </w:t>
      </w:r>
      <w:r>
        <w:t>Open</w:t>
      </w:r>
      <w:r w:rsidRPr="00CD089C">
        <w:rPr>
          <w:lang w:val="ru-RU"/>
        </w:rPr>
        <w:t xml:space="preserve"> </w:t>
      </w:r>
      <w:r>
        <w:t>Value</w:t>
      </w:r>
      <w:r w:rsidRPr="00CD089C">
        <w:rPr>
          <w:lang w:val="ru-RU"/>
        </w:rPr>
        <w:t xml:space="preserve"> </w:t>
      </w:r>
      <w:r>
        <w:t>Subscription</w:t>
      </w:r>
      <w:r w:rsidRPr="00CD089C">
        <w:rPr>
          <w:lang w:val="ru-RU"/>
        </w:rPr>
        <w:t>-</w:t>
      </w:r>
      <w:r>
        <w:t>Education</w:t>
      </w:r>
      <w:r w:rsidRPr="00CD089C">
        <w:rPr>
          <w:lang w:val="ru-RU"/>
        </w:rPr>
        <w:t xml:space="preserve"> </w:t>
      </w:r>
      <w:r>
        <w:t>Solutions</w:t>
      </w:r>
      <w:r w:rsidRPr="00CD089C">
        <w:rPr>
          <w:lang w:val="ru-RU"/>
        </w:rPr>
        <w:t xml:space="preserve">. </w:t>
      </w:r>
    </w:p>
    <w:p w14:paraId="4FA91311" w14:textId="77777777" w:rsidR="00A157E7" w:rsidRPr="00CD089C" w:rsidRDefault="00A157E7" w:rsidP="00343417">
      <w:pPr>
        <w:pStyle w:val="ProductList-Body"/>
        <w:numPr>
          <w:ilvl w:val="1"/>
          <w:numId w:val="46"/>
        </w:numPr>
        <w:tabs>
          <w:tab w:val="clear" w:pos="158"/>
          <w:tab w:val="left" w:pos="180"/>
        </w:tabs>
        <w:ind w:left="990" w:hanging="270"/>
        <w:rPr>
          <w:lang w:val="ru-RU"/>
        </w:rPr>
      </w:pPr>
      <w:r w:rsidRPr="00CD089C">
        <w:rPr>
          <w:lang w:val="ru-RU"/>
        </w:rPr>
        <w:t xml:space="preserve">Учреждение должно получить лицензию и установить одну из соответствующих операционных систем, указанных в таблице обновлений </w:t>
      </w:r>
      <w:r>
        <w:t>Windows</w:t>
      </w:r>
      <w:r w:rsidRPr="00CD089C">
        <w:rPr>
          <w:lang w:val="ru-RU"/>
        </w:rPr>
        <w:t xml:space="preserve"> выше в столбце «</w:t>
      </w:r>
      <w:r>
        <w:t>Academic</w:t>
      </w:r>
      <w:r w:rsidRPr="00CD089C">
        <w:rPr>
          <w:lang w:val="ru-RU"/>
        </w:rPr>
        <w:t xml:space="preserve">», на каждом устройстве. </w:t>
      </w:r>
    </w:p>
    <w:p w14:paraId="4FA91312" w14:textId="77777777" w:rsidR="00A157E7" w:rsidRPr="00CD089C" w:rsidRDefault="00A157E7" w:rsidP="00A157E7">
      <w:pPr>
        <w:pStyle w:val="ProductList-Body"/>
        <w:tabs>
          <w:tab w:val="clear" w:pos="158"/>
          <w:tab w:val="left" w:pos="180"/>
        </w:tabs>
        <w:ind w:left="180"/>
        <w:rPr>
          <w:lang w:val="ru-RU"/>
        </w:rPr>
      </w:pPr>
    </w:p>
    <w:p w14:paraId="4FA91313" w14:textId="77777777" w:rsidR="00A157E7" w:rsidRPr="00CD089C" w:rsidRDefault="00A157E7" w:rsidP="00A157E7">
      <w:pPr>
        <w:pStyle w:val="ProductList-Body"/>
        <w:tabs>
          <w:tab w:val="clear" w:pos="158"/>
          <w:tab w:val="left" w:pos="180"/>
        </w:tabs>
        <w:ind w:left="180"/>
        <w:rPr>
          <w:lang w:val="ru-RU"/>
        </w:rPr>
      </w:pPr>
      <w:r>
        <w:rPr>
          <w:b/>
          <w:color w:val="00188F"/>
        </w:rPr>
        <w:t>Windows</w:t>
      </w:r>
      <w:r w:rsidRPr="00CD089C">
        <w:rPr>
          <w:b/>
          <w:color w:val="00188F"/>
          <w:lang w:val="ru-RU"/>
        </w:rPr>
        <w:t xml:space="preserve"> </w:t>
      </w:r>
      <w:r>
        <w:rPr>
          <w:b/>
          <w:color w:val="00188F"/>
        </w:rPr>
        <w:t>To</w:t>
      </w:r>
      <w:r w:rsidRPr="00CD089C">
        <w:rPr>
          <w:b/>
          <w:color w:val="00188F"/>
          <w:lang w:val="ru-RU"/>
        </w:rPr>
        <w:t xml:space="preserve"> </w:t>
      </w:r>
      <w:r>
        <w:rPr>
          <w:b/>
          <w:color w:val="00188F"/>
        </w:rPr>
        <w:t>Go</w:t>
      </w:r>
      <w:r w:rsidRPr="00CD089C">
        <w:rPr>
          <w:b/>
          <w:color w:val="00188F"/>
          <w:lang w:val="ru-RU"/>
        </w:rPr>
        <w:t xml:space="preserve"> для учащихся</w:t>
      </w:r>
    </w:p>
    <w:p w14:paraId="4FA91314" w14:textId="77777777" w:rsidR="0028263A" w:rsidRPr="00CD089C" w:rsidRDefault="00A157E7" w:rsidP="00A157E7">
      <w:pPr>
        <w:pStyle w:val="ProductList-Body"/>
        <w:tabs>
          <w:tab w:val="clear" w:pos="158"/>
          <w:tab w:val="left" w:pos="180"/>
        </w:tabs>
        <w:ind w:left="180"/>
        <w:rPr>
          <w:lang w:val="ru-RU"/>
        </w:rPr>
      </w:pPr>
      <w:r w:rsidRPr="00CD089C">
        <w:rPr>
          <w:lang w:val="ru-RU"/>
        </w:rPr>
        <w:t xml:space="preserve">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t>
      </w:r>
      <w:r>
        <w:t>Windows</w:t>
      </w:r>
      <w:r w:rsidRPr="00CD089C">
        <w:rPr>
          <w:lang w:val="ru-RU"/>
        </w:rPr>
        <w:t xml:space="preserve"> </w:t>
      </w:r>
      <w:r>
        <w:t>To</w:t>
      </w:r>
      <w:r w:rsidRPr="00CD089C">
        <w:rPr>
          <w:lang w:val="ru-RU"/>
        </w:rPr>
        <w:t xml:space="preserve"> </w:t>
      </w:r>
      <w:r>
        <w:t>Go</w:t>
      </w:r>
      <w:r w:rsidRPr="00CD089C">
        <w:rPr>
          <w:lang w:val="ru-RU"/>
        </w:rPr>
        <w:t xml:space="preserve"> на лицензированное устройство учащегося.</w:t>
      </w:r>
      <w:r w:rsidR="00BE3F93">
        <w:rPr>
          <w:lang w:val="ru-RU"/>
        </w:rPr>
        <w:t xml:space="preserve"> </w:t>
      </w:r>
      <w:r w:rsidRPr="00CD089C">
        <w:rPr>
          <w:lang w:val="ru-RU"/>
        </w:rPr>
        <w:t xml:space="preserve">Учреждения должны гарантировать, что учащиеся, которые более не обучаются в этом учреждении, прекратят использование </w:t>
      </w:r>
      <w:r>
        <w:t>Windows</w:t>
      </w:r>
      <w:r w:rsidRPr="00CD089C">
        <w:rPr>
          <w:lang w:val="ru-RU"/>
        </w:rPr>
        <w:t xml:space="preserve"> </w:t>
      </w:r>
      <w:r>
        <w:t>To</w:t>
      </w:r>
      <w:r w:rsidRPr="00CD089C">
        <w:rPr>
          <w:lang w:val="ru-RU"/>
        </w:rPr>
        <w:t xml:space="preserve"> </w:t>
      </w:r>
      <w:r>
        <w:t>Go</w:t>
      </w:r>
      <w:r w:rsidRPr="00CD089C">
        <w:rPr>
          <w:lang w:val="ru-RU"/>
        </w:rPr>
        <w:t xml:space="preserve"> и вернут все </w:t>
      </w:r>
      <w:r>
        <w:t>USB</w:t>
      </w:r>
      <w:r w:rsidRPr="00CD089C">
        <w:rPr>
          <w:lang w:val="ru-RU"/>
        </w:rPr>
        <w:t xml:space="preserve">-устройства с экземплярами </w:t>
      </w:r>
      <w:r>
        <w:t>Windows</w:t>
      </w:r>
      <w:r w:rsidRPr="00CD089C">
        <w:rPr>
          <w:lang w:val="ru-RU"/>
        </w:rPr>
        <w:t xml:space="preserve"> </w:t>
      </w:r>
      <w:r>
        <w:t>To</w:t>
      </w:r>
      <w:r w:rsidRPr="00CD089C">
        <w:rPr>
          <w:lang w:val="ru-RU"/>
        </w:rPr>
        <w:t xml:space="preserve"> </w:t>
      </w:r>
      <w:r>
        <w:t>Go</w:t>
      </w:r>
      <w:r w:rsidRPr="00CD089C">
        <w:rPr>
          <w:lang w:val="ru-RU"/>
        </w:rPr>
        <w:t xml:space="preserve"> этому учреждению.</w:t>
      </w:r>
      <w:r w:rsidR="00BE3F93">
        <w:rPr>
          <w:lang w:val="ru-RU"/>
        </w:rPr>
        <w:t xml:space="preserve"> </w:t>
      </w:r>
    </w:p>
    <w:p w14:paraId="4FA91315" w14:textId="77777777" w:rsidR="0028263A" w:rsidRPr="00CD089C" w:rsidRDefault="0028263A" w:rsidP="00A157E7">
      <w:pPr>
        <w:pStyle w:val="ProductList-Body"/>
        <w:tabs>
          <w:tab w:val="clear" w:pos="158"/>
          <w:tab w:val="left" w:pos="180"/>
        </w:tabs>
        <w:ind w:left="180"/>
        <w:rPr>
          <w:lang w:val="ru-RU"/>
        </w:rPr>
      </w:pPr>
    </w:p>
    <w:p w14:paraId="4FA91316" w14:textId="77777777" w:rsidR="00A157E7" w:rsidRPr="00CD089C" w:rsidRDefault="00A157E7" w:rsidP="00A157E7">
      <w:pPr>
        <w:pStyle w:val="ProductList-Body"/>
        <w:tabs>
          <w:tab w:val="clear" w:pos="158"/>
          <w:tab w:val="left" w:pos="180"/>
        </w:tabs>
        <w:ind w:left="180"/>
        <w:rPr>
          <w:lang w:val="ru-RU"/>
        </w:rPr>
      </w:pPr>
      <w:r w:rsidRPr="00CD089C">
        <w:rPr>
          <w:lang w:val="ru-RU"/>
        </w:rPr>
        <w:t xml:space="preserve">Учреждения, выбравшие Вариант лицензирования для учащихся, могут не устанавливать </w:t>
      </w:r>
      <w:r>
        <w:t>Windows</w:t>
      </w:r>
      <w:r w:rsidRPr="00CD089C">
        <w:rPr>
          <w:lang w:val="ru-RU"/>
        </w:rPr>
        <w:t xml:space="preserve"> Профессиональная или </w:t>
      </w:r>
      <w:r>
        <w:t>Windows</w:t>
      </w:r>
      <w:r w:rsidRPr="00CD089C">
        <w:rPr>
          <w:lang w:val="ru-RU"/>
        </w:rPr>
        <w:t xml:space="preserve"> Корпоративная на устройства, принадлежащие учащимся.</w:t>
      </w:r>
    </w:p>
    <w:p w14:paraId="4FA91317" w14:textId="77777777" w:rsidR="00A157E7" w:rsidRPr="00CD089C" w:rsidRDefault="00A157E7" w:rsidP="00A157E7">
      <w:pPr>
        <w:pStyle w:val="ProductList-Body"/>
        <w:tabs>
          <w:tab w:val="clear" w:pos="158"/>
          <w:tab w:val="left" w:pos="180"/>
        </w:tabs>
        <w:ind w:left="180"/>
        <w:rPr>
          <w:lang w:val="ru-RU"/>
        </w:rPr>
      </w:pPr>
    </w:p>
    <w:p w14:paraId="4FA91318" w14:textId="77777777" w:rsidR="00A157E7" w:rsidRPr="00CD089C" w:rsidRDefault="00A157E7" w:rsidP="00A157E7">
      <w:pPr>
        <w:pStyle w:val="ProductList-Body"/>
        <w:tabs>
          <w:tab w:val="clear" w:pos="158"/>
          <w:tab w:val="left" w:pos="180"/>
        </w:tabs>
        <w:ind w:left="180"/>
        <w:rPr>
          <w:lang w:val="ru-RU"/>
        </w:rPr>
      </w:pPr>
      <w:r w:rsidRPr="00CD089C">
        <w:rPr>
          <w:b/>
          <w:color w:val="00188F"/>
          <w:lang w:val="ru-RU"/>
        </w:rPr>
        <w:t>Многоязычный интерфейс пользователя (</w:t>
      </w:r>
      <w:r>
        <w:rPr>
          <w:b/>
          <w:color w:val="00188F"/>
        </w:rPr>
        <w:t>MUI</w:t>
      </w:r>
      <w:r w:rsidRPr="00CD089C">
        <w:rPr>
          <w:b/>
          <w:color w:val="00188F"/>
          <w:lang w:val="ru-RU"/>
        </w:rPr>
        <w:t>)</w:t>
      </w:r>
    </w:p>
    <w:p w14:paraId="4FA91319" w14:textId="77777777" w:rsidR="00A157E7" w:rsidRPr="00CD089C" w:rsidRDefault="00A157E7" w:rsidP="00A157E7">
      <w:pPr>
        <w:pStyle w:val="ProductList-Body"/>
        <w:tabs>
          <w:tab w:val="clear" w:pos="158"/>
          <w:tab w:val="left" w:pos="180"/>
        </w:tabs>
        <w:ind w:left="180"/>
        <w:rPr>
          <w:lang w:val="ru-RU"/>
        </w:rPr>
      </w:pPr>
      <w:r w:rsidRPr="00CD089C">
        <w:rPr>
          <w:lang w:val="ru-RU"/>
        </w:rPr>
        <w:t xml:space="preserve">Клиенты с правами на </w:t>
      </w:r>
      <w:r>
        <w:t>Windows</w:t>
      </w:r>
      <w:r w:rsidRPr="00CD089C">
        <w:rPr>
          <w:lang w:val="ru-RU"/>
        </w:rPr>
        <w:t xml:space="preserve"> 8.1 </w:t>
      </w:r>
      <w:r>
        <w:t>Enterprise</w:t>
      </w:r>
      <w:r w:rsidRPr="00CD089C">
        <w:rPr>
          <w:lang w:val="ru-RU"/>
        </w:rPr>
        <w:t xml:space="preserve"> </w:t>
      </w:r>
      <w:r>
        <w:t>Edition</w:t>
      </w:r>
      <w:r w:rsidRPr="00CD089C">
        <w:rPr>
          <w:lang w:val="ru-RU"/>
        </w:rPr>
        <w:t xml:space="preserve"> могут использовать многоязыковой интерфейс пользователя (</w:t>
      </w:r>
      <w:r>
        <w:t>MUI</w:t>
      </w:r>
      <w:r w:rsidRPr="00CD089C">
        <w:rPr>
          <w:lang w:val="ru-RU"/>
        </w:rPr>
        <w:t xml:space="preserve">) предыдущих версий операционных систем настольных компьютеров </w:t>
      </w:r>
      <w:r>
        <w:t>Windows</w:t>
      </w:r>
      <w:r w:rsidRPr="00CD089C">
        <w:rPr>
          <w:lang w:val="ru-RU"/>
        </w:rPr>
        <w:t xml:space="preserve"> Корпоративная вместо </w:t>
      </w:r>
      <w:r>
        <w:t>Windows</w:t>
      </w:r>
      <w:r w:rsidRPr="00CD089C">
        <w:rPr>
          <w:lang w:val="ru-RU"/>
        </w:rPr>
        <w:t xml:space="preserve"> 8.1 Корпоративная, но не имеют права использовать права на многоязыковой интерфейс пользователя </w:t>
      </w:r>
      <w:r>
        <w:t>Windows</w:t>
      </w:r>
      <w:r w:rsidRPr="00CD089C">
        <w:rPr>
          <w:lang w:val="ru-RU"/>
        </w:rPr>
        <w:t xml:space="preserve"> 8.1 Профессиональная в </w:t>
      </w:r>
      <w:r>
        <w:t>Windows</w:t>
      </w:r>
      <w:r w:rsidRPr="00CD089C">
        <w:rPr>
          <w:lang w:val="ru-RU"/>
        </w:rPr>
        <w:t xml:space="preserve"> 7 Профессиональная.</w:t>
      </w:r>
      <w:r w:rsidR="00BE3F93">
        <w:rPr>
          <w:lang w:val="ru-RU"/>
        </w:rPr>
        <w:t xml:space="preserve"> </w:t>
      </w:r>
      <w:r w:rsidRPr="00CD089C">
        <w:rPr>
          <w:lang w:val="ru-RU"/>
        </w:rPr>
        <w:t xml:space="preserve">Права на многоязыковой интерфейс пользователя для </w:t>
      </w:r>
      <w:r>
        <w:t>Windows</w:t>
      </w:r>
      <w:r w:rsidRPr="00CD089C">
        <w:rPr>
          <w:lang w:val="ru-RU"/>
        </w:rPr>
        <w:t xml:space="preserve"> 7 можно приобрести только с </w:t>
      </w:r>
      <w:r>
        <w:t>Windows</w:t>
      </w:r>
      <w:r w:rsidRPr="00CD089C">
        <w:rPr>
          <w:lang w:val="ru-RU"/>
        </w:rPr>
        <w:t xml:space="preserve"> 7 Корпоративная.</w:t>
      </w:r>
    </w:p>
    <w:p w14:paraId="4FA9131A" w14:textId="77777777" w:rsidR="00A157E7" w:rsidRPr="00CD089C" w:rsidRDefault="00A157E7" w:rsidP="00A157E7">
      <w:pPr>
        <w:pStyle w:val="ProductList-Body"/>
        <w:tabs>
          <w:tab w:val="clear" w:pos="158"/>
          <w:tab w:val="left" w:pos="180"/>
        </w:tabs>
        <w:ind w:left="180"/>
        <w:rPr>
          <w:lang w:val="ru-RU"/>
        </w:rPr>
      </w:pPr>
    </w:p>
    <w:p w14:paraId="4FA9131B" w14:textId="77777777" w:rsidR="00A157E7" w:rsidRPr="00CD089C" w:rsidRDefault="00A157E7" w:rsidP="00A157E7">
      <w:pPr>
        <w:pStyle w:val="ProductList-Body"/>
        <w:tabs>
          <w:tab w:val="clear" w:pos="158"/>
          <w:tab w:val="left" w:pos="180"/>
        </w:tabs>
        <w:ind w:left="180"/>
        <w:rPr>
          <w:lang w:val="ru-RU"/>
        </w:rPr>
      </w:pPr>
      <w:r w:rsidRPr="00CD089C">
        <w:rPr>
          <w:b/>
          <w:color w:val="00188F"/>
          <w:lang w:val="ru-RU"/>
        </w:rPr>
        <w:t xml:space="preserve">Воспроизведение образа с </w:t>
      </w:r>
      <w:r>
        <w:rPr>
          <w:b/>
          <w:color w:val="00188F"/>
        </w:rPr>
        <w:t>Windows</w:t>
      </w:r>
      <w:r w:rsidRPr="00CD089C">
        <w:rPr>
          <w:b/>
          <w:color w:val="00188F"/>
          <w:lang w:val="ru-RU"/>
        </w:rPr>
        <w:t xml:space="preserve"> 8 и </w:t>
      </w:r>
      <w:r>
        <w:rPr>
          <w:b/>
          <w:color w:val="00188F"/>
        </w:rPr>
        <w:t>Windows</w:t>
      </w:r>
      <w:r w:rsidRPr="00CD089C">
        <w:rPr>
          <w:b/>
          <w:color w:val="00188F"/>
          <w:lang w:val="ru-RU"/>
        </w:rPr>
        <w:t xml:space="preserve"> 8.1</w:t>
      </w:r>
    </w:p>
    <w:p w14:paraId="4FA9131C" w14:textId="77777777" w:rsidR="00A157E7" w:rsidRPr="00CD089C" w:rsidRDefault="00A157E7" w:rsidP="00A157E7">
      <w:pPr>
        <w:pStyle w:val="ProductList-Body"/>
        <w:tabs>
          <w:tab w:val="clear" w:pos="158"/>
          <w:tab w:val="left" w:pos="180"/>
        </w:tabs>
        <w:ind w:left="180"/>
        <w:rPr>
          <w:lang w:val="ru-RU"/>
        </w:rPr>
      </w:pPr>
      <w:r w:rsidRPr="00CD089C">
        <w:rPr>
          <w:lang w:val="ru-RU"/>
        </w:rPr>
        <w:t xml:space="preserve">К воспроизведению образа </w:t>
      </w:r>
      <w:r>
        <w:t>Windows</w:t>
      </w:r>
      <w:r w:rsidRPr="00CD089C">
        <w:rPr>
          <w:lang w:val="ru-RU"/>
        </w:rPr>
        <w:t xml:space="preserve"> предъявляются следующие требования.</w:t>
      </w:r>
    </w:p>
    <w:p w14:paraId="4FA9131D" w14:textId="77777777" w:rsidR="00A157E7" w:rsidRPr="00CD089C" w:rsidRDefault="00A157E7" w:rsidP="00F32AEC">
      <w:pPr>
        <w:pStyle w:val="ProductList-Body"/>
        <w:numPr>
          <w:ilvl w:val="0"/>
          <w:numId w:val="47"/>
        </w:numPr>
        <w:tabs>
          <w:tab w:val="clear" w:pos="158"/>
          <w:tab w:val="left" w:pos="180"/>
        </w:tabs>
        <w:ind w:left="720" w:hanging="270"/>
        <w:rPr>
          <w:lang w:val="ru-RU"/>
        </w:rPr>
      </w:pPr>
      <w:r w:rsidRPr="00CD089C">
        <w:rPr>
          <w:lang w:val="ru-RU"/>
        </w:rPr>
        <w:t xml:space="preserve">Если воспроизведением образа </w:t>
      </w:r>
      <w:r>
        <w:t>Windows</w:t>
      </w:r>
      <w:r w:rsidRPr="00CD089C">
        <w:rPr>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BE3F93">
        <w:rPr>
          <w:lang w:val="ru-RU"/>
        </w:rPr>
        <w:t xml:space="preserve"> </w:t>
      </w:r>
      <w:r w:rsidRPr="00CD089C">
        <w:rPr>
          <w:lang w:val="ru-RU"/>
        </w:rP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w:t>
      </w:r>
      <w:r>
        <w:t>Microsoft</w:t>
      </w:r>
      <w:r w:rsidRPr="00CD089C">
        <w:rPr>
          <w:lang w:val="ru-RU"/>
        </w:rPr>
        <w:t xml:space="preserve"> </w:t>
      </w:r>
      <w:r>
        <w:t>Windows</w:t>
      </w:r>
      <w:r w:rsidRPr="00CD089C">
        <w:rPr>
          <w:lang w:val="ru-RU"/>
        </w:rPr>
        <w:t xml:space="preserve">» (доступна на сайте </w:t>
      </w:r>
      <w:hyperlink r:id="rId40"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microsoftvolumelicensing</w:t>
        </w:r>
        <w:r w:rsidRPr="00CD089C">
          <w:rPr>
            <w:rStyle w:val="Hyperlink"/>
            <w:lang w:val="ru-RU"/>
          </w:rPr>
          <w:t>.</w:t>
        </w:r>
        <w:r>
          <w:rPr>
            <w:rStyle w:val="Hyperlink"/>
          </w:rPr>
          <w:t>com</w:t>
        </w:r>
        <w:r w:rsidRPr="00CD089C">
          <w:rPr>
            <w:rStyle w:val="Hyperlink"/>
            <w:lang w:val="ru-RU"/>
          </w:rPr>
          <w:t>/</w:t>
        </w:r>
        <w:r>
          <w:rPr>
            <w:rStyle w:val="Hyperlink"/>
          </w:rPr>
          <w:t>DocumentSearch</w:t>
        </w:r>
        <w:r w:rsidRPr="00CD089C">
          <w:rPr>
            <w:rStyle w:val="Hyperlink"/>
            <w:lang w:val="ru-RU"/>
          </w:rPr>
          <w:t>.</w:t>
        </w:r>
        <w:r>
          <w:rPr>
            <w:rStyle w:val="Hyperlink"/>
          </w:rPr>
          <w:t>aspx</w:t>
        </w:r>
      </w:hyperlink>
      <w:r w:rsidRPr="00CD089C">
        <w:rPr>
          <w:lang w:val="ru-RU"/>
        </w:rP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4FA9131E" w14:textId="77777777" w:rsidR="0028263A" w:rsidRPr="00CD089C" w:rsidRDefault="0028263A" w:rsidP="00F32AEC">
      <w:pPr>
        <w:pStyle w:val="ProductList-Body"/>
        <w:numPr>
          <w:ilvl w:val="0"/>
          <w:numId w:val="47"/>
        </w:numPr>
        <w:tabs>
          <w:tab w:val="clear" w:pos="158"/>
          <w:tab w:val="left" w:pos="180"/>
        </w:tabs>
        <w:ind w:left="720" w:hanging="270"/>
        <w:rPr>
          <w:lang w:val="ru-RU"/>
        </w:rPr>
      </w:pPr>
      <w:r w:rsidRPr="00CD089C">
        <w:rPr>
          <w:lang w:val="ru-RU"/>
        </w:rPr>
        <w:t xml:space="preserve">Клиентам с лицензией на использование </w:t>
      </w:r>
      <w:r>
        <w:t>Windows</w:t>
      </w:r>
      <w:r w:rsidRPr="00CD089C">
        <w:rPr>
          <w:lang w:val="ru-RU"/>
        </w:rPr>
        <w:t xml:space="preserve">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t>
      </w:r>
      <w:r>
        <w:t>Window</w:t>
      </w:r>
      <w:r w:rsidRPr="00CD089C">
        <w:rPr>
          <w:lang w:val="ru-RU"/>
        </w:rPr>
        <w:t xml:space="preserve"> 8.1 Профессиональная, несмотря на любые противоречащие положения в Соглашении о корпоративном лицензировании.</w:t>
      </w:r>
    </w:p>
    <w:p w14:paraId="4FA9131F" w14:textId="77777777" w:rsidR="00A157E7" w:rsidRPr="00CD089C" w:rsidRDefault="00A157E7" w:rsidP="00A157E7">
      <w:pPr>
        <w:pStyle w:val="ProductList-Body"/>
        <w:tabs>
          <w:tab w:val="clear" w:pos="158"/>
          <w:tab w:val="left" w:pos="180"/>
        </w:tabs>
        <w:ind w:left="180"/>
        <w:rPr>
          <w:lang w:val="ru-RU"/>
        </w:rPr>
      </w:pPr>
    </w:p>
    <w:p w14:paraId="4FA91320" w14:textId="77777777" w:rsidR="00A157E7" w:rsidRPr="00E27A97" w:rsidRDefault="00A157E7" w:rsidP="00A157E7">
      <w:pPr>
        <w:pStyle w:val="ProductList-Body"/>
        <w:tabs>
          <w:tab w:val="clear" w:pos="158"/>
          <w:tab w:val="left" w:pos="180"/>
        </w:tabs>
        <w:ind w:left="180"/>
        <w:rPr>
          <w:lang w:val="ru-RU"/>
        </w:rPr>
      </w:pPr>
      <w:r w:rsidRPr="00CD089C">
        <w:rPr>
          <w:b/>
          <w:color w:val="00188F"/>
          <w:lang w:val="ru-RU"/>
        </w:rPr>
        <w:t>Версии</w:t>
      </w:r>
      <w:r w:rsidRPr="00E27A97">
        <w:rPr>
          <w:b/>
          <w:color w:val="00188F"/>
          <w:lang w:val="ru-RU"/>
        </w:rPr>
        <w:t xml:space="preserve"> </w:t>
      </w:r>
      <w:r>
        <w:rPr>
          <w:b/>
          <w:color w:val="00188F"/>
        </w:rPr>
        <w:t>N</w:t>
      </w:r>
      <w:r w:rsidRPr="00E27A97">
        <w:rPr>
          <w:b/>
          <w:color w:val="00188F"/>
          <w:lang w:val="ru-RU"/>
        </w:rPr>
        <w:t xml:space="preserve"> (</w:t>
      </w:r>
      <w:r w:rsidRPr="00CD089C">
        <w:rPr>
          <w:b/>
          <w:color w:val="00188F"/>
          <w:lang w:val="ru-RU"/>
        </w:rPr>
        <w:t>не</w:t>
      </w:r>
      <w:r w:rsidRPr="00E27A97">
        <w:rPr>
          <w:b/>
          <w:color w:val="00188F"/>
          <w:lang w:val="ru-RU"/>
        </w:rPr>
        <w:t xml:space="preserve"> </w:t>
      </w:r>
      <w:r w:rsidRPr="00CD089C">
        <w:rPr>
          <w:b/>
          <w:color w:val="00188F"/>
          <w:lang w:val="ru-RU"/>
        </w:rPr>
        <w:t>включающие</w:t>
      </w:r>
      <w:r w:rsidRPr="00E27A97">
        <w:rPr>
          <w:b/>
          <w:color w:val="00188F"/>
          <w:lang w:val="ru-RU"/>
        </w:rPr>
        <w:t xml:space="preserve"> </w:t>
      </w:r>
      <w:r>
        <w:rPr>
          <w:b/>
          <w:color w:val="00188F"/>
        </w:rPr>
        <w:t>Windows</w:t>
      </w:r>
      <w:r w:rsidRPr="00E27A97">
        <w:rPr>
          <w:b/>
          <w:color w:val="00188F"/>
          <w:lang w:val="ru-RU"/>
        </w:rPr>
        <w:t xml:space="preserve"> </w:t>
      </w:r>
      <w:r>
        <w:rPr>
          <w:b/>
          <w:color w:val="00188F"/>
        </w:rPr>
        <w:t>Media</w:t>
      </w:r>
      <w:r w:rsidRPr="00E27A97">
        <w:rPr>
          <w:b/>
          <w:color w:val="00188F"/>
          <w:lang w:val="ru-RU"/>
        </w:rPr>
        <w:t xml:space="preserve"> </w:t>
      </w:r>
      <w:r>
        <w:rPr>
          <w:b/>
          <w:color w:val="00188F"/>
        </w:rPr>
        <w:t>Player</w:t>
      </w:r>
      <w:r w:rsidRPr="00E27A97">
        <w:rPr>
          <w:b/>
          <w:color w:val="00188F"/>
          <w:lang w:val="ru-RU"/>
        </w:rPr>
        <w:t xml:space="preserve">) </w:t>
      </w:r>
      <w:r w:rsidRPr="00CD089C">
        <w:rPr>
          <w:b/>
          <w:color w:val="00188F"/>
          <w:lang w:val="ru-RU"/>
        </w:rPr>
        <w:t>систем</w:t>
      </w:r>
      <w:r w:rsidRPr="00E27A97">
        <w:rPr>
          <w:b/>
          <w:color w:val="00188F"/>
          <w:lang w:val="ru-RU"/>
        </w:rPr>
        <w:t xml:space="preserve"> </w:t>
      </w:r>
      <w:r>
        <w:rPr>
          <w:b/>
          <w:color w:val="00188F"/>
        </w:rPr>
        <w:t>Microsoft</w:t>
      </w:r>
      <w:r w:rsidRPr="00E27A97">
        <w:rPr>
          <w:b/>
          <w:color w:val="00188F"/>
          <w:lang w:val="ru-RU"/>
        </w:rPr>
        <w:t xml:space="preserve"> </w:t>
      </w:r>
      <w:r>
        <w:rPr>
          <w:b/>
          <w:color w:val="00188F"/>
        </w:rPr>
        <w:t>Windows</w:t>
      </w:r>
      <w:r w:rsidRPr="00E27A97">
        <w:rPr>
          <w:b/>
          <w:color w:val="00188F"/>
          <w:lang w:val="ru-RU"/>
        </w:rPr>
        <w:t xml:space="preserve"> </w:t>
      </w:r>
      <w:r>
        <w:rPr>
          <w:b/>
          <w:color w:val="00188F"/>
        </w:rPr>
        <w:t>XP</w:t>
      </w:r>
      <w:r w:rsidRPr="00E27A97">
        <w:rPr>
          <w:b/>
          <w:color w:val="00188F"/>
          <w:lang w:val="ru-RU"/>
        </w:rPr>
        <w:t xml:space="preserve"> </w:t>
      </w:r>
      <w:r>
        <w:rPr>
          <w:b/>
          <w:color w:val="00188F"/>
        </w:rPr>
        <w:t>Professional</w:t>
      </w:r>
      <w:r w:rsidRPr="00E27A97">
        <w:rPr>
          <w:b/>
          <w:color w:val="00188F"/>
          <w:lang w:val="ru-RU"/>
        </w:rPr>
        <w:t xml:space="preserve">, </w:t>
      </w:r>
      <w:r>
        <w:rPr>
          <w:b/>
          <w:color w:val="00188F"/>
        </w:rPr>
        <w:t>Vista</w:t>
      </w:r>
      <w:r w:rsidRPr="00E27A97">
        <w:rPr>
          <w:b/>
          <w:color w:val="00188F"/>
          <w:lang w:val="ru-RU"/>
        </w:rPr>
        <w:t xml:space="preserve"> </w:t>
      </w:r>
      <w:r>
        <w:rPr>
          <w:b/>
          <w:color w:val="00188F"/>
        </w:rPr>
        <w:t>Business</w:t>
      </w:r>
      <w:r w:rsidRPr="00E27A97">
        <w:rPr>
          <w:b/>
          <w:color w:val="00188F"/>
          <w:lang w:val="ru-RU"/>
        </w:rPr>
        <w:t xml:space="preserve"> </w:t>
      </w:r>
      <w:r w:rsidRPr="00CD089C">
        <w:rPr>
          <w:b/>
          <w:color w:val="00188F"/>
          <w:lang w:val="ru-RU"/>
        </w:rPr>
        <w:t>и</w:t>
      </w:r>
      <w:r w:rsidRPr="00E27A97">
        <w:rPr>
          <w:b/>
          <w:color w:val="00188F"/>
          <w:lang w:val="ru-RU"/>
        </w:rPr>
        <w:t xml:space="preserve"> 7 </w:t>
      </w:r>
      <w:r w:rsidRPr="00CD089C">
        <w:rPr>
          <w:b/>
          <w:color w:val="00188F"/>
          <w:lang w:val="ru-RU"/>
        </w:rPr>
        <w:t>Профессиональная</w:t>
      </w:r>
    </w:p>
    <w:p w14:paraId="4FA91321" w14:textId="77777777" w:rsidR="00A157E7" w:rsidRPr="00CD089C" w:rsidRDefault="00A157E7" w:rsidP="00A157E7">
      <w:pPr>
        <w:pStyle w:val="ProductList-Body"/>
        <w:tabs>
          <w:tab w:val="clear" w:pos="158"/>
          <w:tab w:val="left" w:pos="180"/>
        </w:tabs>
        <w:ind w:left="180"/>
        <w:rPr>
          <w:highlight w:val="yellow"/>
          <w:lang w:val="ru-RU"/>
        </w:rPr>
      </w:pPr>
      <w:r w:rsidRPr="00CD089C">
        <w:rPr>
          <w:lang w:val="ru-RU"/>
        </w:rPr>
        <w:t xml:space="preserve">Право на приобретение носителя с версиями </w:t>
      </w:r>
      <w:r>
        <w:t>N</w:t>
      </w:r>
      <w:r w:rsidRPr="00CD089C">
        <w:rPr>
          <w:lang w:val="ru-RU"/>
        </w:rPr>
        <w:t xml:space="preserve"> систем </w:t>
      </w:r>
      <w:r>
        <w:t>Windows</w:t>
      </w:r>
      <w:r w:rsidRPr="00CD089C">
        <w:rPr>
          <w:lang w:val="ru-RU"/>
        </w:rPr>
        <w:t xml:space="preserve"> </w:t>
      </w:r>
      <w:r>
        <w:t>XP</w:t>
      </w:r>
      <w:r w:rsidRPr="00CD089C">
        <w:rPr>
          <w:lang w:val="ru-RU"/>
        </w:rPr>
        <w:t xml:space="preserve"> </w:t>
      </w:r>
      <w:r>
        <w:t>Professional</w:t>
      </w:r>
      <w:r w:rsidRPr="00CD089C">
        <w:rPr>
          <w:lang w:val="ru-RU"/>
        </w:rPr>
        <w:t xml:space="preserve">, </w:t>
      </w:r>
      <w:r>
        <w:t>Vista</w:t>
      </w:r>
      <w:r w:rsidRPr="00CD089C">
        <w:rPr>
          <w:lang w:val="ru-RU"/>
        </w:rPr>
        <w:t xml:space="preserve"> </w:t>
      </w:r>
      <w:r>
        <w:t>Business</w:t>
      </w:r>
      <w:r w:rsidRPr="00CD089C">
        <w:rPr>
          <w:lang w:val="ru-RU"/>
        </w:rPr>
        <w:t xml:space="preserve">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1"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w:t>
      </w:r>
    </w:p>
    <w:p w14:paraId="4FA91322" w14:textId="77777777" w:rsidR="00A157E7" w:rsidRPr="00CD089C" w:rsidRDefault="00A157E7" w:rsidP="00A157E7">
      <w:pPr>
        <w:pStyle w:val="ProductList-Body"/>
        <w:rPr>
          <w:highlight w:val="yellow"/>
          <w:lang w:val="ru-RU"/>
        </w:rPr>
      </w:pPr>
    </w:p>
    <w:p w14:paraId="4FA91323" w14:textId="77777777" w:rsidR="00A157E7" w:rsidRPr="00E15682" w:rsidRDefault="00A157E7" w:rsidP="00A157E7">
      <w:pPr>
        <w:pStyle w:val="ProductList-Body"/>
        <w:ind w:left="180"/>
        <w:rPr>
          <w:highlight w:val="yellow"/>
          <w:lang w:val="ru-RU"/>
        </w:rPr>
      </w:pPr>
      <w:r w:rsidRPr="00CD089C">
        <w:rPr>
          <w:b/>
          <w:color w:val="00188F"/>
          <w:lang w:val="ru-RU"/>
        </w:rPr>
        <w:t>Версии</w:t>
      </w:r>
      <w:r w:rsidRPr="00E15682">
        <w:rPr>
          <w:b/>
          <w:color w:val="00188F"/>
          <w:lang w:val="ru-RU"/>
        </w:rPr>
        <w:t xml:space="preserve"> </w:t>
      </w:r>
      <w:r>
        <w:rPr>
          <w:b/>
          <w:color w:val="00188F"/>
        </w:rPr>
        <w:t>K</w:t>
      </w:r>
      <w:r w:rsidRPr="00E15682">
        <w:rPr>
          <w:b/>
          <w:color w:val="00188F"/>
          <w:lang w:val="ru-RU"/>
        </w:rPr>
        <w:t xml:space="preserve"> </w:t>
      </w:r>
      <w:r w:rsidRPr="00CD089C">
        <w:rPr>
          <w:b/>
          <w:color w:val="00188F"/>
          <w:lang w:val="ru-RU"/>
        </w:rPr>
        <w:t>и</w:t>
      </w:r>
      <w:r w:rsidRPr="00E15682">
        <w:rPr>
          <w:b/>
          <w:color w:val="00188F"/>
          <w:lang w:val="ru-RU"/>
        </w:rPr>
        <w:t xml:space="preserve"> </w:t>
      </w:r>
      <w:r>
        <w:rPr>
          <w:b/>
          <w:color w:val="00188F"/>
        </w:rPr>
        <w:t>KN</w:t>
      </w:r>
      <w:r w:rsidRPr="00E15682">
        <w:rPr>
          <w:b/>
          <w:color w:val="00188F"/>
          <w:lang w:val="ru-RU"/>
        </w:rPr>
        <w:t xml:space="preserve"> </w:t>
      </w:r>
      <w:r w:rsidRPr="00CD089C">
        <w:rPr>
          <w:b/>
          <w:color w:val="00188F"/>
          <w:lang w:val="ru-RU"/>
        </w:rPr>
        <w:t>систем</w:t>
      </w:r>
      <w:r w:rsidRPr="00E15682">
        <w:rPr>
          <w:b/>
          <w:color w:val="00188F"/>
          <w:lang w:val="ru-RU"/>
        </w:rPr>
        <w:t xml:space="preserve"> </w:t>
      </w:r>
      <w:r>
        <w:rPr>
          <w:b/>
          <w:color w:val="00188F"/>
        </w:rPr>
        <w:t>Windows</w:t>
      </w:r>
      <w:r w:rsidRPr="00E15682">
        <w:rPr>
          <w:b/>
          <w:color w:val="00188F"/>
          <w:lang w:val="ru-RU"/>
        </w:rPr>
        <w:t xml:space="preserve"> </w:t>
      </w:r>
      <w:r>
        <w:rPr>
          <w:b/>
          <w:color w:val="00188F"/>
        </w:rPr>
        <w:t>XP</w:t>
      </w:r>
      <w:r w:rsidRPr="00E15682">
        <w:rPr>
          <w:b/>
          <w:color w:val="00188F"/>
          <w:lang w:val="ru-RU"/>
        </w:rPr>
        <w:t xml:space="preserve"> </w:t>
      </w:r>
      <w:r>
        <w:rPr>
          <w:b/>
          <w:color w:val="00188F"/>
        </w:rPr>
        <w:t>Professional</w:t>
      </w:r>
      <w:r w:rsidRPr="00E15682">
        <w:rPr>
          <w:b/>
          <w:color w:val="00188F"/>
          <w:lang w:val="ru-RU"/>
        </w:rPr>
        <w:t xml:space="preserve">, </w:t>
      </w:r>
      <w:r>
        <w:rPr>
          <w:b/>
          <w:color w:val="00188F"/>
        </w:rPr>
        <w:t>Vista</w:t>
      </w:r>
      <w:r w:rsidRPr="00E15682">
        <w:rPr>
          <w:b/>
          <w:color w:val="00188F"/>
          <w:lang w:val="ru-RU"/>
        </w:rPr>
        <w:t xml:space="preserve"> </w:t>
      </w:r>
      <w:r>
        <w:rPr>
          <w:b/>
          <w:color w:val="00188F"/>
        </w:rPr>
        <w:t>Business</w:t>
      </w:r>
      <w:r w:rsidRPr="00E15682">
        <w:rPr>
          <w:b/>
          <w:color w:val="00188F"/>
          <w:lang w:val="ru-RU"/>
        </w:rPr>
        <w:t xml:space="preserve"> </w:t>
      </w:r>
      <w:r w:rsidRPr="00CD089C">
        <w:rPr>
          <w:b/>
          <w:color w:val="00188F"/>
          <w:lang w:val="ru-RU"/>
        </w:rPr>
        <w:t>и</w:t>
      </w:r>
      <w:r w:rsidRPr="00E15682">
        <w:rPr>
          <w:b/>
          <w:color w:val="00188F"/>
          <w:lang w:val="ru-RU"/>
        </w:rPr>
        <w:t xml:space="preserve"> 7 </w:t>
      </w:r>
      <w:r w:rsidRPr="00CD089C">
        <w:rPr>
          <w:b/>
          <w:color w:val="00188F"/>
          <w:lang w:val="ru-RU"/>
        </w:rPr>
        <w:t>Профессиональная</w:t>
      </w:r>
    </w:p>
    <w:p w14:paraId="4FA91324" w14:textId="77777777" w:rsidR="00A157E7" w:rsidRPr="00CD089C" w:rsidRDefault="00A157E7" w:rsidP="00A157E7">
      <w:pPr>
        <w:pStyle w:val="ProductList-Body"/>
        <w:ind w:left="180"/>
        <w:rPr>
          <w:highlight w:val="yellow"/>
          <w:lang w:val="ru-RU"/>
        </w:rPr>
      </w:pPr>
      <w:r w:rsidRPr="00CD089C">
        <w:rPr>
          <w:lang w:val="ru-RU"/>
        </w:rPr>
        <w:t xml:space="preserve">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t>
      </w:r>
      <w:r>
        <w:t>Windows</w:t>
      </w:r>
      <w:r w:rsidRPr="00CD089C">
        <w:rPr>
          <w:lang w:val="ru-RU"/>
        </w:rPr>
        <w:t xml:space="preserve"> </w:t>
      </w:r>
      <w:r>
        <w:t>XP</w:t>
      </w:r>
      <w:r w:rsidRPr="00CD089C">
        <w:rPr>
          <w:lang w:val="ru-RU"/>
        </w:rPr>
        <w:t xml:space="preserve"> </w:t>
      </w:r>
      <w:r>
        <w:t>Professional</w:t>
      </w:r>
      <w:r w:rsidRPr="00CD089C">
        <w:rPr>
          <w:lang w:val="ru-RU"/>
        </w:rPr>
        <w:t xml:space="preserve">, </w:t>
      </w:r>
      <w:r>
        <w:t>Vista</w:t>
      </w:r>
      <w:r w:rsidRPr="00CD089C">
        <w:rPr>
          <w:lang w:val="ru-RU"/>
        </w:rPr>
        <w:t xml:space="preserve"> </w:t>
      </w:r>
      <w:r>
        <w:t>Business</w:t>
      </w:r>
      <w:r w:rsidRPr="00CD089C">
        <w:rPr>
          <w:lang w:val="ru-RU"/>
        </w:rPr>
        <w:t xml:space="preserve"> и 7 Профессиональная в случае использования в Республике Корея.</w:t>
      </w:r>
      <w:r w:rsidR="00BE3F93">
        <w:rPr>
          <w:lang w:val="ru-RU"/>
        </w:rPr>
        <w:t xml:space="preserve"> </w:t>
      </w:r>
      <w:r w:rsidRPr="00CD089C">
        <w:rPr>
          <w:lang w:val="ru-RU"/>
        </w:rPr>
        <w:t xml:space="preserve">См. требования в списке продуктов за март 2014 г.: </w:t>
      </w:r>
      <w:hyperlink r:id="rId42"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w:t>
      </w:r>
    </w:p>
    <w:p w14:paraId="4FA91325" w14:textId="77777777" w:rsidR="00A157E7" w:rsidRPr="00CD089C" w:rsidRDefault="00A157E7" w:rsidP="00A157E7">
      <w:pPr>
        <w:pStyle w:val="ProductList-Body"/>
        <w:ind w:left="180"/>
        <w:rPr>
          <w:highlight w:val="yellow"/>
          <w:lang w:val="ru-RU"/>
        </w:rPr>
      </w:pPr>
    </w:p>
    <w:p w14:paraId="4FA91326" w14:textId="77777777" w:rsidR="00A157E7" w:rsidRPr="00CD089C" w:rsidRDefault="00A157E7" w:rsidP="00A157E7">
      <w:pPr>
        <w:pStyle w:val="ProductList-Body"/>
        <w:ind w:left="180"/>
        <w:rPr>
          <w:lang w:val="ru-RU"/>
        </w:rPr>
      </w:pPr>
      <w:r>
        <w:rPr>
          <w:b/>
          <w:color w:val="00188F"/>
        </w:rPr>
        <w:t>Windows</w:t>
      </w:r>
      <w:r w:rsidRPr="00CD089C">
        <w:rPr>
          <w:b/>
          <w:color w:val="00188F"/>
          <w:lang w:val="ru-RU"/>
        </w:rPr>
        <w:t xml:space="preserve"> 8 Профессиональная </w:t>
      </w:r>
      <w:r>
        <w:rPr>
          <w:b/>
          <w:color w:val="00188F"/>
        </w:rPr>
        <w:t>KN</w:t>
      </w:r>
      <w:r w:rsidRPr="00CD089C">
        <w:rPr>
          <w:b/>
          <w:color w:val="00188F"/>
          <w:lang w:val="ru-RU"/>
        </w:rPr>
        <w:t xml:space="preserve"> и </w:t>
      </w:r>
      <w:r>
        <w:rPr>
          <w:b/>
          <w:color w:val="00188F"/>
        </w:rPr>
        <w:t>Windows</w:t>
      </w:r>
      <w:r w:rsidRPr="00CD089C">
        <w:rPr>
          <w:b/>
          <w:color w:val="00188F"/>
          <w:lang w:val="ru-RU"/>
        </w:rPr>
        <w:t xml:space="preserve"> 8.1 Профессиональная </w:t>
      </w:r>
      <w:r>
        <w:rPr>
          <w:b/>
          <w:color w:val="00188F"/>
        </w:rPr>
        <w:t>KN</w:t>
      </w:r>
    </w:p>
    <w:p w14:paraId="4FA91327" w14:textId="77777777" w:rsidR="00A157E7" w:rsidRPr="00CD089C" w:rsidRDefault="00A157E7" w:rsidP="00A157E7">
      <w:pPr>
        <w:pStyle w:val="ProductList-Body"/>
        <w:ind w:left="180"/>
        <w:rPr>
          <w:lang w:val="ru-RU"/>
        </w:rPr>
      </w:pPr>
      <w:r w:rsidRPr="00CD089C">
        <w:rPr>
          <w:lang w:val="ru-RU"/>
        </w:rPr>
        <w:t>Право на участие.</w:t>
      </w:r>
    </w:p>
    <w:p w14:paraId="4FA91328" w14:textId="77777777" w:rsidR="00A157E7" w:rsidRPr="00CD089C" w:rsidRDefault="00A157E7" w:rsidP="00A157E7">
      <w:pPr>
        <w:pStyle w:val="ProductList-Body"/>
        <w:ind w:left="180"/>
        <w:rPr>
          <w:lang w:val="ru-RU"/>
        </w:rPr>
      </w:pPr>
      <w:r w:rsidRPr="00CD089C">
        <w:rPr>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t>Microsoft</w:t>
      </w:r>
      <w:r w:rsidRPr="00CD089C">
        <w:rPr>
          <w:lang w:val="ru-RU"/>
        </w:rPr>
        <w:t xml:space="preserve"> </w:t>
      </w:r>
      <w:r>
        <w:t>Operations</w:t>
      </w:r>
      <w:r w:rsidRPr="00CD089C">
        <w:rPr>
          <w:lang w:val="ru-RU"/>
        </w:rPr>
        <w:t xml:space="preserve"> </w:t>
      </w:r>
      <w:r>
        <w:t>Pte</w:t>
      </w:r>
      <w:r w:rsidRPr="00CD089C">
        <w:rPr>
          <w:lang w:val="ru-RU"/>
        </w:rPr>
        <w:t xml:space="preserve"> </w:t>
      </w:r>
      <w:r>
        <w:t>Ltd</w:t>
      </w:r>
      <w:r w:rsidRPr="00CD089C">
        <w:rPr>
          <w:lang w:val="ru-RU"/>
        </w:rPr>
        <w:t xml:space="preserve"> имеют право на получение носителя с </w:t>
      </w:r>
      <w:r>
        <w:t>Windows</w:t>
      </w:r>
      <w:r w:rsidRPr="00CD089C">
        <w:rPr>
          <w:lang w:val="ru-RU"/>
        </w:rPr>
        <w:t xml:space="preserve"> 8 Профессиональная </w:t>
      </w:r>
      <w:r>
        <w:t>KN</w:t>
      </w:r>
      <w:r w:rsidRPr="00CD089C">
        <w:rPr>
          <w:lang w:val="ru-RU"/>
        </w:rPr>
        <w:t xml:space="preserve"> и </w:t>
      </w:r>
      <w:r>
        <w:t>Windows</w:t>
      </w:r>
      <w:r w:rsidRPr="00CD089C">
        <w:rPr>
          <w:lang w:val="ru-RU"/>
        </w:rPr>
        <w:t xml:space="preserve"> 8.1 Профессиональная </w:t>
      </w:r>
      <w:r>
        <w:t>KN</w:t>
      </w:r>
      <w:r w:rsidRPr="00CD089C">
        <w:rPr>
          <w:lang w:val="ru-RU"/>
        </w:rPr>
        <w:t xml:space="preserve"> для развертывания и использования в Республике Корея. Использование каким-либо другим способом запрещено.</w:t>
      </w:r>
    </w:p>
    <w:p w14:paraId="4FA91329" w14:textId="77777777" w:rsidR="00A157E7" w:rsidRPr="00CD089C" w:rsidRDefault="00A157E7" w:rsidP="00A157E7">
      <w:pPr>
        <w:pStyle w:val="ProductList-Body"/>
        <w:ind w:left="180"/>
        <w:rPr>
          <w:lang w:val="ru-RU"/>
        </w:rPr>
      </w:pPr>
    </w:p>
    <w:p w14:paraId="4FA9132A" w14:textId="77777777" w:rsidR="00A157E7" w:rsidRPr="00CD089C" w:rsidRDefault="00A157E7" w:rsidP="00A157E7">
      <w:pPr>
        <w:pStyle w:val="ProductList-Body"/>
        <w:ind w:left="180"/>
        <w:rPr>
          <w:lang w:val="ru-RU"/>
        </w:rPr>
      </w:pPr>
      <w:r>
        <w:rPr>
          <w:b/>
          <w:color w:val="00188F"/>
        </w:rPr>
        <w:t>Windows</w:t>
      </w:r>
      <w:r w:rsidRPr="00CD089C">
        <w:rPr>
          <w:b/>
          <w:color w:val="00188F"/>
          <w:lang w:val="ru-RU"/>
        </w:rPr>
        <w:t xml:space="preserve"> 8 Профессиональная </w:t>
      </w:r>
      <w:r>
        <w:rPr>
          <w:b/>
          <w:color w:val="00188F"/>
        </w:rPr>
        <w:t>N</w:t>
      </w:r>
      <w:r w:rsidRPr="00CD089C">
        <w:rPr>
          <w:b/>
          <w:color w:val="00188F"/>
          <w:lang w:val="ru-RU"/>
        </w:rPr>
        <w:t xml:space="preserve"> и </w:t>
      </w:r>
      <w:r>
        <w:rPr>
          <w:b/>
          <w:color w:val="00188F"/>
        </w:rPr>
        <w:t>Windows</w:t>
      </w:r>
      <w:r w:rsidRPr="00CD089C">
        <w:rPr>
          <w:b/>
          <w:color w:val="00188F"/>
          <w:lang w:val="ru-RU"/>
        </w:rPr>
        <w:t xml:space="preserve"> 8.1 Профессиональная </w:t>
      </w:r>
      <w:r>
        <w:rPr>
          <w:b/>
          <w:color w:val="00188F"/>
        </w:rPr>
        <w:t>N</w:t>
      </w:r>
      <w:r w:rsidRPr="00CD089C">
        <w:rPr>
          <w:b/>
          <w:color w:val="00188F"/>
          <w:lang w:val="ru-RU"/>
        </w:rPr>
        <w:t xml:space="preserve"> (без проигрывателя </w:t>
      </w:r>
      <w:r>
        <w:rPr>
          <w:b/>
          <w:color w:val="00188F"/>
        </w:rPr>
        <w:t>Windows</w:t>
      </w:r>
      <w:r w:rsidRPr="00CD089C">
        <w:rPr>
          <w:b/>
          <w:color w:val="00188F"/>
          <w:lang w:val="ru-RU"/>
        </w:rPr>
        <w:t xml:space="preserve"> </w:t>
      </w:r>
      <w:r>
        <w:rPr>
          <w:b/>
          <w:color w:val="00188F"/>
        </w:rPr>
        <w:t>Media</w:t>
      </w:r>
      <w:r w:rsidRPr="00CD089C">
        <w:rPr>
          <w:b/>
          <w:color w:val="00188F"/>
          <w:lang w:val="ru-RU"/>
        </w:rPr>
        <w:t>)</w:t>
      </w:r>
    </w:p>
    <w:p w14:paraId="4FA9132B" w14:textId="77777777" w:rsidR="00A157E7" w:rsidRPr="00CD089C" w:rsidRDefault="00A157E7" w:rsidP="00A157E7">
      <w:pPr>
        <w:pStyle w:val="ProductList-Body"/>
        <w:ind w:left="180"/>
        <w:rPr>
          <w:lang w:val="ru-RU"/>
        </w:rPr>
      </w:pPr>
      <w:r w:rsidRPr="00CD089C">
        <w:rPr>
          <w:lang w:val="ru-RU"/>
        </w:rPr>
        <w:t>Право на участие.</w:t>
      </w:r>
    </w:p>
    <w:p w14:paraId="4FA9132C" w14:textId="77777777" w:rsidR="00A157E7" w:rsidRPr="00CD089C" w:rsidRDefault="00A157E7" w:rsidP="00A157E7">
      <w:pPr>
        <w:pStyle w:val="ProductList-Body"/>
        <w:ind w:left="180"/>
        <w:rPr>
          <w:lang w:val="ru-RU"/>
        </w:rPr>
      </w:pPr>
      <w:r w:rsidRPr="00CD089C">
        <w:rPr>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t>Microsoft</w:t>
      </w:r>
      <w:r w:rsidRPr="00CD089C">
        <w:rPr>
          <w:lang w:val="ru-RU"/>
        </w:rPr>
        <w:t xml:space="preserve"> </w:t>
      </w:r>
      <w:r>
        <w:t>Windows</w:t>
      </w:r>
      <w:r w:rsidRPr="00CD089C">
        <w:rPr>
          <w:lang w:val="ru-RU"/>
        </w:rPr>
        <w:t xml:space="preserve"> 8 Профессиональная </w:t>
      </w:r>
      <w:r>
        <w:t>N</w:t>
      </w:r>
      <w:r w:rsidRPr="00CD089C">
        <w:rPr>
          <w:lang w:val="ru-RU"/>
        </w:rPr>
        <w:t xml:space="preserve"> и </w:t>
      </w:r>
      <w:r>
        <w:t>Windows</w:t>
      </w:r>
      <w:r w:rsidRPr="00CD089C">
        <w:rPr>
          <w:lang w:val="ru-RU"/>
        </w:rPr>
        <w:t xml:space="preserve"> 8.1 Профессиональная </w:t>
      </w:r>
      <w:r>
        <w:t>N</w:t>
      </w:r>
      <w:r w:rsidRPr="00CD089C">
        <w:rPr>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w:t>
      </w:r>
      <w:r>
        <w:t>Microsoft</w:t>
      </w:r>
      <w:r w:rsidRPr="00CD089C">
        <w:rPr>
          <w:lang w:val="ru-RU"/>
        </w:rPr>
        <w:t xml:space="preserve"> </w:t>
      </w:r>
      <w:r>
        <w:t>Ireland</w:t>
      </w:r>
      <w:r w:rsidRPr="00CD089C">
        <w:rPr>
          <w:lang w:val="ru-RU"/>
        </w:rPr>
        <w:t xml:space="preserve"> </w:t>
      </w:r>
      <w:r>
        <w:t>Operations</w:t>
      </w:r>
      <w:r w:rsidRPr="00CD089C">
        <w:rPr>
          <w:lang w:val="ru-RU"/>
        </w:rPr>
        <w:t xml:space="preserve"> </w:t>
      </w:r>
      <w:r>
        <w:t>Ltd</w:t>
      </w:r>
      <w:r w:rsidRPr="00CD089C">
        <w:rPr>
          <w:lang w:val="ru-RU"/>
        </w:rPr>
        <w:t xml:space="preserve">: </w:t>
      </w:r>
    </w:p>
    <w:p w14:paraId="4FA9132D" w14:textId="77777777" w:rsidR="00A157E7" w:rsidRPr="00CD089C" w:rsidRDefault="00A157E7" w:rsidP="00343417">
      <w:pPr>
        <w:pStyle w:val="ProductList-Body"/>
        <w:numPr>
          <w:ilvl w:val="0"/>
          <w:numId w:val="47"/>
        </w:numPr>
        <w:ind w:left="720" w:hanging="270"/>
        <w:rPr>
          <w:lang w:val="ru-RU"/>
        </w:rPr>
      </w:pPr>
      <w:r w:rsidRPr="00CD089C">
        <w:rPr>
          <w:lang w:val="ru-RU"/>
        </w:rPr>
        <w:t xml:space="preserve">Соглашение о регистрации </w:t>
      </w:r>
      <w:r>
        <w:t>Select</w:t>
      </w:r>
      <w:r w:rsidRPr="00CD089C">
        <w:rPr>
          <w:lang w:val="ru-RU"/>
        </w:rPr>
        <w:t xml:space="preserve">, </w:t>
      </w:r>
      <w:r>
        <w:t>Enterprise</w:t>
      </w:r>
      <w:r w:rsidRPr="00CD089C">
        <w:rPr>
          <w:lang w:val="ru-RU"/>
        </w:rPr>
        <w:t xml:space="preserve"> или </w:t>
      </w:r>
      <w:r>
        <w:t>Enterprise</w:t>
      </w:r>
      <w:r w:rsidRPr="00CD089C">
        <w:rPr>
          <w:lang w:val="ru-RU"/>
        </w:rPr>
        <w:t xml:space="preserve"> </w:t>
      </w:r>
      <w:r>
        <w:t>Subscription</w:t>
      </w:r>
      <w:r w:rsidRPr="00CD089C">
        <w:rPr>
          <w:lang w:val="ru-RU"/>
        </w:rPr>
        <w:t>.</w:t>
      </w:r>
    </w:p>
    <w:p w14:paraId="4FA9132E" w14:textId="77777777" w:rsidR="00A157E7" w:rsidRPr="00CD089C" w:rsidRDefault="00A157E7" w:rsidP="00343417">
      <w:pPr>
        <w:pStyle w:val="ProductList-Body"/>
        <w:numPr>
          <w:ilvl w:val="0"/>
          <w:numId w:val="47"/>
        </w:numPr>
        <w:ind w:left="720" w:hanging="270"/>
        <w:rPr>
          <w:lang w:val="ru-RU"/>
        </w:rPr>
      </w:pPr>
      <w:r>
        <w:t>Open</w:t>
      </w:r>
      <w:r w:rsidRPr="00CD089C">
        <w:rPr>
          <w:lang w:val="ru-RU"/>
        </w:rPr>
        <w:t xml:space="preserve"> </w:t>
      </w:r>
      <w:r>
        <w:t>License</w:t>
      </w:r>
      <w:r w:rsidRPr="00CD089C">
        <w:rPr>
          <w:lang w:val="ru-RU"/>
        </w:rPr>
        <w:t xml:space="preserve">*, </w:t>
      </w:r>
      <w:r>
        <w:t>Open</w:t>
      </w:r>
      <w:r w:rsidRPr="00CD089C">
        <w:rPr>
          <w:lang w:val="ru-RU"/>
        </w:rPr>
        <w:t xml:space="preserve"> </w:t>
      </w:r>
      <w:r>
        <w:t>Value</w:t>
      </w:r>
      <w:r w:rsidRPr="00CD089C">
        <w:rPr>
          <w:lang w:val="ru-RU"/>
        </w:rPr>
        <w:t xml:space="preserve">, соглашение </w:t>
      </w:r>
      <w:r>
        <w:t>Campus</w:t>
      </w:r>
      <w:r w:rsidRPr="00CD089C">
        <w:rPr>
          <w:lang w:val="ru-RU"/>
        </w:rPr>
        <w:t xml:space="preserve"> и </w:t>
      </w:r>
      <w:r>
        <w:t>School</w:t>
      </w:r>
      <w:r w:rsidRPr="00CD089C">
        <w:rPr>
          <w:lang w:val="ru-RU"/>
        </w:rPr>
        <w:t xml:space="preserve">, </w:t>
      </w:r>
      <w:r>
        <w:t>Open</w:t>
      </w:r>
      <w:r w:rsidRPr="00CD089C">
        <w:rPr>
          <w:lang w:val="ru-RU"/>
        </w:rPr>
        <w:t xml:space="preserve"> </w:t>
      </w:r>
      <w:r>
        <w:t>Value</w:t>
      </w:r>
      <w:r w:rsidRPr="00CD089C">
        <w:rPr>
          <w:lang w:val="ru-RU"/>
        </w:rPr>
        <w:t xml:space="preserve"> </w:t>
      </w:r>
      <w:r>
        <w:t>Subscription</w:t>
      </w:r>
      <w:r w:rsidRPr="00CD089C">
        <w:rPr>
          <w:lang w:val="ru-RU"/>
        </w:rPr>
        <w:t xml:space="preserve"> для решений </w:t>
      </w:r>
      <w:r>
        <w:t>Education</w:t>
      </w:r>
      <w:r w:rsidRPr="00CD089C">
        <w:rPr>
          <w:lang w:val="ru-RU"/>
        </w:rPr>
        <w:t xml:space="preserve"> </w:t>
      </w:r>
      <w:r>
        <w:t>Solutions</w:t>
      </w:r>
      <w:r w:rsidRPr="00CD089C">
        <w:rPr>
          <w:lang w:val="ru-RU"/>
        </w:rPr>
        <w:t xml:space="preserve">. </w:t>
      </w:r>
    </w:p>
    <w:p w14:paraId="4FA9132F" w14:textId="77777777" w:rsidR="00A157E7" w:rsidRPr="00CD089C" w:rsidRDefault="00A157E7" w:rsidP="00481542">
      <w:pPr>
        <w:pStyle w:val="ProductList-Body"/>
        <w:tabs>
          <w:tab w:val="clear" w:pos="158"/>
        </w:tabs>
        <w:ind w:left="720"/>
        <w:rPr>
          <w:lang w:val="ru-RU"/>
        </w:rPr>
      </w:pPr>
      <w:r w:rsidRPr="00CD089C">
        <w:rPr>
          <w:lang w:val="ru-RU"/>
        </w:rPr>
        <w:t xml:space="preserve">(*В рамках Лицензии </w:t>
      </w:r>
      <w:r>
        <w:t>Open</w:t>
      </w:r>
      <w:r w:rsidRPr="00CD089C">
        <w:rPr>
          <w:lang w:val="ru-RU"/>
        </w:rPr>
        <w:t xml:space="preserve"> </w:t>
      </w:r>
      <w:r>
        <w:t>License</w:t>
      </w:r>
      <w:r w:rsidRPr="00CD089C">
        <w:rPr>
          <w:lang w:val="ru-RU"/>
        </w:rPr>
        <w:t xml:space="preserve"> «действующее соглашение» — это соглашение, связанное с действующим Номером разрешения </w:t>
      </w:r>
      <w:r>
        <w:t>Open</w:t>
      </w:r>
      <w:r w:rsidRPr="00CD089C">
        <w:rPr>
          <w:lang w:val="ru-RU"/>
        </w:rPr>
        <w:t xml:space="preserve"> </w:t>
      </w:r>
      <w:r>
        <w:t>License</w:t>
      </w:r>
      <w:r w:rsidRPr="00CD089C">
        <w:rPr>
          <w:lang w:val="ru-RU"/>
        </w:rPr>
        <w:t>.)</w:t>
      </w:r>
    </w:p>
    <w:p w14:paraId="4FA91330" w14:textId="77777777" w:rsidR="00A157E7" w:rsidRPr="00CD089C" w:rsidRDefault="00A157E7" w:rsidP="00A157E7">
      <w:pPr>
        <w:pStyle w:val="ProductList-Body"/>
        <w:ind w:left="180"/>
        <w:rPr>
          <w:lang w:val="ru-RU"/>
        </w:rPr>
      </w:pPr>
    </w:p>
    <w:p w14:paraId="4FA91331" w14:textId="77777777" w:rsidR="00A157E7" w:rsidRPr="00CD089C" w:rsidRDefault="00A157E7" w:rsidP="00A157E7">
      <w:pPr>
        <w:pStyle w:val="ProductList-Body"/>
        <w:ind w:left="180"/>
        <w:rPr>
          <w:lang w:val="ru-RU"/>
        </w:rPr>
      </w:pPr>
      <w:r w:rsidRPr="00CD089C">
        <w:rPr>
          <w:lang w:val="ru-RU"/>
        </w:rPr>
        <w:t xml:space="preserve">У них должно быть действующее покрытие </w:t>
      </w:r>
      <w:r>
        <w:t>Software</w:t>
      </w:r>
      <w:r w:rsidRPr="00CD089C">
        <w:rPr>
          <w:lang w:val="ru-RU"/>
        </w:rPr>
        <w:t xml:space="preserve"> </w:t>
      </w:r>
      <w:r>
        <w:t>Assurance</w:t>
      </w:r>
      <w:r w:rsidRPr="00CD089C">
        <w:rPr>
          <w:lang w:val="ru-RU"/>
        </w:rPr>
        <w:t xml:space="preserve"> для операционной системы </w:t>
      </w:r>
      <w:r>
        <w:t>Windows</w:t>
      </w:r>
      <w:r w:rsidRPr="00CD089C">
        <w:rPr>
          <w:lang w:val="ru-RU"/>
        </w:rPr>
        <w:t xml:space="preserve"> для настольных компьютеров или лицензии на обновление </w:t>
      </w:r>
      <w:r>
        <w:t>Windows</w:t>
      </w:r>
      <w:r w:rsidRPr="00CD089C">
        <w:rPr>
          <w:lang w:val="ru-RU"/>
        </w:rPr>
        <w:t xml:space="preserve"> 8.1 Профессиональная.</w:t>
      </w:r>
      <w:r w:rsidR="00BE3F93">
        <w:rPr>
          <w:lang w:val="ru-RU"/>
        </w:rPr>
        <w:t xml:space="preserve"> </w:t>
      </w:r>
      <w:r w:rsidRPr="00CD089C">
        <w:rPr>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4FA91332" w14:textId="77777777" w:rsidR="0007491F" w:rsidRPr="00CD089C" w:rsidRDefault="0007491F" w:rsidP="0007491F">
      <w:pPr>
        <w:pStyle w:val="ProductList-Body"/>
        <w:ind w:left="180"/>
        <w:rPr>
          <w:lang w:val="ru-RU"/>
        </w:rPr>
      </w:pPr>
    </w:p>
    <w:p w14:paraId="4FA91333" w14:textId="77777777" w:rsidR="0007491F" w:rsidRPr="00001778"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757"/>
        <w:gridCol w:w="7043"/>
      </w:tblGrid>
      <w:tr w:rsidR="0007491F" w14:paraId="4FA91336" w14:textId="77777777" w:rsidTr="00070442">
        <w:trPr>
          <w:tblHeader/>
        </w:trPr>
        <w:tc>
          <w:tcPr>
            <w:tcW w:w="3757" w:type="dxa"/>
            <w:shd w:val="clear" w:color="auto" w:fill="0072C6"/>
          </w:tcPr>
          <w:p w14:paraId="4FA91334" w14:textId="77777777" w:rsidR="0007491F" w:rsidRPr="00CD089C" w:rsidRDefault="0007491F" w:rsidP="00356011">
            <w:pPr>
              <w:pStyle w:val="ProductList-Body"/>
              <w:spacing w:before="20" w:after="20"/>
              <w:rPr>
                <w:color w:val="FFFFFF" w:themeColor="background1"/>
                <w:lang w:val="ru-RU"/>
              </w:rPr>
            </w:pPr>
            <w:r w:rsidRPr="00CD089C">
              <w:rPr>
                <w:color w:val="FFFFFF" w:themeColor="background1"/>
                <w:lang w:val="ru-RU"/>
              </w:rPr>
              <w:t>Продукт, с которого осуществляется Переход</w:t>
            </w:r>
          </w:p>
        </w:tc>
        <w:tc>
          <w:tcPr>
            <w:tcW w:w="7043" w:type="dxa"/>
            <w:shd w:val="clear" w:color="auto" w:fill="0072C6"/>
          </w:tcPr>
          <w:p w14:paraId="4FA91335"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4FA91339" w14:textId="77777777" w:rsidTr="00070442">
        <w:tc>
          <w:tcPr>
            <w:tcW w:w="3757" w:type="dxa"/>
          </w:tcPr>
          <w:p w14:paraId="4FA91337" w14:textId="77777777" w:rsidR="0007491F" w:rsidRDefault="0007491F" w:rsidP="00356011">
            <w:pPr>
              <w:pStyle w:val="ProductList-Body"/>
            </w:pPr>
            <w:r>
              <w:t>Обновление Windows Профессиональная</w:t>
            </w:r>
          </w:p>
        </w:tc>
        <w:tc>
          <w:tcPr>
            <w:tcW w:w="7043" w:type="dxa"/>
          </w:tcPr>
          <w:p w14:paraId="4FA91338" w14:textId="77777777" w:rsidR="0007491F" w:rsidRDefault="0007491F" w:rsidP="00356011">
            <w:pPr>
              <w:pStyle w:val="ProductList-Body"/>
            </w:pPr>
            <w:r>
              <w:t>Windows Virtual Desktop Access, Подписная лицензия Windows Companion</w:t>
            </w:r>
          </w:p>
        </w:tc>
      </w:tr>
      <w:tr w:rsidR="0007491F" w14:paraId="4FA9133C" w14:textId="77777777" w:rsidTr="00070442">
        <w:tc>
          <w:tcPr>
            <w:tcW w:w="3757" w:type="dxa"/>
          </w:tcPr>
          <w:p w14:paraId="4FA9133A" w14:textId="77777777" w:rsidR="0007491F" w:rsidRDefault="0007491F" w:rsidP="00356011">
            <w:pPr>
              <w:pStyle w:val="ProductList-Body"/>
            </w:pPr>
            <w:r>
              <w:t>Windows Virtual Desktop Access,</w:t>
            </w:r>
          </w:p>
        </w:tc>
        <w:tc>
          <w:tcPr>
            <w:tcW w:w="7043" w:type="dxa"/>
          </w:tcPr>
          <w:p w14:paraId="4FA9133B" w14:textId="77777777" w:rsidR="0007491F" w:rsidRDefault="0007491F" w:rsidP="00356011">
            <w:pPr>
              <w:pStyle w:val="ProductList-Body"/>
            </w:pPr>
            <w:r>
              <w:t>Подписная лицензия Windows Companion</w:t>
            </w:r>
          </w:p>
        </w:tc>
      </w:tr>
    </w:tbl>
    <w:bookmarkStart w:id="804" w:name="_Toc378147649"/>
    <w:bookmarkStart w:id="805" w:name="_Toc378151551"/>
    <w:p w14:paraId="4FA9133D" w14:textId="77777777" w:rsidR="00585A48" w:rsidRPr="00BE3F93"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33E" w14:textId="77777777" w:rsidR="00C13DF8" w:rsidRPr="00001778" w:rsidRDefault="00354D09" w:rsidP="00354D09">
      <w:pPr>
        <w:pStyle w:val="ProductList-Offering2Heading"/>
      </w:pPr>
      <w:bookmarkStart w:id="806" w:name="_Toc379797270"/>
      <w:bookmarkStart w:id="807" w:name="_Toc380513295"/>
      <w:bookmarkStart w:id="808" w:name="_Toc380655337"/>
      <w:r w:rsidRPr="00BE3F93">
        <w:rPr>
          <w:lang w:val="ru-RU"/>
        </w:rPr>
        <w:tab/>
      </w:r>
      <w:bookmarkStart w:id="809" w:name="_Toc391366513"/>
      <w:r>
        <w:t>Продукт 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540"/>
        <w:gridCol w:w="540"/>
        <w:gridCol w:w="513"/>
        <w:gridCol w:w="595"/>
        <w:gridCol w:w="596"/>
        <w:gridCol w:w="595"/>
        <w:gridCol w:w="596"/>
        <w:gridCol w:w="595"/>
        <w:gridCol w:w="595"/>
        <w:gridCol w:w="596"/>
        <w:gridCol w:w="595"/>
        <w:gridCol w:w="754"/>
      </w:tblGrid>
      <w:tr w:rsidR="000B1091" w14:paraId="4FA9134D" w14:textId="77777777" w:rsidTr="00070442">
        <w:trPr>
          <w:tblHeader/>
        </w:trPr>
        <w:tc>
          <w:tcPr>
            <w:tcW w:w="3060" w:type="dxa"/>
            <w:tcBorders>
              <w:bottom w:val="nil"/>
            </w:tcBorders>
            <w:shd w:val="clear" w:color="auto" w:fill="00188F"/>
          </w:tcPr>
          <w:p w14:paraId="4FA9133F" w14:textId="77777777" w:rsidR="000B1091" w:rsidRPr="00EE0836" w:rsidRDefault="000B1091"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14:paraId="4FA91340" w14:textId="77777777" w:rsidR="000B1091" w:rsidRPr="00EE0836" w:rsidRDefault="000B1091" w:rsidP="0070076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40" w:type="dxa"/>
            <w:tcBorders>
              <w:bottom w:val="nil"/>
            </w:tcBorders>
            <w:shd w:val="clear" w:color="auto" w:fill="00188F"/>
            <w:vAlign w:val="center"/>
          </w:tcPr>
          <w:p w14:paraId="4FA91341" w14:textId="77777777" w:rsidR="000B1091" w:rsidRPr="00FC10C1" w:rsidRDefault="000B1091" w:rsidP="00700763">
            <w:pPr>
              <w:pStyle w:val="ProductList-OfferingBody"/>
              <w:ind w:left="-113"/>
              <w:jc w:val="center"/>
              <w:rPr>
                <w:color w:val="FFFFFF" w:themeColor="background1"/>
              </w:rPr>
            </w:pPr>
            <w:r w:rsidRPr="00FC10C1">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FC10C1">
              <w:rPr>
                <w:b/>
                <w:color w:val="FFFFFF" w:themeColor="background1"/>
              </w:rPr>
              <w:fldChar w:fldCharType="separate"/>
            </w:r>
            <w:r w:rsidRPr="000F1527">
              <w:rPr>
                <w:b/>
                <w:color w:val="FFFFFF" w:themeColor="background1"/>
              </w:rPr>
              <w:t xml:space="preserve"> </w:t>
            </w:r>
            <w:r w:rsidRPr="00FC10C1">
              <w:rPr>
                <w:color w:val="FFFFFF" w:themeColor="background1"/>
              </w:rPr>
              <w:t xml:space="preserve">L </w:t>
            </w:r>
            <w:r w:rsidRPr="00FC10C1">
              <w:rPr>
                <w:color w:val="FFFFFF" w:themeColor="background1"/>
              </w:rPr>
              <w:fldChar w:fldCharType="end"/>
            </w:r>
          </w:p>
        </w:tc>
        <w:tc>
          <w:tcPr>
            <w:tcW w:w="540" w:type="dxa"/>
            <w:tcBorders>
              <w:bottom w:val="nil"/>
            </w:tcBorders>
            <w:shd w:val="clear" w:color="auto" w:fill="00188F"/>
            <w:vAlign w:val="center"/>
          </w:tcPr>
          <w:p w14:paraId="4FA91342" w14:textId="77777777" w:rsidR="000B1091" w:rsidRPr="00EE0836" w:rsidRDefault="000B1091" w:rsidP="0070076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13" w:type="dxa"/>
            <w:tcBorders>
              <w:bottom w:val="nil"/>
              <w:right w:val="single" w:sz="12" w:space="0" w:color="FFFFFF" w:themeColor="background1"/>
            </w:tcBorders>
            <w:shd w:val="clear" w:color="auto" w:fill="00188F"/>
            <w:vAlign w:val="center"/>
          </w:tcPr>
          <w:p w14:paraId="4FA91343" w14:textId="77777777" w:rsidR="000B1091" w:rsidRPr="00EE0836" w:rsidRDefault="000B1091" w:rsidP="0070076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344" w14:textId="77777777" w:rsidR="000B1091" w:rsidRPr="00EE0836" w:rsidRDefault="000B1091" w:rsidP="0070076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345" w14:textId="77777777" w:rsidR="000B1091" w:rsidRPr="00EE0836" w:rsidRDefault="000B1091" w:rsidP="0070076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346" w14:textId="77777777" w:rsidR="000B1091" w:rsidRPr="00EE0836" w:rsidRDefault="000B1091" w:rsidP="0070076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347" w14:textId="77777777" w:rsidR="000B1091" w:rsidRPr="00EE0836" w:rsidRDefault="000B1091" w:rsidP="0070076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348" w14:textId="77777777" w:rsidR="000B1091" w:rsidRPr="00EE0836" w:rsidRDefault="000B1091" w:rsidP="0070076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349" w14:textId="77777777" w:rsidR="000B1091" w:rsidRPr="00EE0836" w:rsidRDefault="000B1091" w:rsidP="0070076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34A" w14:textId="77777777" w:rsidR="000B1091" w:rsidRPr="00EE0836" w:rsidRDefault="000B1091" w:rsidP="0070076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34B" w14:textId="77777777" w:rsidR="000B1091" w:rsidRPr="00EE0836" w:rsidRDefault="000B1091" w:rsidP="0070076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4" w:type="dxa"/>
            <w:shd w:val="clear" w:color="auto" w:fill="00188F"/>
            <w:vAlign w:val="center"/>
          </w:tcPr>
          <w:p w14:paraId="4FA9134C" w14:textId="77777777" w:rsidR="000B1091" w:rsidRPr="00EE0836" w:rsidRDefault="000B1091" w:rsidP="0070076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14:paraId="4FA9135C" w14:textId="77777777" w:rsidTr="00070442">
        <w:tc>
          <w:tcPr>
            <w:tcW w:w="3060" w:type="dxa"/>
            <w:tcBorders>
              <w:top w:val="nil"/>
              <w:left w:val="nil"/>
              <w:bottom w:val="dashSmallGap" w:sz="4" w:space="0" w:color="BFBFBF" w:themeColor="background1" w:themeShade="BF"/>
              <w:right w:val="nil"/>
            </w:tcBorders>
          </w:tcPr>
          <w:p w14:paraId="4FA9134E" w14:textId="77777777" w:rsidR="00C05A53" w:rsidRDefault="009F282C" w:rsidP="00354D09">
            <w:pPr>
              <w:pStyle w:val="ProductList-Offering2"/>
            </w:pPr>
            <w:bookmarkStart w:id="810" w:name="_Toc379797272"/>
            <w:bookmarkStart w:id="811" w:name="_Toc380513297"/>
            <w:bookmarkStart w:id="812" w:name="_Toc380655339"/>
            <w:bookmarkStart w:id="813" w:name="_Toc391366514"/>
            <w:r>
              <w:t>Windows Embedded 8 Standard Enterprise Kit</w:t>
            </w:r>
            <w:bookmarkEnd w:id="810"/>
            <w:bookmarkEnd w:id="811"/>
            <w:r>
              <w:t xml:space="preserve"> (упаковка из 100 лицензий)</w:t>
            </w:r>
            <w:bookmarkEnd w:id="812"/>
            <w:bookmarkEnd w:id="813"/>
            <w:r>
              <w:fldChar w:fldCharType="begin"/>
            </w:r>
            <w:r>
              <w:instrText>XE "Windows Embedded 8 Standard Enterprise Kit"</w:instrText>
            </w:r>
            <w:r>
              <w:fldChar w:fldCharType="end"/>
            </w:r>
          </w:p>
        </w:tc>
        <w:tc>
          <w:tcPr>
            <w:tcW w:w="630" w:type="dxa"/>
            <w:tcBorders>
              <w:top w:val="nil"/>
              <w:left w:val="nil"/>
              <w:bottom w:val="dashSmallGap" w:sz="4" w:space="0" w:color="BFBFBF" w:themeColor="background1" w:themeShade="BF"/>
              <w:right w:val="nil"/>
            </w:tcBorders>
            <w:vAlign w:val="center"/>
          </w:tcPr>
          <w:p w14:paraId="4FA9134F" w14:textId="77777777" w:rsidR="00C05A53" w:rsidRDefault="009F282C"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14:paraId="4FA91350" w14:textId="77777777" w:rsidR="00C05A53" w:rsidRDefault="009F282C" w:rsidP="00C05A53">
            <w:pPr>
              <w:pStyle w:val="ProductList-OfferingBody"/>
              <w:ind w:left="-113"/>
              <w:jc w:val="center"/>
            </w:pPr>
            <w:r>
              <w:t>2</w:t>
            </w:r>
          </w:p>
        </w:tc>
        <w:tc>
          <w:tcPr>
            <w:tcW w:w="540" w:type="dxa"/>
            <w:tcBorders>
              <w:top w:val="nil"/>
              <w:left w:val="nil"/>
              <w:bottom w:val="dashSmallGap" w:sz="4" w:space="0" w:color="BFBFBF" w:themeColor="background1" w:themeShade="BF"/>
              <w:right w:val="nil"/>
            </w:tcBorders>
            <w:vAlign w:val="center"/>
          </w:tcPr>
          <w:p w14:paraId="4FA91351" w14:textId="77777777" w:rsidR="00C05A53" w:rsidRDefault="00C05A53" w:rsidP="00C05A53">
            <w:pPr>
              <w:pStyle w:val="ProductList-OfferingBody"/>
              <w:ind w:left="-113"/>
              <w:jc w:val="center"/>
            </w:pPr>
          </w:p>
        </w:tc>
        <w:tc>
          <w:tcPr>
            <w:tcW w:w="513" w:type="dxa"/>
            <w:tcBorders>
              <w:top w:val="nil"/>
              <w:left w:val="nil"/>
              <w:bottom w:val="dashSmallGap" w:sz="4" w:space="0" w:color="BFBFBF" w:themeColor="background1" w:themeShade="BF"/>
              <w:right w:val="single" w:sz="12" w:space="0" w:color="FFFFFF" w:themeColor="background1"/>
            </w:tcBorders>
            <w:vAlign w:val="center"/>
          </w:tcPr>
          <w:p w14:paraId="4FA913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3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13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1355" w14:textId="77777777" w:rsidR="00C05A53" w:rsidRDefault="00C05A53" w:rsidP="00C05A53">
            <w:pPr>
              <w:pStyle w:val="ProductList-OfferingBody"/>
              <w:ind w:left="-113"/>
              <w:jc w:val="center"/>
            </w:pPr>
          </w:p>
        </w:tc>
        <w:tc>
          <w:tcPr>
            <w:tcW w:w="596" w:type="dxa"/>
            <w:shd w:val="clear" w:color="auto" w:fill="70AD47" w:themeFill="accent6"/>
            <w:vAlign w:val="center"/>
          </w:tcPr>
          <w:p w14:paraId="4FA91356"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13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13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1359"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135A" w14:textId="77777777" w:rsidR="00C05A53" w:rsidRDefault="00C05A53" w:rsidP="00C05A53">
            <w:pPr>
              <w:pStyle w:val="ProductList-OfferingBody"/>
              <w:ind w:left="-113"/>
              <w:jc w:val="center"/>
            </w:pPr>
          </w:p>
        </w:tc>
        <w:tc>
          <w:tcPr>
            <w:tcW w:w="754" w:type="dxa"/>
            <w:shd w:val="clear" w:color="auto" w:fill="BFBFBF" w:themeFill="background1" w:themeFillShade="BF"/>
            <w:vAlign w:val="center"/>
          </w:tcPr>
          <w:p w14:paraId="4FA9135B" w14:textId="77777777" w:rsidR="00C05A53" w:rsidRDefault="00C05A53" w:rsidP="00C05A53">
            <w:pPr>
              <w:pStyle w:val="ProductList-OfferingBody"/>
              <w:ind w:left="-113"/>
              <w:jc w:val="center"/>
            </w:pPr>
          </w:p>
        </w:tc>
      </w:tr>
      <w:tr w:rsidR="00C05A53" w14:paraId="4FA9136B" w14:textId="77777777" w:rsidTr="00070442">
        <w:tc>
          <w:tcPr>
            <w:tcW w:w="3060" w:type="dxa"/>
            <w:tcBorders>
              <w:top w:val="dashSmallGap" w:sz="4" w:space="0" w:color="BFBFBF" w:themeColor="background1" w:themeShade="BF"/>
              <w:left w:val="nil"/>
              <w:bottom w:val="dashSmallGap" w:sz="4" w:space="0" w:color="BFBFBF" w:themeColor="background1" w:themeShade="BF"/>
              <w:right w:val="nil"/>
            </w:tcBorders>
          </w:tcPr>
          <w:p w14:paraId="4FA9135D" w14:textId="77777777" w:rsidR="00C05A53" w:rsidRDefault="009F282C" w:rsidP="00241F8F">
            <w:pPr>
              <w:pStyle w:val="ProductList-Offering2"/>
            </w:pPr>
            <w:bookmarkStart w:id="814" w:name="_Toc379797273"/>
            <w:bookmarkStart w:id="815" w:name="_Toc380513298"/>
            <w:bookmarkStart w:id="816" w:name="_Toc380655340"/>
            <w:bookmarkStart w:id="817" w:name="_Toc391366515"/>
            <w:r>
              <w:t>Windows Embedded 8.1 Industry Pro</w:t>
            </w:r>
            <w:bookmarkEnd w:id="814"/>
            <w:bookmarkEnd w:id="815"/>
            <w:bookmarkEnd w:id="816"/>
            <w:r>
              <w:t>, обновление</w:t>
            </w:r>
            <w:bookmarkEnd w:id="817"/>
            <w:r>
              <w:fldChar w:fldCharType="begin"/>
            </w:r>
            <w:r>
              <w:instrText>XE "Windows Embedded 8.1 Industry Pro"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A9135E" w14:textId="77777777" w:rsidR="00C05A53" w:rsidRDefault="009F282C"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5F" w14:textId="77777777" w:rsidR="00C05A53" w:rsidRDefault="009F282C"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60" w14:textId="77777777" w:rsidR="00C05A53" w:rsidRDefault="00C05A53"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36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36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136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136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1365"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136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A9136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A91368" w14:textId="77777777" w:rsidR="00C05A53" w:rsidRDefault="00C05A53" w:rsidP="00C05A53">
            <w:pPr>
              <w:pStyle w:val="ProductList-OfferingBody"/>
              <w:ind w:left="-113"/>
              <w:jc w:val="center"/>
            </w:pPr>
          </w:p>
        </w:tc>
        <w:tc>
          <w:tcPr>
            <w:tcW w:w="595" w:type="dxa"/>
            <w:shd w:val="clear" w:color="auto" w:fill="70AD47" w:themeFill="accent6"/>
            <w:vAlign w:val="center"/>
          </w:tcPr>
          <w:p w14:paraId="4FA91369" w14:textId="77777777" w:rsidR="00C05A53" w:rsidRDefault="00C05A53" w:rsidP="00C05A53">
            <w:pPr>
              <w:pStyle w:val="ProductList-OfferingBody"/>
              <w:ind w:left="-113"/>
              <w:jc w:val="center"/>
            </w:pPr>
          </w:p>
        </w:tc>
        <w:tc>
          <w:tcPr>
            <w:tcW w:w="754" w:type="dxa"/>
            <w:shd w:val="clear" w:color="auto" w:fill="BFBFBF" w:themeFill="background1" w:themeFillShade="BF"/>
            <w:vAlign w:val="center"/>
          </w:tcPr>
          <w:p w14:paraId="4FA9136A" w14:textId="77777777" w:rsidR="00C05A53" w:rsidRDefault="00C05A53" w:rsidP="00C05A53">
            <w:pPr>
              <w:pStyle w:val="ProductList-OfferingBody"/>
              <w:ind w:left="-113"/>
              <w:jc w:val="center"/>
            </w:pPr>
          </w:p>
        </w:tc>
      </w:tr>
      <w:tr w:rsidR="00A23FD9" w14:paraId="4FA9137A" w14:textId="77777777" w:rsidTr="00070442">
        <w:tc>
          <w:tcPr>
            <w:tcW w:w="3060" w:type="dxa"/>
            <w:tcBorders>
              <w:top w:val="dashSmallGap" w:sz="4" w:space="0" w:color="BFBFBF" w:themeColor="background1" w:themeShade="BF"/>
              <w:left w:val="nil"/>
              <w:bottom w:val="dashSmallGap" w:sz="4" w:space="0" w:color="BFBFBF" w:themeColor="background1" w:themeShade="BF"/>
              <w:right w:val="nil"/>
            </w:tcBorders>
          </w:tcPr>
          <w:p w14:paraId="4FA9136C" w14:textId="77777777" w:rsidR="00A23FD9" w:rsidRDefault="00A23FD9" w:rsidP="00241F8F">
            <w:pPr>
              <w:pStyle w:val="ProductList-Offering2"/>
            </w:pPr>
            <w:bookmarkStart w:id="818" w:name="_Toc380655341"/>
            <w:bookmarkStart w:id="819" w:name="_Toc391366516"/>
            <w:r>
              <w:t>Обновление Windows Embedded 8.1 Industry Enterprise</w:t>
            </w:r>
            <w:bookmarkEnd w:id="818"/>
            <w:bookmarkEnd w:id="819"/>
            <w:r>
              <w:fldChar w:fldCharType="begin"/>
            </w:r>
            <w:r>
              <w:instrText>XE "Обновление Windows Embedded 8.1 Industry Enterprise"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A9136D" w14:textId="77777777" w:rsidR="00A23FD9" w:rsidRDefault="00A23FD9"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6E" w14:textId="77777777" w:rsidR="00A23FD9" w:rsidRDefault="00A23FD9"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6F" w14:textId="77777777" w:rsidR="00A23FD9" w:rsidRDefault="00A23FD9"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370"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37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FA91372"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4FA9137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FA91374" w14:textId="77777777" w:rsidR="00A23FD9" w:rsidRDefault="00A23FD9" w:rsidP="00C05A53">
            <w:pPr>
              <w:pStyle w:val="ProductList-OfferingBody"/>
              <w:ind w:left="-113"/>
              <w:jc w:val="center"/>
            </w:pPr>
          </w:p>
        </w:tc>
        <w:tc>
          <w:tcPr>
            <w:tcW w:w="595" w:type="dxa"/>
            <w:shd w:val="clear" w:color="auto" w:fill="70AD47" w:themeFill="accent6"/>
            <w:vAlign w:val="center"/>
          </w:tcPr>
          <w:p w14:paraId="4FA91375"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4FA9137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FA91377" w14:textId="77777777" w:rsidR="00A23FD9" w:rsidRDefault="00A23FD9" w:rsidP="00C05A53">
            <w:pPr>
              <w:pStyle w:val="ProductList-OfferingBody"/>
              <w:ind w:left="-113"/>
              <w:jc w:val="center"/>
            </w:pPr>
          </w:p>
        </w:tc>
        <w:tc>
          <w:tcPr>
            <w:tcW w:w="595" w:type="dxa"/>
            <w:shd w:val="clear" w:color="auto" w:fill="70AD47" w:themeFill="accent6"/>
            <w:vAlign w:val="center"/>
          </w:tcPr>
          <w:p w14:paraId="4FA91378" w14:textId="77777777" w:rsidR="00A23FD9" w:rsidRDefault="00A23FD9" w:rsidP="00C05A53">
            <w:pPr>
              <w:pStyle w:val="ProductList-OfferingBody"/>
              <w:ind w:left="-113"/>
              <w:jc w:val="center"/>
            </w:pPr>
          </w:p>
        </w:tc>
        <w:tc>
          <w:tcPr>
            <w:tcW w:w="754" w:type="dxa"/>
            <w:shd w:val="clear" w:color="auto" w:fill="BFBFBF" w:themeFill="background1" w:themeFillShade="BF"/>
            <w:vAlign w:val="center"/>
          </w:tcPr>
          <w:p w14:paraId="4FA91379" w14:textId="77777777" w:rsidR="00A23FD9" w:rsidRPr="005A0966" w:rsidRDefault="00A23FD9" w:rsidP="00C05A53">
            <w:pPr>
              <w:pStyle w:val="ProductList-OfferingBody"/>
              <w:ind w:left="-113"/>
              <w:jc w:val="center"/>
            </w:pPr>
          </w:p>
        </w:tc>
      </w:tr>
      <w:tr w:rsidR="00A23FD9" w14:paraId="4FA91389" w14:textId="77777777" w:rsidTr="00070442">
        <w:tc>
          <w:tcPr>
            <w:tcW w:w="3060" w:type="dxa"/>
            <w:tcBorders>
              <w:top w:val="dashSmallGap" w:sz="4" w:space="0" w:color="BFBFBF" w:themeColor="background1" w:themeShade="BF"/>
              <w:left w:val="nil"/>
              <w:bottom w:val="dashSmallGap" w:sz="4" w:space="0" w:color="BFBFBF" w:themeColor="background1" w:themeShade="BF"/>
              <w:right w:val="nil"/>
            </w:tcBorders>
          </w:tcPr>
          <w:p w14:paraId="4FA9137B" w14:textId="77777777" w:rsidR="00A23FD9" w:rsidRDefault="00A23FD9" w:rsidP="008041CD">
            <w:pPr>
              <w:pStyle w:val="ProductList-Offering2"/>
            </w:pPr>
            <w:bookmarkStart w:id="820" w:name="_Toc380655342"/>
            <w:bookmarkStart w:id="821" w:name="_Toc391366517"/>
            <w:r>
              <w:t>Обновление Windows Embedded 8.1 Industry Enterprise (Std, POSR, Ind Retail)</w:t>
            </w:r>
            <w:bookmarkEnd w:id="820"/>
            <w:bookmarkEnd w:id="821"/>
            <w:r>
              <w:fldChar w:fldCharType="begin"/>
            </w:r>
            <w:r>
              <w:instrText>XE "Обновление Windows Embedded 8.1 Industry Enterprise (Std, POSR, Ind Retail)"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A9137C" w14:textId="77777777" w:rsidR="00A23FD9" w:rsidRDefault="00291105"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7D" w14:textId="77777777" w:rsidR="00A23FD9" w:rsidRDefault="00291105"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7E" w14:textId="77777777" w:rsidR="00A23FD9" w:rsidRDefault="00A23FD9" w:rsidP="00C05A53">
            <w:pPr>
              <w:pStyle w:val="ProductList-OfferingBody"/>
              <w:ind w:left="-113"/>
              <w:jc w:val="center"/>
            </w:pP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37F"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A91380" w14:textId="77777777" w:rsidR="00A23FD9" w:rsidRDefault="00A23FD9" w:rsidP="00C05A53">
            <w:pPr>
              <w:pStyle w:val="ProductList-OfferingBody"/>
              <w:ind w:left="-113"/>
              <w:jc w:val="center"/>
            </w:pPr>
          </w:p>
        </w:tc>
        <w:tc>
          <w:tcPr>
            <w:tcW w:w="596" w:type="dxa"/>
            <w:shd w:val="clear" w:color="auto" w:fill="70AD47" w:themeFill="accent6"/>
            <w:vAlign w:val="center"/>
          </w:tcPr>
          <w:p w14:paraId="4FA91381" w14:textId="77777777" w:rsidR="00A23FD9" w:rsidRPr="005A0966" w:rsidRDefault="000B1091"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BFBFBF" w:themeFill="background1" w:themeFillShade="BF"/>
            <w:vAlign w:val="center"/>
          </w:tcPr>
          <w:p w14:paraId="4FA9138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FA91383" w14:textId="77777777" w:rsidR="00A23FD9" w:rsidRDefault="00A23FD9" w:rsidP="00C05A53">
            <w:pPr>
              <w:pStyle w:val="ProductList-OfferingBody"/>
              <w:ind w:left="-113"/>
              <w:jc w:val="center"/>
            </w:pPr>
          </w:p>
        </w:tc>
        <w:tc>
          <w:tcPr>
            <w:tcW w:w="595" w:type="dxa"/>
            <w:shd w:val="clear" w:color="auto" w:fill="70AD47" w:themeFill="accent6"/>
            <w:vAlign w:val="center"/>
          </w:tcPr>
          <w:p w14:paraId="4FA91384"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4FA91385" w14:textId="77777777" w:rsidR="00A23FD9" w:rsidRDefault="00A23FD9" w:rsidP="00C05A53">
            <w:pPr>
              <w:pStyle w:val="ProductList-OfferingBody"/>
              <w:ind w:left="-113"/>
              <w:jc w:val="center"/>
            </w:pPr>
          </w:p>
        </w:tc>
        <w:tc>
          <w:tcPr>
            <w:tcW w:w="596" w:type="dxa"/>
            <w:shd w:val="clear" w:color="auto" w:fill="70AD47" w:themeFill="accent6"/>
            <w:vAlign w:val="center"/>
          </w:tcPr>
          <w:p w14:paraId="4FA91386" w14:textId="77777777" w:rsidR="00A23FD9" w:rsidRPr="000B1091" w:rsidRDefault="000B1091" w:rsidP="00C05A53">
            <w:pPr>
              <w:pStyle w:val="ProductList-OfferingBody"/>
              <w:ind w:left="-113"/>
              <w:jc w:val="center"/>
              <w:rPr>
                <w:bCs/>
              </w:rPr>
            </w:pPr>
            <w:r w:rsidRPr="000B1091">
              <w:rPr>
                <w:bCs/>
              </w:rPr>
              <w:fldChar w:fldCharType="begin"/>
            </w:r>
            <w:r w:rsidRPr="000B1091">
              <w:rPr>
                <w:bCs/>
                <w:lang w:val="ru-RU"/>
              </w:rPr>
              <w:instrText xml:space="preserve"> AutoTextList  \s NoStyle \t " Только для </w:instrText>
            </w:r>
            <w:r w:rsidRPr="000B1091">
              <w:rPr>
                <w:bCs/>
              </w:rPr>
              <w:instrText>Open</w:instrText>
            </w:r>
            <w:r w:rsidRPr="000B1091">
              <w:rPr>
                <w:bCs/>
                <w:lang w:val="ru-RU"/>
              </w:rPr>
              <w:instrText xml:space="preserve"> </w:instrText>
            </w:r>
            <w:r w:rsidRPr="000B1091">
              <w:rPr>
                <w:bCs/>
              </w:rPr>
              <w:instrText>Value</w:instrText>
            </w:r>
            <w:r w:rsidRPr="000B1091">
              <w:rPr>
                <w:bCs/>
                <w:lang w:val="ru-RU"/>
              </w:rPr>
              <w:instrText xml:space="preserve"> </w:instrText>
            </w:r>
            <w:r w:rsidRPr="000B1091">
              <w:rPr>
                <w:bCs/>
              </w:rPr>
              <w:instrText>Subscription</w:instrText>
            </w:r>
            <w:r w:rsidRPr="000B1091">
              <w:rPr>
                <w:bCs/>
                <w:lang w:val="ru-RU"/>
              </w:rPr>
              <w:instrText xml:space="preserve"> " </w:instrText>
            </w:r>
            <w:r w:rsidRPr="000B1091">
              <w:rPr>
                <w:bCs/>
              </w:rPr>
              <w:fldChar w:fldCharType="separate"/>
            </w:r>
            <w:r w:rsidRPr="000B1091">
              <w:rPr>
                <w:bCs/>
              </w:rPr>
              <w:t>OVS</w:t>
            </w:r>
            <w:r w:rsidRPr="000B1091">
              <w:rPr>
                <w:bCs/>
              </w:rPr>
              <w:fldChar w:fldCharType="end"/>
            </w:r>
          </w:p>
        </w:tc>
        <w:tc>
          <w:tcPr>
            <w:tcW w:w="595" w:type="dxa"/>
            <w:shd w:val="clear" w:color="auto" w:fill="70AD47" w:themeFill="accent6"/>
            <w:vAlign w:val="center"/>
          </w:tcPr>
          <w:p w14:paraId="4FA91387" w14:textId="77777777" w:rsidR="00A23FD9" w:rsidRDefault="00A23FD9" w:rsidP="00C05A53">
            <w:pPr>
              <w:pStyle w:val="ProductList-OfferingBody"/>
              <w:ind w:left="-113"/>
              <w:jc w:val="center"/>
            </w:pPr>
          </w:p>
        </w:tc>
        <w:tc>
          <w:tcPr>
            <w:tcW w:w="754" w:type="dxa"/>
            <w:shd w:val="clear" w:color="auto" w:fill="BFBFBF" w:themeFill="background1" w:themeFillShade="BF"/>
            <w:vAlign w:val="center"/>
          </w:tcPr>
          <w:p w14:paraId="4FA91388" w14:textId="77777777" w:rsidR="00A23FD9" w:rsidRPr="005A0966" w:rsidRDefault="00A23FD9" w:rsidP="00C05A53">
            <w:pPr>
              <w:pStyle w:val="ProductList-OfferingBody"/>
              <w:ind w:left="-113"/>
              <w:jc w:val="center"/>
            </w:pPr>
          </w:p>
        </w:tc>
      </w:tr>
      <w:tr w:rsidR="00043A84" w14:paraId="4FA91398" w14:textId="77777777" w:rsidTr="00070442">
        <w:tc>
          <w:tcPr>
            <w:tcW w:w="3060" w:type="dxa"/>
            <w:tcBorders>
              <w:top w:val="dashSmallGap" w:sz="4" w:space="0" w:color="BFBFBF" w:themeColor="background1" w:themeShade="BF"/>
              <w:left w:val="nil"/>
              <w:bottom w:val="dashSmallGap" w:sz="4" w:space="0" w:color="BFBFBF" w:themeColor="background1" w:themeShade="BF"/>
              <w:right w:val="nil"/>
            </w:tcBorders>
          </w:tcPr>
          <w:p w14:paraId="4FA9138A" w14:textId="77777777" w:rsidR="00043A84" w:rsidRDefault="00043A84" w:rsidP="00FD7C04">
            <w:pPr>
              <w:pStyle w:val="ProductList-Offering2"/>
            </w:pPr>
            <w:bookmarkStart w:id="822" w:name="_Toc380655343"/>
            <w:bookmarkStart w:id="823" w:name="_Toc391366518"/>
            <w:r>
              <w:t>Windows Embedded 8.1 Industry Enterprise, обновление и SA</w:t>
            </w:r>
            <w:bookmarkEnd w:id="822"/>
            <w:bookmarkEnd w:id="823"/>
            <w:r>
              <w:fldChar w:fldCharType="begin"/>
            </w:r>
            <w:r>
              <w:instrText>XE "Windows Embedded 8.1 Industry Enterprise для Software Assurance"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A9138B" w14:textId="77777777" w:rsidR="00043A84" w:rsidRDefault="00043A84"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8C" w14:textId="77777777" w:rsidR="00043A84" w:rsidRDefault="00043A84"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A9138D" w14:textId="77777777" w:rsidR="00043A84" w:rsidRDefault="00043A84" w:rsidP="00C05A53">
            <w:pPr>
              <w:pStyle w:val="ProductList-OfferingBody"/>
              <w:ind w:left="-113"/>
              <w:jc w:val="center"/>
            </w:pPr>
            <w:r>
              <w:t>3</w:t>
            </w:r>
          </w:p>
        </w:tc>
        <w:tc>
          <w:tcPr>
            <w:tcW w:w="51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38E" w14:textId="77777777" w:rsidR="00043A84" w:rsidRDefault="00043A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138F" w14:textId="77777777" w:rsidR="00043A84" w:rsidRDefault="00043A84" w:rsidP="00C05A53">
            <w:pPr>
              <w:pStyle w:val="ProductList-OfferingBody"/>
              <w:ind w:left="-113"/>
              <w:jc w:val="center"/>
            </w:pPr>
          </w:p>
        </w:tc>
        <w:tc>
          <w:tcPr>
            <w:tcW w:w="596" w:type="dxa"/>
            <w:shd w:val="clear" w:color="auto" w:fill="70AD47" w:themeFill="accent6"/>
            <w:vAlign w:val="center"/>
          </w:tcPr>
          <w:p w14:paraId="4FA91390" w14:textId="77777777" w:rsidR="00043A84" w:rsidRPr="005A0966" w:rsidRDefault="00043A84" w:rsidP="00863F27">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BFBFBF" w:themeFill="background1" w:themeFillShade="BF"/>
            <w:vAlign w:val="center"/>
          </w:tcPr>
          <w:p w14:paraId="4FA91391" w14:textId="77777777" w:rsidR="00043A84" w:rsidRDefault="00043A84" w:rsidP="00C05A53">
            <w:pPr>
              <w:pStyle w:val="ProductList-OfferingBody"/>
              <w:ind w:left="-113"/>
              <w:jc w:val="center"/>
            </w:pPr>
          </w:p>
        </w:tc>
        <w:tc>
          <w:tcPr>
            <w:tcW w:w="596" w:type="dxa"/>
            <w:shd w:val="clear" w:color="auto" w:fill="BFBFBF" w:themeFill="background1" w:themeFillShade="BF"/>
            <w:vAlign w:val="center"/>
          </w:tcPr>
          <w:p w14:paraId="4FA91392" w14:textId="77777777" w:rsidR="00043A84" w:rsidRDefault="00043A84" w:rsidP="00C05A53">
            <w:pPr>
              <w:pStyle w:val="ProductList-OfferingBody"/>
              <w:ind w:left="-113"/>
              <w:jc w:val="center"/>
            </w:pPr>
          </w:p>
        </w:tc>
        <w:tc>
          <w:tcPr>
            <w:tcW w:w="595" w:type="dxa"/>
            <w:shd w:val="clear" w:color="auto" w:fill="70AD47" w:themeFill="accent6"/>
            <w:vAlign w:val="center"/>
          </w:tcPr>
          <w:p w14:paraId="4FA91393" w14:textId="77777777" w:rsidR="00043A84" w:rsidRDefault="00043A84" w:rsidP="00C05A53">
            <w:pPr>
              <w:pStyle w:val="ProductList-OfferingBody"/>
              <w:ind w:left="-113"/>
              <w:jc w:val="center"/>
            </w:pPr>
          </w:p>
        </w:tc>
        <w:tc>
          <w:tcPr>
            <w:tcW w:w="595" w:type="dxa"/>
            <w:shd w:val="clear" w:color="auto" w:fill="BFBFBF" w:themeFill="background1" w:themeFillShade="BF"/>
            <w:vAlign w:val="center"/>
          </w:tcPr>
          <w:p w14:paraId="4FA91394" w14:textId="77777777" w:rsidR="00043A84" w:rsidRDefault="00043A84" w:rsidP="00C05A53">
            <w:pPr>
              <w:pStyle w:val="ProductList-OfferingBody"/>
              <w:ind w:left="-113"/>
              <w:jc w:val="center"/>
            </w:pPr>
          </w:p>
        </w:tc>
        <w:tc>
          <w:tcPr>
            <w:tcW w:w="596" w:type="dxa"/>
            <w:shd w:val="clear" w:color="auto" w:fill="70AD47" w:themeFill="accent6"/>
            <w:vAlign w:val="center"/>
          </w:tcPr>
          <w:p w14:paraId="4FA91395" w14:textId="77777777" w:rsidR="00043A84" w:rsidRDefault="00043A84"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14:paraId="4FA91396" w14:textId="77777777" w:rsidR="00043A84" w:rsidRDefault="00043A84" w:rsidP="00C05A53">
            <w:pPr>
              <w:pStyle w:val="ProductList-OfferingBody"/>
              <w:ind w:left="-113"/>
              <w:jc w:val="center"/>
            </w:pPr>
          </w:p>
        </w:tc>
        <w:tc>
          <w:tcPr>
            <w:tcW w:w="754" w:type="dxa"/>
            <w:shd w:val="clear" w:color="auto" w:fill="BFBFBF" w:themeFill="background1" w:themeFillShade="BF"/>
            <w:vAlign w:val="center"/>
          </w:tcPr>
          <w:p w14:paraId="4FA91397" w14:textId="77777777" w:rsidR="00043A84" w:rsidRPr="005A0966" w:rsidRDefault="00043A84" w:rsidP="00C05A53">
            <w:pPr>
              <w:pStyle w:val="ProductList-OfferingBody"/>
              <w:ind w:left="-113"/>
              <w:jc w:val="center"/>
            </w:pPr>
          </w:p>
        </w:tc>
      </w:tr>
      <w:tr w:rsidR="00043A84" w14:paraId="4FA913A7" w14:textId="77777777" w:rsidTr="00070442">
        <w:tc>
          <w:tcPr>
            <w:tcW w:w="3060" w:type="dxa"/>
            <w:tcBorders>
              <w:top w:val="dashSmallGap" w:sz="4" w:space="0" w:color="BFBFBF" w:themeColor="background1" w:themeShade="BF"/>
              <w:left w:val="nil"/>
              <w:bottom w:val="nil"/>
              <w:right w:val="nil"/>
            </w:tcBorders>
          </w:tcPr>
          <w:p w14:paraId="4FA91399" w14:textId="77777777" w:rsidR="00043A84" w:rsidRDefault="00043A84" w:rsidP="00FD7C04">
            <w:pPr>
              <w:pStyle w:val="ProductList-Offering2"/>
            </w:pPr>
            <w:bookmarkStart w:id="824" w:name="_Toc380655344"/>
            <w:bookmarkStart w:id="825" w:name="_Toc391366519"/>
            <w:r>
              <w:t>Windows Embedded 8.1 Industry Enterprise, обновление и SA (Std, POSR, Ind Retail)</w:t>
            </w:r>
            <w:bookmarkEnd w:id="824"/>
            <w:bookmarkEnd w:id="825"/>
            <w:r>
              <w:fldChar w:fldCharType="begin"/>
            </w:r>
            <w:r>
              <w:instrText>XE "Обновление Windows Embedded 8.1 Industry Enterprise для Software Assurance (Std, POSR, Ind Retail)"</w:instrText>
            </w:r>
            <w:r>
              <w:fldChar w:fldCharType="end"/>
            </w:r>
          </w:p>
        </w:tc>
        <w:tc>
          <w:tcPr>
            <w:tcW w:w="630" w:type="dxa"/>
            <w:tcBorders>
              <w:top w:val="dashSmallGap" w:sz="4" w:space="0" w:color="BFBFBF" w:themeColor="background1" w:themeShade="BF"/>
              <w:left w:val="nil"/>
              <w:bottom w:val="nil"/>
              <w:right w:val="nil"/>
            </w:tcBorders>
            <w:vAlign w:val="center"/>
          </w:tcPr>
          <w:p w14:paraId="4FA9139A" w14:textId="77777777" w:rsidR="00043A84" w:rsidRDefault="00043A84" w:rsidP="00291105">
            <w:pPr>
              <w:pStyle w:val="ProductList-OfferingBody"/>
              <w:ind w:left="-113"/>
              <w:jc w:val="center"/>
            </w:pPr>
            <w:r>
              <w:t>4/14</w:t>
            </w:r>
          </w:p>
        </w:tc>
        <w:tc>
          <w:tcPr>
            <w:tcW w:w="540" w:type="dxa"/>
            <w:tcBorders>
              <w:top w:val="dashSmallGap" w:sz="4" w:space="0" w:color="BFBFBF" w:themeColor="background1" w:themeShade="BF"/>
              <w:left w:val="nil"/>
              <w:bottom w:val="nil"/>
              <w:right w:val="nil"/>
            </w:tcBorders>
            <w:vAlign w:val="center"/>
          </w:tcPr>
          <w:p w14:paraId="4FA9139B" w14:textId="77777777" w:rsidR="00043A84" w:rsidRDefault="00043A84" w:rsidP="00291105">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A9139C" w14:textId="77777777" w:rsidR="00043A84" w:rsidRDefault="00043A84" w:rsidP="00291105">
            <w:pPr>
              <w:pStyle w:val="ProductList-OfferingBody"/>
              <w:ind w:left="-113"/>
              <w:jc w:val="center"/>
            </w:pPr>
            <w:r>
              <w:t>3</w:t>
            </w:r>
          </w:p>
        </w:tc>
        <w:tc>
          <w:tcPr>
            <w:tcW w:w="513" w:type="dxa"/>
            <w:tcBorders>
              <w:top w:val="dashSmallGap" w:sz="4" w:space="0" w:color="BFBFBF" w:themeColor="background1" w:themeShade="BF"/>
              <w:left w:val="nil"/>
              <w:bottom w:val="nil"/>
              <w:right w:val="single" w:sz="12" w:space="0" w:color="FFFFFF" w:themeColor="background1"/>
            </w:tcBorders>
            <w:vAlign w:val="center"/>
          </w:tcPr>
          <w:p w14:paraId="4FA9139D" w14:textId="77777777" w:rsidR="00043A84" w:rsidRDefault="00043A8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A9139E" w14:textId="77777777" w:rsidR="00043A84" w:rsidRDefault="00043A84" w:rsidP="00291105">
            <w:pPr>
              <w:pStyle w:val="ProductList-OfferingBody"/>
              <w:ind w:left="-113"/>
              <w:jc w:val="center"/>
            </w:pPr>
          </w:p>
        </w:tc>
        <w:tc>
          <w:tcPr>
            <w:tcW w:w="596" w:type="dxa"/>
            <w:shd w:val="clear" w:color="auto" w:fill="70AD47" w:themeFill="accent6"/>
            <w:vAlign w:val="center"/>
          </w:tcPr>
          <w:p w14:paraId="4FA9139F" w14:textId="77777777" w:rsidR="00043A84" w:rsidRPr="005A0966" w:rsidRDefault="00043A84" w:rsidP="00863F27">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BFBFBF" w:themeFill="background1" w:themeFillShade="BF"/>
            <w:vAlign w:val="center"/>
          </w:tcPr>
          <w:p w14:paraId="4FA913A0" w14:textId="77777777" w:rsidR="00043A84" w:rsidRDefault="00043A84" w:rsidP="00291105">
            <w:pPr>
              <w:pStyle w:val="ProductList-OfferingBody"/>
              <w:ind w:left="-113"/>
              <w:jc w:val="center"/>
            </w:pPr>
          </w:p>
        </w:tc>
        <w:tc>
          <w:tcPr>
            <w:tcW w:w="596" w:type="dxa"/>
            <w:shd w:val="clear" w:color="auto" w:fill="BFBFBF" w:themeFill="background1" w:themeFillShade="BF"/>
            <w:vAlign w:val="center"/>
          </w:tcPr>
          <w:p w14:paraId="4FA913A1" w14:textId="77777777" w:rsidR="00043A84" w:rsidRDefault="00043A84" w:rsidP="00291105">
            <w:pPr>
              <w:pStyle w:val="ProductList-OfferingBody"/>
              <w:ind w:left="-113"/>
              <w:jc w:val="center"/>
            </w:pPr>
          </w:p>
        </w:tc>
        <w:tc>
          <w:tcPr>
            <w:tcW w:w="595" w:type="dxa"/>
            <w:shd w:val="clear" w:color="auto" w:fill="70AD47" w:themeFill="accent6"/>
            <w:vAlign w:val="center"/>
          </w:tcPr>
          <w:p w14:paraId="4FA913A2" w14:textId="77777777" w:rsidR="00043A84" w:rsidRDefault="00043A84" w:rsidP="00291105">
            <w:pPr>
              <w:pStyle w:val="ProductList-OfferingBody"/>
              <w:ind w:left="-113"/>
              <w:jc w:val="center"/>
            </w:pPr>
          </w:p>
        </w:tc>
        <w:tc>
          <w:tcPr>
            <w:tcW w:w="595" w:type="dxa"/>
            <w:shd w:val="clear" w:color="auto" w:fill="BFBFBF" w:themeFill="background1" w:themeFillShade="BF"/>
            <w:vAlign w:val="center"/>
          </w:tcPr>
          <w:p w14:paraId="4FA913A3" w14:textId="77777777" w:rsidR="00043A84" w:rsidRDefault="00043A84" w:rsidP="00291105">
            <w:pPr>
              <w:pStyle w:val="ProductList-OfferingBody"/>
              <w:ind w:left="-113"/>
              <w:jc w:val="center"/>
            </w:pPr>
          </w:p>
        </w:tc>
        <w:tc>
          <w:tcPr>
            <w:tcW w:w="596" w:type="dxa"/>
            <w:shd w:val="clear" w:color="auto" w:fill="70AD47" w:themeFill="accent6"/>
            <w:vAlign w:val="center"/>
          </w:tcPr>
          <w:p w14:paraId="4FA913A4" w14:textId="77777777" w:rsidR="00043A84" w:rsidRDefault="00043A84" w:rsidP="00291105">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r>
              <w:t xml:space="preserve"> </w:t>
            </w:r>
            <w:r>
              <w:fldChar w:fldCharType="end"/>
            </w:r>
          </w:p>
        </w:tc>
        <w:tc>
          <w:tcPr>
            <w:tcW w:w="595" w:type="dxa"/>
            <w:shd w:val="clear" w:color="auto" w:fill="70AD47" w:themeFill="accent6"/>
            <w:vAlign w:val="center"/>
          </w:tcPr>
          <w:p w14:paraId="4FA913A5" w14:textId="77777777" w:rsidR="00043A84" w:rsidRDefault="00043A84" w:rsidP="00291105">
            <w:pPr>
              <w:pStyle w:val="ProductList-OfferingBody"/>
              <w:ind w:left="-113"/>
              <w:jc w:val="center"/>
            </w:pPr>
          </w:p>
        </w:tc>
        <w:tc>
          <w:tcPr>
            <w:tcW w:w="754" w:type="dxa"/>
            <w:shd w:val="clear" w:color="auto" w:fill="BFBFBF" w:themeFill="background1" w:themeFillShade="BF"/>
            <w:vAlign w:val="center"/>
          </w:tcPr>
          <w:p w14:paraId="4FA913A6" w14:textId="77777777" w:rsidR="00043A84" w:rsidRDefault="00043A84" w:rsidP="00291105">
            <w:pPr>
              <w:pStyle w:val="ProductList-OfferingBody"/>
              <w:ind w:left="-113"/>
              <w:jc w:val="center"/>
            </w:pPr>
          </w:p>
        </w:tc>
      </w:tr>
    </w:tbl>
    <w:p w14:paraId="4FA913A8"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945"/>
        <w:gridCol w:w="3597"/>
      </w:tblGrid>
      <w:tr w:rsidR="00782C7B" w14:paraId="4FA913AC" w14:textId="77777777" w:rsidTr="00070442">
        <w:tc>
          <w:tcPr>
            <w:tcW w:w="4140" w:type="dxa"/>
          </w:tcPr>
          <w:p w14:paraId="4FA913A9"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2945" w:type="dxa"/>
          </w:tcPr>
          <w:p w14:paraId="4FA913AA" w14:textId="77777777" w:rsidR="00782C7B" w:rsidRDefault="009F282C" w:rsidP="00C4636F">
            <w:pPr>
              <w:pStyle w:val="ProductList-Body"/>
            </w:pPr>
            <w:r>
              <w:t xml:space="preserve">Категория продукта: </w:t>
            </w:r>
            <w:r>
              <w:rPr>
                <w:b/>
              </w:rPr>
              <w:t>Система</w:t>
            </w:r>
          </w:p>
        </w:tc>
        <w:tc>
          <w:tcPr>
            <w:tcW w:w="3597" w:type="dxa"/>
          </w:tcPr>
          <w:p w14:paraId="4FA913AB" w14:textId="77777777" w:rsidR="00782C7B" w:rsidRDefault="00782C7B" w:rsidP="00C4636F">
            <w:pPr>
              <w:pStyle w:val="ProductList-Body"/>
            </w:pPr>
          </w:p>
        </w:tc>
      </w:tr>
      <w:tr w:rsidR="00782C7B" w:rsidRPr="00B01ED2" w14:paraId="4FA913B0" w14:textId="77777777" w:rsidTr="00070442">
        <w:tc>
          <w:tcPr>
            <w:tcW w:w="4140" w:type="dxa"/>
          </w:tcPr>
          <w:p w14:paraId="4FA913AD" w14:textId="77777777" w:rsidR="00782C7B" w:rsidRDefault="00782C7B" w:rsidP="00C4636F">
            <w:pPr>
              <w:pStyle w:val="ProductList-Body"/>
            </w:pPr>
          </w:p>
        </w:tc>
        <w:tc>
          <w:tcPr>
            <w:tcW w:w="2945" w:type="dxa"/>
          </w:tcPr>
          <w:p w14:paraId="4FA913AE" w14:textId="77777777" w:rsidR="00782C7B" w:rsidRPr="00CD089C" w:rsidRDefault="005E50AA" w:rsidP="00C4636F">
            <w:pPr>
              <w:pStyle w:val="ProductList-Body"/>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Для настольных компьютеров</w:t>
            </w:r>
          </w:p>
        </w:tc>
        <w:tc>
          <w:tcPr>
            <w:tcW w:w="3597" w:type="dxa"/>
          </w:tcPr>
          <w:p w14:paraId="4FA913AF" w14:textId="77777777" w:rsidR="00782C7B" w:rsidRPr="00CD089C" w:rsidRDefault="00782C7B" w:rsidP="00C4636F">
            <w:pPr>
              <w:pStyle w:val="ProductList-Body"/>
              <w:rPr>
                <w:lang w:val="ru-RU"/>
              </w:rPr>
            </w:pPr>
          </w:p>
        </w:tc>
      </w:tr>
    </w:tbl>
    <w:p w14:paraId="4FA913B1"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3B2" w14:textId="77777777" w:rsidR="00C9711E" w:rsidRPr="00CD089C" w:rsidRDefault="00C9711E" w:rsidP="00C9711E">
      <w:pPr>
        <w:pStyle w:val="ProductList-Body"/>
        <w:rPr>
          <w:lang w:val="ru-RU"/>
        </w:rPr>
      </w:pPr>
      <w:r>
        <w:rPr>
          <w:b/>
          <w:color w:val="00188F"/>
        </w:rPr>
        <w:t>Enterprise</w:t>
      </w:r>
      <w:r w:rsidRPr="00CD089C">
        <w:rPr>
          <w:b/>
          <w:color w:val="00188F"/>
          <w:lang w:val="ru-RU"/>
        </w:rPr>
        <w:t xml:space="preserve"> </w:t>
      </w:r>
      <w:r>
        <w:rPr>
          <w:b/>
          <w:color w:val="00188F"/>
        </w:rPr>
        <w:t>Sideloading</w:t>
      </w:r>
      <w:r w:rsidRPr="00CD089C">
        <w:rPr>
          <w:b/>
          <w:color w:val="00188F"/>
          <w:lang w:val="ru-RU"/>
        </w:rPr>
        <w:t xml:space="preserve"> для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w:t>
      </w:r>
    </w:p>
    <w:p w14:paraId="4FA913B3" w14:textId="77777777" w:rsidR="00C9711E" w:rsidRPr="00CD089C" w:rsidRDefault="00C35601" w:rsidP="00070442">
      <w:pPr>
        <w:pStyle w:val="ProductList-Body"/>
        <w:rPr>
          <w:lang w:val="ru-RU"/>
        </w:rPr>
      </w:pPr>
      <w:r w:rsidRPr="00CD089C">
        <w:rPr>
          <w:lang w:val="ru-RU"/>
        </w:rPr>
        <w:t xml:space="preserve">Если на устройстве с системой </w:t>
      </w:r>
      <w:r>
        <w:t>Windows</w:t>
      </w:r>
      <w:r w:rsidRPr="00CD089C">
        <w:rPr>
          <w:lang w:val="ru-RU"/>
        </w:rPr>
        <w:t xml:space="preserve"> </w:t>
      </w:r>
      <w:r>
        <w:t>Industry</w:t>
      </w:r>
      <w:r w:rsidRPr="00CD089C">
        <w:rPr>
          <w:lang w:val="ru-RU"/>
        </w:rPr>
        <w:t xml:space="preserve"> 8 или 8.1 необходимо включить функцию </w:t>
      </w:r>
      <w:r>
        <w:t>Sideloading</w:t>
      </w:r>
      <w:r w:rsidRPr="00CD089C">
        <w:rPr>
          <w:lang w:val="ru-RU"/>
        </w:rPr>
        <w:t xml:space="preserve">, см. сведения о правах на использование функции </w:t>
      </w:r>
      <w:r>
        <w:t>Windows</w:t>
      </w:r>
      <w:r w:rsidRPr="00CD089C">
        <w:rPr>
          <w:lang w:val="ru-RU"/>
        </w:rPr>
        <w:t xml:space="preserve"> </w:t>
      </w:r>
      <w:r>
        <w:t>Sideloading</w:t>
      </w:r>
      <w:r w:rsidRPr="00CD089C">
        <w:rPr>
          <w:lang w:val="ru-RU"/>
        </w:rPr>
        <w:t xml:space="preserve"> в секции </w:t>
      </w:r>
      <w:hyperlink w:anchor="WindowsSideloadingRights" w:history="1">
        <w:r w:rsidRPr="00CD089C">
          <w:rPr>
            <w:rStyle w:val="Hyperlink"/>
            <w:lang w:val="ru-RU"/>
          </w:rPr>
          <w:t xml:space="preserve">Права на использование функции </w:t>
        </w:r>
        <w:r>
          <w:rPr>
            <w:rStyle w:val="Hyperlink"/>
          </w:rPr>
          <w:t>Windows</w:t>
        </w:r>
        <w:r w:rsidRPr="00CD089C">
          <w:rPr>
            <w:rStyle w:val="Hyperlink"/>
            <w:lang w:val="ru-RU"/>
          </w:rPr>
          <w:t xml:space="preserve"> </w:t>
        </w:r>
        <w:r>
          <w:rPr>
            <w:rStyle w:val="Hyperlink"/>
          </w:rPr>
          <w:t>Sideloading</w:t>
        </w:r>
      </w:hyperlink>
      <w:r w:rsidRPr="00CD089C">
        <w:rPr>
          <w:lang w:val="ru-RU"/>
        </w:rPr>
        <w:t xml:space="preserve"> раздела «Операционные системы настольного компьютера </w:t>
      </w:r>
      <w:r>
        <w:t>Windows</w:t>
      </w:r>
      <w:r w:rsidRPr="00CD089C">
        <w:rPr>
          <w:lang w:val="ru-RU"/>
        </w:rPr>
        <w:t xml:space="preserve">». </w:t>
      </w:r>
      <w:r>
        <w:t>Enterprise</w:t>
      </w:r>
      <w:r w:rsidRPr="00CD089C">
        <w:rPr>
          <w:lang w:val="ru-RU"/>
        </w:rPr>
        <w:t xml:space="preserve"> </w:t>
      </w:r>
      <w:r>
        <w:t>Sideloading</w:t>
      </w:r>
      <w:r w:rsidRPr="00CD089C">
        <w:rPr>
          <w:lang w:val="ru-RU"/>
        </w:rPr>
        <w:t xml:space="preserve"> — это процесс установки новых приложений </w:t>
      </w:r>
      <w:r>
        <w:t>Windows</w:t>
      </w:r>
      <w:r w:rsidRPr="00CD089C">
        <w:rPr>
          <w:lang w:val="ru-RU"/>
        </w:rPr>
        <w:t xml:space="preserve"> 8.1 непосредственно на устройство без посещения Магазина </w:t>
      </w:r>
      <w:r>
        <w:t>Windows</w:t>
      </w:r>
      <w:r w:rsidRPr="00CD089C">
        <w:rPr>
          <w:lang w:val="ru-RU"/>
        </w:rPr>
        <w:t xml:space="preserve">. Присоединенные к домену устройства с системой </w:t>
      </w:r>
      <w:r>
        <w:t>Windows</w:t>
      </w:r>
      <w:r w:rsidRPr="00CD089C">
        <w:rPr>
          <w:lang w:val="ru-RU"/>
        </w:rPr>
        <w:t xml:space="preserve"> </w:t>
      </w:r>
      <w:r>
        <w:t>Embedded</w:t>
      </w:r>
      <w:r w:rsidR="00070442">
        <w:t> </w:t>
      </w:r>
      <w:r w:rsidRPr="00CD089C">
        <w:rPr>
          <w:lang w:val="ru-RU"/>
        </w:rPr>
        <w:t xml:space="preserve">8.1 </w:t>
      </w:r>
      <w:r>
        <w:t>Industry</w:t>
      </w:r>
      <w:r w:rsidRPr="00CD089C">
        <w:rPr>
          <w:lang w:val="ru-RU"/>
        </w:rPr>
        <w:t xml:space="preserve"> </w:t>
      </w:r>
      <w:r>
        <w:t>Enterprise</w:t>
      </w:r>
      <w:r w:rsidRPr="00CD089C">
        <w:rPr>
          <w:lang w:val="ru-RU"/>
        </w:rPr>
        <w:t xml:space="preserve"> в рамках любой программы корпоративного лицензирования поддерживают </w:t>
      </w:r>
      <w:r>
        <w:t>Enterprise</w:t>
      </w:r>
      <w:r w:rsidRPr="00CD089C">
        <w:rPr>
          <w:lang w:val="ru-RU"/>
        </w:rPr>
        <w:t xml:space="preserve"> </w:t>
      </w:r>
      <w:r>
        <w:t>Sideloading</w:t>
      </w:r>
      <w:r w:rsidRPr="00CD089C">
        <w:rPr>
          <w:lang w:val="ru-RU"/>
        </w:rPr>
        <w:t xml:space="preserve">. Функциональность </w:t>
      </w:r>
      <w:r>
        <w:t>Enterprise</w:t>
      </w:r>
      <w:r w:rsidRPr="00CD089C">
        <w:rPr>
          <w:lang w:val="ru-RU"/>
        </w:rPr>
        <w:t xml:space="preserve"> </w:t>
      </w:r>
      <w:r>
        <w:t>Sideloading</w:t>
      </w:r>
      <w:r w:rsidRPr="00CD089C">
        <w:rPr>
          <w:lang w:val="ru-RU"/>
        </w:rPr>
        <w:t xml:space="preserve"> является дополнением к операционной системе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поэтому представленные здесь условия лицензии, применимые к операционной системе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распространяются и</w:t>
      </w:r>
      <w:r w:rsidR="00070442">
        <w:t> </w:t>
      </w:r>
      <w:r w:rsidRPr="00CD089C">
        <w:rPr>
          <w:lang w:val="ru-RU"/>
        </w:rPr>
        <w:t xml:space="preserve">на использование </w:t>
      </w:r>
      <w:r>
        <w:t>Enterprise</w:t>
      </w:r>
      <w:r w:rsidRPr="00CD089C">
        <w:rPr>
          <w:lang w:val="ru-RU"/>
        </w:rPr>
        <w:t xml:space="preserve"> </w:t>
      </w:r>
      <w:r>
        <w:t>Sideloading</w:t>
      </w:r>
      <w:r w:rsidRPr="00CD089C">
        <w:rPr>
          <w:lang w:val="ru-RU"/>
        </w:rPr>
        <w:t xml:space="preserve"> пользователями.</w:t>
      </w:r>
    </w:p>
    <w:p w14:paraId="4FA913B4" w14:textId="77777777" w:rsidR="008041CD" w:rsidRPr="00CD089C" w:rsidRDefault="008041CD" w:rsidP="00C9711E">
      <w:pPr>
        <w:pStyle w:val="ProductList-Body"/>
        <w:rPr>
          <w:lang w:val="ru-RU"/>
        </w:rPr>
      </w:pPr>
    </w:p>
    <w:p w14:paraId="4FA913B5" w14:textId="77777777" w:rsidR="008041CD" w:rsidRPr="00CD089C" w:rsidRDefault="008041CD" w:rsidP="00C9711E">
      <w:pPr>
        <w:pStyle w:val="ProductList-Body"/>
        <w:rPr>
          <w:lang w:val="ru-RU"/>
        </w:rPr>
      </w:pPr>
      <w:r w:rsidRPr="00CD089C">
        <w:rPr>
          <w:lang w:val="ru-RU"/>
        </w:rPr>
        <w:t xml:space="preserve">С обновлением </w:t>
      </w:r>
      <w:r>
        <w:t>Windows</w:t>
      </w:r>
      <w:r w:rsidRPr="00CD089C">
        <w:rPr>
          <w:lang w:val="ru-RU"/>
        </w:rPr>
        <w:t xml:space="preserve"> </w:t>
      </w:r>
      <w:r>
        <w:t>Embedded</w:t>
      </w:r>
      <w:r w:rsidRPr="00CD089C">
        <w:rPr>
          <w:lang w:val="ru-RU"/>
        </w:rPr>
        <w:t xml:space="preserve"> 8.1 </w:t>
      </w:r>
      <w:r>
        <w:t>Industry</w:t>
      </w:r>
      <w:r w:rsidRPr="00CD089C">
        <w:rPr>
          <w:lang w:val="ru-RU"/>
        </w:rPr>
        <w:t xml:space="preserve">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и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rsidRPr="00CD089C">
        <w:rPr>
          <w:lang w:val="ru-RU"/>
        </w:rPr>
        <w:t>.</w:t>
      </w:r>
    </w:p>
    <w:p w14:paraId="4FA913B6" w14:textId="77777777" w:rsidR="00C9711E" w:rsidRPr="00CD089C" w:rsidRDefault="00C9711E" w:rsidP="00C9711E">
      <w:pPr>
        <w:pStyle w:val="ProductList-Body"/>
        <w:rPr>
          <w:lang w:val="ru-RU"/>
        </w:rPr>
      </w:pPr>
    </w:p>
    <w:p w14:paraId="4FA913B7" w14:textId="77777777" w:rsidR="009F282C" w:rsidRPr="00001778" w:rsidRDefault="009F282C" w:rsidP="009F282C">
      <w:pPr>
        <w:pStyle w:val="ProductList-Body"/>
      </w:pPr>
      <w:r>
        <w:rPr>
          <w:b/>
          <w:color w:val="00188F"/>
        </w:rPr>
        <w:t>Windows Embedded Standard Enterprise Kit</w:t>
      </w:r>
      <w:r>
        <w:fldChar w:fldCharType="begin"/>
      </w:r>
      <w:r>
        <w:instrText>XE "Windows Embedded 8 Standard Enterprise Kit"</w:instrText>
      </w:r>
      <w:r>
        <w:fldChar w:fldCharType="end"/>
      </w:r>
    </w:p>
    <w:p w14:paraId="4FA913B8" w14:textId="77777777" w:rsidR="009F282C" w:rsidRPr="00CD089C" w:rsidRDefault="009F282C" w:rsidP="009F282C">
      <w:pPr>
        <w:pStyle w:val="ProductList-Body"/>
        <w:rPr>
          <w:lang w:val="ru-RU"/>
        </w:rPr>
      </w:pPr>
      <w:r w:rsidRPr="00CD089C">
        <w:rPr>
          <w:lang w:val="ru-RU"/>
        </w:rPr>
        <w:t xml:space="preserve">Клиенты, купившие устройство от </w:t>
      </w:r>
      <w:r>
        <w:t>OEM</w:t>
      </w:r>
      <w:r w:rsidRPr="00CD089C">
        <w:rPr>
          <w:lang w:val="ru-RU"/>
        </w:rPr>
        <w:t xml:space="preserve"> с предустановленным программным обеспечением </w:t>
      </w:r>
      <w:r>
        <w:t>Windows</w:t>
      </w:r>
      <w:r w:rsidRPr="00CD089C">
        <w:rPr>
          <w:lang w:val="ru-RU"/>
        </w:rPr>
        <w:t xml:space="preserve"> </w:t>
      </w:r>
      <w:r>
        <w:t>Embedded</w:t>
      </w:r>
      <w:r w:rsidRPr="00CD089C">
        <w:rPr>
          <w:lang w:val="ru-RU"/>
        </w:rPr>
        <w:t xml:space="preserve"> 8 </w:t>
      </w:r>
      <w:r>
        <w:t>Standard</w:t>
      </w:r>
      <w:r w:rsidRPr="00CD089C">
        <w:rPr>
          <w:lang w:val="ru-RU"/>
        </w:rPr>
        <w:t xml:space="preserve">, имеют право приобрести лицензию </w:t>
      </w:r>
      <w:r>
        <w:t>Windows</w:t>
      </w:r>
      <w:r w:rsidRPr="00CD089C">
        <w:rPr>
          <w:lang w:val="ru-RU"/>
        </w:rPr>
        <w:t xml:space="preserve"> </w:t>
      </w:r>
      <w:r>
        <w:t>Embedded</w:t>
      </w:r>
      <w:r w:rsidRPr="00CD089C">
        <w:rPr>
          <w:lang w:val="ru-RU"/>
        </w:rPr>
        <w:t xml:space="preserve"> 8 </w:t>
      </w:r>
      <w:r>
        <w:t>Standard</w:t>
      </w:r>
      <w:r w:rsidRPr="00CD089C">
        <w:rPr>
          <w:lang w:val="ru-RU"/>
        </w:rPr>
        <w:t xml:space="preserve"> </w:t>
      </w:r>
      <w:r>
        <w:t>Enterprise</w:t>
      </w:r>
      <w:r w:rsidRPr="00CD089C">
        <w:rPr>
          <w:lang w:val="ru-RU"/>
        </w:rPr>
        <w:t xml:space="preserve"> </w:t>
      </w:r>
      <w:r>
        <w:t>Kit</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 </w:instrText>
      </w:r>
      <w:r>
        <w:instrText>Standard</w:instrText>
      </w:r>
      <w:r w:rsidRPr="00CD089C">
        <w:rPr>
          <w:lang w:val="ru-RU"/>
        </w:rPr>
        <w:instrText xml:space="preserve"> </w:instrText>
      </w:r>
      <w:r>
        <w:instrText>Enterprise</w:instrText>
      </w:r>
      <w:r w:rsidRPr="00CD089C">
        <w:rPr>
          <w:lang w:val="ru-RU"/>
        </w:rPr>
        <w:instrText xml:space="preserve"> </w:instrText>
      </w:r>
      <w:r>
        <w:instrText>Kit</w:instrText>
      </w:r>
      <w:r w:rsidRPr="00CD089C">
        <w:rPr>
          <w:lang w:val="ru-RU"/>
        </w:rPr>
        <w:instrText>"</w:instrText>
      </w:r>
      <w:r>
        <w:fldChar w:fldCharType="end"/>
      </w:r>
      <w:r w:rsidRPr="00CD089C">
        <w:rPr>
          <w:lang w:val="ru-RU"/>
        </w:rPr>
        <w:t xml:space="preserve">, чтобы лицензировать, разблокировать и включить определенные возможности программного обеспечения (включая </w:t>
      </w:r>
      <w:r>
        <w:t>Windows</w:t>
      </w:r>
      <w:r w:rsidRPr="00CD089C">
        <w:rPr>
          <w:lang w:val="ru-RU"/>
        </w:rPr>
        <w:t xml:space="preserve"> </w:t>
      </w:r>
      <w:r>
        <w:t>DirectAccess</w:t>
      </w:r>
      <w:r w:rsidRPr="00CD089C">
        <w:rPr>
          <w:lang w:val="ru-RU"/>
        </w:rPr>
        <w:t xml:space="preserve">, </w:t>
      </w:r>
      <w:r>
        <w:t>Enterprise</w:t>
      </w:r>
      <w:r w:rsidRPr="00CD089C">
        <w:rPr>
          <w:lang w:val="ru-RU"/>
        </w:rPr>
        <w:t xml:space="preserve"> </w:t>
      </w:r>
      <w:r>
        <w:t>Sideloading</w:t>
      </w:r>
      <w:r w:rsidRPr="00CD089C">
        <w:rPr>
          <w:lang w:val="ru-RU"/>
        </w:rPr>
        <w:t xml:space="preserve">, </w:t>
      </w:r>
      <w:r>
        <w:t>BranchCache</w:t>
      </w:r>
      <w:r w:rsidRPr="00CD089C">
        <w:rPr>
          <w:lang w:val="ru-RU"/>
        </w:rPr>
        <w:t xml:space="preserve"> и </w:t>
      </w:r>
      <w:r>
        <w:t>AppLocker</w:t>
      </w:r>
      <w:r w:rsidRPr="00CD089C">
        <w:rPr>
          <w:lang w:val="ru-RU"/>
        </w:rPr>
        <w:t xml:space="preserve">).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t>Windows</w:t>
      </w:r>
      <w:r w:rsidRPr="00CD089C">
        <w:rPr>
          <w:lang w:val="ru-RU"/>
        </w:rPr>
        <w:t xml:space="preserve"> </w:t>
      </w:r>
      <w:r>
        <w:t>Embedded</w:t>
      </w:r>
      <w:r w:rsidRPr="00CD089C">
        <w:rPr>
          <w:lang w:val="ru-RU"/>
        </w:rPr>
        <w:t xml:space="preserve"> 8 </w:t>
      </w:r>
      <w:r>
        <w:t>Standard</w:t>
      </w:r>
      <w:r w:rsidRPr="00CD089C">
        <w:rPr>
          <w:lang w:val="ru-RU"/>
        </w:rPr>
        <w:t>.</w:t>
      </w:r>
      <w:r w:rsidR="00BE3F93">
        <w:rPr>
          <w:lang w:val="ru-RU"/>
        </w:rPr>
        <w:t xml:space="preserve"> </w:t>
      </w:r>
      <w:r w:rsidRPr="00CD089C">
        <w:rPr>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t>Windows</w:t>
      </w:r>
      <w:r w:rsidRPr="00CD089C">
        <w:rPr>
          <w:lang w:val="ru-RU"/>
        </w:rPr>
        <w:t xml:space="preserve"> </w:t>
      </w:r>
      <w:r>
        <w:t>Embedded</w:t>
      </w:r>
      <w:r w:rsidRPr="00CD089C">
        <w:rPr>
          <w:lang w:val="ru-RU"/>
        </w:rPr>
        <w:t xml:space="preserve"> 8 </w:t>
      </w:r>
      <w:r>
        <w:t>Standard</w:t>
      </w:r>
      <w:r w:rsidRPr="00CD089C">
        <w:rPr>
          <w:lang w:val="ru-RU"/>
        </w:rPr>
        <w:t xml:space="preserve">. Лицензия </w:t>
      </w:r>
      <w:r>
        <w:t>Windows</w:t>
      </w:r>
      <w:r w:rsidRPr="00CD089C">
        <w:rPr>
          <w:lang w:val="ru-RU"/>
        </w:rPr>
        <w:t xml:space="preserve"> </w:t>
      </w:r>
      <w:r>
        <w:t>Embedded</w:t>
      </w:r>
      <w:r w:rsidRPr="00CD089C">
        <w:rPr>
          <w:lang w:val="ru-RU"/>
        </w:rPr>
        <w:t xml:space="preserve"> 8 </w:t>
      </w:r>
      <w:r>
        <w:t>Standard</w:t>
      </w:r>
      <w:r w:rsidRPr="00CD089C">
        <w:rPr>
          <w:lang w:val="ru-RU"/>
        </w:rPr>
        <w:t xml:space="preserve"> </w:t>
      </w:r>
      <w:r>
        <w:t>Enterprise</w:t>
      </w:r>
      <w:r w:rsidRPr="00CD089C">
        <w:rPr>
          <w:lang w:val="ru-RU"/>
        </w:rPr>
        <w:t xml:space="preserve"> </w:t>
      </w:r>
      <w:r>
        <w:t>Kit</w:t>
      </w:r>
      <w:r w:rsidRPr="00CD089C">
        <w:rPr>
          <w:lang w:val="ru-RU"/>
        </w:rPr>
        <w:t xml:space="preserve"> должна быть раз и навсегда назначена одному устройству и не может переноситься на какое бы то ни было другое устройство. Технология </w:t>
      </w:r>
      <w:r>
        <w:t>Enterprise</w:t>
      </w:r>
      <w:r w:rsidRPr="00CD089C">
        <w:rPr>
          <w:lang w:val="ru-RU"/>
        </w:rPr>
        <w:t xml:space="preserve"> </w:t>
      </w:r>
      <w:r>
        <w:t>Sideloading</w:t>
      </w:r>
      <w:r w:rsidRPr="00CD089C">
        <w:rPr>
          <w:lang w:val="ru-RU"/>
        </w:rPr>
        <w:t xml:space="preserve"> для </w:t>
      </w:r>
      <w:r>
        <w:t>Windows</w:t>
      </w:r>
      <w:r w:rsidRPr="00CD089C">
        <w:rPr>
          <w:lang w:val="ru-RU"/>
        </w:rPr>
        <w:t xml:space="preserve"> </w:t>
      </w:r>
      <w:r>
        <w:t>Embedded</w:t>
      </w:r>
      <w:r w:rsidRPr="00CD089C">
        <w:rPr>
          <w:lang w:val="ru-RU"/>
        </w:rPr>
        <w:t xml:space="preserve"> 8 </w:t>
      </w:r>
      <w:r>
        <w:t>Standard</w:t>
      </w:r>
      <w:r w:rsidRPr="00CD089C">
        <w:rPr>
          <w:lang w:val="ru-RU"/>
        </w:rPr>
        <w:t xml:space="preserve"> доступна только в составе </w:t>
      </w:r>
      <w:r>
        <w:t>Windows</w:t>
      </w:r>
      <w:r w:rsidRPr="00CD089C">
        <w:rPr>
          <w:lang w:val="ru-RU"/>
        </w:rPr>
        <w:t xml:space="preserve"> </w:t>
      </w:r>
      <w:r>
        <w:t>Embedded</w:t>
      </w:r>
      <w:r w:rsidRPr="00CD089C">
        <w:rPr>
          <w:lang w:val="ru-RU"/>
        </w:rPr>
        <w:t xml:space="preserve"> 8 </w:t>
      </w:r>
      <w:r>
        <w:t>Standard</w:t>
      </w:r>
      <w:r w:rsidRPr="00CD089C">
        <w:rPr>
          <w:lang w:val="ru-RU"/>
        </w:rPr>
        <w:t xml:space="preserve"> </w:t>
      </w:r>
      <w:r>
        <w:t>Enterprise</w:t>
      </w:r>
      <w:r w:rsidRPr="00CD089C">
        <w:rPr>
          <w:lang w:val="ru-RU"/>
        </w:rPr>
        <w:t xml:space="preserve"> </w:t>
      </w:r>
      <w:r>
        <w:t>Kit</w:t>
      </w:r>
      <w:r w:rsidRPr="00CD089C">
        <w:rPr>
          <w:lang w:val="ru-RU"/>
        </w:rPr>
        <w:t>.</w:t>
      </w:r>
      <w:r w:rsidR="00BE3F93">
        <w:rPr>
          <w:lang w:val="ru-RU"/>
        </w:rPr>
        <w:t xml:space="preserve"> </w:t>
      </w:r>
    </w:p>
    <w:p w14:paraId="4FA913B9" w14:textId="77777777" w:rsidR="009F282C" w:rsidRPr="00CD089C" w:rsidRDefault="009F282C" w:rsidP="009F282C">
      <w:pPr>
        <w:pStyle w:val="ProductList-Body"/>
        <w:rPr>
          <w:lang w:val="ru-RU"/>
        </w:rPr>
      </w:pPr>
    </w:p>
    <w:p w14:paraId="4FA913BA" w14:textId="77777777" w:rsidR="009F282C" w:rsidRPr="00CD089C" w:rsidRDefault="009F282C" w:rsidP="009F282C">
      <w:pPr>
        <w:pStyle w:val="ProductList-Body"/>
        <w:rPr>
          <w:lang w:val="ru-RU"/>
        </w:rPr>
      </w:pPr>
      <w:r w:rsidRPr="00CD089C">
        <w:rPr>
          <w:b/>
          <w:color w:val="00188F"/>
          <w:lang w:val="ru-RU"/>
        </w:rPr>
        <w:t xml:space="preserve">Обновление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 </w:t>
      </w:r>
      <w:r>
        <w:rPr>
          <w:b/>
          <w:color w:val="00188F"/>
        </w:rPr>
        <w:t>Industry</w:t>
      </w:r>
      <w:r w:rsidRPr="00CD089C">
        <w:rPr>
          <w:b/>
          <w:color w:val="00188F"/>
          <w:lang w:val="ru-RU"/>
        </w:rPr>
        <w:t xml:space="preserve"> </w:t>
      </w:r>
      <w:r>
        <w:rPr>
          <w:b/>
          <w:color w:val="00188F"/>
        </w:rPr>
        <w:t>Pro</w:t>
      </w:r>
      <w:r w:rsidRPr="00CD089C">
        <w:rPr>
          <w:b/>
          <w:color w:val="00188F"/>
          <w:lang w:val="ru-RU"/>
        </w:rPr>
        <w:t xml:space="preserve">, Обновление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 </w:t>
      </w:r>
      <w:r>
        <w:rPr>
          <w:b/>
          <w:color w:val="00188F"/>
        </w:rPr>
        <w:t>Industry</w:t>
      </w:r>
      <w:r w:rsidRPr="00CD089C">
        <w:rPr>
          <w:b/>
          <w:color w:val="00188F"/>
          <w:lang w:val="ru-RU"/>
        </w:rPr>
        <w:t xml:space="preserve"> </w:t>
      </w:r>
      <w:r>
        <w:rPr>
          <w:b/>
          <w:color w:val="00188F"/>
        </w:rPr>
        <w:t>Enterprise</w:t>
      </w:r>
      <w:r w:rsidRPr="00CD089C">
        <w:rPr>
          <w:b/>
          <w:color w:val="00188F"/>
          <w:lang w:val="ru-RU"/>
        </w:rPr>
        <w:t xml:space="preserve">,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 </w:t>
      </w:r>
      <w:r>
        <w:rPr>
          <w:b/>
          <w:color w:val="00188F"/>
        </w:rPr>
        <w:t>Industry</w:t>
      </w:r>
      <w:r w:rsidRPr="00CD089C">
        <w:rPr>
          <w:b/>
          <w:color w:val="00188F"/>
          <w:lang w:val="ru-RU"/>
        </w:rPr>
        <w:t xml:space="preserve"> </w:t>
      </w:r>
      <w:r>
        <w:rPr>
          <w:b/>
          <w:color w:val="00188F"/>
        </w:rPr>
        <w:t>Enterprise</w:t>
      </w:r>
      <w:r w:rsidRPr="00CD089C">
        <w:rPr>
          <w:b/>
          <w:color w:val="00188F"/>
          <w:lang w:val="ru-RU"/>
        </w:rPr>
        <w:t xml:space="preserve"> (</w:t>
      </w:r>
      <w:r>
        <w:rPr>
          <w:b/>
          <w:color w:val="00188F"/>
        </w:rPr>
        <w:t>Std</w:t>
      </w:r>
      <w:r w:rsidRPr="00CD089C">
        <w:rPr>
          <w:b/>
          <w:color w:val="00188F"/>
          <w:lang w:val="ru-RU"/>
        </w:rPr>
        <w:t xml:space="preserve">, </w:t>
      </w:r>
      <w:r>
        <w:rPr>
          <w:b/>
          <w:color w:val="00188F"/>
        </w:rPr>
        <w:t>POS</w:t>
      </w:r>
      <w:r w:rsidRPr="00CD089C">
        <w:rPr>
          <w:b/>
          <w:color w:val="00188F"/>
          <w:lang w:val="ru-RU"/>
        </w:rPr>
        <w:t xml:space="preserve">, </w:t>
      </w:r>
      <w:r>
        <w:rPr>
          <w:b/>
          <w:color w:val="00188F"/>
        </w:rPr>
        <w:t>Ind</w:t>
      </w:r>
      <w:r w:rsidRPr="00CD089C">
        <w:rPr>
          <w:b/>
          <w:color w:val="00188F"/>
          <w:lang w:val="ru-RU"/>
        </w:rPr>
        <w:t xml:space="preserve"> </w:t>
      </w:r>
      <w:r>
        <w:rPr>
          <w:b/>
          <w:color w:val="00188F"/>
        </w:rPr>
        <w:t>Retail</w:t>
      </w:r>
      <w:r w:rsidRPr="00CD089C">
        <w:rPr>
          <w:b/>
          <w:color w:val="00188F"/>
          <w:lang w:val="ru-RU"/>
        </w:rPr>
        <w:t xml:space="preserve">) и </w:t>
      </w:r>
      <w:r>
        <w:rPr>
          <w:b/>
          <w:color w:val="00188F"/>
        </w:rPr>
        <w:t>Software</w:t>
      </w:r>
      <w:r w:rsidRPr="00CD089C">
        <w:rPr>
          <w:b/>
          <w:color w:val="00188F"/>
          <w:lang w:val="ru-RU"/>
        </w:rPr>
        <w:t xml:space="preserve"> </w:t>
      </w:r>
      <w:r>
        <w:rPr>
          <w:b/>
          <w:color w:val="00188F"/>
        </w:rPr>
        <w:t>Assurance</w:t>
      </w:r>
      <w:r w:rsidRPr="00CD089C">
        <w:rPr>
          <w:b/>
          <w:color w:val="00188F"/>
          <w:lang w:val="ru-RU"/>
        </w:rPr>
        <w:t xml:space="preserve"> (все вместе – «Продукты </w:t>
      </w:r>
      <w:r>
        <w:rPr>
          <w:b/>
          <w:color w:val="00188F"/>
        </w:rPr>
        <w:t>Windows</w:t>
      </w:r>
      <w:r w:rsidRPr="00CD089C">
        <w:rPr>
          <w:b/>
          <w:color w:val="00188F"/>
          <w:lang w:val="ru-RU"/>
        </w:rPr>
        <w:t xml:space="preserve"> </w:t>
      </w:r>
      <w:r>
        <w:rPr>
          <w:b/>
          <w:color w:val="00188F"/>
        </w:rPr>
        <w:t>Industry</w:t>
      </w:r>
      <w:r w:rsidRPr="00CD089C">
        <w:rPr>
          <w:b/>
          <w:color w:val="00188F"/>
          <w:lang w:val="ru-RU"/>
        </w:rPr>
        <w:t>»)</w:t>
      </w:r>
      <w:r w:rsidR="00BE3F93">
        <w:rPr>
          <w:b/>
          <w:color w:val="00188F"/>
          <w:lang w:val="ru-RU"/>
        </w:rPr>
        <w:t xml:space="preserve"> </w:t>
      </w:r>
    </w:p>
    <w:p w14:paraId="4FA913BB" w14:textId="77777777" w:rsidR="009F282C" w:rsidRPr="00CD089C" w:rsidRDefault="009F282C" w:rsidP="00055772">
      <w:pPr>
        <w:pStyle w:val="ProductList-Body"/>
        <w:ind w:left="180"/>
        <w:rPr>
          <w:lang w:val="ru-RU"/>
        </w:rPr>
      </w:pPr>
      <w:r w:rsidRPr="00CD089C">
        <w:rPr>
          <w:b/>
          <w:color w:val="00188F"/>
          <w:lang w:val="ru-RU"/>
        </w:rPr>
        <w:t xml:space="preserve">Лицензия на обновление операционной системы (ОС) для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 </w:t>
      </w:r>
      <w:r>
        <w:rPr>
          <w:b/>
          <w:color w:val="00188F"/>
        </w:rPr>
        <w:t>Industry</w:t>
      </w:r>
      <w:r w:rsidRPr="00CD089C">
        <w:rPr>
          <w:b/>
          <w:color w:val="00188F"/>
          <w:lang w:val="ru-RU"/>
        </w:rPr>
        <w:t xml:space="preserve"> </w:t>
      </w:r>
      <w:r>
        <w:rPr>
          <w:b/>
          <w:color w:val="00188F"/>
        </w:rPr>
        <w:t>Pro</w:t>
      </w:r>
      <w:r w:rsidRPr="00CD089C">
        <w:rPr>
          <w:b/>
          <w:color w:val="00188F"/>
          <w:lang w:val="ru-RU"/>
        </w:rPr>
        <w:t xml:space="preserve"> и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 </w:t>
      </w:r>
      <w:r>
        <w:rPr>
          <w:b/>
          <w:color w:val="00188F"/>
        </w:rPr>
        <w:t>Industry</w:t>
      </w:r>
      <w:r w:rsidRPr="00CD089C">
        <w:rPr>
          <w:b/>
          <w:color w:val="00188F"/>
          <w:lang w:val="ru-RU"/>
        </w:rPr>
        <w:t xml:space="preserve"> </w:t>
      </w:r>
      <w:r>
        <w:rPr>
          <w:b/>
          <w:color w:val="00188F"/>
        </w:rPr>
        <w:t>Enterprise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p>
    <w:p w14:paraId="4FA913BC" w14:textId="77777777" w:rsidR="009F282C" w:rsidRPr="00CD089C" w:rsidRDefault="009F282C" w:rsidP="00055772">
      <w:pPr>
        <w:pStyle w:val="ProductList-Body"/>
        <w:ind w:left="180"/>
        <w:rPr>
          <w:lang w:val="ru-RU"/>
        </w:rPr>
      </w:pPr>
      <w:r w:rsidRPr="00CD089C">
        <w:rPr>
          <w:lang w:val="ru-RU"/>
        </w:rPr>
        <w:t xml:space="preserve">Лицензии на операционную систему, предоставляемые для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xml:space="preserve"> и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rsidRPr="00CD089C">
        <w:rPr>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w:t>
      </w:r>
      <w:r>
        <w:t>Upgrade</w:t>
      </w:r>
      <w:r w:rsidRPr="00CD089C">
        <w:rPr>
          <w:lang w:val="ru-RU"/>
        </w:rPr>
        <w:t xml:space="preserve"> или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rsidRPr="00CD089C">
        <w:rPr>
          <w:lang w:val="ru-RU"/>
        </w:rPr>
        <w:t>, должно иметь лицензию на использование одной из соответствующих операционных систем, указанных ниже.</w:t>
      </w:r>
    </w:p>
    <w:p w14:paraId="4FA913BD" w14:textId="77777777" w:rsidR="009F282C" w:rsidRPr="00CD089C" w:rsidRDefault="009F282C" w:rsidP="00055772">
      <w:pPr>
        <w:pStyle w:val="ProductList-Body"/>
        <w:ind w:left="180"/>
        <w:rPr>
          <w:lang w:val="ru-RU"/>
        </w:rPr>
      </w:pPr>
    </w:p>
    <w:p w14:paraId="4FA913BE" w14:textId="77777777" w:rsidR="009F282C" w:rsidRPr="00CD089C" w:rsidRDefault="009F282C" w:rsidP="00055772">
      <w:pPr>
        <w:pStyle w:val="ProductList-Body"/>
        <w:ind w:left="180"/>
        <w:rPr>
          <w:lang w:val="ru-RU"/>
        </w:rPr>
      </w:pPr>
      <w:r w:rsidRPr="00CD089C">
        <w:rPr>
          <w:b/>
          <w:color w:val="00188F"/>
          <w:lang w:val="ru-RU"/>
        </w:rPr>
        <w:t xml:space="preserve">Правила для соответствующей ОС для продуктов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8.1 </w:t>
      </w:r>
      <w:r>
        <w:rPr>
          <w:b/>
          <w:color w:val="00188F"/>
        </w:rPr>
        <w:t>Industry</w:t>
      </w:r>
      <w:r w:rsidRPr="00CD089C">
        <w:rPr>
          <w:color w:val="00188F"/>
          <w:lang w:val="ru-RU"/>
        </w:rPr>
        <w:t xml:space="preserve"> </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p>
    <w:p w14:paraId="4FA913BF" w14:textId="77777777" w:rsidR="009F282C" w:rsidRPr="00CD089C" w:rsidRDefault="009F282C" w:rsidP="00343417">
      <w:pPr>
        <w:pStyle w:val="ProductList-Body"/>
        <w:numPr>
          <w:ilvl w:val="0"/>
          <w:numId w:val="33"/>
        </w:numPr>
        <w:ind w:hanging="270"/>
        <w:rPr>
          <w:lang w:val="ru-RU"/>
        </w:rPr>
      </w:pPr>
      <w:r w:rsidRPr="00CD089C">
        <w:rPr>
          <w:lang w:val="ru-RU"/>
        </w:rPr>
        <w:t>На устройстве, которому назначается лицензия на обновление, должна быть установлена соответствующая ОС.</w:t>
      </w:r>
    </w:p>
    <w:p w14:paraId="4FA913C0" w14:textId="77777777" w:rsidR="009F282C" w:rsidRPr="00CD089C" w:rsidRDefault="009F282C" w:rsidP="00343417">
      <w:pPr>
        <w:pStyle w:val="ProductList-Body"/>
        <w:numPr>
          <w:ilvl w:val="0"/>
          <w:numId w:val="33"/>
        </w:numPr>
        <w:ind w:hanging="270"/>
        <w:rPr>
          <w:lang w:val="ru-RU"/>
        </w:rPr>
      </w:pPr>
      <w:r w:rsidRPr="00CD089C">
        <w:rPr>
          <w:lang w:val="ru-RU"/>
        </w:rPr>
        <w:t xml:space="preserve">За исключением случаев, указанных ниже, чтобы развернуть лицензию на обновление для </w:t>
      </w:r>
      <w:r>
        <w:t>Windows</w:t>
      </w:r>
      <w:r w:rsidRPr="00CD089C">
        <w:rPr>
          <w:lang w:val="ru-RU"/>
        </w:rPr>
        <w:t xml:space="preserve"> </w:t>
      </w:r>
      <w:r>
        <w:t>Industry</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с устройства необходимо удалить соответствующую операционную систему.</w:t>
      </w:r>
    </w:p>
    <w:p w14:paraId="4FA913C1" w14:textId="77777777" w:rsidR="009F282C" w:rsidRPr="00CD089C" w:rsidRDefault="009F282C" w:rsidP="00343417">
      <w:pPr>
        <w:pStyle w:val="ProductList-Body"/>
        <w:numPr>
          <w:ilvl w:val="0"/>
          <w:numId w:val="33"/>
        </w:numPr>
        <w:ind w:hanging="270"/>
        <w:rPr>
          <w:lang w:val="ru-RU"/>
        </w:rPr>
      </w:pPr>
      <w:r w:rsidRPr="00CD089C">
        <w:rPr>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t>Software</w:t>
      </w:r>
      <w:r w:rsidRPr="00CD089C">
        <w:rPr>
          <w:lang w:val="ru-RU"/>
        </w:rPr>
        <w:t xml:space="preserve"> </w:t>
      </w:r>
      <w:r>
        <w:t>Assurance</w:t>
      </w:r>
      <w:r w:rsidRPr="00CD089C">
        <w:rPr>
          <w:lang w:val="ru-RU"/>
        </w:rPr>
        <w:t xml:space="preserve"> для своей лицензии на обновление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w:t>
      </w:r>
    </w:p>
    <w:p w14:paraId="4FA913C2" w14:textId="77777777" w:rsidR="009F282C" w:rsidRPr="00CD089C" w:rsidRDefault="009F282C" w:rsidP="00343417">
      <w:pPr>
        <w:pStyle w:val="ProductList-Body"/>
        <w:numPr>
          <w:ilvl w:val="0"/>
          <w:numId w:val="33"/>
        </w:numPr>
        <w:ind w:hanging="270"/>
        <w:rPr>
          <w:lang w:val="ru-RU"/>
        </w:rPr>
      </w:pPr>
      <w:r w:rsidRPr="00CD089C">
        <w:rPr>
          <w:lang w:val="ru-RU"/>
        </w:rPr>
        <w:t xml:space="preserve">Клиентам, у которых имеется действующее покрытие </w:t>
      </w:r>
      <w:r>
        <w:t>Software</w:t>
      </w:r>
      <w:r w:rsidRPr="00CD089C">
        <w:rPr>
          <w:lang w:val="ru-RU"/>
        </w:rPr>
        <w:t xml:space="preserve"> </w:t>
      </w:r>
      <w:r>
        <w:t>Assurance</w:t>
      </w:r>
      <w:r w:rsidRPr="00CD089C">
        <w:rPr>
          <w:lang w:val="ru-RU"/>
        </w:rPr>
        <w:t xml:space="preserve">, не требуется удалять соответствующую ОС, они могут одновременно устанавливать и запускать соответствующую ОС и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xml:space="preserve">. </w:t>
      </w:r>
    </w:p>
    <w:p w14:paraId="4FA913C3" w14:textId="77777777" w:rsidR="009F282C" w:rsidRPr="00CD089C" w:rsidRDefault="009F282C" w:rsidP="009F282C">
      <w:pPr>
        <w:pStyle w:val="ProductList-Body"/>
        <w:rPr>
          <w:lang w:val="ru-RU"/>
        </w:rPr>
      </w:pPr>
    </w:p>
    <w:p w14:paraId="4FA913C4" w14:textId="77777777" w:rsidR="009F282C" w:rsidRPr="00CD089C" w:rsidRDefault="009F282C" w:rsidP="00055772">
      <w:pPr>
        <w:pStyle w:val="ProductList-Body"/>
        <w:ind w:left="180"/>
        <w:rPr>
          <w:lang w:val="ru-RU"/>
        </w:rPr>
      </w:pPr>
      <w:r w:rsidRPr="00CD089C">
        <w:rPr>
          <w:b/>
          <w:color w:val="00188F"/>
          <w:lang w:val="ru-RU"/>
        </w:rPr>
        <w:t>Соответствующие операционные системы («Соответствующие ОС»)</w:t>
      </w:r>
    </w:p>
    <w:p w14:paraId="4FA913C5" w14:textId="77777777" w:rsidR="00662221" w:rsidRPr="00CD089C" w:rsidRDefault="00662221" w:rsidP="00662221">
      <w:pPr>
        <w:pStyle w:val="ProductList-Body"/>
        <w:ind w:left="180"/>
        <w:rPr>
          <w:lang w:val="ru-RU"/>
        </w:rPr>
      </w:pPr>
      <w:r w:rsidRPr="00CD089C">
        <w:rPr>
          <w:lang w:val="ru-RU"/>
        </w:rPr>
        <w:t xml:space="preserve">Клиенты с соответствующей ОС могут приобрести соответствующие продукты </w:t>
      </w:r>
      <w:r>
        <w:t>Windows</w:t>
      </w:r>
      <w:r w:rsidRPr="00CD089C">
        <w:rPr>
          <w:lang w:val="ru-RU"/>
        </w:rPr>
        <w:t xml:space="preserve"> </w:t>
      </w:r>
      <w:r>
        <w:t>Industry</w:t>
      </w:r>
      <w:r w:rsidRPr="00CD089C">
        <w:rPr>
          <w:lang w:val="ru-RU"/>
        </w:rPr>
        <w:t>, как указано в таблице ниже.</w:t>
      </w:r>
    </w:p>
    <w:p w14:paraId="4FA913C6" w14:textId="77777777" w:rsidR="00662221" w:rsidRPr="00CD089C" w:rsidRDefault="00662221" w:rsidP="00662221">
      <w:pPr>
        <w:pStyle w:val="ProductList-Body"/>
        <w:ind w:left="180"/>
        <w:rPr>
          <w:lang w:val="ru-RU"/>
        </w:rPr>
      </w:pPr>
    </w:p>
    <w:tbl>
      <w:tblPr>
        <w:tblStyle w:val="TableGrid"/>
        <w:tblW w:w="10597" w:type="dxa"/>
        <w:tblInd w:w="108" w:type="dxa"/>
        <w:tblLayout w:type="fixed"/>
        <w:tblLook w:val="04A0" w:firstRow="1" w:lastRow="0" w:firstColumn="1" w:lastColumn="0" w:noHBand="0" w:noVBand="1"/>
      </w:tblPr>
      <w:tblGrid>
        <w:gridCol w:w="4104"/>
        <w:gridCol w:w="2106"/>
        <w:gridCol w:w="2124"/>
        <w:gridCol w:w="2263"/>
      </w:tblGrid>
      <w:tr w:rsidR="00EA5FCC" w14:paraId="4FA913CB" w14:textId="77777777" w:rsidTr="00043A84">
        <w:trPr>
          <w:tblHeader/>
        </w:trPr>
        <w:tc>
          <w:tcPr>
            <w:tcW w:w="4104" w:type="dxa"/>
            <w:shd w:val="clear" w:color="auto" w:fill="0072C6"/>
            <w:vAlign w:val="center"/>
          </w:tcPr>
          <w:p w14:paraId="4FA913C7"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6" w:type="dxa"/>
            <w:shd w:val="clear" w:color="auto" w:fill="0072C6"/>
            <w:vAlign w:val="center"/>
          </w:tcPr>
          <w:p w14:paraId="4FA913C8" w14:textId="77777777" w:rsidR="00EA5FCC" w:rsidRPr="00680B23" w:rsidRDefault="00EA5FCC" w:rsidP="008041CD">
            <w:pPr>
              <w:pStyle w:val="ProductList-Body"/>
              <w:spacing w:before="20" w:after="20"/>
              <w:rPr>
                <w:color w:val="FFFFFF" w:themeColor="background1"/>
              </w:rPr>
            </w:pPr>
            <w:r>
              <w:rPr>
                <w:color w:val="FFFFFF" w:themeColor="background1"/>
              </w:rPr>
              <w:t>Windows Embedded 8.1 Industry Pro, обновление</w:t>
            </w:r>
          </w:p>
        </w:tc>
        <w:tc>
          <w:tcPr>
            <w:tcW w:w="2124" w:type="dxa"/>
            <w:shd w:val="clear" w:color="auto" w:fill="0072C6"/>
            <w:vAlign w:val="center"/>
          </w:tcPr>
          <w:p w14:paraId="4FA913C9" w14:textId="77777777" w:rsidR="00EA5FCC" w:rsidRPr="00680B23" w:rsidRDefault="00EA5FCC" w:rsidP="00D17D13">
            <w:pPr>
              <w:pStyle w:val="ProductList-Body"/>
              <w:spacing w:before="20" w:after="20"/>
              <w:rPr>
                <w:color w:val="FFFFFF" w:themeColor="background1"/>
              </w:rPr>
            </w:pPr>
            <w:r>
              <w:rPr>
                <w:color w:val="FFFFFF" w:themeColor="background1"/>
              </w:rPr>
              <w:t>Обновление Windows Embedded 8.1 Industry Enterprise</w:t>
            </w:r>
          </w:p>
        </w:tc>
        <w:tc>
          <w:tcPr>
            <w:tcW w:w="2263" w:type="dxa"/>
            <w:shd w:val="clear" w:color="auto" w:fill="0072C6"/>
            <w:vAlign w:val="center"/>
          </w:tcPr>
          <w:p w14:paraId="4FA913CA" w14:textId="77777777" w:rsidR="00EA5FCC" w:rsidRPr="00680B23" w:rsidRDefault="00EA5FCC" w:rsidP="00043A84">
            <w:pPr>
              <w:pStyle w:val="ProductList-Body"/>
              <w:spacing w:before="20" w:after="20"/>
              <w:rPr>
                <w:color w:val="FFFFFF" w:themeColor="background1"/>
              </w:rPr>
            </w:pPr>
            <w:r>
              <w:rPr>
                <w:color w:val="FFFFFF" w:themeColor="background1"/>
              </w:rPr>
              <w:t>Обновление Windows 8.1 Embedded Industry Enterprise (Std, POS, Ind</w:t>
            </w:r>
            <w:r w:rsidR="00043A84">
              <w:rPr>
                <w:color w:val="FFFFFF" w:themeColor="background1"/>
              </w:rPr>
              <w:t> </w:t>
            </w:r>
            <w:r>
              <w:rPr>
                <w:color w:val="FFFFFF" w:themeColor="background1"/>
              </w:rPr>
              <w:t>Retail)</w:t>
            </w:r>
          </w:p>
        </w:tc>
      </w:tr>
      <w:tr w:rsidR="008E76EF" w14:paraId="4FA913D0" w14:textId="77777777" w:rsidTr="005E50AA">
        <w:tc>
          <w:tcPr>
            <w:tcW w:w="4104" w:type="dxa"/>
          </w:tcPr>
          <w:p w14:paraId="4FA913CC" w14:textId="77777777" w:rsidR="008E76EF" w:rsidRPr="000D6060" w:rsidRDefault="008E76EF" w:rsidP="008E76EF">
            <w:pPr>
              <w:pStyle w:val="ProductList-Body"/>
            </w:pPr>
            <w:r>
              <w:t>Windows Vista Business for Embedded Systems и Windows Vista Ultimate for Embedded Systems</w:t>
            </w:r>
          </w:p>
        </w:tc>
        <w:tc>
          <w:tcPr>
            <w:tcW w:w="2106" w:type="dxa"/>
            <w:vAlign w:val="center"/>
          </w:tcPr>
          <w:p w14:paraId="4FA913CD" w14:textId="77777777" w:rsidR="008E76EF" w:rsidRPr="00CA02E2" w:rsidRDefault="008E76EF" w:rsidP="005E50AA">
            <w:pPr>
              <w:pStyle w:val="ProductList-Body"/>
              <w:jc w:val="center"/>
            </w:pPr>
            <w:r>
              <w:rPr>
                <w:rFonts w:ascii="Wingdings" w:hAnsi="Wingdings" w:cs="Wingdings"/>
                <w:sz w:val="20"/>
                <w:szCs w:val="20"/>
              </w:rPr>
              <w:t></w:t>
            </w:r>
          </w:p>
        </w:tc>
        <w:tc>
          <w:tcPr>
            <w:tcW w:w="2124" w:type="dxa"/>
            <w:vAlign w:val="center"/>
          </w:tcPr>
          <w:p w14:paraId="4FA913CE" w14:textId="77777777" w:rsidR="008E76EF" w:rsidRPr="00CA02E2" w:rsidRDefault="008E76EF" w:rsidP="005E50AA">
            <w:pPr>
              <w:pStyle w:val="ProductList-Body"/>
              <w:jc w:val="center"/>
            </w:pPr>
            <w:r>
              <w:rPr>
                <w:rFonts w:ascii="Wingdings" w:hAnsi="Wingdings" w:cs="Wingdings"/>
                <w:sz w:val="20"/>
                <w:szCs w:val="20"/>
              </w:rPr>
              <w:t></w:t>
            </w:r>
          </w:p>
        </w:tc>
        <w:tc>
          <w:tcPr>
            <w:tcW w:w="2263" w:type="dxa"/>
            <w:vAlign w:val="center"/>
          </w:tcPr>
          <w:p w14:paraId="4FA913CF" w14:textId="77777777" w:rsidR="008E76EF" w:rsidRPr="00CA02E2" w:rsidRDefault="008E76EF" w:rsidP="005E50AA">
            <w:pPr>
              <w:pStyle w:val="ProductList-Body"/>
              <w:jc w:val="center"/>
            </w:pPr>
          </w:p>
        </w:tc>
      </w:tr>
      <w:tr w:rsidR="008E76EF" w14:paraId="4FA913D5" w14:textId="77777777" w:rsidTr="005E50AA">
        <w:tc>
          <w:tcPr>
            <w:tcW w:w="4104" w:type="dxa"/>
          </w:tcPr>
          <w:p w14:paraId="4FA913D1" w14:textId="77777777" w:rsidR="008E76EF" w:rsidRPr="000D6060" w:rsidRDefault="008E76EF" w:rsidP="008E76EF">
            <w:pPr>
              <w:pStyle w:val="ProductList-Body"/>
            </w:pPr>
            <w:r>
              <w:t xml:space="preserve">Windows 2000 Professional for Embedded Systems </w:t>
            </w:r>
          </w:p>
        </w:tc>
        <w:tc>
          <w:tcPr>
            <w:tcW w:w="2106" w:type="dxa"/>
            <w:vAlign w:val="center"/>
          </w:tcPr>
          <w:p w14:paraId="4FA913D2" w14:textId="77777777" w:rsidR="008E76EF" w:rsidRPr="00CA02E2" w:rsidRDefault="008E76EF" w:rsidP="005E50AA">
            <w:pPr>
              <w:pStyle w:val="ProductList-Body"/>
              <w:jc w:val="center"/>
            </w:pPr>
            <w:r>
              <w:rPr>
                <w:rFonts w:ascii="Wingdings" w:hAnsi="Wingdings" w:cs="Wingdings"/>
                <w:sz w:val="20"/>
                <w:szCs w:val="20"/>
              </w:rPr>
              <w:t></w:t>
            </w:r>
          </w:p>
        </w:tc>
        <w:tc>
          <w:tcPr>
            <w:tcW w:w="2124" w:type="dxa"/>
            <w:vAlign w:val="center"/>
          </w:tcPr>
          <w:p w14:paraId="4FA913D3" w14:textId="77777777" w:rsidR="008E76EF" w:rsidRPr="00CA02E2" w:rsidRDefault="008E76EF" w:rsidP="005E50AA">
            <w:pPr>
              <w:pStyle w:val="ProductList-Body"/>
              <w:jc w:val="center"/>
            </w:pPr>
            <w:r>
              <w:rPr>
                <w:rFonts w:ascii="Wingdings" w:hAnsi="Wingdings" w:cs="Wingdings"/>
                <w:sz w:val="20"/>
                <w:szCs w:val="20"/>
              </w:rPr>
              <w:t></w:t>
            </w:r>
          </w:p>
        </w:tc>
        <w:tc>
          <w:tcPr>
            <w:tcW w:w="2263" w:type="dxa"/>
            <w:vAlign w:val="center"/>
          </w:tcPr>
          <w:p w14:paraId="4FA913D4" w14:textId="77777777" w:rsidR="008E76EF" w:rsidRPr="00CA02E2" w:rsidRDefault="008E76EF" w:rsidP="005E50AA">
            <w:pPr>
              <w:pStyle w:val="ProductList-Body"/>
              <w:jc w:val="center"/>
            </w:pPr>
          </w:p>
        </w:tc>
      </w:tr>
      <w:tr w:rsidR="008E76EF" w14:paraId="4FA913DA" w14:textId="77777777" w:rsidTr="005E50AA">
        <w:tc>
          <w:tcPr>
            <w:tcW w:w="4104" w:type="dxa"/>
          </w:tcPr>
          <w:p w14:paraId="4FA913D6" w14:textId="77777777" w:rsidR="008E76EF" w:rsidRPr="000D6060" w:rsidRDefault="008E76EF" w:rsidP="008E76EF">
            <w:pPr>
              <w:pStyle w:val="ProductList-Body"/>
            </w:pPr>
            <w:r>
              <w:t>Windows NT Workstation for Embedded Systems</w:t>
            </w:r>
          </w:p>
        </w:tc>
        <w:tc>
          <w:tcPr>
            <w:tcW w:w="2106" w:type="dxa"/>
            <w:vAlign w:val="center"/>
          </w:tcPr>
          <w:p w14:paraId="4FA913D7" w14:textId="77777777" w:rsidR="008E76EF" w:rsidRPr="00CA02E2" w:rsidRDefault="008E76EF" w:rsidP="005E50AA">
            <w:pPr>
              <w:pStyle w:val="ProductList-Body"/>
              <w:jc w:val="center"/>
            </w:pPr>
            <w:r>
              <w:rPr>
                <w:rFonts w:ascii="Wingdings" w:hAnsi="Wingdings" w:cs="Wingdings"/>
                <w:sz w:val="20"/>
                <w:szCs w:val="20"/>
              </w:rPr>
              <w:t></w:t>
            </w:r>
          </w:p>
        </w:tc>
        <w:tc>
          <w:tcPr>
            <w:tcW w:w="2124" w:type="dxa"/>
            <w:vAlign w:val="center"/>
          </w:tcPr>
          <w:p w14:paraId="4FA913D8" w14:textId="77777777" w:rsidR="008E76EF" w:rsidRPr="00CA02E2" w:rsidRDefault="008E76EF" w:rsidP="005E50AA">
            <w:pPr>
              <w:pStyle w:val="ProductList-Body"/>
              <w:jc w:val="center"/>
            </w:pPr>
            <w:r>
              <w:rPr>
                <w:rFonts w:ascii="Wingdings" w:hAnsi="Wingdings" w:cs="Wingdings"/>
                <w:sz w:val="20"/>
                <w:szCs w:val="20"/>
              </w:rPr>
              <w:t></w:t>
            </w:r>
          </w:p>
        </w:tc>
        <w:tc>
          <w:tcPr>
            <w:tcW w:w="2263" w:type="dxa"/>
            <w:vAlign w:val="center"/>
          </w:tcPr>
          <w:p w14:paraId="4FA913D9" w14:textId="77777777" w:rsidR="008E76EF" w:rsidRPr="00CA02E2" w:rsidRDefault="008E76EF" w:rsidP="005E50AA">
            <w:pPr>
              <w:pStyle w:val="ProductList-Body"/>
              <w:jc w:val="center"/>
            </w:pPr>
          </w:p>
        </w:tc>
      </w:tr>
      <w:tr w:rsidR="008E76EF" w14:paraId="4FA913DF" w14:textId="77777777" w:rsidTr="005E50AA">
        <w:tc>
          <w:tcPr>
            <w:tcW w:w="4104" w:type="dxa"/>
          </w:tcPr>
          <w:p w14:paraId="4FA913DB" w14:textId="77777777" w:rsidR="008E76EF" w:rsidRPr="000D6060" w:rsidRDefault="008E76EF" w:rsidP="008E76EF">
            <w:pPr>
              <w:pStyle w:val="ProductList-Body"/>
            </w:pPr>
            <w:r>
              <w:t>Windows 7 Professional for Embedded Systems</w:t>
            </w:r>
          </w:p>
        </w:tc>
        <w:tc>
          <w:tcPr>
            <w:tcW w:w="2106" w:type="dxa"/>
            <w:vAlign w:val="center"/>
          </w:tcPr>
          <w:p w14:paraId="4FA913DC"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3DD" w14:textId="77777777" w:rsidR="008E76EF" w:rsidRDefault="008E76EF" w:rsidP="005E50AA">
            <w:pPr>
              <w:pStyle w:val="ProductList-Body"/>
              <w:jc w:val="center"/>
            </w:pPr>
            <w:r>
              <w:rPr>
                <w:rFonts w:ascii="Wingdings" w:hAnsi="Wingdings" w:cs="Wingdings"/>
                <w:sz w:val="20"/>
                <w:szCs w:val="20"/>
              </w:rPr>
              <w:t></w:t>
            </w:r>
          </w:p>
        </w:tc>
        <w:tc>
          <w:tcPr>
            <w:tcW w:w="2263" w:type="dxa"/>
            <w:vAlign w:val="center"/>
          </w:tcPr>
          <w:p w14:paraId="4FA913DE" w14:textId="77777777" w:rsidR="008E76EF" w:rsidRDefault="008E76EF" w:rsidP="005E50AA">
            <w:pPr>
              <w:pStyle w:val="ProductList-Body"/>
              <w:jc w:val="center"/>
            </w:pPr>
          </w:p>
        </w:tc>
      </w:tr>
      <w:tr w:rsidR="008E76EF" w14:paraId="4FA913E4" w14:textId="77777777" w:rsidTr="005E50AA">
        <w:tc>
          <w:tcPr>
            <w:tcW w:w="4104" w:type="dxa"/>
          </w:tcPr>
          <w:p w14:paraId="4FA913E0" w14:textId="77777777" w:rsidR="008E76EF" w:rsidRDefault="008E76EF" w:rsidP="008E76EF">
            <w:pPr>
              <w:pStyle w:val="ProductList-Body"/>
            </w:pPr>
            <w:r>
              <w:t>Windows 7 Ultimate for Embedded Systems</w:t>
            </w:r>
          </w:p>
        </w:tc>
        <w:tc>
          <w:tcPr>
            <w:tcW w:w="2106" w:type="dxa"/>
            <w:vAlign w:val="center"/>
          </w:tcPr>
          <w:p w14:paraId="4FA913E1"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3E2" w14:textId="77777777" w:rsidR="008E76EF" w:rsidRDefault="008E76EF" w:rsidP="005E50AA">
            <w:pPr>
              <w:pStyle w:val="ProductList-Body"/>
              <w:jc w:val="center"/>
            </w:pPr>
            <w:r>
              <w:rPr>
                <w:rFonts w:ascii="Wingdings" w:hAnsi="Wingdings" w:cs="Wingdings"/>
                <w:sz w:val="20"/>
                <w:szCs w:val="20"/>
              </w:rPr>
              <w:t></w:t>
            </w:r>
          </w:p>
        </w:tc>
        <w:tc>
          <w:tcPr>
            <w:tcW w:w="2263" w:type="dxa"/>
            <w:vAlign w:val="center"/>
          </w:tcPr>
          <w:p w14:paraId="4FA913E3" w14:textId="77777777" w:rsidR="008E76EF" w:rsidRDefault="008E76EF" w:rsidP="005E50AA">
            <w:pPr>
              <w:pStyle w:val="ProductList-Body"/>
              <w:jc w:val="center"/>
            </w:pPr>
          </w:p>
        </w:tc>
      </w:tr>
      <w:tr w:rsidR="00412E14" w14:paraId="4FA913E9" w14:textId="77777777" w:rsidTr="005E50AA">
        <w:tc>
          <w:tcPr>
            <w:tcW w:w="4104" w:type="dxa"/>
          </w:tcPr>
          <w:p w14:paraId="4FA913E5" w14:textId="77777777" w:rsidR="00412E14" w:rsidRPr="00B2689B" w:rsidRDefault="00412E14" w:rsidP="00412E14">
            <w:pPr>
              <w:pStyle w:val="ProductList-Body"/>
            </w:pPr>
            <w:r>
              <w:t>Windows XP Professional for Embedded Systems</w:t>
            </w:r>
          </w:p>
        </w:tc>
        <w:tc>
          <w:tcPr>
            <w:tcW w:w="2106" w:type="dxa"/>
            <w:vAlign w:val="center"/>
          </w:tcPr>
          <w:p w14:paraId="4FA913E6" w14:textId="77777777" w:rsidR="00412E14" w:rsidRPr="00254349" w:rsidRDefault="00412E14" w:rsidP="005E50AA">
            <w:pPr>
              <w:pStyle w:val="ProductList-Body"/>
              <w:jc w:val="center"/>
              <w:rPr>
                <w:rFonts w:ascii="Wingdings" w:hAnsi="Wingdings" w:cs="Wingdings"/>
                <w:sz w:val="20"/>
                <w:szCs w:val="20"/>
              </w:rPr>
            </w:pPr>
            <w:r>
              <w:rPr>
                <w:rFonts w:ascii="Wingdings" w:hAnsi="Wingdings" w:cs="Wingdings"/>
                <w:sz w:val="20"/>
                <w:szCs w:val="20"/>
              </w:rPr>
              <w:t></w:t>
            </w:r>
          </w:p>
        </w:tc>
        <w:tc>
          <w:tcPr>
            <w:tcW w:w="2124" w:type="dxa"/>
            <w:vAlign w:val="center"/>
          </w:tcPr>
          <w:p w14:paraId="4FA913E7" w14:textId="77777777" w:rsidR="00412E14" w:rsidRPr="00F836C9" w:rsidRDefault="00412E14" w:rsidP="005E50AA">
            <w:pPr>
              <w:pStyle w:val="ProductList-Body"/>
              <w:jc w:val="center"/>
              <w:rPr>
                <w:rFonts w:ascii="Wingdings" w:hAnsi="Wingdings" w:cs="Wingdings"/>
                <w:sz w:val="20"/>
                <w:szCs w:val="20"/>
              </w:rPr>
            </w:pPr>
            <w:r>
              <w:rPr>
                <w:rFonts w:ascii="Wingdings" w:hAnsi="Wingdings" w:cs="Wingdings"/>
                <w:sz w:val="20"/>
                <w:szCs w:val="20"/>
              </w:rPr>
              <w:t></w:t>
            </w:r>
          </w:p>
        </w:tc>
        <w:tc>
          <w:tcPr>
            <w:tcW w:w="2263" w:type="dxa"/>
            <w:vAlign w:val="center"/>
          </w:tcPr>
          <w:p w14:paraId="4FA913E8" w14:textId="77777777" w:rsidR="00412E14" w:rsidRDefault="00412E14" w:rsidP="005E50AA">
            <w:pPr>
              <w:pStyle w:val="ProductList-Body"/>
              <w:jc w:val="center"/>
            </w:pPr>
          </w:p>
        </w:tc>
      </w:tr>
      <w:tr w:rsidR="008E76EF" w14:paraId="4FA913EE" w14:textId="77777777" w:rsidTr="005E50AA">
        <w:tc>
          <w:tcPr>
            <w:tcW w:w="4104" w:type="dxa"/>
          </w:tcPr>
          <w:p w14:paraId="4FA913EA" w14:textId="77777777" w:rsidR="008E76EF" w:rsidRDefault="008E76EF" w:rsidP="008E76EF">
            <w:pPr>
              <w:pStyle w:val="ProductList-Body"/>
            </w:pPr>
            <w:r>
              <w:t>Windows Embedded 8 и 8.1 Pro</w:t>
            </w:r>
          </w:p>
        </w:tc>
        <w:tc>
          <w:tcPr>
            <w:tcW w:w="2106" w:type="dxa"/>
            <w:vAlign w:val="center"/>
          </w:tcPr>
          <w:p w14:paraId="4FA913EB"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3EC" w14:textId="77777777" w:rsidR="008E76EF" w:rsidRDefault="008E76EF" w:rsidP="005E50AA">
            <w:pPr>
              <w:pStyle w:val="ProductList-Body"/>
              <w:jc w:val="center"/>
            </w:pPr>
            <w:r>
              <w:rPr>
                <w:rFonts w:ascii="Wingdings" w:hAnsi="Wingdings" w:cs="Wingdings"/>
                <w:sz w:val="20"/>
                <w:szCs w:val="20"/>
              </w:rPr>
              <w:t></w:t>
            </w:r>
          </w:p>
        </w:tc>
        <w:tc>
          <w:tcPr>
            <w:tcW w:w="2263" w:type="dxa"/>
            <w:vAlign w:val="center"/>
          </w:tcPr>
          <w:p w14:paraId="4FA913ED" w14:textId="77777777" w:rsidR="008E76EF" w:rsidRDefault="008E76EF" w:rsidP="005E50AA">
            <w:pPr>
              <w:pStyle w:val="ProductList-Body"/>
              <w:jc w:val="center"/>
            </w:pPr>
          </w:p>
        </w:tc>
      </w:tr>
      <w:tr w:rsidR="008E76EF" w14:paraId="4FA913F3" w14:textId="77777777" w:rsidTr="005E50AA">
        <w:tc>
          <w:tcPr>
            <w:tcW w:w="4104" w:type="dxa"/>
          </w:tcPr>
          <w:p w14:paraId="4FA913EF" w14:textId="77777777" w:rsidR="008E76EF" w:rsidRDefault="008E76EF" w:rsidP="008E76EF">
            <w:pPr>
              <w:pStyle w:val="ProductList-Body"/>
            </w:pPr>
            <w:r>
              <w:t>Windows Embedded 8 и 8.1 Industry Pro</w:t>
            </w:r>
          </w:p>
        </w:tc>
        <w:tc>
          <w:tcPr>
            <w:tcW w:w="2106" w:type="dxa"/>
            <w:vAlign w:val="center"/>
          </w:tcPr>
          <w:p w14:paraId="4FA913F0"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3F1" w14:textId="37D987AF" w:rsidR="008E76EF" w:rsidRDefault="005E50AA" w:rsidP="005E50AA">
            <w:pPr>
              <w:pStyle w:val="ProductList-Body"/>
              <w:jc w:val="center"/>
            </w:pPr>
            <w:r>
              <w:rPr>
                <w:rFonts w:ascii="Wingdings" w:hAnsi="Wingdings" w:cs="Wingdings"/>
                <w:sz w:val="20"/>
                <w:szCs w:val="20"/>
              </w:rPr>
              <w:t></w:t>
            </w:r>
          </w:p>
        </w:tc>
        <w:tc>
          <w:tcPr>
            <w:tcW w:w="2263" w:type="dxa"/>
            <w:vAlign w:val="center"/>
          </w:tcPr>
          <w:p w14:paraId="4FA913F2" w14:textId="49A0C776" w:rsidR="008E76EF" w:rsidRDefault="008E76EF" w:rsidP="005E50AA">
            <w:pPr>
              <w:pStyle w:val="ProductList-Body"/>
              <w:jc w:val="center"/>
            </w:pPr>
          </w:p>
        </w:tc>
      </w:tr>
      <w:tr w:rsidR="008E76EF" w14:paraId="4FA913F8" w14:textId="77777777" w:rsidTr="005E50AA">
        <w:tc>
          <w:tcPr>
            <w:tcW w:w="4104" w:type="dxa"/>
          </w:tcPr>
          <w:p w14:paraId="4FA913F4" w14:textId="64927841" w:rsidR="008E76EF" w:rsidRPr="00B2689B" w:rsidRDefault="008E76EF" w:rsidP="008E76EF">
            <w:pPr>
              <w:pStyle w:val="ProductList-Body"/>
            </w:pPr>
            <w:r>
              <w:t xml:space="preserve">Windows Embedded 8 и 8.1 Industry </w:t>
            </w:r>
            <w:r w:rsidR="005E50AA">
              <w:t xml:space="preserve">Pro </w:t>
            </w:r>
            <w:r>
              <w:t>Retail</w:t>
            </w:r>
          </w:p>
        </w:tc>
        <w:tc>
          <w:tcPr>
            <w:tcW w:w="2106" w:type="dxa"/>
            <w:vAlign w:val="center"/>
          </w:tcPr>
          <w:p w14:paraId="4FA913F5"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3F6" w14:textId="628FE8B3" w:rsidR="008E76EF" w:rsidRDefault="008E76EF" w:rsidP="005E50AA">
            <w:pPr>
              <w:pStyle w:val="ProductList-Body"/>
              <w:jc w:val="center"/>
            </w:pPr>
          </w:p>
        </w:tc>
        <w:tc>
          <w:tcPr>
            <w:tcW w:w="2263" w:type="dxa"/>
            <w:vAlign w:val="center"/>
          </w:tcPr>
          <w:p w14:paraId="4FA913F7" w14:textId="423D48B6" w:rsidR="008E76EF" w:rsidRDefault="005E50AA" w:rsidP="005E50AA">
            <w:pPr>
              <w:pStyle w:val="ProductList-Body"/>
              <w:jc w:val="center"/>
            </w:pPr>
            <w:r>
              <w:rPr>
                <w:rFonts w:ascii="Wingdings" w:hAnsi="Wingdings" w:cs="Wingdings"/>
                <w:sz w:val="20"/>
                <w:szCs w:val="20"/>
              </w:rPr>
              <w:t></w:t>
            </w:r>
          </w:p>
        </w:tc>
      </w:tr>
      <w:tr w:rsidR="008E76EF" w14:paraId="4FA913FD" w14:textId="77777777" w:rsidTr="005E50AA">
        <w:tc>
          <w:tcPr>
            <w:tcW w:w="4104" w:type="dxa"/>
          </w:tcPr>
          <w:p w14:paraId="4FA913F9" w14:textId="77777777" w:rsidR="008E76EF" w:rsidRDefault="008E76EF" w:rsidP="008E76EF">
            <w:pPr>
              <w:pStyle w:val="ProductList-Body"/>
            </w:pPr>
            <w:r>
              <w:t>Windows Embedded POSReady 7 Pro</w:t>
            </w:r>
          </w:p>
        </w:tc>
        <w:tc>
          <w:tcPr>
            <w:tcW w:w="2106" w:type="dxa"/>
            <w:vAlign w:val="center"/>
          </w:tcPr>
          <w:p w14:paraId="4FA913FA"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3FB" w14:textId="77777777" w:rsidR="008E76EF" w:rsidRDefault="008E76EF" w:rsidP="005E50AA">
            <w:pPr>
              <w:pStyle w:val="ProductList-Body"/>
              <w:jc w:val="center"/>
            </w:pPr>
          </w:p>
        </w:tc>
        <w:tc>
          <w:tcPr>
            <w:tcW w:w="2263" w:type="dxa"/>
            <w:vAlign w:val="center"/>
          </w:tcPr>
          <w:p w14:paraId="4FA913FC" w14:textId="77777777" w:rsidR="008E76EF" w:rsidRDefault="008E76EF" w:rsidP="005E50AA">
            <w:pPr>
              <w:pStyle w:val="ProductList-Body"/>
              <w:jc w:val="center"/>
            </w:pPr>
            <w:r>
              <w:rPr>
                <w:rFonts w:ascii="Wingdings" w:hAnsi="Wingdings" w:cs="Wingdings"/>
                <w:sz w:val="20"/>
                <w:szCs w:val="20"/>
              </w:rPr>
              <w:t></w:t>
            </w:r>
          </w:p>
        </w:tc>
      </w:tr>
      <w:tr w:rsidR="008E76EF" w14:paraId="4FA91402" w14:textId="77777777" w:rsidTr="005E50AA">
        <w:tc>
          <w:tcPr>
            <w:tcW w:w="4104" w:type="dxa"/>
          </w:tcPr>
          <w:p w14:paraId="4FA913FE" w14:textId="77777777" w:rsidR="008E76EF" w:rsidRDefault="008E76EF" w:rsidP="008E76EF">
            <w:pPr>
              <w:pStyle w:val="ProductList-Body"/>
            </w:pPr>
            <w:r>
              <w:t>Windows Embedded for Point of Service (WEPOS)</w:t>
            </w:r>
          </w:p>
        </w:tc>
        <w:tc>
          <w:tcPr>
            <w:tcW w:w="2106" w:type="dxa"/>
            <w:vAlign w:val="center"/>
          </w:tcPr>
          <w:p w14:paraId="4FA913FF"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400" w14:textId="77777777" w:rsidR="008E76EF" w:rsidRDefault="008E76EF" w:rsidP="005E50AA">
            <w:pPr>
              <w:pStyle w:val="ProductList-Body"/>
              <w:jc w:val="center"/>
            </w:pPr>
          </w:p>
        </w:tc>
        <w:tc>
          <w:tcPr>
            <w:tcW w:w="2263" w:type="dxa"/>
            <w:vAlign w:val="center"/>
          </w:tcPr>
          <w:p w14:paraId="4FA91401" w14:textId="77777777" w:rsidR="008E76EF" w:rsidRDefault="008E76EF" w:rsidP="005E50AA">
            <w:pPr>
              <w:pStyle w:val="ProductList-Body"/>
              <w:jc w:val="center"/>
            </w:pPr>
            <w:r>
              <w:rPr>
                <w:rFonts w:ascii="Wingdings" w:hAnsi="Wingdings" w:cs="Wingdings"/>
                <w:sz w:val="20"/>
                <w:szCs w:val="20"/>
              </w:rPr>
              <w:t></w:t>
            </w:r>
          </w:p>
        </w:tc>
      </w:tr>
      <w:tr w:rsidR="008E76EF" w14:paraId="4FA91407" w14:textId="77777777" w:rsidTr="005E50AA">
        <w:tc>
          <w:tcPr>
            <w:tcW w:w="4104" w:type="dxa"/>
          </w:tcPr>
          <w:p w14:paraId="4FA91403" w14:textId="77777777" w:rsidR="008E76EF" w:rsidRDefault="008E76EF" w:rsidP="008E76EF">
            <w:pPr>
              <w:pStyle w:val="ProductList-Body"/>
            </w:pPr>
            <w:r>
              <w:t>Windows Embedded POSReady 2009 и POSReady 7</w:t>
            </w:r>
          </w:p>
        </w:tc>
        <w:tc>
          <w:tcPr>
            <w:tcW w:w="2106" w:type="dxa"/>
            <w:vAlign w:val="center"/>
          </w:tcPr>
          <w:p w14:paraId="4FA91404"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405" w14:textId="77777777" w:rsidR="008E76EF" w:rsidRDefault="008E76EF" w:rsidP="005E50AA">
            <w:pPr>
              <w:pStyle w:val="ProductList-Body"/>
              <w:jc w:val="center"/>
            </w:pPr>
          </w:p>
        </w:tc>
        <w:tc>
          <w:tcPr>
            <w:tcW w:w="2263" w:type="dxa"/>
            <w:vAlign w:val="center"/>
          </w:tcPr>
          <w:p w14:paraId="4FA91406" w14:textId="77777777" w:rsidR="008E76EF" w:rsidRDefault="008E76EF" w:rsidP="005E50AA">
            <w:pPr>
              <w:pStyle w:val="ProductList-Body"/>
              <w:jc w:val="center"/>
            </w:pPr>
            <w:r>
              <w:rPr>
                <w:rFonts w:ascii="Wingdings" w:hAnsi="Wingdings" w:cs="Wingdings"/>
                <w:sz w:val="20"/>
                <w:szCs w:val="20"/>
              </w:rPr>
              <w:t></w:t>
            </w:r>
          </w:p>
        </w:tc>
      </w:tr>
      <w:tr w:rsidR="008E76EF" w14:paraId="4FA9140C" w14:textId="77777777" w:rsidTr="005E50AA">
        <w:tc>
          <w:tcPr>
            <w:tcW w:w="4104" w:type="dxa"/>
          </w:tcPr>
          <w:p w14:paraId="4FA91408" w14:textId="77777777" w:rsidR="008E76EF" w:rsidRDefault="008E76EF" w:rsidP="008E76EF">
            <w:pPr>
              <w:pStyle w:val="ProductList-Body"/>
            </w:pPr>
            <w:r>
              <w:t>Windows NT Embedded</w:t>
            </w:r>
          </w:p>
        </w:tc>
        <w:tc>
          <w:tcPr>
            <w:tcW w:w="2106" w:type="dxa"/>
            <w:vAlign w:val="center"/>
          </w:tcPr>
          <w:p w14:paraId="4FA91409"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40A" w14:textId="77777777" w:rsidR="008E76EF" w:rsidRDefault="008E76EF" w:rsidP="005E50AA">
            <w:pPr>
              <w:pStyle w:val="ProductList-Body"/>
              <w:jc w:val="center"/>
            </w:pPr>
          </w:p>
        </w:tc>
        <w:tc>
          <w:tcPr>
            <w:tcW w:w="2263" w:type="dxa"/>
            <w:vAlign w:val="center"/>
          </w:tcPr>
          <w:p w14:paraId="4FA9140B" w14:textId="77777777" w:rsidR="008E76EF" w:rsidRDefault="008E76EF" w:rsidP="005E50AA">
            <w:pPr>
              <w:pStyle w:val="ProductList-Body"/>
              <w:jc w:val="center"/>
            </w:pPr>
            <w:r>
              <w:rPr>
                <w:rFonts w:ascii="Wingdings" w:hAnsi="Wingdings" w:cs="Wingdings"/>
                <w:sz w:val="20"/>
                <w:szCs w:val="20"/>
              </w:rPr>
              <w:t></w:t>
            </w:r>
          </w:p>
        </w:tc>
      </w:tr>
      <w:tr w:rsidR="008E76EF" w14:paraId="4FA91411" w14:textId="77777777" w:rsidTr="005E50AA">
        <w:tc>
          <w:tcPr>
            <w:tcW w:w="4104" w:type="dxa"/>
          </w:tcPr>
          <w:p w14:paraId="4FA9140D" w14:textId="77777777" w:rsidR="008E76EF" w:rsidRDefault="008E76EF" w:rsidP="008E76EF">
            <w:pPr>
              <w:pStyle w:val="ProductList-Body"/>
            </w:pPr>
            <w:r>
              <w:t>Windows XP Embedded</w:t>
            </w:r>
          </w:p>
        </w:tc>
        <w:tc>
          <w:tcPr>
            <w:tcW w:w="2106" w:type="dxa"/>
            <w:vAlign w:val="center"/>
          </w:tcPr>
          <w:p w14:paraId="4FA9140E"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40F" w14:textId="77777777" w:rsidR="008E76EF" w:rsidRDefault="008E76EF" w:rsidP="005E50AA">
            <w:pPr>
              <w:pStyle w:val="ProductList-Body"/>
              <w:jc w:val="center"/>
            </w:pPr>
          </w:p>
        </w:tc>
        <w:tc>
          <w:tcPr>
            <w:tcW w:w="2263" w:type="dxa"/>
            <w:vAlign w:val="center"/>
          </w:tcPr>
          <w:p w14:paraId="4FA91410" w14:textId="77777777" w:rsidR="008E76EF" w:rsidRDefault="008E76EF" w:rsidP="005E50AA">
            <w:pPr>
              <w:pStyle w:val="ProductList-Body"/>
              <w:jc w:val="center"/>
            </w:pPr>
            <w:r>
              <w:rPr>
                <w:rFonts w:ascii="Wingdings" w:hAnsi="Wingdings" w:cs="Wingdings"/>
                <w:sz w:val="20"/>
                <w:szCs w:val="20"/>
              </w:rPr>
              <w:t></w:t>
            </w:r>
          </w:p>
        </w:tc>
      </w:tr>
      <w:tr w:rsidR="008E76EF" w14:paraId="4FA91416" w14:textId="77777777" w:rsidTr="005E50AA">
        <w:tc>
          <w:tcPr>
            <w:tcW w:w="4104" w:type="dxa"/>
          </w:tcPr>
          <w:p w14:paraId="4FA91412" w14:textId="77777777" w:rsidR="008E76EF" w:rsidRDefault="008E76EF" w:rsidP="008E76EF">
            <w:pPr>
              <w:pStyle w:val="ProductList-Body"/>
            </w:pPr>
            <w:r>
              <w:t>Windows Embedded Standard 7, 2009 и Windows Embedded 8 Standard</w:t>
            </w:r>
          </w:p>
        </w:tc>
        <w:tc>
          <w:tcPr>
            <w:tcW w:w="2106" w:type="dxa"/>
            <w:vAlign w:val="center"/>
          </w:tcPr>
          <w:p w14:paraId="4FA91413" w14:textId="77777777" w:rsidR="008E76EF" w:rsidRDefault="008E76EF" w:rsidP="005E50AA">
            <w:pPr>
              <w:pStyle w:val="ProductList-Body"/>
              <w:jc w:val="center"/>
            </w:pPr>
            <w:r>
              <w:rPr>
                <w:rFonts w:ascii="Wingdings" w:hAnsi="Wingdings" w:cs="Wingdings"/>
                <w:sz w:val="20"/>
                <w:szCs w:val="20"/>
              </w:rPr>
              <w:t></w:t>
            </w:r>
          </w:p>
        </w:tc>
        <w:tc>
          <w:tcPr>
            <w:tcW w:w="2124" w:type="dxa"/>
            <w:vAlign w:val="center"/>
          </w:tcPr>
          <w:p w14:paraId="4FA91414" w14:textId="77777777" w:rsidR="008E76EF" w:rsidRDefault="008E76EF" w:rsidP="005E50AA">
            <w:pPr>
              <w:pStyle w:val="ProductList-Body"/>
              <w:jc w:val="center"/>
            </w:pPr>
          </w:p>
        </w:tc>
        <w:tc>
          <w:tcPr>
            <w:tcW w:w="2263" w:type="dxa"/>
            <w:vAlign w:val="center"/>
          </w:tcPr>
          <w:p w14:paraId="4FA91415" w14:textId="77777777" w:rsidR="008E76EF" w:rsidRDefault="008E76EF" w:rsidP="005E50AA">
            <w:pPr>
              <w:pStyle w:val="ProductList-Body"/>
              <w:jc w:val="center"/>
            </w:pPr>
            <w:r>
              <w:rPr>
                <w:rFonts w:ascii="Wingdings" w:hAnsi="Wingdings" w:cs="Wingdings"/>
                <w:sz w:val="20"/>
                <w:szCs w:val="20"/>
              </w:rPr>
              <w:t></w:t>
            </w:r>
          </w:p>
        </w:tc>
      </w:tr>
    </w:tbl>
    <w:p w14:paraId="4FA91417" w14:textId="77777777" w:rsidR="009F282C" w:rsidRPr="00CD089C" w:rsidRDefault="00AF6659" w:rsidP="00055772">
      <w:pPr>
        <w:pStyle w:val="ProductList-Body"/>
        <w:ind w:left="180"/>
        <w:rPr>
          <w:lang w:val="ru-RU"/>
        </w:rPr>
      </w:pPr>
      <w:r w:rsidRPr="00CD089C">
        <w:rPr>
          <w:lang w:val="ru-RU"/>
        </w:rPr>
        <w:t xml:space="preserve">Если у клиентов заканчивается срок действия покрытия </w:t>
      </w:r>
      <w:r>
        <w:t>Software</w:t>
      </w:r>
      <w:r w:rsidRPr="00CD089C">
        <w:rPr>
          <w:lang w:val="ru-RU"/>
        </w:rPr>
        <w:t xml:space="preserve"> </w:t>
      </w:r>
      <w:r>
        <w:t>Assurance</w:t>
      </w:r>
      <w:r w:rsidRPr="00CD089C">
        <w:rPr>
          <w:lang w:val="ru-RU"/>
        </w:rPr>
        <w:t xml:space="preserve">, они имеют право на продление покрытия как </w:t>
      </w:r>
      <w:r>
        <w:t>Windows</w:t>
      </w:r>
      <w:r w:rsidRPr="00CD089C">
        <w:rPr>
          <w:lang w:val="ru-RU"/>
        </w:rPr>
        <w:t xml:space="preserve"> </w:t>
      </w:r>
      <w:r>
        <w:t>Industry</w:t>
      </w:r>
      <w:r w:rsidRPr="00CD089C">
        <w:rPr>
          <w:lang w:val="ru-RU"/>
        </w:rPr>
        <w:t xml:space="preserve"> </w:t>
      </w:r>
      <w:r>
        <w:t>Enterprise</w:t>
      </w:r>
      <w:r w:rsidRPr="00CD089C">
        <w:rPr>
          <w:lang w:val="ru-RU"/>
        </w:rPr>
        <w:t xml:space="preserve"> </w:t>
      </w:r>
      <w:r>
        <w:t>SA</w:t>
      </w:r>
      <w:r>
        <w:fldChar w:fldCharType="begin"/>
      </w:r>
      <w:r>
        <w:instrText>XE</w:instrText>
      </w:r>
      <w:r w:rsidRPr="00CD089C">
        <w:rPr>
          <w:lang w:val="ru-RU"/>
        </w:rPr>
        <w:instrText xml:space="preserve"> "</w:instrText>
      </w:r>
      <w:r>
        <w:instrText>Windows</w:instrText>
      </w:r>
      <w:r w:rsidRPr="00CD089C">
        <w:rPr>
          <w:lang w:val="ru-RU"/>
        </w:rPr>
        <w:instrText xml:space="preserve"> 8.1 </w:instrText>
      </w:r>
      <w:r>
        <w:instrText>Pro</w:instrText>
      </w:r>
      <w:r w:rsidRPr="00CD089C">
        <w:rPr>
          <w:lang w:val="ru-RU"/>
        </w:rPr>
        <w:instrText>"</w:instrText>
      </w:r>
      <w:r>
        <w:fldChar w:fldCharType="end"/>
      </w:r>
      <w:r w:rsidRPr="00CD089C">
        <w:rPr>
          <w:lang w:val="ru-RU"/>
        </w:rPr>
        <w:t>.</w:t>
      </w:r>
    </w:p>
    <w:p w14:paraId="4FA91418" w14:textId="77777777" w:rsidR="009F282C" w:rsidRPr="00CD089C" w:rsidRDefault="009F282C" w:rsidP="00055772">
      <w:pPr>
        <w:pStyle w:val="ProductList-Body"/>
        <w:ind w:left="180"/>
        <w:rPr>
          <w:lang w:val="ru-RU"/>
        </w:rPr>
      </w:pPr>
    </w:p>
    <w:p w14:paraId="4FA91419" w14:textId="77777777" w:rsidR="009F282C" w:rsidRPr="00CD089C" w:rsidRDefault="009F282C" w:rsidP="00055772">
      <w:pPr>
        <w:pStyle w:val="ProductList-Body"/>
        <w:ind w:left="180"/>
        <w:rPr>
          <w:lang w:val="ru-RU"/>
        </w:rPr>
      </w:pPr>
      <w:r w:rsidRPr="00CD089C">
        <w:rPr>
          <w:lang w:val="ru-RU"/>
        </w:rPr>
        <w:t xml:space="preserve">Клиенты, желающие зарегистрироваться в программе </w:t>
      </w:r>
      <w:r>
        <w:t>Software</w:t>
      </w:r>
      <w:r w:rsidRPr="00CD089C">
        <w:rPr>
          <w:lang w:val="ru-RU"/>
        </w:rPr>
        <w:t xml:space="preserve"> </w:t>
      </w:r>
      <w:r>
        <w:t>Assurance</w:t>
      </w:r>
      <w:r w:rsidRPr="00CD089C">
        <w:rPr>
          <w:lang w:val="ru-RU"/>
        </w:rPr>
        <w:t xml:space="preserve"> для </w:t>
      </w:r>
      <w:r>
        <w:t>Windows</w:t>
      </w:r>
      <w:r w:rsidRPr="00CD089C">
        <w:rPr>
          <w:lang w:val="ru-RU"/>
        </w:rPr>
        <w:t xml:space="preserve"> </w:t>
      </w:r>
      <w:r>
        <w:t>Embedded</w:t>
      </w:r>
      <w:r w:rsidRPr="00CD089C">
        <w:rPr>
          <w:lang w:val="ru-RU"/>
        </w:rPr>
        <w:t xml:space="preserve"> </w:t>
      </w:r>
      <w:r>
        <w:t>Industry</w:t>
      </w:r>
      <w:r w:rsidRPr="00CD089C">
        <w:rPr>
          <w:lang w:val="ru-RU"/>
        </w:rPr>
        <w:t xml:space="preserve"> 8.1 </w:t>
      </w:r>
      <w:r>
        <w:t>Enterprise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могут выбрать один из следующих вариантов.</w:t>
      </w:r>
    </w:p>
    <w:p w14:paraId="4FA9141A" w14:textId="77777777" w:rsidR="009F282C" w:rsidRPr="00CD089C" w:rsidRDefault="00B80DB3" w:rsidP="00343417">
      <w:pPr>
        <w:pStyle w:val="ProductList-Body"/>
        <w:numPr>
          <w:ilvl w:val="0"/>
          <w:numId w:val="49"/>
        </w:numPr>
        <w:ind w:hanging="270"/>
        <w:rPr>
          <w:lang w:val="ru-RU"/>
        </w:rPr>
      </w:pPr>
      <w:r w:rsidRPr="00CD089C">
        <w:rPr>
          <w:lang w:val="ru-RU"/>
        </w:rPr>
        <w:t xml:space="preserve">Программы лицензирования </w:t>
      </w:r>
      <w:r>
        <w:t>Select</w:t>
      </w:r>
      <w:r w:rsidRPr="00CD089C">
        <w:rPr>
          <w:lang w:val="ru-RU"/>
        </w:rPr>
        <w:t xml:space="preserve">, </w:t>
      </w:r>
      <w:r>
        <w:t>Select</w:t>
      </w:r>
      <w:r w:rsidRPr="00CD089C">
        <w:rPr>
          <w:lang w:val="ru-RU"/>
        </w:rPr>
        <w:t xml:space="preserve"> </w:t>
      </w:r>
      <w:r>
        <w:t>Plus</w:t>
      </w:r>
      <w:r w:rsidRPr="00CD089C">
        <w:rPr>
          <w:lang w:val="ru-RU"/>
        </w:rPr>
        <w:t xml:space="preserve">, </w:t>
      </w:r>
      <w:r>
        <w:t>Open</w:t>
      </w:r>
      <w:r w:rsidRPr="00CD089C">
        <w:rPr>
          <w:lang w:val="ru-RU"/>
        </w:rPr>
        <w:t xml:space="preserve"> </w:t>
      </w:r>
      <w:r>
        <w:t>Value</w:t>
      </w:r>
      <w:r w:rsidRPr="00CD089C">
        <w:rPr>
          <w:lang w:val="ru-RU"/>
        </w:rPr>
        <w:t xml:space="preserve"> (вариант для части организации) и </w:t>
      </w:r>
      <w:r>
        <w:t>Open</w:t>
      </w:r>
      <w:r w:rsidRPr="00CD089C">
        <w:rPr>
          <w:lang w:val="ru-RU"/>
        </w:rPr>
        <w:t xml:space="preserve"> </w:t>
      </w:r>
    </w:p>
    <w:p w14:paraId="4FA9141B" w14:textId="77777777" w:rsidR="009F282C" w:rsidRPr="00CD089C" w:rsidRDefault="009F282C" w:rsidP="00343417">
      <w:pPr>
        <w:pStyle w:val="ProductList-Body"/>
        <w:numPr>
          <w:ilvl w:val="1"/>
          <w:numId w:val="49"/>
        </w:numPr>
        <w:ind w:left="990" w:hanging="270"/>
        <w:rPr>
          <w:lang w:val="ru-RU"/>
        </w:rPr>
      </w:pPr>
      <w:r w:rsidRPr="00CD089C">
        <w:rPr>
          <w:lang w:val="ru-RU"/>
        </w:rPr>
        <w:t xml:space="preserve">Возобновление </w:t>
      </w:r>
      <w:r>
        <w:t>Software</w:t>
      </w:r>
      <w:r w:rsidRPr="00CD089C">
        <w:rPr>
          <w:lang w:val="ru-RU"/>
        </w:rPr>
        <w:t xml:space="preserve"> </w:t>
      </w:r>
      <w:r>
        <w:t>Assurance</w:t>
      </w:r>
      <w:r w:rsidRPr="00CD089C">
        <w:rPr>
          <w:lang w:val="ru-RU"/>
        </w:rPr>
        <w:t xml:space="preserve"> для операционной системы </w:t>
      </w:r>
      <w:r>
        <w:t>Windows</w:t>
      </w:r>
      <w:r w:rsidRPr="00CD089C">
        <w:rPr>
          <w:lang w:val="ru-RU"/>
        </w:rPr>
        <w:t xml:space="preserve"> </w:t>
      </w:r>
      <w:r>
        <w:t>Embedded</w:t>
      </w:r>
      <w:r w:rsidRPr="00CD089C">
        <w:rPr>
          <w:lang w:val="ru-RU"/>
        </w:rPr>
        <w:t xml:space="preserve"> </w:t>
      </w:r>
      <w:r>
        <w:t>Industry</w:t>
      </w:r>
      <w:r w:rsidRPr="00CD089C">
        <w:rPr>
          <w:lang w:val="ru-RU"/>
        </w:rPr>
        <w:t xml:space="preserve"> после истечения срока действия покрытия </w:t>
      </w:r>
      <w:r>
        <w:t>Software</w:t>
      </w:r>
      <w:r w:rsidRPr="00CD089C">
        <w:rPr>
          <w:lang w:val="ru-RU"/>
        </w:rPr>
        <w:t xml:space="preserve"> </w:t>
      </w:r>
      <w:r>
        <w:t>Assurance</w:t>
      </w:r>
      <w:r w:rsidRPr="00CD089C">
        <w:rPr>
          <w:lang w:val="ru-RU"/>
        </w:rPr>
        <w:t xml:space="preserve"> для </w:t>
      </w:r>
      <w:r>
        <w:t>POSReady</w:t>
      </w:r>
      <w:r w:rsidRPr="00CD089C">
        <w:rPr>
          <w:lang w:val="ru-RU"/>
        </w:rPr>
        <w:t xml:space="preserve"> 2009, </w:t>
      </w:r>
      <w:r>
        <w:t>POSReady</w:t>
      </w:r>
      <w:r w:rsidRPr="00CD089C">
        <w:rPr>
          <w:lang w:val="ru-RU"/>
        </w:rPr>
        <w:t xml:space="preserve"> 7, </w:t>
      </w:r>
      <w:r>
        <w:t>Windows</w:t>
      </w:r>
      <w:r w:rsidRPr="00CD089C">
        <w:rPr>
          <w:lang w:val="ru-RU"/>
        </w:rPr>
        <w:t xml:space="preserve"> </w:t>
      </w:r>
      <w:r>
        <w:t>Embedded</w:t>
      </w:r>
      <w:r w:rsidRPr="00CD089C">
        <w:rPr>
          <w:lang w:val="ru-RU"/>
        </w:rPr>
        <w:t xml:space="preserve"> 8 </w:t>
      </w:r>
      <w:r>
        <w:t>Industry</w:t>
      </w:r>
      <w:r w:rsidRPr="00CD089C">
        <w:rPr>
          <w:lang w:val="ru-RU"/>
        </w:rPr>
        <w:t xml:space="preserve"> </w:t>
      </w:r>
      <w:r>
        <w:t>Pro</w:t>
      </w:r>
      <w:r w:rsidRPr="00CD089C">
        <w:rPr>
          <w:lang w:val="ru-RU"/>
        </w:rPr>
        <w:t xml:space="preserve">,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w:t>
      </w:r>
      <w:r>
        <w:t>Windows</w:t>
      </w:r>
      <w:r w:rsidRPr="00CD089C">
        <w:rPr>
          <w:lang w:val="ru-RU"/>
        </w:rPr>
        <w:t xml:space="preserve"> </w:t>
      </w:r>
      <w:r>
        <w:t>Embedded</w:t>
      </w:r>
      <w:r w:rsidRPr="00CD089C">
        <w:rPr>
          <w:lang w:val="ru-RU"/>
        </w:rPr>
        <w:t xml:space="preserve"> 8 </w:t>
      </w:r>
      <w:r>
        <w:t>Industry</w:t>
      </w:r>
      <w:r w:rsidRPr="00CD089C">
        <w:rPr>
          <w:lang w:val="ru-RU"/>
        </w:rPr>
        <w:t xml:space="preserve"> </w:t>
      </w:r>
      <w:r>
        <w:t>Enterprise</w:t>
      </w:r>
      <w:r w:rsidRPr="00CD089C">
        <w:rPr>
          <w:lang w:val="ru-RU"/>
        </w:rPr>
        <w:t xml:space="preserve">,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xml:space="preserve">. </w:t>
      </w:r>
    </w:p>
    <w:p w14:paraId="4FA9141C" w14:textId="77777777" w:rsidR="009F282C" w:rsidRPr="00CD089C" w:rsidRDefault="009F282C" w:rsidP="00343417">
      <w:pPr>
        <w:pStyle w:val="ProductList-Body"/>
        <w:numPr>
          <w:ilvl w:val="0"/>
          <w:numId w:val="49"/>
        </w:numPr>
        <w:ind w:hanging="270"/>
        <w:rPr>
          <w:lang w:val="ru-RU"/>
        </w:rPr>
      </w:pPr>
      <w:r w:rsidRPr="00CD089C">
        <w:rPr>
          <w:lang w:val="ru-RU"/>
        </w:rPr>
        <w:t xml:space="preserve">Соглашения о регистрации </w:t>
      </w:r>
      <w:r>
        <w:t>Enterprise</w:t>
      </w:r>
      <w:r w:rsidRPr="00CD089C">
        <w:rPr>
          <w:lang w:val="ru-RU"/>
        </w:rPr>
        <w:t xml:space="preserve">. После окончания действия существующего Соглашения о регистрации </w:t>
      </w:r>
      <w:r>
        <w:t>Enterprise</w:t>
      </w:r>
      <w:r w:rsidRPr="00CD089C">
        <w:rPr>
          <w:lang w:val="ru-RU"/>
        </w:rPr>
        <w:t xml:space="preserve">, распространяющегося на Операционную систему </w:t>
      </w:r>
      <w:r>
        <w:t>Windows</w:t>
      </w:r>
      <w:r w:rsidRPr="00CD089C">
        <w:rPr>
          <w:lang w:val="ru-RU"/>
        </w:rPr>
        <w:t xml:space="preserve"> </w:t>
      </w:r>
      <w:r>
        <w:t>Embedded</w:t>
      </w:r>
      <w:r w:rsidRPr="00CD089C">
        <w:rPr>
          <w:lang w:val="ru-RU"/>
        </w:rPr>
        <w:t xml:space="preserve">, можно заключить новое Соглашение о регистрации </w:t>
      </w:r>
      <w:r>
        <w:t>Enterprise</w:t>
      </w:r>
      <w:r w:rsidRPr="00CD089C">
        <w:rPr>
          <w:lang w:val="ru-RU"/>
        </w:rPr>
        <w:t xml:space="preserve"> для Операционной системы </w:t>
      </w:r>
      <w:r>
        <w:t>Windows</w:t>
      </w:r>
      <w:r w:rsidRPr="00CD089C">
        <w:rPr>
          <w:lang w:val="ru-RU"/>
        </w:rPr>
        <w:t xml:space="preserve"> </w:t>
      </w:r>
      <w:r>
        <w:t>Embedded</w:t>
      </w:r>
      <w:r w:rsidRPr="00CD089C">
        <w:rPr>
          <w:lang w:val="ru-RU"/>
        </w:rPr>
        <w:t>.</w:t>
      </w:r>
    </w:p>
    <w:p w14:paraId="4FA9141D" w14:textId="77777777" w:rsidR="009F282C" w:rsidRPr="00CD089C" w:rsidRDefault="009F282C" w:rsidP="009F282C">
      <w:pPr>
        <w:pStyle w:val="ProductList-Body"/>
        <w:rPr>
          <w:lang w:val="ru-RU"/>
        </w:rPr>
      </w:pPr>
    </w:p>
    <w:p w14:paraId="4FA9141E" w14:textId="77777777" w:rsidR="009F282C" w:rsidRPr="00CD089C" w:rsidRDefault="009F282C" w:rsidP="00430C94">
      <w:pPr>
        <w:pStyle w:val="ProductList-Body"/>
        <w:ind w:left="180"/>
        <w:rPr>
          <w:lang w:val="ru-RU"/>
        </w:rPr>
      </w:pPr>
      <w:r w:rsidRPr="00CD089C">
        <w:rPr>
          <w:lang w:val="ru-RU"/>
        </w:rPr>
        <w:t xml:space="preserve">Клиенты, желающие прибрести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rsidRPr="00CD089C">
        <w:rPr>
          <w:lang w:val="ru-RU"/>
        </w:rPr>
        <w:t xml:space="preserve"> </w:t>
      </w:r>
      <w:r>
        <w:t>Upgrade</w:t>
      </w:r>
      <w:r w:rsidRPr="00CD089C">
        <w:rPr>
          <w:lang w:val="ru-RU"/>
        </w:rPr>
        <w:t xml:space="preserve"> и </w:t>
      </w:r>
      <w:r>
        <w:t>Software</w:t>
      </w:r>
      <w:r w:rsidRPr="00CD089C">
        <w:rPr>
          <w:lang w:val="ru-RU"/>
        </w:rPr>
        <w:t xml:space="preserve"> </w:t>
      </w:r>
      <w:r>
        <w:t>Assurance</w:t>
      </w:r>
      <w:r w:rsidRPr="00CD089C">
        <w:rPr>
          <w:lang w:val="ru-RU"/>
        </w:rPr>
        <w:t>, могут выбрать одну из следующих программ лицензирования.</w:t>
      </w:r>
    </w:p>
    <w:p w14:paraId="4FA9141F" w14:textId="77777777" w:rsidR="009F282C" w:rsidRPr="00CD089C" w:rsidRDefault="009F282C" w:rsidP="00343417">
      <w:pPr>
        <w:pStyle w:val="ProductList-Body"/>
        <w:numPr>
          <w:ilvl w:val="0"/>
          <w:numId w:val="49"/>
        </w:numPr>
        <w:ind w:hanging="270"/>
        <w:rPr>
          <w:lang w:val="ru-RU"/>
        </w:rPr>
      </w:pPr>
      <w:r w:rsidRPr="00CD089C">
        <w:rPr>
          <w:lang w:val="ru-RU"/>
        </w:rPr>
        <w:t xml:space="preserve">Соглашение </w:t>
      </w:r>
      <w:r>
        <w:t>Enterprise</w:t>
      </w:r>
      <w:r w:rsidRPr="00CD089C">
        <w:rPr>
          <w:lang w:val="ru-RU"/>
        </w:rPr>
        <w:t xml:space="preserve">, </w:t>
      </w:r>
      <w:r>
        <w:t>Select</w:t>
      </w:r>
      <w:r w:rsidRPr="00CD089C">
        <w:rPr>
          <w:lang w:val="ru-RU"/>
        </w:rPr>
        <w:t xml:space="preserve"> </w:t>
      </w:r>
      <w:r>
        <w:t>Plus</w:t>
      </w:r>
      <w:r w:rsidRPr="00CD089C">
        <w:rPr>
          <w:lang w:val="ru-RU"/>
        </w:rPr>
        <w:t xml:space="preserve">, </w:t>
      </w:r>
      <w:r>
        <w:t>Open</w:t>
      </w:r>
      <w:r w:rsidRPr="00CD089C">
        <w:rPr>
          <w:lang w:val="ru-RU"/>
        </w:rPr>
        <w:t xml:space="preserve"> </w:t>
      </w:r>
      <w:r>
        <w:t>Value</w:t>
      </w:r>
      <w:r w:rsidRPr="00CD089C">
        <w:rPr>
          <w:lang w:val="ru-RU"/>
        </w:rPr>
        <w:t xml:space="preserve"> (вариант для части организации) и программы </w:t>
      </w:r>
      <w:r>
        <w:t>Open</w:t>
      </w:r>
      <w:r w:rsidRPr="00CD089C">
        <w:rPr>
          <w:lang w:val="ru-RU"/>
        </w:rPr>
        <w:t xml:space="preserve"> </w:t>
      </w:r>
      <w:r>
        <w:t>License</w:t>
      </w:r>
      <w:r w:rsidRPr="00CD089C">
        <w:rPr>
          <w:lang w:val="ru-RU"/>
        </w:rPr>
        <w:t>:</w:t>
      </w:r>
    </w:p>
    <w:p w14:paraId="4FA91420" w14:textId="77777777" w:rsidR="009F282C" w:rsidRPr="00CD089C" w:rsidRDefault="009F282C" w:rsidP="00343417">
      <w:pPr>
        <w:pStyle w:val="ProductList-Body"/>
        <w:numPr>
          <w:ilvl w:val="1"/>
          <w:numId w:val="49"/>
        </w:numPr>
        <w:ind w:left="990" w:hanging="270"/>
        <w:rPr>
          <w:lang w:val="ru-RU"/>
        </w:rPr>
      </w:pPr>
      <w:r w:rsidRPr="00CD089C">
        <w:rPr>
          <w:lang w:val="ru-RU"/>
        </w:rPr>
        <w:t xml:space="preserve">приобретение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Enterprise</w:t>
      </w:r>
      <w:r w:rsidRPr="00CD089C">
        <w:rPr>
          <w:lang w:val="ru-RU"/>
        </w:rPr>
        <w:t xml:space="preserve"> </w:t>
      </w:r>
      <w:r>
        <w:t>Upgrade</w:t>
      </w:r>
      <w:r w:rsidRPr="00CD089C">
        <w:rPr>
          <w:lang w:val="ru-RU"/>
        </w:rPr>
        <w:t xml:space="preserve"> и </w:t>
      </w:r>
      <w:r>
        <w:t>Software</w:t>
      </w:r>
      <w:r w:rsidRPr="00CD089C">
        <w:rPr>
          <w:lang w:val="ru-RU"/>
        </w:rPr>
        <w:t xml:space="preserve"> </w:t>
      </w:r>
      <w:r>
        <w:t>Assurance</w:t>
      </w:r>
      <w:r w:rsidRPr="00CD089C">
        <w:rPr>
          <w:lang w:val="ru-RU"/>
        </w:rPr>
        <w:t xml:space="preserve"> для устройств </w:t>
      </w:r>
      <w:r>
        <w:t>Industry</w:t>
      </w:r>
      <w:r w:rsidRPr="00CD089C">
        <w:rPr>
          <w:lang w:val="ru-RU"/>
        </w:rPr>
        <w:t xml:space="preserve"> </w:t>
      </w:r>
      <w:r>
        <w:t>Device</w:t>
      </w:r>
      <w:r w:rsidRPr="00CD089C">
        <w:rPr>
          <w:lang w:val="ru-RU"/>
        </w:rPr>
        <w:t xml:space="preserve">, на которых клиент установил по лицензии одну из соответствующих операционных систем, указанных в списке обновлений </w:t>
      </w:r>
      <w:r>
        <w:t>Windows</w:t>
      </w:r>
      <w:r w:rsidRPr="00CD089C">
        <w:rPr>
          <w:lang w:val="ru-RU"/>
        </w:rPr>
        <w:t xml:space="preserve"> </w:t>
      </w:r>
      <w:r>
        <w:t>Industry</w:t>
      </w:r>
      <w:r w:rsidRPr="00CD089C">
        <w:rPr>
          <w:lang w:val="ru-RU"/>
        </w:rPr>
        <w:t xml:space="preserve"> выше.</w:t>
      </w:r>
    </w:p>
    <w:p w14:paraId="4FA91421" w14:textId="77777777" w:rsidR="009F282C" w:rsidRPr="00043A84" w:rsidRDefault="009F282C" w:rsidP="00343417">
      <w:pPr>
        <w:pStyle w:val="ProductList-Body"/>
        <w:numPr>
          <w:ilvl w:val="1"/>
          <w:numId w:val="49"/>
        </w:numPr>
        <w:ind w:left="990" w:hanging="270"/>
        <w:rPr>
          <w:spacing w:val="-2"/>
          <w:lang w:val="ru-RU"/>
        </w:rPr>
      </w:pPr>
      <w:r w:rsidRPr="00043A84">
        <w:rPr>
          <w:spacing w:val="-2"/>
          <w:lang w:val="ru-RU"/>
        </w:rPr>
        <w:t xml:space="preserve">Клиент может переносить покрытие </w:t>
      </w:r>
      <w:r w:rsidRPr="00043A84">
        <w:rPr>
          <w:spacing w:val="-2"/>
        </w:rPr>
        <w:t>Software</w:t>
      </w:r>
      <w:r w:rsidRPr="00043A84">
        <w:rPr>
          <w:spacing w:val="-2"/>
          <w:lang w:val="ru-RU"/>
        </w:rPr>
        <w:t xml:space="preserve"> </w:t>
      </w:r>
      <w:r w:rsidRPr="00043A84">
        <w:rPr>
          <w:spacing w:val="-2"/>
        </w:rPr>
        <w:t>Assurance</w:t>
      </w:r>
      <w:r w:rsidRPr="00043A84">
        <w:rPr>
          <w:spacing w:val="-2"/>
          <w:lang w:val="ru-RU"/>
        </w:rPr>
        <w:t xml:space="preserve"> для </w:t>
      </w:r>
      <w:r w:rsidRPr="00043A84">
        <w:rPr>
          <w:spacing w:val="-2"/>
        </w:rPr>
        <w:t>Windows</w:t>
      </w:r>
      <w:r w:rsidRPr="00043A84">
        <w:rPr>
          <w:spacing w:val="-2"/>
          <w:lang w:val="ru-RU"/>
        </w:rPr>
        <w:t xml:space="preserve"> 8.1 </w:t>
      </w:r>
      <w:r w:rsidRPr="00043A84">
        <w:rPr>
          <w:spacing w:val="-2"/>
        </w:rPr>
        <w:t>Industry</w:t>
      </w:r>
      <w:r w:rsidRPr="00043A84">
        <w:rPr>
          <w:spacing w:val="-2"/>
          <w:lang w:val="ru-RU"/>
        </w:rPr>
        <w:t xml:space="preserve"> </w:t>
      </w:r>
      <w:r w:rsidRPr="00043A84">
        <w:rPr>
          <w:spacing w:val="-2"/>
        </w:rPr>
        <w:t>Enterprise</w:t>
      </w:r>
      <w:r w:rsidRPr="00043A84">
        <w:rPr>
          <w:spacing w:val="-2"/>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w:t>
      </w:r>
      <w:r w:rsidRPr="00043A84">
        <w:rPr>
          <w:spacing w:val="-2"/>
        </w:rPr>
        <w:t> </w:t>
      </w:r>
      <w:r w:rsidRPr="00043A84">
        <w:rPr>
          <w:spacing w:val="-2"/>
          <w:lang w:val="ru-RU"/>
        </w:rPr>
        <w:t>клиент удаляет все связанные обновления операционной системы с исходного устройства.</w:t>
      </w:r>
    </w:p>
    <w:p w14:paraId="4FA91422" w14:textId="77777777" w:rsidR="009F282C" w:rsidRPr="00CD089C" w:rsidRDefault="009F282C" w:rsidP="007223E3">
      <w:pPr>
        <w:pStyle w:val="ProductList-Body"/>
        <w:ind w:left="180"/>
        <w:rPr>
          <w:lang w:val="ru-RU"/>
        </w:rPr>
      </w:pPr>
      <w:r w:rsidRPr="00CD089C">
        <w:rPr>
          <w:b/>
          <w:color w:val="00188F"/>
          <w:lang w:val="ru-RU"/>
        </w:rPr>
        <w:t>Право на переход на использование более ранней версии и предоставление носителей.</w:t>
      </w:r>
    </w:p>
    <w:p w14:paraId="4FA91423" w14:textId="77777777" w:rsidR="004D4DBB" w:rsidRPr="00001778" w:rsidRDefault="009F282C" w:rsidP="007223E3">
      <w:pPr>
        <w:pStyle w:val="ProductList-Body"/>
        <w:ind w:left="180"/>
      </w:pPr>
      <w:r>
        <w:t>Microsoft</w:t>
      </w:r>
      <w:r w:rsidRPr="00CD089C">
        <w:rPr>
          <w:lang w:val="ru-RU"/>
        </w:rPr>
        <w:t xml:space="preserve">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и </w:t>
      </w:r>
      <w:r>
        <w:t>Enterprise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xml:space="preserve">: клиенты корпоративного лицензирования с действующей лицензией на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и </w:t>
      </w:r>
      <w:r>
        <w:t>Enterprise</w:t>
      </w:r>
      <w:r w:rsidRPr="00CD089C">
        <w:rPr>
          <w:lang w:val="ru-RU"/>
        </w:rPr>
        <w:t xml:space="preserve">, полученной по программе корпоративного лицензирования для </w:t>
      </w:r>
      <w:r>
        <w:t>Windows</w:t>
      </w:r>
      <w:r w:rsidRPr="00CD089C">
        <w:rPr>
          <w:lang w:val="ru-RU"/>
        </w:rPr>
        <w:t xml:space="preserve"> </w:t>
      </w:r>
      <w:r>
        <w:t>Embedded</w:t>
      </w:r>
      <w:r w:rsidRPr="00CD089C">
        <w:rPr>
          <w:lang w:val="ru-RU"/>
        </w:rPr>
        <w:t xml:space="preserve"> 8.1 </w:t>
      </w:r>
      <w:r>
        <w:t>Industry</w:t>
      </w:r>
      <w:r w:rsidRPr="00CD089C">
        <w:rPr>
          <w:lang w:val="ru-RU"/>
        </w:rPr>
        <w:t xml:space="preserve">, имеют право использовать более раннюю </w:t>
      </w:r>
      <w:r w:rsidRPr="00BE3F93">
        <w:rPr>
          <w:lang w:val="ru-RU"/>
        </w:rPr>
        <w:t>версию вместо лицензированной ими версии.</w:t>
      </w:r>
      <w:r w:rsidR="00BE3F93" w:rsidRPr="00BE3F93">
        <w:rPr>
          <w:lang w:val="ru-RU"/>
        </w:rPr>
        <w:t xml:space="preserve"> </w:t>
      </w:r>
      <w:r w:rsidRPr="00BE3F93">
        <w:rPr>
          <w:lang w:val="ru-RU"/>
        </w:rPr>
        <w:t xml:space="preserve">К доступным предыдущим версиям </w:t>
      </w:r>
      <w:r>
        <w:t>Windows</w:t>
      </w:r>
      <w:r w:rsidRPr="00BE3F93">
        <w:rPr>
          <w:lang w:val="ru-RU"/>
        </w:rPr>
        <w:t xml:space="preserve"> </w:t>
      </w:r>
      <w:r>
        <w:t>Embedded</w:t>
      </w:r>
      <w:r w:rsidRPr="00BE3F93">
        <w:rPr>
          <w:lang w:val="ru-RU"/>
        </w:rPr>
        <w:t xml:space="preserve"> 8.1 </w:t>
      </w:r>
      <w:r>
        <w:t>Industry</w:t>
      </w:r>
      <w:r w:rsidRPr="00BE3F93">
        <w:rPr>
          <w:lang w:val="ru-RU"/>
        </w:rPr>
        <w:t xml:space="preserve"> </w:t>
      </w:r>
      <w:r>
        <w:t>Pro</w:t>
      </w:r>
      <w:r w:rsidRPr="00BE3F93">
        <w:rPr>
          <w:lang w:val="ru-RU"/>
        </w:rPr>
        <w:t xml:space="preserve"> и </w:t>
      </w:r>
      <w:r>
        <w:t>Enterprise</w:t>
      </w:r>
      <w:r w:rsidRPr="00BE3F93">
        <w:rPr>
          <w:lang w:val="ru-RU"/>
        </w:rPr>
        <w:t xml:space="preserve"> относятся </w:t>
      </w:r>
      <w:r>
        <w:t>Windows</w:t>
      </w:r>
      <w:r w:rsidRPr="00BE3F93">
        <w:rPr>
          <w:lang w:val="ru-RU"/>
        </w:rPr>
        <w:t xml:space="preserve"> </w:t>
      </w:r>
      <w:r>
        <w:t>Embedded</w:t>
      </w:r>
      <w:r w:rsidRPr="00BE3F93">
        <w:rPr>
          <w:lang w:val="ru-RU"/>
        </w:rPr>
        <w:t xml:space="preserve"> 8 </w:t>
      </w:r>
      <w:r>
        <w:t>Industry</w:t>
      </w:r>
      <w:r w:rsidRPr="00BE3F93">
        <w:rPr>
          <w:lang w:val="ru-RU"/>
        </w:rPr>
        <w:t xml:space="preserve"> </w:t>
      </w:r>
      <w:r>
        <w:t>Pro</w:t>
      </w:r>
      <w:r w:rsidRPr="00BE3F93">
        <w:rPr>
          <w:lang w:val="ru-RU"/>
        </w:rPr>
        <w:t xml:space="preserve">, </w:t>
      </w:r>
      <w:r>
        <w:t>Windows</w:t>
      </w:r>
      <w:r w:rsidRPr="00BE3F93">
        <w:rPr>
          <w:lang w:val="ru-RU"/>
        </w:rPr>
        <w:t xml:space="preserve"> </w:t>
      </w:r>
      <w:r>
        <w:t>Embedded</w:t>
      </w:r>
      <w:r w:rsidRPr="00BE3F93">
        <w:rPr>
          <w:lang w:val="ru-RU"/>
        </w:rPr>
        <w:t xml:space="preserve"> </w:t>
      </w:r>
      <w:r>
        <w:t>POSReady</w:t>
      </w:r>
      <w:r w:rsidRPr="00BE3F93">
        <w:rPr>
          <w:lang w:val="ru-RU"/>
        </w:rPr>
        <w:t xml:space="preserve"> 7 и </w:t>
      </w:r>
      <w:r>
        <w:t>Windows</w:t>
      </w:r>
      <w:r w:rsidRPr="00BE3F93">
        <w:rPr>
          <w:lang w:val="ru-RU"/>
        </w:rPr>
        <w:t xml:space="preserve"> </w:t>
      </w:r>
      <w:r>
        <w:t>Embedded</w:t>
      </w:r>
      <w:r w:rsidRPr="00BE3F93">
        <w:rPr>
          <w:lang w:val="ru-RU"/>
        </w:rPr>
        <w:t xml:space="preserve"> </w:t>
      </w:r>
      <w:r>
        <w:t>POSReady</w:t>
      </w:r>
      <w:r w:rsidRPr="00BE3F93">
        <w:rPr>
          <w:lang w:val="ru-RU"/>
        </w:rPr>
        <w:t xml:space="preserve"> 2009. </w:t>
      </w:r>
      <w:r>
        <w:t>Windows 7 Professional for Embedded Systems, Windows Vista Business for Embedded Systems.</w:t>
      </w:r>
    </w:p>
    <w:p w14:paraId="4FA91424" w14:textId="77777777" w:rsidR="004D4DBB" w:rsidRPr="00001778" w:rsidRDefault="004D4DBB" w:rsidP="007223E3">
      <w:pPr>
        <w:pStyle w:val="ProductList-Body"/>
        <w:ind w:left="180"/>
      </w:pPr>
    </w:p>
    <w:p w14:paraId="4FA91425" w14:textId="77777777" w:rsidR="004D4DBB" w:rsidRPr="00CD089C" w:rsidRDefault="004D4DBB" w:rsidP="007223E3">
      <w:pPr>
        <w:pStyle w:val="ProductList-Body"/>
        <w:ind w:left="180"/>
        <w:rPr>
          <w:lang w:val="ru-RU"/>
        </w:rPr>
      </w:pPr>
      <w:r>
        <w:t xml:space="preserve">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 Vista Ultimate for Embedded Systems. </w:t>
      </w:r>
      <w:r w:rsidRPr="00CD089C">
        <w:rPr>
          <w:lang w:val="ru-RU"/>
        </w:rPr>
        <w:t xml:space="preserve">Программное обеспечение подпадает под действие всех условий лицензии для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и </w:t>
      </w:r>
      <w:r>
        <w:t>Enterprise</w:t>
      </w:r>
      <w:r w:rsidRPr="00CD089C">
        <w:rPr>
          <w:lang w:val="ru-RU"/>
        </w:rPr>
        <w:t xml:space="preserve"> и может быть использовано только на устройствах </w:t>
      </w:r>
      <w:r>
        <w:t>Industry</w:t>
      </w:r>
      <w:r w:rsidRPr="00CD089C">
        <w:rPr>
          <w:lang w:val="ru-RU"/>
        </w:rPr>
        <w:t xml:space="preserve"> </w:t>
      </w:r>
      <w:r>
        <w:t>Device</w:t>
      </w:r>
      <w:r w:rsidRPr="00CD089C">
        <w:rPr>
          <w:lang w:val="ru-RU"/>
        </w:rPr>
        <w:t xml:space="preserve">. Последнее ограничение не действует, если используется устройство с активным покрытием </w:t>
      </w:r>
      <w:r>
        <w:t>SA</w:t>
      </w:r>
      <w:r w:rsidRPr="00CD089C">
        <w:rPr>
          <w:lang w:val="ru-RU"/>
        </w:rPr>
        <w:t xml:space="preserve"> для операционных систем </w:t>
      </w:r>
      <w:r>
        <w:t>Windows</w:t>
      </w:r>
      <w:r w:rsidRPr="00CD089C">
        <w:rPr>
          <w:lang w:val="ru-RU"/>
        </w:rPr>
        <w:t xml:space="preserve"> </w:t>
      </w:r>
      <w:r>
        <w:t>Industry</w:t>
      </w:r>
      <w:r w:rsidRPr="00CD089C">
        <w:rPr>
          <w:lang w:val="ru-RU"/>
        </w:rPr>
        <w:t>.</w:t>
      </w:r>
    </w:p>
    <w:p w14:paraId="4FA91426" w14:textId="77777777" w:rsidR="00182BEE" w:rsidRPr="00E15682" w:rsidRDefault="00182BEE" w:rsidP="004D4DBB">
      <w:pPr>
        <w:pStyle w:val="ProductList-Body"/>
        <w:ind w:left="180"/>
        <w:rPr>
          <w:b/>
          <w:color w:val="00188F"/>
          <w:lang w:val="ru-RU"/>
        </w:rPr>
      </w:pPr>
    </w:p>
    <w:p w14:paraId="4FA91427" w14:textId="77777777" w:rsidR="004D4DBB" w:rsidRPr="00CD089C" w:rsidRDefault="004D4DBB" w:rsidP="004D4DBB">
      <w:pPr>
        <w:pStyle w:val="ProductList-Body"/>
        <w:ind w:left="180"/>
        <w:rPr>
          <w:lang w:val="ru-RU"/>
        </w:rPr>
      </w:pPr>
      <w:r w:rsidRPr="00CD089C">
        <w:rPr>
          <w:b/>
          <w:color w:val="00188F"/>
          <w:lang w:val="ru-RU"/>
        </w:rPr>
        <w:t xml:space="preserve">Определение устройств </w:t>
      </w:r>
      <w:r>
        <w:rPr>
          <w:b/>
          <w:color w:val="00188F"/>
        </w:rPr>
        <w:t>Industry</w:t>
      </w:r>
      <w:r w:rsidRPr="00CD089C">
        <w:rPr>
          <w:b/>
          <w:color w:val="00188F"/>
          <w:lang w:val="ru-RU"/>
        </w:rPr>
        <w:t xml:space="preserve"> </w:t>
      </w:r>
      <w:r>
        <w:rPr>
          <w:b/>
          <w:color w:val="00188F"/>
        </w:rPr>
        <w:t>Device</w:t>
      </w:r>
    </w:p>
    <w:p w14:paraId="4FA91428" w14:textId="77777777" w:rsidR="009F282C" w:rsidRPr="00CD089C" w:rsidRDefault="004D4DBB" w:rsidP="00043A84">
      <w:pPr>
        <w:pStyle w:val="ProductList-Body"/>
        <w:ind w:left="180"/>
        <w:rPr>
          <w:lang w:val="ru-RU"/>
        </w:rPr>
      </w:pPr>
      <w:r w:rsidRPr="00CD089C">
        <w:rPr>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w:t>
      </w:r>
      <w:r w:rsidR="00043A84">
        <w:t> </w:t>
      </w:r>
      <w:r w:rsidRPr="00CD089C">
        <w:rPr>
          <w:lang w:val="ru-RU"/>
        </w:rPr>
        <w:t>компьютер), многофункциональный сервер или коммерчески рентабельный аналог одной из этих систем; а также (2)</w:t>
      </w:r>
      <w:r w:rsidR="00043A84">
        <w:t> </w:t>
      </w:r>
      <w:r w:rsidRPr="00CD089C">
        <w:rPr>
          <w:lang w:val="ru-RU"/>
        </w:rPr>
        <w:t>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BE3F93">
        <w:rPr>
          <w:lang w:val="ru-RU"/>
        </w:rPr>
        <w:t xml:space="preserve"> </w:t>
      </w:r>
      <w:r w:rsidRPr="00CD089C">
        <w:rPr>
          <w:lang w:val="ru-RU"/>
        </w:rPr>
        <w:t xml:space="preserve">Устройство может включать возможности и функции программного обеспечения </w:t>
      </w:r>
      <w:r>
        <w:t>Microsoft</w:t>
      </w:r>
      <w:r w:rsidRPr="00CD089C">
        <w:rPr>
          <w:lang w:val="ru-RU"/>
        </w:rPr>
        <w:t xml:space="preserve"> или программного обеспечения третьих лиц.</w:t>
      </w:r>
      <w:r w:rsidR="00BE3F93">
        <w:rPr>
          <w:lang w:val="ru-RU"/>
        </w:rPr>
        <w:t xml:space="preserve"> </w:t>
      </w:r>
      <w:r w:rsidRPr="00CD089C">
        <w:rPr>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4FA91429" w14:textId="77777777" w:rsidR="009F282C" w:rsidRPr="00CD089C" w:rsidRDefault="009F282C" w:rsidP="009F282C">
      <w:pPr>
        <w:pStyle w:val="ProductList-Body"/>
        <w:rPr>
          <w:lang w:val="ru-RU"/>
        </w:rPr>
      </w:pPr>
    </w:p>
    <w:p w14:paraId="4FA9142A" w14:textId="77777777" w:rsidR="004D4DBB" w:rsidRPr="00CD089C" w:rsidRDefault="004D4DBB" w:rsidP="004D4DBB">
      <w:pPr>
        <w:pStyle w:val="ProductList-Body"/>
        <w:ind w:left="180"/>
        <w:rPr>
          <w:lang w:val="ru-RU"/>
        </w:rPr>
      </w:pPr>
      <w:r w:rsidRPr="00CD089C">
        <w:rPr>
          <w:b/>
          <w:color w:val="00188F"/>
          <w:lang w:val="ru-RU"/>
        </w:rPr>
        <w:t xml:space="preserve">Предоставление прав на приобретение </w:t>
      </w:r>
      <w:r>
        <w:rPr>
          <w:b/>
          <w:color w:val="00188F"/>
        </w:rPr>
        <w:t>Software</w:t>
      </w:r>
      <w:r w:rsidRPr="00CD089C">
        <w:rPr>
          <w:b/>
          <w:color w:val="00188F"/>
          <w:lang w:val="ru-RU"/>
        </w:rPr>
        <w:t xml:space="preserve"> </w:t>
      </w:r>
      <w:r>
        <w:rPr>
          <w:b/>
          <w:color w:val="00188F"/>
        </w:rPr>
        <w:t>Assurance</w:t>
      </w:r>
    </w:p>
    <w:p w14:paraId="4FA9142B" w14:textId="77777777" w:rsidR="004D4DBB" w:rsidRPr="00CD089C" w:rsidRDefault="004D4DBB" w:rsidP="00043A84">
      <w:pPr>
        <w:pStyle w:val="ProductList-Body"/>
        <w:ind w:left="180"/>
        <w:rPr>
          <w:lang w:val="ru-RU"/>
        </w:rPr>
      </w:pPr>
      <w:r w:rsidRPr="00CD089C">
        <w:rPr>
          <w:lang w:val="ru-RU"/>
        </w:rPr>
        <w:t xml:space="preserve">Клиенты с соглашением </w:t>
      </w:r>
      <w:r>
        <w:t>Select</w:t>
      </w:r>
      <w:r w:rsidRPr="00CD089C">
        <w:rPr>
          <w:lang w:val="ru-RU"/>
        </w:rPr>
        <w:t xml:space="preserve"> </w:t>
      </w:r>
      <w:r>
        <w:t>Plus</w:t>
      </w:r>
      <w:r w:rsidRPr="00CD089C">
        <w:rPr>
          <w:lang w:val="ru-RU"/>
        </w:rPr>
        <w:t xml:space="preserve"> или </w:t>
      </w:r>
      <w:r>
        <w:t>Open</w:t>
      </w:r>
      <w:r w:rsidRPr="00CD089C">
        <w:rPr>
          <w:lang w:val="ru-RU"/>
        </w:rPr>
        <w:t xml:space="preserve">, которые приобрели лицензии изготовителя оборудования на </w:t>
      </w:r>
      <w:r>
        <w:t>POSReady</w:t>
      </w:r>
      <w:r w:rsidRPr="00CD089C">
        <w:rPr>
          <w:lang w:val="ru-RU"/>
        </w:rPr>
        <w:t xml:space="preserve"> 2009, </w:t>
      </w:r>
      <w:r>
        <w:t>POSReady</w:t>
      </w:r>
      <w:r w:rsidRPr="00CD089C">
        <w:rPr>
          <w:lang w:val="ru-RU"/>
        </w:rPr>
        <w:t xml:space="preserve"> 7, </w:t>
      </w:r>
      <w:r>
        <w:t>Windows</w:t>
      </w:r>
      <w:r w:rsidRPr="00CD089C">
        <w:rPr>
          <w:lang w:val="ru-RU"/>
        </w:rPr>
        <w:t xml:space="preserve"> </w:t>
      </w:r>
      <w:r>
        <w:t>Embedded</w:t>
      </w:r>
      <w:r w:rsidRPr="00CD089C">
        <w:rPr>
          <w:lang w:val="ru-RU"/>
        </w:rPr>
        <w:t xml:space="preserve"> 8 </w:t>
      </w:r>
      <w:r>
        <w:t>Industry</w:t>
      </w:r>
      <w:r w:rsidRPr="00CD089C">
        <w:rPr>
          <w:lang w:val="ru-RU"/>
        </w:rPr>
        <w:t xml:space="preserve"> </w:t>
      </w:r>
      <w:r>
        <w:t>Pro</w:t>
      </w:r>
      <w:r w:rsidRPr="00CD089C">
        <w:rPr>
          <w:lang w:val="ru-RU"/>
        </w:rPr>
        <w:t xml:space="preserve"> (через общий канал или в розницу), </w:t>
      </w:r>
      <w:r>
        <w:t>Windows</w:t>
      </w:r>
      <w:r w:rsidRPr="00CD089C">
        <w:rPr>
          <w:lang w:val="ru-RU"/>
        </w:rPr>
        <w:t xml:space="preserve"> </w:t>
      </w:r>
      <w:r>
        <w:t>Embedded</w:t>
      </w:r>
      <w:r w:rsidRPr="00CD089C">
        <w:rPr>
          <w:lang w:val="ru-RU"/>
        </w:rPr>
        <w:t xml:space="preserve"> 8.1 </w:t>
      </w:r>
      <w:r>
        <w:t>Industry</w:t>
      </w:r>
      <w:r w:rsidRPr="00CD089C">
        <w:rPr>
          <w:lang w:val="ru-RU"/>
        </w:rPr>
        <w:t xml:space="preserve"> </w:t>
      </w:r>
      <w:r>
        <w:t>Pro</w:t>
      </w:r>
      <w:r w:rsidRPr="00CD089C">
        <w:rPr>
          <w:lang w:val="ru-RU"/>
        </w:rPr>
        <w:t xml:space="preserve"> (через общий канал или в розницу), </w:t>
      </w:r>
      <w:r>
        <w:t>Windows</w:t>
      </w:r>
      <w:r w:rsidRPr="00CD089C">
        <w:rPr>
          <w:lang w:val="ru-RU"/>
        </w:rPr>
        <w:t xml:space="preserve"> </w:t>
      </w:r>
      <w:r>
        <w:t>Vista</w:t>
      </w:r>
      <w:r w:rsidRPr="00CD089C">
        <w:rPr>
          <w:lang w:val="ru-RU"/>
        </w:rPr>
        <w:t xml:space="preserve"> </w:t>
      </w:r>
      <w:r>
        <w:t>Business</w:t>
      </w:r>
      <w:r w:rsidRPr="00CD089C">
        <w:rPr>
          <w:lang w:val="ru-RU"/>
        </w:rPr>
        <w:t xml:space="preserve"> или </w:t>
      </w:r>
      <w:r>
        <w:t>Ultimate</w:t>
      </w:r>
      <w:r w:rsidRPr="00CD089C">
        <w:rPr>
          <w:lang w:val="ru-RU"/>
        </w:rPr>
        <w:t xml:space="preserve"> </w:t>
      </w:r>
      <w:r>
        <w:t>for</w:t>
      </w:r>
      <w:r w:rsidRPr="00CD089C">
        <w:rPr>
          <w:lang w:val="ru-RU"/>
        </w:rPr>
        <w:t xml:space="preserve"> </w:t>
      </w:r>
      <w:r>
        <w:t>Embedded</w:t>
      </w:r>
      <w:r w:rsidRPr="00CD089C">
        <w:rPr>
          <w:lang w:val="ru-RU"/>
        </w:rPr>
        <w:t xml:space="preserve"> </w:t>
      </w:r>
      <w:r>
        <w:t>Systems</w:t>
      </w:r>
      <w:r w:rsidRPr="00CD089C">
        <w:rPr>
          <w:lang w:val="ru-RU"/>
        </w:rPr>
        <w:t xml:space="preserve">, </w:t>
      </w:r>
      <w:r>
        <w:t>Windows</w:t>
      </w:r>
      <w:r w:rsidRPr="00CD089C">
        <w:rPr>
          <w:lang w:val="ru-RU"/>
        </w:rPr>
        <w:t xml:space="preserve"> 7 </w:t>
      </w:r>
      <w:r>
        <w:t>Professional</w:t>
      </w:r>
      <w:r w:rsidRPr="00CD089C">
        <w:rPr>
          <w:lang w:val="ru-RU"/>
        </w:rPr>
        <w:t xml:space="preserve"> или </w:t>
      </w:r>
      <w:r>
        <w:t>Ultimate</w:t>
      </w:r>
      <w:r w:rsidRPr="00CD089C">
        <w:rPr>
          <w:lang w:val="ru-RU"/>
        </w:rPr>
        <w:t xml:space="preserve"> </w:t>
      </w:r>
      <w:r>
        <w:t>for</w:t>
      </w:r>
      <w:r w:rsidRPr="00CD089C">
        <w:rPr>
          <w:lang w:val="ru-RU"/>
        </w:rPr>
        <w:t xml:space="preserve"> </w:t>
      </w:r>
      <w:r>
        <w:t>Embedded</w:t>
      </w:r>
      <w:r w:rsidRPr="00CD089C">
        <w:rPr>
          <w:lang w:val="ru-RU"/>
        </w:rPr>
        <w:t xml:space="preserve"> </w:t>
      </w:r>
      <w:r>
        <w:t>Systems</w:t>
      </w:r>
      <w:r w:rsidRPr="00CD089C">
        <w:rPr>
          <w:lang w:val="ru-RU"/>
        </w:rPr>
        <w:t xml:space="preserve">, </w:t>
      </w:r>
      <w:r>
        <w:t>Windows</w:t>
      </w:r>
      <w:r w:rsidR="00043A84">
        <w:t> </w:t>
      </w:r>
      <w:r>
        <w:t>Embedded</w:t>
      </w:r>
      <w:r w:rsidRPr="00CD089C">
        <w:rPr>
          <w:lang w:val="ru-RU"/>
        </w:rPr>
        <w:t xml:space="preserve"> 8 </w:t>
      </w:r>
      <w:r>
        <w:t>Pro</w:t>
      </w:r>
      <w:r w:rsidRPr="00CD089C">
        <w:rPr>
          <w:lang w:val="ru-RU"/>
        </w:rPr>
        <w:t xml:space="preserve"> или </w:t>
      </w:r>
      <w:r>
        <w:t>Windows</w:t>
      </w:r>
      <w:r w:rsidRPr="00CD089C">
        <w:rPr>
          <w:lang w:val="ru-RU"/>
        </w:rPr>
        <w:t xml:space="preserve"> </w:t>
      </w:r>
      <w:r>
        <w:t>Embedded</w:t>
      </w:r>
      <w:r w:rsidRPr="00CD089C">
        <w:rPr>
          <w:lang w:val="ru-RU"/>
        </w:rPr>
        <w:t xml:space="preserve"> 8.1 </w:t>
      </w:r>
      <w:r>
        <w:t>Pro</w:t>
      </w:r>
      <w:r w:rsidRPr="00CD089C">
        <w:rPr>
          <w:lang w:val="ru-RU"/>
        </w:rPr>
        <w:t xml:space="preserve"> до 1 июля 2014 г., могут привязывать </w:t>
      </w:r>
      <w:r>
        <w:t>SA</w:t>
      </w:r>
      <w:r w:rsidRPr="00CD089C">
        <w:rPr>
          <w:lang w:val="ru-RU"/>
        </w:rPr>
        <w:t xml:space="preserve"> для операционной системы настольного компьютера </w:t>
      </w:r>
      <w:r>
        <w:t>Windows</w:t>
      </w:r>
      <w:r w:rsidRPr="00CD089C">
        <w:rPr>
          <w:lang w:val="ru-RU"/>
        </w:rPr>
        <w:t xml:space="preserve"> к таким лицензиям в течение 90 дней после даты приобретения лицензии, не покупая обновление </w:t>
      </w:r>
      <w:r>
        <w:t>Windows</w:t>
      </w:r>
      <w:r w:rsidRPr="00CD089C">
        <w:rPr>
          <w:lang w:val="ru-RU"/>
        </w:rPr>
        <w:t xml:space="preserve"> </w:t>
      </w:r>
      <w:r>
        <w:t>Enterprise</w:t>
      </w:r>
      <w:r w:rsidRPr="00CD089C">
        <w:rPr>
          <w:lang w:val="ru-RU"/>
        </w:rPr>
        <w:t xml:space="preserve"> </w:t>
      </w:r>
      <w:r>
        <w:t>Industry</w:t>
      </w:r>
      <w:r w:rsidRPr="00CD089C">
        <w:rPr>
          <w:lang w:val="ru-RU"/>
        </w:rPr>
        <w:t>.</w:t>
      </w:r>
    </w:p>
    <w:p w14:paraId="4FA9142C" w14:textId="77777777" w:rsidR="004D4DBB" w:rsidRPr="00CD089C" w:rsidRDefault="004D4DBB" w:rsidP="009F282C">
      <w:pPr>
        <w:pStyle w:val="ProductList-Body"/>
        <w:rPr>
          <w:lang w:val="ru-RU"/>
        </w:rPr>
      </w:pPr>
    </w:p>
    <w:p w14:paraId="4FA9142D" w14:textId="77777777" w:rsidR="009F282C" w:rsidRPr="00CD089C" w:rsidRDefault="009F282C" w:rsidP="004D4DBB">
      <w:pPr>
        <w:pStyle w:val="ProductList-Body"/>
        <w:ind w:left="180"/>
        <w:rPr>
          <w:lang w:val="ru-RU"/>
        </w:rPr>
      </w:pPr>
      <w:r w:rsidRPr="00CD089C">
        <w:rPr>
          <w:b/>
          <w:color w:val="00188F"/>
          <w:lang w:val="ru-RU"/>
        </w:rPr>
        <w:t xml:space="preserve">К воспроизведению образа </w:t>
      </w:r>
      <w:r>
        <w:rPr>
          <w:b/>
          <w:color w:val="00188F"/>
        </w:rPr>
        <w:t>Windows</w:t>
      </w:r>
      <w:r w:rsidRPr="00CD089C">
        <w:rPr>
          <w:b/>
          <w:color w:val="00188F"/>
          <w:lang w:val="ru-RU"/>
        </w:rPr>
        <w:t xml:space="preserve"> </w:t>
      </w:r>
      <w:r>
        <w:rPr>
          <w:b/>
          <w:color w:val="00188F"/>
        </w:rPr>
        <w:t>Embedded</w:t>
      </w:r>
      <w:r w:rsidRPr="00CD089C">
        <w:rPr>
          <w:b/>
          <w:color w:val="00188F"/>
          <w:lang w:val="ru-RU"/>
        </w:rPr>
        <w:t xml:space="preserve"> предъявляются следующие требования.</w:t>
      </w:r>
    </w:p>
    <w:p w14:paraId="4FA9142E" w14:textId="77777777" w:rsidR="00782C7B" w:rsidRPr="00CD089C" w:rsidRDefault="009F282C" w:rsidP="002F3FF6">
      <w:pPr>
        <w:pStyle w:val="ProductList-Body"/>
        <w:ind w:left="180"/>
        <w:rPr>
          <w:lang w:val="ru-RU"/>
        </w:rPr>
      </w:pPr>
      <w:r w:rsidRPr="00CD089C">
        <w:rPr>
          <w:lang w:val="ru-RU"/>
        </w:rPr>
        <w:t xml:space="preserve">Если воспроизведением образа </w:t>
      </w:r>
      <w:r>
        <w:t>Windows</w:t>
      </w:r>
      <w:r w:rsidRPr="00CD089C">
        <w:rPr>
          <w:lang w:val="ru-RU"/>
        </w:rPr>
        <w:t xml:space="preserve"> </w:t>
      </w:r>
      <w:r>
        <w:t>Embedded</w:t>
      </w:r>
      <w:r w:rsidRPr="00CD089C">
        <w:rPr>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t>Microsoft</w:t>
      </w:r>
      <w:r w:rsidRPr="00CD089C">
        <w:rPr>
          <w:lang w:val="ru-RU"/>
        </w:rPr>
        <w:t>, применимого к устанавливаемому программному обеспечению обновления операционной системы</w:t>
      </w:r>
      <w:r>
        <w:t> Microsoft</w:t>
      </w:r>
      <w:r w:rsidRPr="00CD089C">
        <w:rPr>
          <w:lang w:val="ru-RU"/>
        </w:rPr>
        <w:t xml:space="preserve"> </w:t>
      </w:r>
      <w:r>
        <w:t>Embedded</w:t>
      </w:r>
      <w:r w:rsidRPr="00CD089C">
        <w:rPr>
          <w:lang w:val="ru-RU"/>
        </w:rPr>
        <w:t>.</w:t>
      </w:r>
    </w:p>
    <w:bookmarkStart w:id="826" w:name="_Toc378147650"/>
    <w:bookmarkStart w:id="827" w:name="_Toc378151552"/>
    <w:p w14:paraId="4FA9142F"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430" w14:textId="77777777" w:rsidR="00C13DF8" w:rsidRPr="00CD089C" w:rsidRDefault="00943761" w:rsidP="009708AE">
      <w:pPr>
        <w:pStyle w:val="ProductList-OfferingGroupHeading"/>
        <w:outlineLvl w:val="1"/>
        <w:rPr>
          <w:lang w:val="ru-RU"/>
        </w:rPr>
      </w:pPr>
      <w:bookmarkStart w:id="828" w:name="_Toc379797274"/>
      <w:bookmarkStart w:id="829" w:name="_Toc380513299"/>
      <w:bookmarkStart w:id="830" w:name="_Toc380655347"/>
      <w:bookmarkStart w:id="831" w:name="_Toc391366520"/>
      <w:r>
        <w:t>Windows</w:t>
      </w:r>
      <w:r w:rsidRPr="00CD089C">
        <w:rPr>
          <w:lang w:val="ru-RU"/>
        </w:rPr>
        <w:t xml:space="preserve"> </w:t>
      </w:r>
      <w:r>
        <w:t>Server</w:t>
      </w:r>
      <w:bookmarkEnd w:id="826"/>
      <w:bookmarkEnd w:id="827"/>
      <w:bookmarkEnd w:id="828"/>
      <w:bookmarkEnd w:id="829"/>
      <w:bookmarkEnd w:id="830"/>
      <w:bookmarkEnd w:id="831"/>
    </w:p>
    <w:p w14:paraId="4FA91431" w14:textId="77777777" w:rsidR="00C13DF8" w:rsidRPr="00001778" w:rsidRDefault="009708AE" w:rsidP="00B26BEF">
      <w:pPr>
        <w:pStyle w:val="ProductList-Offering2Heading"/>
        <w:outlineLvl w:val="2"/>
      </w:pPr>
      <w:bookmarkStart w:id="832" w:name="_Toc378147651"/>
      <w:bookmarkStart w:id="833" w:name="_Toc378151553"/>
      <w:r w:rsidRPr="00CD089C">
        <w:rPr>
          <w:lang w:val="ru-RU"/>
        </w:rPr>
        <w:tab/>
      </w:r>
      <w:bookmarkStart w:id="834" w:name="_Toc379797275"/>
      <w:bookmarkStart w:id="835" w:name="_Toc380513300"/>
      <w:bookmarkStart w:id="836" w:name="_Toc380655348"/>
      <w:bookmarkStart w:id="837" w:name="_Toc391366521"/>
      <w: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B1091" w14:paraId="4FA91440" w14:textId="77777777" w:rsidTr="003D5DD6">
        <w:trPr>
          <w:tblHeader/>
        </w:trPr>
        <w:tc>
          <w:tcPr>
            <w:tcW w:w="2947" w:type="dxa"/>
            <w:tcBorders>
              <w:bottom w:val="nil"/>
            </w:tcBorders>
            <w:shd w:val="clear" w:color="auto" w:fill="00188F"/>
          </w:tcPr>
          <w:p w14:paraId="4FA91432" w14:textId="77777777" w:rsidR="000B1091" w:rsidRPr="00EE0836" w:rsidRDefault="000B109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433" w14:textId="77777777" w:rsidR="000B1091" w:rsidRPr="00EE0836" w:rsidRDefault="000B1091" w:rsidP="0070076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434" w14:textId="77777777" w:rsidR="000B1091" w:rsidRPr="00043A84" w:rsidRDefault="000B1091" w:rsidP="00700763">
            <w:pPr>
              <w:pStyle w:val="ProductList-OfferingBody"/>
              <w:ind w:left="-113"/>
              <w:jc w:val="center"/>
              <w:rPr>
                <w:bCs/>
                <w:color w:val="FFFFFF" w:themeColor="background1"/>
              </w:rPr>
            </w:pPr>
            <w:r w:rsidRPr="00043A84">
              <w:rPr>
                <w:bCs/>
                <w:color w:val="FFFFFF" w:themeColor="background1"/>
              </w:rPr>
              <w:fldChar w:fldCharType="begin"/>
            </w:r>
            <w:r w:rsidRPr="00043A84">
              <w:rPr>
                <w:bCs/>
                <w:color w:val="FFFFFF" w:themeColor="background1"/>
              </w:rPr>
              <w:instrText xml:space="preserve">AutoTextList  \s NoStyle \t “лицензия” </w:instrText>
            </w:r>
            <w:r w:rsidRPr="00043A84">
              <w:rPr>
                <w:bCs/>
                <w:color w:val="FFFFFF" w:themeColor="background1"/>
              </w:rPr>
              <w:fldChar w:fldCharType="separate"/>
            </w:r>
            <w:r w:rsidRPr="00043A84">
              <w:rPr>
                <w:bCs/>
                <w:color w:val="FFFFFF" w:themeColor="background1"/>
              </w:rPr>
              <w:t xml:space="preserve"> L </w:t>
            </w:r>
            <w:r w:rsidRPr="00043A84">
              <w:rPr>
                <w:bCs/>
                <w:color w:val="FFFFFF" w:themeColor="background1"/>
              </w:rPr>
              <w:fldChar w:fldCharType="end"/>
            </w:r>
          </w:p>
        </w:tc>
        <w:tc>
          <w:tcPr>
            <w:tcW w:w="596" w:type="dxa"/>
            <w:tcBorders>
              <w:bottom w:val="nil"/>
            </w:tcBorders>
            <w:shd w:val="clear" w:color="auto" w:fill="00188F"/>
            <w:vAlign w:val="center"/>
          </w:tcPr>
          <w:p w14:paraId="4FA91435" w14:textId="77777777" w:rsidR="000B1091" w:rsidRPr="00EE0836" w:rsidRDefault="000B1091" w:rsidP="0070076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436" w14:textId="77777777" w:rsidR="000B1091" w:rsidRPr="00EE0836" w:rsidRDefault="000B1091" w:rsidP="0070076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437" w14:textId="77777777" w:rsidR="000B1091" w:rsidRPr="00EE0836" w:rsidRDefault="000B1091" w:rsidP="0070076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438" w14:textId="77777777" w:rsidR="000B1091" w:rsidRPr="00EE0836" w:rsidRDefault="000B1091" w:rsidP="0070076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439" w14:textId="77777777" w:rsidR="000B1091" w:rsidRPr="00EE0836" w:rsidRDefault="000B1091" w:rsidP="0070076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43A" w14:textId="77777777" w:rsidR="000B1091" w:rsidRPr="00EE0836" w:rsidRDefault="000B1091" w:rsidP="0070076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43B" w14:textId="77777777" w:rsidR="000B1091" w:rsidRPr="00EE0836" w:rsidRDefault="000B1091" w:rsidP="0070076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43C" w14:textId="77777777" w:rsidR="000B1091" w:rsidRPr="00EE0836" w:rsidRDefault="000B1091" w:rsidP="0070076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43D" w14:textId="77777777" w:rsidR="000B1091" w:rsidRPr="00EE0836" w:rsidRDefault="000B1091" w:rsidP="0070076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43E" w14:textId="77777777" w:rsidR="000B1091" w:rsidRPr="00EE0836" w:rsidRDefault="000B1091" w:rsidP="0070076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143F" w14:textId="77777777" w:rsidR="000B1091" w:rsidRPr="00EE0836" w:rsidRDefault="000B1091" w:rsidP="0070076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0B1091" w14:paraId="4FA9144F" w14:textId="77777777" w:rsidTr="003D5DD6">
        <w:tc>
          <w:tcPr>
            <w:tcW w:w="2947" w:type="dxa"/>
            <w:tcBorders>
              <w:top w:val="nil"/>
              <w:left w:val="nil"/>
              <w:bottom w:val="dashSmallGap" w:sz="4" w:space="0" w:color="BFBFBF" w:themeColor="background1" w:themeShade="BF"/>
              <w:right w:val="nil"/>
            </w:tcBorders>
          </w:tcPr>
          <w:p w14:paraId="4FA91441" w14:textId="77777777" w:rsidR="000B1091" w:rsidRPr="00CD089C" w:rsidRDefault="000B1091" w:rsidP="003D5DD6">
            <w:pPr>
              <w:pStyle w:val="ProductList-Offering2"/>
              <w:rPr>
                <w:lang w:val="ru-RU"/>
              </w:rPr>
            </w:pPr>
            <w:bookmarkStart w:id="838" w:name="_Toc379797276"/>
            <w:bookmarkStart w:id="839" w:name="_Toc380513301"/>
            <w:bookmarkStart w:id="840" w:name="_Toc380655349"/>
            <w:bookmarkStart w:id="841" w:name="_Toc391366522"/>
            <w:r>
              <w:t>Windows</w:t>
            </w:r>
            <w:r w:rsidRPr="00CD089C">
              <w:rPr>
                <w:lang w:val="ru-RU"/>
              </w:rPr>
              <w:t xml:space="preserve"> </w:t>
            </w:r>
            <w:r>
              <w:t>MultiPoint</w:t>
            </w:r>
            <w:r w:rsidRPr="00CD089C">
              <w:rPr>
                <w:lang w:val="ru-RU"/>
              </w:rPr>
              <w:t xml:space="preserve"> </w:t>
            </w:r>
            <w:r>
              <w:t>Server</w:t>
            </w:r>
            <w:r w:rsidRPr="00CD089C">
              <w:rPr>
                <w:lang w:val="ru-RU"/>
              </w:rPr>
              <w:t xml:space="preserve"> 2012 </w:t>
            </w:r>
            <w:r>
              <w:t>CAL</w:t>
            </w:r>
            <w:r w:rsidRPr="00CD089C">
              <w:rPr>
                <w:lang w:val="ru-RU"/>
              </w:rPr>
              <w:t xml:space="preserve"> («на</w:t>
            </w:r>
            <w:r>
              <w:t> </w:t>
            </w:r>
            <w:r w:rsidRPr="00CD089C">
              <w:rPr>
                <w:lang w:val="ru-RU"/>
              </w:rPr>
              <w:t>пользователя» и «на устройство»)</w:t>
            </w:r>
            <w:bookmarkEnd w:id="838"/>
            <w:bookmarkEnd w:id="839"/>
            <w:bookmarkEnd w:id="840"/>
            <w:bookmarkEnd w:id="841"/>
            <w:r>
              <w:fldChar w:fldCharType="begin"/>
            </w:r>
            <w:r>
              <w:instrText>XE</w:instrText>
            </w:r>
            <w:r w:rsidRPr="00CD089C">
              <w:rPr>
                <w:lang w:val="ru-RU"/>
              </w:rPr>
              <w:instrText xml:space="preserve"> "Клиентская лицензия </w:instrText>
            </w:r>
            <w:r>
              <w:instrText>Windows</w:instrText>
            </w:r>
            <w:r w:rsidRPr="00CD089C">
              <w:rPr>
                <w:lang w:val="ru-RU"/>
              </w:rPr>
              <w:instrText xml:space="preserve"> </w:instrText>
            </w:r>
            <w:r>
              <w:instrText>MultiPoint</w:instrText>
            </w:r>
            <w:r w:rsidRPr="00CD089C">
              <w:rPr>
                <w:lang w:val="ru-RU"/>
              </w:rPr>
              <w:instrText xml:space="preserve"> </w:instrText>
            </w:r>
            <w:r>
              <w:instrText>Server</w:instrText>
            </w:r>
            <w:r w:rsidRPr="00CD089C">
              <w:rPr>
                <w:lang w:val="ru-RU"/>
              </w:rPr>
              <w:instrText xml:space="preserve"> 2012 </w:instrText>
            </w:r>
            <w:r>
              <w:instrText>CAL</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1442" w14:textId="77777777" w:rsidR="000B1091" w:rsidRDefault="000B1091"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A91443" w14:textId="77777777" w:rsidR="000B1091" w:rsidRDefault="000B109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444" w14:textId="77777777" w:rsidR="000B1091" w:rsidRDefault="000B10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445" w14:textId="77777777" w:rsidR="000B1091" w:rsidRDefault="000B10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446" w14:textId="77777777" w:rsidR="000B1091" w:rsidRDefault="000B1091" w:rsidP="00C05A53">
            <w:pPr>
              <w:pStyle w:val="ProductList-OfferingBody"/>
              <w:ind w:left="-113"/>
              <w:jc w:val="center"/>
            </w:pPr>
            <w:r>
              <w:t>1</w:t>
            </w:r>
          </w:p>
        </w:tc>
        <w:tc>
          <w:tcPr>
            <w:tcW w:w="596" w:type="dxa"/>
            <w:shd w:val="clear" w:color="auto" w:fill="BFBFBF" w:themeFill="background1" w:themeFillShade="BF"/>
            <w:vAlign w:val="center"/>
          </w:tcPr>
          <w:p w14:paraId="4FA91447"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48"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449"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4A"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44B"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44C"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4D" w14:textId="77777777" w:rsidR="000B1091" w:rsidRDefault="000B1091" w:rsidP="00C05A53">
            <w:pPr>
              <w:pStyle w:val="ProductList-OfferingBody"/>
              <w:ind w:left="-113"/>
              <w:jc w:val="center"/>
            </w:pPr>
          </w:p>
        </w:tc>
        <w:tc>
          <w:tcPr>
            <w:tcW w:w="709" w:type="dxa"/>
            <w:shd w:val="clear" w:color="auto" w:fill="BFBFBF" w:themeFill="background1" w:themeFillShade="BF"/>
            <w:vAlign w:val="center"/>
          </w:tcPr>
          <w:p w14:paraId="4FA9144E" w14:textId="77777777" w:rsidR="000B1091" w:rsidRDefault="000B1091" w:rsidP="00C05A53">
            <w:pPr>
              <w:pStyle w:val="ProductList-OfferingBody"/>
              <w:ind w:left="-113"/>
              <w:jc w:val="center"/>
            </w:pPr>
          </w:p>
        </w:tc>
      </w:tr>
      <w:tr w:rsidR="000B1091" w14:paraId="4FA9145E" w14:textId="77777777" w:rsidTr="003D5DD6">
        <w:tc>
          <w:tcPr>
            <w:tcW w:w="2947" w:type="dxa"/>
            <w:tcBorders>
              <w:top w:val="dashSmallGap" w:sz="4" w:space="0" w:color="BFBFBF" w:themeColor="background1" w:themeShade="BF"/>
              <w:left w:val="nil"/>
              <w:bottom w:val="dashSmallGap" w:sz="4" w:space="0" w:color="BFBFBF" w:themeColor="background1" w:themeShade="BF"/>
              <w:right w:val="nil"/>
            </w:tcBorders>
          </w:tcPr>
          <w:p w14:paraId="4FA91450" w14:textId="77777777" w:rsidR="000B1091" w:rsidRPr="00CD089C" w:rsidRDefault="000B1091" w:rsidP="003D5DD6">
            <w:pPr>
              <w:pStyle w:val="ProductList-Offering2"/>
              <w:rPr>
                <w:lang w:val="ru-RU"/>
              </w:rPr>
            </w:pPr>
            <w:bookmarkStart w:id="842" w:name="_Toc379797277"/>
            <w:bookmarkStart w:id="843" w:name="_Toc380513302"/>
            <w:bookmarkStart w:id="844" w:name="_Toc380655350"/>
            <w:bookmarkStart w:id="845" w:name="_Toc391366523"/>
            <w:r>
              <w:t>Windows</w:t>
            </w:r>
            <w:r w:rsidRPr="00CD089C">
              <w:rPr>
                <w:lang w:val="ru-RU"/>
              </w:rPr>
              <w:t xml:space="preserve"> </w:t>
            </w:r>
            <w:r>
              <w:t>MultiPoint</w:t>
            </w:r>
            <w:r w:rsidRPr="00CD089C">
              <w:rPr>
                <w:lang w:val="ru-RU"/>
              </w:rPr>
              <w:t xml:space="preserve"> </w:t>
            </w:r>
            <w:r>
              <w:t>Server</w:t>
            </w:r>
            <w:r w:rsidRPr="00CD089C">
              <w:rPr>
                <w:lang w:val="ru-RU"/>
              </w:rPr>
              <w:t xml:space="preserve"> 2012 </w:t>
            </w:r>
            <w:r>
              <w:t>CAL</w:t>
            </w:r>
            <w:r>
              <w:fldChar w:fldCharType="begin"/>
            </w:r>
            <w:r>
              <w:instrText>XE</w:instrText>
            </w:r>
            <w:r w:rsidRPr="00CD089C">
              <w:rPr>
                <w:lang w:val="ru-RU"/>
              </w:rPr>
              <w:instrText xml:space="preserve"> "Клиентская лицензия </w:instrText>
            </w:r>
            <w:r>
              <w:instrText>Windows</w:instrText>
            </w:r>
            <w:r w:rsidRPr="00CD089C">
              <w:rPr>
                <w:lang w:val="ru-RU"/>
              </w:rPr>
              <w:instrText xml:space="preserve"> </w:instrText>
            </w:r>
            <w:r>
              <w:instrText>MultiPoint</w:instrText>
            </w:r>
            <w:r w:rsidRPr="00CD089C">
              <w:rPr>
                <w:lang w:val="ru-RU"/>
              </w:rPr>
              <w:instrText xml:space="preserve"> </w:instrText>
            </w:r>
            <w:r>
              <w:instrText>Server</w:instrText>
            </w:r>
            <w:r w:rsidRPr="00CD089C">
              <w:rPr>
                <w:lang w:val="ru-RU"/>
              </w:rPr>
              <w:instrText xml:space="preserve"> 2012 </w:instrText>
            </w:r>
            <w:r>
              <w:instrText>CAL</w:instrText>
            </w:r>
            <w:r w:rsidRPr="00CD089C">
              <w:rPr>
                <w:lang w:val="ru-RU"/>
              </w:rPr>
              <w:instrText>"</w:instrText>
            </w:r>
            <w:r>
              <w:fldChar w:fldCharType="end"/>
            </w:r>
            <w:r w:rsidRPr="00CD089C">
              <w:rPr>
                <w:lang w:val="ru-RU"/>
              </w:rPr>
              <w:t xml:space="preserve"> с</w:t>
            </w:r>
            <w:r>
              <w:t> Windows</w:t>
            </w:r>
            <w:r w:rsidRPr="00CD089C">
              <w:rPr>
                <w:lang w:val="ru-RU"/>
              </w:rPr>
              <w:t xml:space="preserve"> </w:t>
            </w:r>
            <w:r>
              <w:t>Server</w:t>
            </w:r>
            <w:r w:rsidRPr="00CD089C">
              <w:rPr>
                <w:lang w:val="ru-RU"/>
              </w:rPr>
              <w:t xml:space="preserve"> 2012 </w:t>
            </w:r>
            <w:r>
              <w:t>CAL</w:t>
            </w:r>
            <w:r>
              <w:fldChar w:fldCharType="begin"/>
            </w:r>
            <w:r>
              <w:instrText>XE</w:instrText>
            </w:r>
            <w:r w:rsidRPr="00CD089C">
              <w:rPr>
                <w:lang w:val="ru-RU"/>
              </w:rPr>
              <w:instrText xml:space="preserve"> "Клиентская лицензия </w:instrText>
            </w:r>
            <w:r>
              <w:instrText>Windows</w:instrText>
            </w:r>
            <w:r w:rsidRPr="00CD089C">
              <w:rPr>
                <w:lang w:val="ru-RU"/>
              </w:rPr>
              <w:instrText xml:space="preserve"> </w:instrText>
            </w:r>
            <w:r>
              <w:instrText>MultiPoint</w:instrText>
            </w:r>
            <w:r w:rsidRPr="00CD089C">
              <w:rPr>
                <w:lang w:val="ru-RU"/>
              </w:rPr>
              <w:instrText xml:space="preserve"> </w:instrText>
            </w:r>
            <w:r>
              <w:instrText>Server</w:instrText>
            </w:r>
            <w:r w:rsidRPr="00CD089C">
              <w:rPr>
                <w:lang w:val="ru-RU"/>
              </w:rPr>
              <w:instrText xml:space="preserve"> 2012 </w:instrText>
            </w:r>
            <w:r>
              <w:instrText>CAL</w:instrText>
            </w:r>
            <w:r w:rsidRPr="00CD089C">
              <w:rPr>
                <w:lang w:val="ru-RU"/>
              </w:rPr>
              <w:instrText xml:space="preserve"> с клиентской лицензией </w:instrText>
            </w:r>
            <w:r>
              <w:instrText>Windows</w:instrText>
            </w:r>
            <w:r w:rsidRPr="00CD089C">
              <w:rPr>
                <w:lang w:val="ru-RU"/>
              </w:rPr>
              <w:instrText xml:space="preserve"> </w:instrText>
            </w:r>
            <w:r>
              <w:instrText>Server</w:instrText>
            </w:r>
            <w:r w:rsidRPr="00CD089C">
              <w:rPr>
                <w:lang w:val="ru-RU"/>
              </w:rPr>
              <w:instrText xml:space="preserve"> 2012 </w:instrText>
            </w:r>
            <w:r>
              <w:instrText>CAL</w:instrText>
            </w:r>
            <w:r w:rsidRPr="00CD089C">
              <w:rPr>
                <w:lang w:val="ru-RU"/>
              </w:rPr>
              <w:instrText>"</w:instrText>
            </w:r>
            <w:r>
              <w:fldChar w:fldCharType="end"/>
            </w:r>
            <w:r w:rsidRPr="00CD089C">
              <w:rPr>
                <w:lang w:val="ru-RU"/>
              </w:rPr>
              <w:t xml:space="preserve"> («на пользователя» и «на устройство»)</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51" w14:textId="77777777" w:rsidR="000B1091" w:rsidRDefault="000B10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52" w14:textId="77777777" w:rsidR="000B1091" w:rsidRDefault="000B10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453" w14:textId="77777777" w:rsidR="000B1091" w:rsidRDefault="000B10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454" w14:textId="77777777" w:rsidR="000B1091" w:rsidRDefault="000B10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455" w14:textId="77777777" w:rsidR="000B1091" w:rsidRDefault="000B1091" w:rsidP="00C05A53">
            <w:pPr>
              <w:pStyle w:val="ProductList-OfferingBody"/>
              <w:ind w:left="-113"/>
              <w:jc w:val="center"/>
            </w:pPr>
            <w:r>
              <w:t>1</w:t>
            </w:r>
          </w:p>
        </w:tc>
        <w:tc>
          <w:tcPr>
            <w:tcW w:w="596" w:type="dxa"/>
            <w:shd w:val="clear" w:color="auto" w:fill="BFBFBF" w:themeFill="background1" w:themeFillShade="BF"/>
            <w:vAlign w:val="center"/>
          </w:tcPr>
          <w:p w14:paraId="4FA91456"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57"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458"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59"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45A"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45B"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5C" w14:textId="77777777" w:rsidR="000B1091" w:rsidRDefault="000B1091" w:rsidP="00C05A53">
            <w:pPr>
              <w:pStyle w:val="ProductList-OfferingBody"/>
              <w:ind w:left="-113"/>
              <w:jc w:val="center"/>
            </w:pPr>
          </w:p>
        </w:tc>
        <w:tc>
          <w:tcPr>
            <w:tcW w:w="709" w:type="dxa"/>
            <w:shd w:val="clear" w:color="auto" w:fill="BFBFBF" w:themeFill="background1" w:themeFillShade="BF"/>
            <w:vAlign w:val="center"/>
          </w:tcPr>
          <w:p w14:paraId="4FA9145D" w14:textId="77777777" w:rsidR="000B1091" w:rsidRDefault="000B1091" w:rsidP="00C05A53">
            <w:pPr>
              <w:pStyle w:val="ProductList-OfferingBody"/>
              <w:ind w:left="-113"/>
              <w:jc w:val="center"/>
            </w:pPr>
          </w:p>
        </w:tc>
      </w:tr>
      <w:tr w:rsidR="000B1091" w14:paraId="4FA9146D" w14:textId="77777777" w:rsidTr="003D5DD6">
        <w:tc>
          <w:tcPr>
            <w:tcW w:w="2947" w:type="dxa"/>
            <w:tcBorders>
              <w:top w:val="dashSmallGap" w:sz="4" w:space="0" w:color="BFBFBF" w:themeColor="background1" w:themeShade="BF"/>
              <w:left w:val="nil"/>
              <w:bottom w:val="dashSmallGap" w:sz="4" w:space="0" w:color="BFBFBF" w:themeColor="background1" w:themeShade="BF"/>
              <w:right w:val="nil"/>
            </w:tcBorders>
          </w:tcPr>
          <w:p w14:paraId="4FA9145F" w14:textId="77777777" w:rsidR="000B1091" w:rsidRDefault="000B1091" w:rsidP="00A1418D">
            <w:pPr>
              <w:pStyle w:val="ProductList-Offering2"/>
            </w:pPr>
            <w:bookmarkStart w:id="846" w:name="_Toc379797278"/>
            <w:bookmarkStart w:id="847" w:name="_Toc380513303"/>
            <w:bookmarkStart w:id="848" w:name="_Toc380655351"/>
            <w:bookmarkStart w:id="849" w:name="_Toc391366524"/>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60" w14:textId="77777777" w:rsidR="000B1091" w:rsidRDefault="000B10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61" w14:textId="77777777" w:rsidR="000B1091" w:rsidRDefault="000B1091"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462" w14:textId="77777777" w:rsidR="000B1091" w:rsidRDefault="000B1091"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463" w14:textId="77777777" w:rsidR="000B1091" w:rsidRDefault="000B109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1464" w14:textId="77777777" w:rsidR="000B1091" w:rsidRDefault="000B1091" w:rsidP="00C05A53">
            <w:pPr>
              <w:pStyle w:val="ProductList-OfferingBody"/>
              <w:ind w:left="-113"/>
              <w:jc w:val="center"/>
            </w:pPr>
            <w:r>
              <w:t>10</w:t>
            </w:r>
          </w:p>
        </w:tc>
        <w:tc>
          <w:tcPr>
            <w:tcW w:w="596" w:type="dxa"/>
            <w:shd w:val="clear" w:color="auto" w:fill="BFBFBF" w:themeFill="background1" w:themeFillShade="BF"/>
            <w:vAlign w:val="center"/>
          </w:tcPr>
          <w:p w14:paraId="4FA91465"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66"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467"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68"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469"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46A"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6B" w14:textId="77777777" w:rsidR="000B1091" w:rsidRDefault="000B1091" w:rsidP="00C05A53">
            <w:pPr>
              <w:pStyle w:val="ProductList-OfferingBody"/>
              <w:ind w:left="-113"/>
              <w:jc w:val="center"/>
            </w:pPr>
          </w:p>
        </w:tc>
        <w:tc>
          <w:tcPr>
            <w:tcW w:w="709" w:type="dxa"/>
            <w:shd w:val="clear" w:color="auto" w:fill="BFBFBF" w:themeFill="background1" w:themeFillShade="BF"/>
            <w:vAlign w:val="center"/>
          </w:tcPr>
          <w:p w14:paraId="4FA9146C" w14:textId="77777777" w:rsidR="000B1091" w:rsidRDefault="000B1091" w:rsidP="00C05A53">
            <w:pPr>
              <w:pStyle w:val="ProductList-OfferingBody"/>
              <w:ind w:left="-113"/>
              <w:jc w:val="center"/>
            </w:pPr>
          </w:p>
        </w:tc>
      </w:tr>
      <w:tr w:rsidR="000B1091" w14:paraId="4FA9147C" w14:textId="77777777" w:rsidTr="003D5DD6">
        <w:tc>
          <w:tcPr>
            <w:tcW w:w="2947" w:type="dxa"/>
            <w:tcBorders>
              <w:top w:val="dashSmallGap" w:sz="4" w:space="0" w:color="BFBFBF" w:themeColor="background1" w:themeShade="BF"/>
              <w:left w:val="nil"/>
              <w:bottom w:val="dashSmallGap" w:sz="4" w:space="0" w:color="BFBFBF" w:themeColor="background1" w:themeShade="BF"/>
              <w:right w:val="nil"/>
            </w:tcBorders>
          </w:tcPr>
          <w:p w14:paraId="4FA9146E" w14:textId="77777777" w:rsidR="000B1091" w:rsidRDefault="000B1091" w:rsidP="003D5DD6">
            <w:pPr>
              <w:pStyle w:val="ProductList-Offering2"/>
            </w:pPr>
            <w:bookmarkStart w:id="850" w:name="_Toc379797279"/>
            <w:bookmarkStart w:id="851" w:name="_Toc380513304"/>
            <w:bookmarkStart w:id="852" w:name="_Toc380655352"/>
            <w:bookmarkStart w:id="853" w:name="_Toc391366525"/>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6F" w14:textId="77777777" w:rsidR="000B1091" w:rsidRDefault="000B10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70" w14:textId="77777777" w:rsidR="000B1091" w:rsidRDefault="000B109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471" w14:textId="77777777" w:rsidR="000B1091" w:rsidRDefault="000B109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472" w14:textId="77777777" w:rsidR="000B1091" w:rsidRDefault="000B109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A91473" w14:textId="77777777" w:rsidR="000B1091" w:rsidRDefault="000B1091" w:rsidP="00C05A53">
            <w:pPr>
              <w:pStyle w:val="ProductList-OfferingBody"/>
              <w:ind w:left="-113"/>
              <w:jc w:val="center"/>
            </w:pPr>
            <w:r>
              <w:t>25</w:t>
            </w:r>
          </w:p>
        </w:tc>
        <w:tc>
          <w:tcPr>
            <w:tcW w:w="596" w:type="dxa"/>
            <w:shd w:val="clear" w:color="auto" w:fill="BFBFBF" w:themeFill="background1" w:themeFillShade="BF"/>
            <w:vAlign w:val="center"/>
          </w:tcPr>
          <w:p w14:paraId="4FA91474"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75"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476"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77"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78" w14:textId="77777777" w:rsidR="000B1091" w:rsidRDefault="000B1091"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BFBFBF" w:themeFill="background1" w:themeFillShade="BF"/>
            <w:vAlign w:val="center"/>
          </w:tcPr>
          <w:p w14:paraId="4FA91479"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7A" w14:textId="77777777" w:rsidR="000B1091" w:rsidRDefault="000B1091" w:rsidP="00C05A53">
            <w:pPr>
              <w:pStyle w:val="ProductList-OfferingBody"/>
              <w:ind w:left="-113"/>
              <w:jc w:val="center"/>
            </w:pPr>
          </w:p>
        </w:tc>
        <w:tc>
          <w:tcPr>
            <w:tcW w:w="709" w:type="dxa"/>
            <w:shd w:val="clear" w:color="auto" w:fill="BFBFBF" w:themeFill="background1" w:themeFillShade="BF"/>
            <w:vAlign w:val="center"/>
          </w:tcPr>
          <w:p w14:paraId="4FA9147B" w14:textId="77777777" w:rsidR="000B1091" w:rsidRDefault="000B1091" w:rsidP="00C05A53">
            <w:pPr>
              <w:pStyle w:val="ProductList-OfferingBody"/>
              <w:ind w:left="-113"/>
              <w:jc w:val="center"/>
            </w:pPr>
          </w:p>
        </w:tc>
      </w:tr>
      <w:tr w:rsidR="000B1091" w14:paraId="4FA9148B" w14:textId="77777777" w:rsidTr="003D5DD6">
        <w:tc>
          <w:tcPr>
            <w:tcW w:w="2947" w:type="dxa"/>
            <w:tcBorders>
              <w:top w:val="dashSmallGap" w:sz="4" w:space="0" w:color="BFBFBF" w:themeColor="background1" w:themeShade="BF"/>
              <w:left w:val="nil"/>
              <w:bottom w:val="dashSmallGap" w:sz="4" w:space="0" w:color="BFBFBF" w:themeColor="background1" w:themeShade="BF"/>
              <w:right w:val="nil"/>
            </w:tcBorders>
          </w:tcPr>
          <w:p w14:paraId="4FA9147D" w14:textId="77777777" w:rsidR="000B1091" w:rsidRDefault="000B1091" w:rsidP="003D5DD6">
            <w:pPr>
              <w:pStyle w:val="ProductList-Offering2"/>
            </w:pPr>
            <w:bookmarkStart w:id="854" w:name="_Toc379797280"/>
            <w:bookmarkStart w:id="855" w:name="_Toc380513305"/>
            <w:bookmarkStart w:id="856" w:name="_Toc380655353"/>
            <w:bookmarkStart w:id="857" w:name="_Toc391366526"/>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7E" w14:textId="77777777" w:rsidR="000B1091" w:rsidRDefault="000B10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47F" w14:textId="77777777" w:rsidR="000B1091" w:rsidRDefault="000B109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480" w14:textId="77777777" w:rsidR="000B1091" w:rsidRDefault="000B109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481" w14:textId="77777777" w:rsidR="000B1091" w:rsidRDefault="000B109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A91482" w14:textId="77777777" w:rsidR="000B1091" w:rsidRDefault="000B1091" w:rsidP="00C05A53">
            <w:pPr>
              <w:pStyle w:val="ProductList-OfferingBody"/>
              <w:ind w:left="-113"/>
              <w:jc w:val="center"/>
            </w:pPr>
            <w:r>
              <w:t>25</w:t>
            </w:r>
          </w:p>
        </w:tc>
        <w:tc>
          <w:tcPr>
            <w:tcW w:w="596" w:type="dxa"/>
            <w:shd w:val="clear" w:color="auto" w:fill="BFBFBF" w:themeFill="background1" w:themeFillShade="BF"/>
            <w:vAlign w:val="center"/>
          </w:tcPr>
          <w:p w14:paraId="4FA91483"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84"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485"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86"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87" w14:textId="77777777" w:rsidR="000B1091" w:rsidRDefault="000B1091"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BFBFBF" w:themeFill="background1" w:themeFillShade="BF"/>
            <w:vAlign w:val="center"/>
          </w:tcPr>
          <w:p w14:paraId="4FA91488"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89" w14:textId="77777777" w:rsidR="000B1091" w:rsidRDefault="000B1091" w:rsidP="00C05A53">
            <w:pPr>
              <w:pStyle w:val="ProductList-OfferingBody"/>
              <w:ind w:left="-113"/>
              <w:jc w:val="center"/>
            </w:pPr>
          </w:p>
        </w:tc>
        <w:tc>
          <w:tcPr>
            <w:tcW w:w="709" w:type="dxa"/>
            <w:shd w:val="clear" w:color="auto" w:fill="BFBFBF" w:themeFill="background1" w:themeFillShade="BF"/>
            <w:vAlign w:val="center"/>
          </w:tcPr>
          <w:p w14:paraId="4FA9148A" w14:textId="77777777" w:rsidR="000B1091" w:rsidRDefault="000B1091" w:rsidP="00C05A53">
            <w:pPr>
              <w:pStyle w:val="ProductList-OfferingBody"/>
              <w:ind w:left="-113"/>
              <w:jc w:val="center"/>
            </w:pPr>
          </w:p>
        </w:tc>
      </w:tr>
      <w:tr w:rsidR="000B1091" w14:paraId="4FA9149A" w14:textId="77777777" w:rsidTr="003D5DD6">
        <w:tc>
          <w:tcPr>
            <w:tcW w:w="2947" w:type="dxa"/>
            <w:tcBorders>
              <w:top w:val="dashSmallGap" w:sz="4" w:space="0" w:color="BFBFBF" w:themeColor="background1" w:themeShade="BF"/>
              <w:left w:val="nil"/>
              <w:bottom w:val="nil"/>
              <w:right w:val="nil"/>
            </w:tcBorders>
          </w:tcPr>
          <w:p w14:paraId="4FA9148C" w14:textId="77777777" w:rsidR="000B1091" w:rsidRDefault="000B1091" w:rsidP="00A1418D">
            <w:pPr>
              <w:pStyle w:val="ProductList-Offering2"/>
            </w:pPr>
            <w:bookmarkStart w:id="858" w:name="_Toc379797281"/>
            <w:bookmarkStart w:id="859" w:name="_Toc380513306"/>
            <w:bookmarkStart w:id="860" w:name="_Toc380655354"/>
            <w:bookmarkStart w:id="861" w:name="_Toc391366527"/>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A9148D" w14:textId="77777777" w:rsidR="000B1091" w:rsidRDefault="000B1091"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A9148E" w14:textId="77777777" w:rsidR="000B1091" w:rsidRDefault="000B109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A9148F" w14:textId="77777777" w:rsidR="000B1091" w:rsidRDefault="000B109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490" w14:textId="77777777" w:rsidR="000B1091" w:rsidRDefault="000B109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A91491" w14:textId="77777777" w:rsidR="000B1091" w:rsidRDefault="000B1091" w:rsidP="00C05A53">
            <w:pPr>
              <w:pStyle w:val="ProductList-OfferingBody"/>
              <w:ind w:left="-113"/>
              <w:jc w:val="center"/>
            </w:pPr>
            <w:r>
              <w:t>5</w:t>
            </w:r>
          </w:p>
        </w:tc>
        <w:tc>
          <w:tcPr>
            <w:tcW w:w="596" w:type="dxa"/>
            <w:shd w:val="clear" w:color="auto" w:fill="BFBFBF" w:themeFill="background1" w:themeFillShade="BF"/>
            <w:vAlign w:val="center"/>
          </w:tcPr>
          <w:p w14:paraId="4FA91492"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93" w14:textId="77777777" w:rsidR="000B1091" w:rsidRDefault="000B1091"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494" w14:textId="77777777" w:rsidR="000B1091" w:rsidRDefault="000B1091" w:rsidP="00700763">
            <w:pPr>
              <w:pStyle w:val="ProductList-OfferingBody"/>
              <w:ind w:left="-113"/>
              <w:jc w:val="center"/>
            </w:pPr>
          </w:p>
        </w:tc>
        <w:tc>
          <w:tcPr>
            <w:tcW w:w="595" w:type="dxa"/>
            <w:shd w:val="clear" w:color="auto" w:fill="70AD47" w:themeFill="accent6"/>
            <w:vAlign w:val="center"/>
          </w:tcPr>
          <w:p w14:paraId="4FA91495" w14:textId="77777777" w:rsidR="000B1091" w:rsidRDefault="000B1091" w:rsidP="00700763">
            <w:pPr>
              <w:pStyle w:val="ProductList-OfferingBody"/>
              <w:ind w:left="-113"/>
              <w:jc w:val="center"/>
            </w:pPr>
          </w:p>
        </w:tc>
        <w:tc>
          <w:tcPr>
            <w:tcW w:w="595" w:type="dxa"/>
            <w:shd w:val="clear" w:color="auto" w:fill="BFBFBF" w:themeFill="background1" w:themeFillShade="BF"/>
            <w:vAlign w:val="center"/>
          </w:tcPr>
          <w:p w14:paraId="4FA91496" w14:textId="77777777" w:rsidR="000B1091" w:rsidRDefault="000B1091" w:rsidP="00700763">
            <w:pPr>
              <w:pStyle w:val="ProductList-OfferingBody"/>
              <w:ind w:left="-113"/>
              <w:jc w:val="center"/>
            </w:pPr>
          </w:p>
        </w:tc>
        <w:tc>
          <w:tcPr>
            <w:tcW w:w="596" w:type="dxa"/>
            <w:shd w:val="clear" w:color="auto" w:fill="BFBFBF" w:themeFill="background1" w:themeFillShade="BF"/>
            <w:vAlign w:val="center"/>
          </w:tcPr>
          <w:p w14:paraId="4FA91497" w14:textId="77777777" w:rsidR="000B1091" w:rsidRDefault="000B1091" w:rsidP="00C05A53">
            <w:pPr>
              <w:pStyle w:val="ProductList-OfferingBody"/>
              <w:ind w:left="-113"/>
              <w:jc w:val="center"/>
            </w:pPr>
          </w:p>
        </w:tc>
        <w:tc>
          <w:tcPr>
            <w:tcW w:w="595" w:type="dxa"/>
            <w:shd w:val="clear" w:color="auto" w:fill="70AD47" w:themeFill="accent6"/>
            <w:vAlign w:val="center"/>
          </w:tcPr>
          <w:p w14:paraId="4FA91498" w14:textId="77777777" w:rsidR="000B1091" w:rsidRDefault="000B1091" w:rsidP="00C05A53">
            <w:pPr>
              <w:pStyle w:val="ProductList-OfferingBody"/>
              <w:ind w:left="-113"/>
              <w:jc w:val="center"/>
            </w:pPr>
          </w:p>
        </w:tc>
        <w:tc>
          <w:tcPr>
            <w:tcW w:w="709" w:type="dxa"/>
            <w:shd w:val="clear" w:color="auto" w:fill="BFBFBF" w:themeFill="background1" w:themeFillShade="BF"/>
            <w:vAlign w:val="center"/>
          </w:tcPr>
          <w:p w14:paraId="4FA91499" w14:textId="77777777" w:rsidR="000B1091" w:rsidRDefault="000B1091" w:rsidP="00C05A53">
            <w:pPr>
              <w:pStyle w:val="ProductList-OfferingBody"/>
              <w:ind w:left="-113"/>
              <w:jc w:val="center"/>
            </w:pPr>
          </w:p>
        </w:tc>
      </w:tr>
    </w:tbl>
    <w:p w14:paraId="4FA9149B" w14:textId="77777777" w:rsidR="00C13DF8" w:rsidRDefault="00C13DF8" w:rsidP="004F3C6D">
      <w:pPr>
        <w:pStyle w:val="ProductList-Body"/>
      </w:pPr>
    </w:p>
    <w:p w14:paraId="4FA9149C" w14:textId="77777777" w:rsidR="003D5DD6" w:rsidRPr="00001778" w:rsidRDefault="003D5DD6"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035"/>
        <w:gridCol w:w="3715"/>
      </w:tblGrid>
      <w:tr w:rsidR="00501CBA" w14:paraId="4FA914A0" w14:textId="77777777" w:rsidTr="003D5DD6">
        <w:tc>
          <w:tcPr>
            <w:tcW w:w="4050" w:type="dxa"/>
          </w:tcPr>
          <w:p w14:paraId="4FA9149D" w14:textId="77777777" w:rsidR="00501CBA" w:rsidRDefault="00501CBA" w:rsidP="00501CBA">
            <w:pPr>
              <w:pStyle w:val="ProductList-Body"/>
              <w:spacing w:before="20" w:after="20"/>
            </w:pPr>
            <w:r>
              <w:t xml:space="preserve">Предыдущая версия: </w:t>
            </w:r>
            <w:r>
              <w:rPr>
                <w:b/>
              </w:rPr>
              <w:t xml:space="preserve">Windows MultiPoint Server </w:t>
            </w:r>
          </w:p>
        </w:tc>
        <w:tc>
          <w:tcPr>
            <w:tcW w:w="3035" w:type="dxa"/>
          </w:tcPr>
          <w:p w14:paraId="4FA9149E" w14:textId="77777777" w:rsidR="00501CBA" w:rsidRDefault="00501CBA" w:rsidP="00501CBA">
            <w:pPr>
              <w:pStyle w:val="ProductList-Body"/>
              <w:spacing w:before="20" w:after="20"/>
            </w:pPr>
            <w:r>
              <w:t xml:space="preserve">Категория продукта: </w:t>
            </w:r>
            <w:r>
              <w:rPr>
                <w:b/>
              </w:rPr>
              <w:t>Сервер</w:t>
            </w:r>
          </w:p>
        </w:tc>
        <w:tc>
          <w:tcPr>
            <w:tcW w:w="3715" w:type="dxa"/>
          </w:tcPr>
          <w:p w14:paraId="4FA9149F" w14:textId="77777777" w:rsidR="00501CBA" w:rsidRDefault="00501CBA" w:rsidP="00501CBA">
            <w:pPr>
              <w:pStyle w:val="ProductList-Body"/>
              <w:spacing w:before="20" w:after="20"/>
            </w:pPr>
          </w:p>
        </w:tc>
      </w:tr>
      <w:tr w:rsidR="00501CBA" w:rsidRPr="00B01ED2" w14:paraId="4FA914A4" w14:textId="77777777" w:rsidTr="003D5DD6">
        <w:tc>
          <w:tcPr>
            <w:tcW w:w="4050" w:type="dxa"/>
          </w:tcPr>
          <w:p w14:paraId="4FA914A1" w14:textId="77777777" w:rsidR="00501CBA" w:rsidRDefault="00501CBA" w:rsidP="00BC7AF7">
            <w:pPr>
              <w:pStyle w:val="ProductList-Body"/>
              <w:spacing w:before="20" w:after="20"/>
              <w:ind w:left="162"/>
            </w:pPr>
            <w:r>
              <w:rPr>
                <w:b/>
              </w:rPr>
              <w:t>2011</w:t>
            </w:r>
            <w:r>
              <w:t xml:space="preserve"> (3/11)</w:t>
            </w:r>
          </w:p>
        </w:tc>
        <w:tc>
          <w:tcPr>
            <w:tcW w:w="3035" w:type="dxa"/>
          </w:tcPr>
          <w:p w14:paraId="4FA914A2" w14:textId="77777777" w:rsidR="00501CBA" w:rsidRPr="00CD089C" w:rsidRDefault="005E50AA" w:rsidP="00501CBA">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715" w:type="dxa"/>
          </w:tcPr>
          <w:p w14:paraId="4FA914A3" w14:textId="77777777" w:rsidR="00501CBA" w:rsidRPr="00CD089C" w:rsidRDefault="00501CBA" w:rsidP="00501CBA">
            <w:pPr>
              <w:pStyle w:val="ProductList-Body"/>
              <w:spacing w:before="20" w:after="20"/>
              <w:rPr>
                <w:lang w:val="ru-RU"/>
              </w:rPr>
            </w:pPr>
          </w:p>
        </w:tc>
      </w:tr>
    </w:tbl>
    <w:bookmarkStart w:id="862" w:name="_Toc378147652"/>
    <w:bookmarkStart w:id="863" w:name="_Toc378151554"/>
    <w:p w14:paraId="4FA914A5"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4A6" w14:textId="77777777" w:rsidR="00C13DF8" w:rsidRPr="00CD089C" w:rsidRDefault="009708AE" w:rsidP="00B26BEF">
      <w:pPr>
        <w:pStyle w:val="ProductList-Offering2Heading"/>
        <w:outlineLvl w:val="2"/>
        <w:rPr>
          <w:lang w:val="ru-RU"/>
        </w:rPr>
      </w:pPr>
      <w:r w:rsidRPr="00CD089C">
        <w:rPr>
          <w:lang w:val="ru-RU"/>
        </w:rPr>
        <w:tab/>
      </w:r>
      <w:bookmarkStart w:id="864" w:name="_Toc379797282"/>
      <w:bookmarkStart w:id="865" w:name="_Toc380513307"/>
      <w:bookmarkStart w:id="866" w:name="_Toc380655355"/>
      <w:bookmarkStart w:id="867" w:name="_Toc391366528"/>
      <w:r>
        <w:t>Windows</w:t>
      </w:r>
      <w:r w:rsidRPr="00CD089C">
        <w:rPr>
          <w:lang w:val="ru-RU"/>
        </w:rPr>
        <w:t xml:space="preserve"> </w:t>
      </w:r>
      <w:r>
        <w:t>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85"/>
        <w:gridCol w:w="506"/>
        <w:gridCol w:w="709"/>
      </w:tblGrid>
      <w:tr w:rsidR="00700763" w14:paraId="4FA914B5" w14:textId="77777777" w:rsidTr="00043A84">
        <w:trPr>
          <w:tblHeader/>
        </w:trPr>
        <w:tc>
          <w:tcPr>
            <w:tcW w:w="2947" w:type="dxa"/>
            <w:tcBorders>
              <w:bottom w:val="nil"/>
            </w:tcBorders>
            <w:shd w:val="clear" w:color="auto" w:fill="00188F"/>
          </w:tcPr>
          <w:p w14:paraId="4FA914A7" w14:textId="77777777" w:rsidR="00700763" w:rsidRPr="00EE0836" w:rsidRDefault="0070076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4A8" w14:textId="77777777" w:rsidR="00700763" w:rsidRPr="00EE0836" w:rsidRDefault="00700763" w:rsidP="0070076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4A9" w14:textId="77777777" w:rsidR="00700763" w:rsidRPr="00EE0836" w:rsidRDefault="00700763" w:rsidP="0070076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14:paraId="4FA914AA" w14:textId="77777777" w:rsidR="00700763" w:rsidRPr="00EE0836" w:rsidRDefault="00700763" w:rsidP="0070076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4AB" w14:textId="77777777" w:rsidR="00700763" w:rsidRPr="00EE0836" w:rsidRDefault="00700763" w:rsidP="0070076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4AC" w14:textId="77777777" w:rsidR="00700763" w:rsidRPr="00EE0836" w:rsidRDefault="00700763" w:rsidP="0070076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4AD" w14:textId="77777777" w:rsidR="00700763" w:rsidRPr="00EE0836" w:rsidRDefault="00700763" w:rsidP="0070076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4AE" w14:textId="77777777" w:rsidR="00700763" w:rsidRPr="00EE0836" w:rsidRDefault="00700763" w:rsidP="0070076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4AF" w14:textId="77777777" w:rsidR="00700763" w:rsidRPr="00EE0836" w:rsidRDefault="00700763" w:rsidP="0070076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4B0" w14:textId="77777777" w:rsidR="00700763" w:rsidRPr="00EE0836" w:rsidRDefault="00700763" w:rsidP="0070076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4B1" w14:textId="77777777" w:rsidR="00700763" w:rsidRPr="00EE0836" w:rsidRDefault="00700763" w:rsidP="0070076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685" w:type="dxa"/>
            <w:shd w:val="clear" w:color="auto" w:fill="00188F"/>
            <w:vAlign w:val="center"/>
          </w:tcPr>
          <w:p w14:paraId="4FA914B2" w14:textId="77777777" w:rsidR="00700763" w:rsidRPr="00EE0836" w:rsidRDefault="00700763" w:rsidP="0070076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06" w:type="dxa"/>
            <w:shd w:val="clear" w:color="auto" w:fill="00188F"/>
            <w:vAlign w:val="center"/>
          </w:tcPr>
          <w:p w14:paraId="4FA914B3" w14:textId="77777777" w:rsidR="00700763" w:rsidRPr="00EE0836" w:rsidRDefault="00700763" w:rsidP="0070076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14B4" w14:textId="77777777" w:rsidR="00700763" w:rsidRPr="00EE0836" w:rsidRDefault="00700763" w:rsidP="0070076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700763" w14:paraId="4FA914C4" w14:textId="77777777" w:rsidTr="00043A84">
        <w:tc>
          <w:tcPr>
            <w:tcW w:w="2947" w:type="dxa"/>
            <w:tcBorders>
              <w:top w:val="nil"/>
              <w:left w:val="nil"/>
              <w:bottom w:val="dashSmallGap" w:sz="4" w:space="0" w:color="BFBFBF" w:themeColor="background1" w:themeShade="BF"/>
              <w:right w:val="nil"/>
            </w:tcBorders>
          </w:tcPr>
          <w:p w14:paraId="4FA914B6" w14:textId="77777777" w:rsidR="00700763" w:rsidRDefault="00700763" w:rsidP="003D5DD6">
            <w:pPr>
              <w:pStyle w:val="ProductList-Offering2"/>
            </w:pPr>
            <w:bookmarkStart w:id="868" w:name="_Toc379797283"/>
            <w:bookmarkStart w:id="869" w:name="_Toc380513308"/>
            <w:bookmarkStart w:id="870" w:name="_Toc380655356"/>
            <w:bookmarkStart w:id="871" w:name="_Toc391366529"/>
            <w:r>
              <w:t>Windows Server 2012 Active Directory Rights Management Services CAL («на пользователя» и «на устройство»)</w:t>
            </w:r>
            <w:bookmarkEnd w:id="868"/>
            <w:bookmarkEnd w:id="869"/>
            <w:bookmarkEnd w:id="870"/>
            <w:bookmarkEnd w:id="871"/>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A914B7" w14:textId="77777777" w:rsidR="00700763" w:rsidRDefault="007007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A914B8" w14:textId="77777777" w:rsidR="00700763" w:rsidRDefault="0070076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4B9" w14:textId="77777777" w:rsidR="00700763" w:rsidRDefault="0070076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4BA" w14:textId="77777777" w:rsidR="00700763" w:rsidRDefault="0070076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4BB" w14:textId="77777777" w:rsidR="00700763" w:rsidRDefault="00700763" w:rsidP="005F068D">
            <w:pPr>
              <w:pStyle w:val="ProductList-OfferingBody"/>
              <w:ind w:left="-113"/>
              <w:jc w:val="center"/>
            </w:pPr>
            <w:r>
              <w:t>1</w:t>
            </w:r>
          </w:p>
        </w:tc>
        <w:tc>
          <w:tcPr>
            <w:tcW w:w="596" w:type="dxa"/>
            <w:shd w:val="clear" w:color="auto" w:fill="70AD47" w:themeFill="accent6"/>
            <w:vAlign w:val="center"/>
          </w:tcPr>
          <w:p w14:paraId="4FA914BC"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4BD"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14:paraId="4FA914BE"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4BF" w14:textId="77777777" w:rsidR="00700763" w:rsidRDefault="00700763" w:rsidP="00700763">
            <w:pPr>
              <w:pStyle w:val="ProductList-OfferingBody"/>
              <w:ind w:left="-113"/>
              <w:jc w:val="center"/>
            </w:pPr>
          </w:p>
        </w:tc>
        <w:tc>
          <w:tcPr>
            <w:tcW w:w="595" w:type="dxa"/>
            <w:shd w:val="clear" w:color="auto" w:fill="BFBFBF" w:themeFill="background1" w:themeFillShade="BF"/>
            <w:vAlign w:val="center"/>
          </w:tcPr>
          <w:p w14:paraId="4FA914C0" w14:textId="77777777" w:rsidR="00700763" w:rsidRDefault="00700763" w:rsidP="00700763">
            <w:pPr>
              <w:pStyle w:val="ProductList-OfferingBody"/>
              <w:ind w:left="-113"/>
              <w:jc w:val="center"/>
            </w:pPr>
          </w:p>
        </w:tc>
        <w:tc>
          <w:tcPr>
            <w:tcW w:w="685" w:type="dxa"/>
            <w:shd w:val="clear" w:color="auto" w:fill="70AD47" w:themeFill="accent6"/>
            <w:vAlign w:val="center"/>
          </w:tcPr>
          <w:p w14:paraId="4FA914C1" w14:textId="77777777" w:rsidR="00700763" w:rsidRPr="00CB7727"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4C2" w14:textId="77777777" w:rsidR="00700763" w:rsidRDefault="00700763" w:rsidP="00700763">
            <w:pPr>
              <w:pStyle w:val="ProductList-OfferingBody"/>
              <w:ind w:left="-113"/>
              <w:jc w:val="center"/>
            </w:pPr>
          </w:p>
        </w:tc>
        <w:tc>
          <w:tcPr>
            <w:tcW w:w="709" w:type="dxa"/>
            <w:shd w:val="clear" w:color="auto" w:fill="70AD47" w:themeFill="accent6"/>
            <w:vAlign w:val="center"/>
          </w:tcPr>
          <w:p w14:paraId="4FA914C3"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00763" w14:paraId="4FA914D3" w14:textId="77777777" w:rsidTr="00043A84">
        <w:tc>
          <w:tcPr>
            <w:tcW w:w="2947" w:type="dxa"/>
            <w:tcBorders>
              <w:top w:val="nil"/>
              <w:left w:val="nil"/>
              <w:bottom w:val="dashSmallGap" w:sz="4" w:space="0" w:color="BFBFBF" w:themeColor="background1" w:themeShade="BF"/>
              <w:right w:val="nil"/>
            </w:tcBorders>
          </w:tcPr>
          <w:p w14:paraId="4FA914C5" w14:textId="77777777" w:rsidR="00700763" w:rsidRPr="00CD089C" w:rsidRDefault="00700763" w:rsidP="003D5DD6">
            <w:pPr>
              <w:pStyle w:val="ProductList-Offering2"/>
              <w:rPr>
                <w:lang w:val="ru-RU"/>
              </w:rPr>
            </w:pPr>
            <w:bookmarkStart w:id="872" w:name="_Toc379797284"/>
            <w:bookmarkStart w:id="873" w:name="_Toc380513309"/>
            <w:bookmarkStart w:id="874" w:name="_Toc380655357"/>
            <w:bookmarkStart w:id="875" w:name="_Toc391366530"/>
            <w:r>
              <w:t>Windows</w:t>
            </w:r>
            <w:r w:rsidRPr="00CD089C">
              <w:rPr>
                <w:lang w:val="ru-RU"/>
              </w:rPr>
              <w:t xml:space="preserve"> </w:t>
            </w:r>
            <w:r>
              <w:t>Server</w:t>
            </w:r>
            <w:r w:rsidRPr="00CD089C">
              <w:rPr>
                <w:lang w:val="ru-RU"/>
              </w:rPr>
              <w:t xml:space="preserve"> 2012 </w:t>
            </w:r>
            <w:r>
              <w:t>CAL</w:t>
            </w:r>
            <w:r w:rsidRPr="00CD089C">
              <w:rPr>
                <w:lang w:val="ru-RU"/>
              </w:rPr>
              <w:t xml:space="preserve"> («на</w:t>
            </w:r>
            <w:r>
              <w:t> </w:t>
            </w:r>
            <w:r w:rsidRPr="00CD089C">
              <w:rPr>
                <w:lang w:val="ru-RU"/>
              </w:rPr>
              <w:t>пользователя» и «на устройство»)</w:t>
            </w:r>
            <w:bookmarkEnd w:id="872"/>
            <w:bookmarkEnd w:id="873"/>
            <w:bookmarkEnd w:id="874"/>
            <w:bookmarkEnd w:id="875"/>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Server</w:instrText>
            </w:r>
            <w:r w:rsidRPr="00CD089C">
              <w:rPr>
                <w:lang w:val="ru-RU"/>
              </w:rPr>
              <w:instrText xml:space="preserve"> 2010 </w:instrText>
            </w:r>
            <w:r>
              <w:instrText>CAL</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14C6" w14:textId="77777777" w:rsidR="00700763" w:rsidRDefault="007007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A914C7" w14:textId="77777777" w:rsidR="00700763" w:rsidRDefault="007007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4C8" w14:textId="77777777" w:rsidR="00700763" w:rsidRDefault="007007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4C9" w14:textId="77777777" w:rsidR="00700763" w:rsidRDefault="007007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4CA" w14:textId="77777777" w:rsidR="00700763" w:rsidRDefault="00700763" w:rsidP="00C05A53">
            <w:pPr>
              <w:pStyle w:val="ProductList-OfferingBody"/>
              <w:ind w:left="-113"/>
              <w:jc w:val="center"/>
            </w:pPr>
            <w:r>
              <w:t>1</w:t>
            </w:r>
          </w:p>
        </w:tc>
        <w:tc>
          <w:tcPr>
            <w:tcW w:w="596" w:type="dxa"/>
            <w:shd w:val="clear" w:color="auto" w:fill="70AD47" w:themeFill="accent6"/>
            <w:vAlign w:val="center"/>
          </w:tcPr>
          <w:p w14:paraId="4FA914CB" w14:textId="77777777" w:rsidR="00700763" w:rsidRDefault="00700763" w:rsidP="0070076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A914CC"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14:paraId="4FA914CD"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4CE" w14:textId="77777777" w:rsidR="00700763" w:rsidRDefault="00700763" w:rsidP="00700763">
            <w:pPr>
              <w:pStyle w:val="ProductList-OfferingBody"/>
              <w:ind w:left="-113"/>
              <w:jc w:val="center"/>
            </w:pPr>
          </w:p>
        </w:tc>
        <w:tc>
          <w:tcPr>
            <w:tcW w:w="595" w:type="dxa"/>
            <w:shd w:val="clear" w:color="auto" w:fill="BFBFBF" w:themeFill="background1" w:themeFillShade="BF"/>
            <w:vAlign w:val="center"/>
          </w:tcPr>
          <w:p w14:paraId="4FA914CF" w14:textId="77777777" w:rsidR="00700763" w:rsidRDefault="00700763" w:rsidP="00700763">
            <w:pPr>
              <w:pStyle w:val="ProductList-OfferingBody"/>
              <w:ind w:left="-113"/>
              <w:jc w:val="center"/>
            </w:pPr>
          </w:p>
        </w:tc>
        <w:tc>
          <w:tcPr>
            <w:tcW w:w="685" w:type="dxa"/>
            <w:shd w:val="clear" w:color="auto" w:fill="70AD47" w:themeFill="accent6"/>
            <w:vAlign w:val="center"/>
          </w:tcPr>
          <w:p w14:paraId="4FA914D0"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4D1" w14:textId="77777777" w:rsidR="00700763" w:rsidRDefault="00700763" w:rsidP="00700763">
            <w:pPr>
              <w:pStyle w:val="ProductList-OfferingBody"/>
              <w:ind w:left="-113"/>
              <w:jc w:val="center"/>
            </w:pPr>
          </w:p>
        </w:tc>
        <w:tc>
          <w:tcPr>
            <w:tcW w:w="709" w:type="dxa"/>
            <w:shd w:val="clear" w:color="auto" w:fill="BFBFBF" w:themeFill="background1" w:themeFillShade="BF"/>
            <w:vAlign w:val="center"/>
          </w:tcPr>
          <w:p w14:paraId="4FA914D2" w14:textId="77777777" w:rsidR="00700763" w:rsidRDefault="00700763" w:rsidP="00700763">
            <w:pPr>
              <w:pStyle w:val="ProductList-OfferingBody"/>
              <w:ind w:left="-113"/>
              <w:jc w:val="center"/>
            </w:pPr>
          </w:p>
        </w:tc>
      </w:tr>
      <w:tr w:rsidR="005C40C4" w14:paraId="4FA914E2" w14:textId="77777777" w:rsidTr="00043A84">
        <w:tc>
          <w:tcPr>
            <w:tcW w:w="2947" w:type="dxa"/>
            <w:tcBorders>
              <w:top w:val="nil"/>
              <w:left w:val="nil"/>
              <w:bottom w:val="dashSmallGap" w:sz="4" w:space="0" w:color="BFBFBF" w:themeColor="background1" w:themeShade="BF"/>
              <w:right w:val="nil"/>
            </w:tcBorders>
          </w:tcPr>
          <w:p w14:paraId="4FA914D4" w14:textId="77777777" w:rsidR="005C40C4" w:rsidRPr="00CD089C" w:rsidRDefault="00AE12F3" w:rsidP="00A1418D">
            <w:pPr>
              <w:pStyle w:val="ProductList-Offering2"/>
              <w:rPr>
                <w:lang w:val="ru-RU"/>
              </w:rPr>
            </w:pPr>
            <w:bookmarkStart w:id="876" w:name="_Toc379797285"/>
            <w:bookmarkStart w:id="877" w:name="_Toc380513310"/>
            <w:bookmarkStart w:id="878" w:name="_Toc380655358"/>
            <w:bookmarkStart w:id="879" w:name="_Toc391366531"/>
            <w:r>
              <w:t>Windows</w:t>
            </w:r>
            <w:r w:rsidRPr="00CD089C">
              <w:rPr>
                <w:lang w:val="ru-RU"/>
              </w:rPr>
              <w:t xml:space="preserve"> </w:t>
            </w:r>
            <w:r>
              <w:t>Server</w:t>
            </w:r>
            <w:r w:rsidRPr="00CD089C">
              <w:rPr>
                <w:lang w:val="ru-RU"/>
              </w:rPr>
              <w:t xml:space="preserve"> 2012 </w:t>
            </w:r>
            <w:r>
              <w:t>Remote</w:t>
            </w:r>
            <w:r w:rsidRPr="00CD089C">
              <w:rPr>
                <w:lang w:val="ru-RU"/>
              </w:rPr>
              <w:t xml:space="preserve"> </w:t>
            </w:r>
            <w:r>
              <w:t>Desktop</w:t>
            </w:r>
            <w:r w:rsidRPr="00CD089C">
              <w:rPr>
                <w:lang w:val="ru-RU"/>
              </w:rPr>
              <w:t xml:space="preserve"> </w:t>
            </w:r>
            <w:r>
              <w:t>Services</w:t>
            </w:r>
            <w:r w:rsidRPr="00CD089C">
              <w:rPr>
                <w:lang w:val="ru-RU"/>
              </w:rPr>
              <w:t xml:space="preserve"> </w:t>
            </w:r>
            <w:r>
              <w:t>CAL</w:t>
            </w:r>
            <w:r w:rsidRPr="00CD089C">
              <w:rPr>
                <w:lang w:val="ru-RU"/>
              </w:rPr>
              <w:t xml:space="preserve"> («на пользователя» и «на устройство»)</w:t>
            </w:r>
            <w:bookmarkEnd w:id="876"/>
            <w:bookmarkEnd w:id="877"/>
            <w:bookmarkEnd w:id="878"/>
            <w:bookmarkEnd w:id="879"/>
            <w:r>
              <w:fldChar w:fldCharType="begin"/>
            </w:r>
            <w:r>
              <w:instrText>XE</w:instrText>
            </w:r>
            <w:r w:rsidRPr="00CD089C">
              <w:rPr>
                <w:lang w:val="ru-RU"/>
              </w:rPr>
              <w:instrText xml:space="preserve"> "Лицензия </w:instrText>
            </w:r>
            <w:r>
              <w:instrText>Windows</w:instrText>
            </w:r>
            <w:r w:rsidRPr="00CD089C">
              <w:rPr>
                <w:lang w:val="ru-RU"/>
              </w:rPr>
              <w:instrText xml:space="preserve"> </w:instrText>
            </w:r>
            <w:r>
              <w:instrText>Server</w:instrText>
            </w:r>
            <w:r w:rsidRPr="00CD089C">
              <w:rPr>
                <w:lang w:val="ru-RU"/>
              </w:rPr>
              <w:instrText xml:space="preserve"> 2012 </w:instrText>
            </w:r>
            <w:r>
              <w:instrText>Remote</w:instrText>
            </w:r>
            <w:r w:rsidRPr="00CD089C">
              <w:rPr>
                <w:lang w:val="ru-RU"/>
              </w:rPr>
              <w:instrText xml:space="preserve"> </w:instrText>
            </w:r>
            <w:r>
              <w:instrText>Desktop</w:instrText>
            </w:r>
            <w:r w:rsidRPr="00CD089C">
              <w:rPr>
                <w:lang w:val="ru-RU"/>
              </w:rPr>
              <w:instrText xml:space="preserve"> </w:instrText>
            </w:r>
            <w:r>
              <w:instrText>Services</w:instrText>
            </w:r>
            <w:r w:rsidRPr="00CD089C">
              <w:rPr>
                <w:lang w:val="ru-RU"/>
              </w:rPr>
              <w:instrText xml:space="preserve"> </w:instrText>
            </w:r>
            <w:r>
              <w:instrText>CAL</w:instrText>
            </w:r>
            <w:r w:rsidRPr="00CD089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A914D5" w14:textId="77777777"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A914D6"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4D7"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4D8"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4D9"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A914DA" w14:textId="77777777" w:rsidR="005C40C4" w:rsidRDefault="00700763" w:rsidP="003632D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A914DB" w14:textId="77777777" w:rsidR="005C40C4" w:rsidRDefault="00700763" w:rsidP="00AE12F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14:paraId="4FA914DC" w14:textId="77777777" w:rsidR="005C40C4" w:rsidRDefault="005C40C4" w:rsidP="00C05A53">
            <w:pPr>
              <w:pStyle w:val="ProductList-OfferingBody"/>
              <w:ind w:left="-113"/>
              <w:jc w:val="center"/>
            </w:pPr>
          </w:p>
        </w:tc>
        <w:tc>
          <w:tcPr>
            <w:tcW w:w="595" w:type="dxa"/>
            <w:shd w:val="clear" w:color="auto" w:fill="70AD47" w:themeFill="accent6"/>
            <w:vAlign w:val="center"/>
          </w:tcPr>
          <w:p w14:paraId="4FA914DD"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A914DE" w14:textId="77777777" w:rsidR="005C40C4" w:rsidRDefault="005C40C4" w:rsidP="00C05A53">
            <w:pPr>
              <w:pStyle w:val="ProductList-OfferingBody"/>
              <w:ind w:left="-113"/>
              <w:jc w:val="center"/>
            </w:pPr>
          </w:p>
        </w:tc>
        <w:tc>
          <w:tcPr>
            <w:tcW w:w="685" w:type="dxa"/>
            <w:shd w:val="clear" w:color="auto" w:fill="70AD47" w:themeFill="accent6"/>
            <w:vAlign w:val="center"/>
          </w:tcPr>
          <w:p w14:paraId="4FA914DF" w14:textId="77777777" w:rsidR="005C40C4" w:rsidRDefault="00700763"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4E0" w14:textId="77777777" w:rsidR="005C40C4" w:rsidRDefault="005C40C4" w:rsidP="00C05A53">
            <w:pPr>
              <w:pStyle w:val="ProductList-OfferingBody"/>
              <w:ind w:left="-113"/>
              <w:jc w:val="center"/>
            </w:pPr>
          </w:p>
        </w:tc>
        <w:tc>
          <w:tcPr>
            <w:tcW w:w="709" w:type="dxa"/>
            <w:shd w:val="clear" w:color="auto" w:fill="70AD47" w:themeFill="accent6"/>
            <w:vAlign w:val="center"/>
          </w:tcPr>
          <w:p w14:paraId="4FA914E1" w14:textId="77777777" w:rsidR="005C40C4" w:rsidRDefault="00700763"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00763" w14:paraId="4FA914F1" w14:textId="77777777" w:rsidTr="00043A84">
        <w:tc>
          <w:tcPr>
            <w:tcW w:w="2947" w:type="dxa"/>
            <w:tcBorders>
              <w:top w:val="nil"/>
              <w:left w:val="nil"/>
              <w:bottom w:val="dashSmallGap" w:sz="4" w:space="0" w:color="BFBFBF" w:themeColor="background1" w:themeShade="BF"/>
              <w:right w:val="nil"/>
            </w:tcBorders>
          </w:tcPr>
          <w:p w14:paraId="4FA914E3" w14:textId="77777777" w:rsidR="00700763" w:rsidRDefault="00700763" w:rsidP="00A1418D">
            <w:pPr>
              <w:pStyle w:val="ProductList-Offering2"/>
            </w:pPr>
            <w:bookmarkStart w:id="880" w:name="_Toc379797286"/>
            <w:bookmarkStart w:id="881" w:name="_Toc380513311"/>
            <w:bookmarkStart w:id="882" w:name="_Toc380655359"/>
            <w:bookmarkStart w:id="883" w:name="_Toc391366532"/>
            <w:r>
              <w:t>Windows Server 2012 Remote Desktop Services External Connector</w:t>
            </w:r>
            <w:bookmarkEnd w:id="880"/>
            <w:bookmarkEnd w:id="881"/>
            <w:bookmarkEnd w:id="882"/>
            <w:bookmarkEnd w:id="883"/>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A914E4" w14:textId="77777777" w:rsidR="00700763" w:rsidRDefault="0070076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A914E5" w14:textId="77777777" w:rsidR="00700763" w:rsidRDefault="0070076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A914E6" w14:textId="77777777" w:rsidR="00700763" w:rsidRDefault="0070076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4E7" w14:textId="77777777" w:rsidR="00700763" w:rsidRDefault="0070076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A914E8" w14:textId="77777777" w:rsidR="00700763" w:rsidRDefault="00700763" w:rsidP="00C05A53">
            <w:pPr>
              <w:pStyle w:val="ProductList-OfferingBody"/>
              <w:ind w:left="-113"/>
              <w:jc w:val="center"/>
            </w:pPr>
            <w:r>
              <w:t>75</w:t>
            </w:r>
          </w:p>
        </w:tc>
        <w:tc>
          <w:tcPr>
            <w:tcW w:w="596" w:type="dxa"/>
            <w:shd w:val="clear" w:color="auto" w:fill="70AD47" w:themeFill="accent6"/>
            <w:vAlign w:val="center"/>
          </w:tcPr>
          <w:p w14:paraId="4FA914E9"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4EA"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4EB"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4EC"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4ED" w14:textId="77777777" w:rsidR="00700763" w:rsidRPr="001935B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685" w:type="dxa"/>
            <w:shd w:val="clear" w:color="auto" w:fill="70AD47" w:themeFill="accent6"/>
            <w:vAlign w:val="center"/>
          </w:tcPr>
          <w:p w14:paraId="4FA914EE"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4EF" w14:textId="77777777" w:rsidR="00700763" w:rsidRDefault="00700763" w:rsidP="00700763">
            <w:pPr>
              <w:pStyle w:val="ProductList-OfferingBody"/>
              <w:ind w:left="-113"/>
              <w:jc w:val="center"/>
            </w:pPr>
          </w:p>
        </w:tc>
        <w:tc>
          <w:tcPr>
            <w:tcW w:w="709" w:type="dxa"/>
            <w:shd w:val="clear" w:color="auto" w:fill="70AD47" w:themeFill="accent6"/>
            <w:vAlign w:val="center"/>
          </w:tcPr>
          <w:p w14:paraId="4FA914F0"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00763" w14:paraId="4FA91500" w14:textId="77777777" w:rsidTr="00043A84">
        <w:tc>
          <w:tcPr>
            <w:tcW w:w="2947" w:type="dxa"/>
            <w:tcBorders>
              <w:top w:val="nil"/>
              <w:left w:val="nil"/>
              <w:bottom w:val="dashSmallGap" w:sz="4" w:space="0" w:color="BFBFBF" w:themeColor="background1" w:themeShade="BF"/>
              <w:right w:val="nil"/>
            </w:tcBorders>
          </w:tcPr>
          <w:p w14:paraId="4FA914F2" w14:textId="77777777" w:rsidR="00700763" w:rsidRDefault="00700763" w:rsidP="00A1418D">
            <w:pPr>
              <w:pStyle w:val="ProductList-Offering2"/>
            </w:pPr>
            <w:bookmarkStart w:id="884" w:name="_Toc379797287"/>
            <w:bookmarkStart w:id="885" w:name="_Toc380513312"/>
            <w:bookmarkStart w:id="886" w:name="_Toc380655360"/>
            <w:bookmarkStart w:id="887" w:name="_Toc391366533"/>
            <w:r>
              <w:t>Windows Server 2012 R2 Datacenter</w:t>
            </w:r>
            <w:bookmarkEnd w:id="884"/>
            <w:bookmarkEnd w:id="885"/>
            <w:bookmarkEnd w:id="886"/>
            <w:bookmarkEnd w:id="887"/>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A914F3" w14:textId="77777777" w:rsidR="00700763" w:rsidRDefault="0070076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14F4" w14:textId="77777777" w:rsidR="00700763" w:rsidRDefault="0070076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A914F5" w14:textId="77777777" w:rsidR="00700763" w:rsidRDefault="0070076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4F6" w14:textId="77777777" w:rsidR="00700763" w:rsidRDefault="0070076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A914F7" w14:textId="77777777" w:rsidR="00700763" w:rsidRDefault="00700763" w:rsidP="005F068D">
            <w:pPr>
              <w:pStyle w:val="ProductList-OfferingBody"/>
              <w:ind w:left="-113"/>
              <w:jc w:val="center"/>
            </w:pPr>
            <w:r>
              <w:t>75</w:t>
            </w:r>
          </w:p>
        </w:tc>
        <w:tc>
          <w:tcPr>
            <w:tcW w:w="596" w:type="dxa"/>
            <w:shd w:val="clear" w:color="auto" w:fill="70AD47" w:themeFill="accent6"/>
            <w:vAlign w:val="center"/>
          </w:tcPr>
          <w:p w14:paraId="4FA914F8"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4F9"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4FA"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4FB"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4FC" w14:textId="77777777" w:rsidR="00700763" w:rsidRPr="001935B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685" w:type="dxa"/>
            <w:shd w:val="clear" w:color="auto" w:fill="70AD47" w:themeFill="accent6"/>
            <w:vAlign w:val="center"/>
          </w:tcPr>
          <w:p w14:paraId="4FA914FD"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4FE" w14:textId="77777777" w:rsidR="00700763" w:rsidRDefault="00700763" w:rsidP="00700763">
            <w:pPr>
              <w:pStyle w:val="ProductList-OfferingBody"/>
              <w:ind w:left="-113"/>
              <w:jc w:val="center"/>
            </w:pPr>
          </w:p>
        </w:tc>
        <w:tc>
          <w:tcPr>
            <w:tcW w:w="709" w:type="dxa"/>
            <w:shd w:val="clear" w:color="auto" w:fill="70AD47" w:themeFill="accent6"/>
            <w:vAlign w:val="center"/>
          </w:tcPr>
          <w:p w14:paraId="4FA914FF" w14:textId="77777777" w:rsidR="00700763" w:rsidRPr="00CB7727" w:rsidRDefault="00700763" w:rsidP="00700763">
            <w:pPr>
              <w:pStyle w:val="ProductList-OfferingBody"/>
              <w:ind w:left="-113"/>
              <w:jc w:val="center"/>
            </w:pPr>
            <w:r w:rsidRPr="00CB7727">
              <w:fldChar w:fldCharType="begin"/>
            </w:r>
            <w:r w:rsidRPr="00CB7727">
              <w:instrText xml:space="preserve"> AutoTextList  \s NoStyle \t “основная инфраструктура” </w:instrText>
            </w:r>
            <w:r w:rsidRPr="00CB7727">
              <w:fldChar w:fldCharType="separate"/>
            </w:r>
            <w:r w:rsidRPr="00CB7727">
              <w:t xml:space="preserve"> C </w:t>
            </w:r>
            <w:r w:rsidRPr="00CB7727">
              <w:fldChar w:fldCharType="end"/>
            </w:r>
          </w:p>
        </w:tc>
      </w:tr>
      <w:tr w:rsidR="00700763" w14:paraId="4FA9150F" w14:textId="77777777" w:rsidTr="00043A84">
        <w:tc>
          <w:tcPr>
            <w:tcW w:w="2947" w:type="dxa"/>
            <w:tcBorders>
              <w:top w:val="nil"/>
              <w:left w:val="nil"/>
              <w:bottom w:val="dashSmallGap" w:sz="4" w:space="0" w:color="BFBFBF" w:themeColor="background1" w:themeShade="BF"/>
              <w:right w:val="nil"/>
            </w:tcBorders>
          </w:tcPr>
          <w:p w14:paraId="4FA91501" w14:textId="77777777" w:rsidR="00700763" w:rsidRDefault="00700763" w:rsidP="00A1418D">
            <w:pPr>
              <w:pStyle w:val="ProductList-Offering2"/>
            </w:pPr>
            <w:bookmarkStart w:id="888" w:name="_Toc379797288"/>
            <w:bookmarkStart w:id="889" w:name="_Toc380513313"/>
            <w:bookmarkStart w:id="890" w:name="_Toc380655361"/>
            <w:bookmarkStart w:id="891" w:name="_Toc391366534"/>
            <w:r>
              <w:t>Windows Server 2012 R2 Essentials</w:t>
            </w:r>
            <w:bookmarkEnd w:id="888"/>
            <w:bookmarkEnd w:id="889"/>
            <w:bookmarkEnd w:id="890"/>
            <w:bookmarkEnd w:id="891"/>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A91502" w14:textId="77777777" w:rsidR="00700763" w:rsidRDefault="0070076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1503" w14:textId="77777777" w:rsidR="00700763" w:rsidRDefault="0070076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A91504" w14:textId="77777777" w:rsidR="00700763" w:rsidRDefault="0070076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505" w14:textId="77777777" w:rsidR="00700763" w:rsidRDefault="007007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1506" w14:textId="77777777" w:rsidR="00700763" w:rsidRDefault="00700763" w:rsidP="00C05A53">
            <w:pPr>
              <w:pStyle w:val="ProductList-OfferingBody"/>
              <w:ind w:left="-113"/>
              <w:jc w:val="center"/>
            </w:pPr>
            <w:r>
              <w:t>5</w:t>
            </w:r>
          </w:p>
        </w:tc>
        <w:tc>
          <w:tcPr>
            <w:tcW w:w="596" w:type="dxa"/>
            <w:shd w:val="clear" w:color="auto" w:fill="70AD47" w:themeFill="accent6"/>
            <w:vAlign w:val="center"/>
          </w:tcPr>
          <w:p w14:paraId="4FA91507"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508" w14:textId="77777777" w:rsidR="00700763" w:rsidRDefault="00700763" w:rsidP="00700763">
            <w:pPr>
              <w:pStyle w:val="ProductList-OfferingBody"/>
              <w:ind w:left="-113"/>
              <w:jc w:val="center"/>
            </w:pPr>
          </w:p>
        </w:tc>
        <w:tc>
          <w:tcPr>
            <w:tcW w:w="596" w:type="dxa"/>
            <w:shd w:val="clear" w:color="auto" w:fill="BFBFBF" w:themeFill="background1" w:themeFillShade="BF"/>
            <w:vAlign w:val="center"/>
          </w:tcPr>
          <w:p w14:paraId="4FA91509"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0A" w14:textId="77777777" w:rsidR="00700763" w:rsidRDefault="00700763" w:rsidP="00700763">
            <w:pPr>
              <w:pStyle w:val="ProductList-OfferingBody"/>
              <w:ind w:left="-113"/>
              <w:jc w:val="center"/>
            </w:pPr>
          </w:p>
        </w:tc>
        <w:tc>
          <w:tcPr>
            <w:tcW w:w="595" w:type="dxa"/>
            <w:shd w:val="clear" w:color="auto" w:fill="BFBFBF" w:themeFill="background1" w:themeFillShade="BF"/>
            <w:vAlign w:val="center"/>
          </w:tcPr>
          <w:p w14:paraId="4FA9150B" w14:textId="77777777" w:rsidR="00700763" w:rsidRDefault="00700763" w:rsidP="00700763">
            <w:pPr>
              <w:pStyle w:val="ProductList-OfferingBody"/>
              <w:ind w:left="-113"/>
              <w:jc w:val="center"/>
            </w:pPr>
          </w:p>
        </w:tc>
        <w:tc>
          <w:tcPr>
            <w:tcW w:w="685" w:type="dxa"/>
            <w:shd w:val="clear" w:color="auto" w:fill="70AD47" w:themeFill="accent6"/>
            <w:vAlign w:val="center"/>
          </w:tcPr>
          <w:p w14:paraId="4FA9150C"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BFBFBF" w:themeFill="background1" w:themeFillShade="BF"/>
            <w:vAlign w:val="center"/>
          </w:tcPr>
          <w:p w14:paraId="4FA9150D" w14:textId="77777777" w:rsidR="00700763" w:rsidRDefault="00700763" w:rsidP="00700763">
            <w:pPr>
              <w:pStyle w:val="ProductList-OfferingBody"/>
              <w:ind w:left="-113"/>
              <w:jc w:val="center"/>
            </w:pPr>
          </w:p>
        </w:tc>
        <w:tc>
          <w:tcPr>
            <w:tcW w:w="709" w:type="dxa"/>
            <w:shd w:val="clear" w:color="auto" w:fill="BFBFBF" w:themeFill="background1" w:themeFillShade="BF"/>
            <w:vAlign w:val="center"/>
          </w:tcPr>
          <w:p w14:paraId="4FA9150E" w14:textId="77777777" w:rsidR="00700763" w:rsidRDefault="00700763" w:rsidP="00700763">
            <w:pPr>
              <w:pStyle w:val="ProductList-OfferingBody"/>
              <w:ind w:left="-113"/>
              <w:jc w:val="center"/>
            </w:pPr>
          </w:p>
        </w:tc>
      </w:tr>
      <w:tr w:rsidR="00700763" w14:paraId="4FA9151E" w14:textId="77777777" w:rsidTr="00043A84">
        <w:tc>
          <w:tcPr>
            <w:tcW w:w="2947" w:type="dxa"/>
            <w:tcBorders>
              <w:top w:val="nil"/>
              <w:left w:val="nil"/>
              <w:bottom w:val="dashSmallGap" w:sz="4" w:space="0" w:color="BFBFBF" w:themeColor="background1" w:themeShade="BF"/>
              <w:right w:val="nil"/>
            </w:tcBorders>
          </w:tcPr>
          <w:p w14:paraId="4FA91510" w14:textId="77777777" w:rsidR="00700763" w:rsidRDefault="00700763" w:rsidP="00A1418D">
            <w:pPr>
              <w:pStyle w:val="ProductList-Offering2"/>
            </w:pPr>
            <w:bookmarkStart w:id="892" w:name="_Toc379797289"/>
            <w:bookmarkStart w:id="893" w:name="_Toc380513314"/>
            <w:bookmarkStart w:id="894" w:name="_Toc380655362"/>
            <w:bookmarkStart w:id="895" w:name="_Toc391366535"/>
            <w:r>
              <w:t>Windows Server 2012 R2 Standard</w:t>
            </w:r>
            <w:bookmarkEnd w:id="892"/>
            <w:bookmarkEnd w:id="893"/>
            <w:bookmarkEnd w:id="894"/>
            <w:bookmarkEnd w:id="895"/>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A91511" w14:textId="77777777" w:rsidR="00700763" w:rsidRDefault="0070076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A91512" w14:textId="77777777" w:rsidR="00700763" w:rsidRDefault="0070076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A91513" w14:textId="77777777" w:rsidR="00700763" w:rsidRDefault="0070076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514" w14:textId="77777777" w:rsidR="00700763" w:rsidRDefault="0070076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A91515" w14:textId="77777777" w:rsidR="00700763" w:rsidRDefault="00700763" w:rsidP="00C05A53">
            <w:pPr>
              <w:pStyle w:val="ProductList-OfferingBody"/>
              <w:ind w:left="-113"/>
              <w:jc w:val="center"/>
            </w:pPr>
            <w:r>
              <w:t>15</w:t>
            </w:r>
          </w:p>
        </w:tc>
        <w:tc>
          <w:tcPr>
            <w:tcW w:w="596" w:type="dxa"/>
            <w:shd w:val="clear" w:color="auto" w:fill="70AD47" w:themeFill="accent6"/>
            <w:vAlign w:val="center"/>
          </w:tcPr>
          <w:p w14:paraId="4FA91516"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517"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518"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19" w14:textId="77777777" w:rsidR="00700763" w:rsidRDefault="00700763" w:rsidP="00700763">
            <w:pPr>
              <w:pStyle w:val="ProductList-OfferingBody"/>
              <w:ind w:left="-113"/>
              <w:jc w:val="center"/>
            </w:pPr>
          </w:p>
        </w:tc>
        <w:tc>
          <w:tcPr>
            <w:tcW w:w="595" w:type="dxa"/>
            <w:shd w:val="clear" w:color="auto" w:fill="BFBFBF" w:themeFill="background1" w:themeFillShade="BF"/>
            <w:vAlign w:val="center"/>
          </w:tcPr>
          <w:p w14:paraId="4FA9151A" w14:textId="77777777" w:rsidR="00700763" w:rsidRDefault="00700763" w:rsidP="00700763">
            <w:pPr>
              <w:pStyle w:val="ProductList-OfferingBody"/>
              <w:ind w:left="-113"/>
              <w:jc w:val="center"/>
            </w:pPr>
          </w:p>
        </w:tc>
        <w:tc>
          <w:tcPr>
            <w:tcW w:w="685" w:type="dxa"/>
            <w:shd w:val="clear" w:color="auto" w:fill="70AD47" w:themeFill="accent6"/>
            <w:vAlign w:val="center"/>
          </w:tcPr>
          <w:p w14:paraId="4FA9151B"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51C" w14:textId="77777777" w:rsidR="00700763" w:rsidRDefault="00700763" w:rsidP="00700763">
            <w:pPr>
              <w:pStyle w:val="ProductList-OfferingBody"/>
              <w:ind w:left="-113"/>
              <w:jc w:val="center"/>
            </w:pPr>
          </w:p>
        </w:tc>
        <w:tc>
          <w:tcPr>
            <w:tcW w:w="709" w:type="dxa"/>
            <w:shd w:val="clear" w:color="auto" w:fill="70AD47" w:themeFill="accent6"/>
            <w:vAlign w:val="center"/>
          </w:tcPr>
          <w:p w14:paraId="4FA9151D" w14:textId="77777777" w:rsidR="00700763" w:rsidRDefault="00700763" w:rsidP="00700763">
            <w:pPr>
              <w:pStyle w:val="ProductList-OfferingBody"/>
              <w:ind w:left="-113"/>
              <w:jc w:val="center"/>
            </w:pPr>
            <w:r w:rsidRPr="00CB7727">
              <w:fldChar w:fldCharType="begin"/>
            </w:r>
            <w:r w:rsidRPr="00CB7727">
              <w:instrText xml:space="preserve"> AutoTextList  \s NoStyle \t “основная инфраструктура” </w:instrText>
            </w:r>
            <w:r w:rsidRPr="00CB7727">
              <w:fldChar w:fldCharType="separate"/>
            </w:r>
            <w:r w:rsidRPr="00CB7727">
              <w:t xml:space="preserve"> C </w:t>
            </w:r>
            <w:r w:rsidRPr="00CB7727">
              <w:fldChar w:fldCharType="end"/>
            </w:r>
          </w:p>
        </w:tc>
      </w:tr>
      <w:tr w:rsidR="00700763" w14:paraId="4FA9152D" w14:textId="77777777" w:rsidTr="00043A84">
        <w:tc>
          <w:tcPr>
            <w:tcW w:w="2947" w:type="dxa"/>
            <w:tcBorders>
              <w:top w:val="dashSmallGap" w:sz="4" w:space="0" w:color="BFBFBF" w:themeColor="background1" w:themeShade="BF"/>
              <w:left w:val="nil"/>
              <w:bottom w:val="dashSmallGap" w:sz="4" w:space="0" w:color="BFBFBF" w:themeColor="background1" w:themeShade="BF"/>
              <w:right w:val="nil"/>
            </w:tcBorders>
          </w:tcPr>
          <w:p w14:paraId="4FA9151F" w14:textId="77777777" w:rsidR="00700763" w:rsidRDefault="00700763" w:rsidP="00A1418D">
            <w:pPr>
              <w:pStyle w:val="ProductList-Offering2"/>
            </w:pPr>
            <w:bookmarkStart w:id="896" w:name="_Toc379797290"/>
            <w:bookmarkStart w:id="897" w:name="_Toc380513315"/>
            <w:bookmarkStart w:id="898" w:name="_Toc380655363"/>
            <w:bookmarkStart w:id="899" w:name="_Toc391366536"/>
            <w:r>
              <w:t>Windows Server 2012 Active Directory Rights Management Services External Connector</w:t>
            </w:r>
            <w:bookmarkEnd w:id="896"/>
            <w:bookmarkEnd w:id="897"/>
            <w:bookmarkEnd w:id="898"/>
            <w:bookmarkEnd w:id="899"/>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520" w14:textId="77777777" w:rsidR="00700763" w:rsidRDefault="0070076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521" w14:textId="77777777" w:rsidR="00700763" w:rsidRDefault="0070076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522" w14:textId="77777777" w:rsidR="00700763" w:rsidRDefault="0070076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523" w14:textId="77777777" w:rsidR="00700763" w:rsidRDefault="0070076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A91524" w14:textId="77777777" w:rsidR="00700763" w:rsidRDefault="00700763" w:rsidP="00C05A53">
            <w:pPr>
              <w:pStyle w:val="ProductList-OfferingBody"/>
              <w:ind w:left="-113"/>
              <w:jc w:val="center"/>
            </w:pPr>
            <w:r>
              <w:t>125</w:t>
            </w:r>
          </w:p>
        </w:tc>
        <w:tc>
          <w:tcPr>
            <w:tcW w:w="596" w:type="dxa"/>
            <w:shd w:val="clear" w:color="auto" w:fill="70AD47" w:themeFill="accent6"/>
            <w:vAlign w:val="center"/>
          </w:tcPr>
          <w:p w14:paraId="4FA91525"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526"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14:paraId="4FA91527"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28"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29" w14:textId="77777777" w:rsidR="00700763" w:rsidRPr="001935B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685" w:type="dxa"/>
            <w:shd w:val="clear" w:color="auto" w:fill="70AD47" w:themeFill="accent6"/>
            <w:vAlign w:val="center"/>
          </w:tcPr>
          <w:p w14:paraId="4FA9152A"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52B" w14:textId="77777777" w:rsidR="00700763" w:rsidRDefault="00700763" w:rsidP="00700763">
            <w:pPr>
              <w:pStyle w:val="ProductList-OfferingBody"/>
              <w:ind w:left="-113"/>
              <w:jc w:val="center"/>
            </w:pPr>
          </w:p>
        </w:tc>
        <w:tc>
          <w:tcPr>
            <w:tcW w:w="709" w:type="dxa"/>
            <w:shd w:val="clear" w:color="auto" w:fill="70AD47" w:themeFill="accent6"/>
            <w:vAlign w:val="center"/>
          </w:tcPr>
          <w:p w14:paraId="4FA9152C"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00763" w14:paraId="4FA9153C" w14:textId="77777777" w:rsidTr="00043A84">
        <w:tc>
          <w:tcPr>
            <w:tcW w:w="2947" w:type="dxa"/>
            <w:tcBorders>
              <w:top w:val="dashSmallGap" w:sz="4" w:space="0" w:color="BFBFBF" w:themeColor="background1" w:themeShade="BF"/>
              <w:left w:val="nil"/>
              <w:bottom w:val="nil"/>
              <w:right w:val="nil"/>
            </w:tcBorders>
          </w:tcPr>
          <w:p w14:paraId="4FA9152E" w14:textId="77777777" w:rsidR="00700763" w:rsidRDefault="00700763" w:rsidP="00A1418D">
            <w:pPr>
              <w:pStyle w:val="ProductList-Offering2"/>
            </w:pPr>
            <w:bookmarkStart w:id="900" w:name="_Toc379797291"/>
            <w:bookmarkStart w:id="901" w:name="_Toc380513316"/>
            <w:bookmarkStart w:id="902" w:name="_Toc380655364"/>
            <w:bookmarkStart w:id="903" w:name="_Toc391366537"/>
            <w:r>
              <w:t>Windows Server 2012 External Connector</w:t>
            </w:r>
            <w:bookmarkEnd w:id="900"/>
            <w:bookmarkEnd w:id="901"/>
            <w:bookmarkEnd w:id="902"/>
            <w:bookmarkEnd w:id="903"/>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A9152F" w14:textId="77777777" w:rsidR="00700763" w:rsidRDefault="0070076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A91530" w14:textId="77777777" w:rsidR="00700763" w:rsidRDefault="0070076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A91531" w14:textId="77777777" w:rsidR="00700763" w:rsidRDefault="0070076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532" w14:textId="77777777" w:rsidR="00700763" w:rsidRDefault="007007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A91533" w14:textId="77777777" w:rsidR="00700763" w:rsidRDefault="00700763" w:rsidP="00C05A53">
            <w:pPr>
              <w:pStyle w:val="ProductList-OfferingBody"/>
              <w:ind w:left="-113"/>
              <w:jc w:val="center"/>
            </w:pPr>
            <w:r>
              <w:t>25</w:t>
            </w:r>
          </w:p>
        </w:tc>
        <w:tc>
          <w:tcPr>
            <w:tcW w:w="596" w:type="dxa"/>
            <w:shd w:val="clear" w:color="auto" w:fill="70AD47" w:themeFill="accent6"/>
            <w:vAlign w:val="center"/>
          </w:tcPr>
          <w:p w14:paraId="4FA91534"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14:paraId="4FA91535"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14:paraId="4FA91536"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37"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38" w14:textId="77777777" w:rsidR="00700763" w:rsidRPr="001935B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685" w:type="dxa"/>
            <w:shd w:val="clear" w:color="auto" w:fill="70AD47" w:themeFill="accent6"/>
            <w:vAlign w:val="center"/>
          </w:tcPr>
          <w:p w14:paraId="4FA91539" w14:textId="77777777" w:rsidR="00700763" w:rsidRDefault="00700763" w:rsidP="0070076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06" w:type="dxa"/>
            <w:shd w:val="clear" w:color="auto" w:fill="70AD47" w:themeFill="accent6"/>
            <w:vAlign w:val="center"/>
          </w:tcPr>
          <w:p w14:paraId="4FA9153A" w14:textId="77777777" w:rsidR="00700763" w:rsidRDefault="00700763" w:rsidP="00700763">
            <w:pPr>
              <w:pStyle w:val="ProductList-OfferingBody"/>
              <w:ind w:left="-113"/>
              <w:jc w:val="center"/>
            </w:pPr>
          </w:p>
        </w:tc>
        <w:tc>
          <w:tcPr>
            <w:tcW w:w="709" w:type="dxa"/>
            <w:shd w:val="clear" w:color="auto" w:fill="70AD47" w:themeFill="accent6"/>
            <w:vAlign w:val="center"/>
          </w:tcPr>
          <w:p w14:paraId="4FA9153B"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14:paraId="4FA9153D" w14:textId="77777777" w:rsidR="00C13DF8" w:rsidRPr="00001778" w:rsidRDefault="00C13DF8" w:rsidP="004F3C6D">
      <w:pPr>
        <w:pStyle w:val="ProductList-Body"/>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042"/>
        <w:gridCol w:w="3510"/>
      </w:tblGrid>
      <w:tr w:rsidR="00AE12F3" w:rsidRPr="00733CC7" w14:paraId="4FA91543" w14:textId="77777777" w:rsidTr="003D5DD6">
        <w:tc>
          <w:tcPr>
            <w:tcW w:w="4140" w:type="dxa"/>
          </w:tcPr>
          <w:p w14:paraId="4FA9153E" w14:textId="77777777" w:rsidR="00AE12F3" w:rsidRPr="00001778" w:rsidRDefault="00AE12F3" w:rsidP="00AE12F3">
            <w:pPr>
              <w:pStyle w:val="ProductList-Body"/>
              <w:spacing w:before="20" w:after="20"/>
            </w:pPr>
            <w:r>
              <w:t xml:space="preserve">Предыдущая версия: </w:t>
            </w:r>
            <w:r>
              <w:rPr>
                <w:b/>
              </w:rPr>
              <w:t>Windows Server 2012</w:t>
            </w:r>
            <w:r>
              <w:t xml:space="preserve"> (8/12)</w:t>
            </w:r>
          </w:p>
          <w:p w14:paraId="4FA9153F" w14:textId="777777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042" w:type="dxa"/>
          </w:tcPr>
          <w:p w14:paraId="4FA91540" w14:textId="77777777" w:rsidR="00AE12F3" w:rsidRPr="00CD089C" w:rsidRDefault="00AE12F3" w:rsidP="00AE12F3">
            <w:pPr>
              <w:pStyle w:val="ProductList-Body"/>
              <w:spacing w:before="20" w:after="20"/>
              <w:rPr>
                <w:lang w:val="ru-RU"/>
              </w:rPr>
            </w:pPr>
            <w:r w:rsidRPr="00CD089C">
              <w:rPr>
                <w:lang w:val="ru-RU"/>
              </w:rPr>
              <w:t xml:space="preserve">Категория продукта: </w:t>
            </w:r>
            <w:r w:rsidRPr="00CD089C">
              <w:rPr>
                <w:b/>
                <w:lang w:val="ru-RU"/>
              </w:rPr>
              <w:t>Сервер</w:t>
            </w:r>
          </w:p>
          <w:p w14:paraId="4FA91541" w14:textId="77777777" w:rsidR="0083500E" w:rsidRPr="00CD089C" w:rsidRDefault="005E50AA" w:rsidP="00AE12F3">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10" w:type="dxa"/>
          </w:tcPr>
          <w:p w14:paraId="4FA91542" w14:textId="77777777" w:rsidR="00AE12F3" w:rsidRPr="00CD089C" w:rsidRDefault="003E1568" w:rsidP="0083545F">
            <w:pPr>
              <w:pStyle w:val="ProductList-Body"/>
              <w:spacing w:before="20" w:after="20"/>
              <w:ind w:left="162" w:hanging="162"/>
              <w:rPr>
                <w:lang w:val="ru-RU"/>
              </w:rPr>
            </w:pPr>
            <w:r w:rsidRPr="00CD089C">
              <w:rPr>
                <w:lang w:val="ru-RU"/>
              </w:rPr>
              <w:t>Исключение из соответствующих пользователей</w:t>
            </w:r>
            <w:r>
              <w:fldChar w:fldCharType="begin"/>
            </w:r>
            <w:r w:rsidRPr="00CD089C">
              <w:rPr>
                <w:lang w:val="ru-RU"/>
              </w:rPr>
              <w:instrText xml:space="preserve"> </w:instrText>
            </w:r>
            <w:r>
              <w:instrText>AutoTextList</w:instrText>
            </w:r>
            <w:r w:rsidRPr="00CD089C">
              <w:rPr>
                <w:lang w:val="ru-RU"/>
              </w:rPr>
              <w:instrText xml:space="preserve"> \</w:instrText>
            </w:r>
            <w:r>
              <w:instrText>sNoStyle</w:instrText>
            </w:r>
            <w:r w:rsidRPr="00CD089C">
              <w:rPr>
                <w:lang w:val="ru-RU"/>
              </w:rPr>
              <w:instrText>\</w:instrText>
            </w:r>
            <w:r>
              <w:instrText>t</w:instrText>
            </w:r>
            <w:r w:rsidRPr="00CD089C">
              <w:rPr>
                <w:lang w:val="ru-RU"/>
              </w:rPr>
              <w:instrText xml:space="preserve"> "</w:instrText>
            </w:r>
            <w:r>
              <w:instrText>Qualified</w:instrText>
            </w:r>
            <w:r w:rsidRPr="00CD089C">
              <w:rPr>
                <w:lang w:val="ru-RU"/>
              </w:rPr>
              <w:instrText xml:space="preserve"> </w:instrText>
            </w:r>
            <w:r>
              <w:instrText>User</w:instrText>
            </w:r>
            <w:r w:rsidRPr="00CD089C">
              <w:rPr>
                <w:lang w:val="ru-RU"/>
              </w:rPr>
              <w:instrText xml:space="preserve"> </w:instrText>
            </w:r>
            <w:r>
              <w:instrText>Exemption</w:instrText>
            </w:r>
            <w:r w:rsidRPr="00CD089C">
              <w:rPr>
                <w:lang w:val="ru-RU"/>
              </w:rPr>
              <w:instrText>"</w:instrText>
            </w:r>
            <w:r>
              <w:fldChar w:fldCharType="end"/>
            </w:r>
            <w:r w:rsidRPr="00CD089C">
              <w:rPr>
                <w:lang w:val="ru-RU"/>
              </w:rPr>
              <w:t xml:space="preserve">: </w:t>
            </w:r>
            <w:r>
              <w:rPr>
                <w:b/>
              </w:rPr>
              <w:t>External</w:t>
            </w:r>
            <w:r w:rsidRPr="00CD089C">
              <w:rPr>
                <w:b/>
                <w:lang w:val="ru-RU"/>
              </w:rPr>
              <w:t xml:space="preserve"> </w:t>
            </w:r>
            <w:r>
              <w:rPr>
                <w:b/>
              </w:rPr>
              <w:t>Connector</w:t>
            </w:r>
          </w:p>
        </w:tc>
      </w:tr>
    </w:tbl>
    <w:p w14:paraId="4FA91544"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545" w14:textId="77777777" w:rsidR="009D48DC" w:rsidRPr="00CD089C" w:rsidRDefault="009D48DC" w:rsidP="009D48DC">
      <w:pPr>
        <w:pStyle w:val="ProductList-Body"/>
        <w:rPr>
          <w:lang w:val="ru-RU"/>
        </w:rPr>
      </w:pPr>
      <w:r w:rsidRPr="00CD089C">
        <w:rPr>
          <w:lang w:val="ru-RU"/>
        </w:rPr>
        <w:t xml:space="preserve">Клиенты, у которых было покрытие </w:t>
      </w:r>
      <w:r>
        <w:t>Software</w:t>
      </w:r>
      <w:r w:rsidRPr="00CD089C">
        <w:rPr>
          <w:lang w:val="ru-RU"/>
        </w:rPr>
        <w:t xml:space="preserve"> </w:t>
      </w:r>
      <w:r>
        <w:t>Assurance</w:t>
      </w:r>
      <w:r w:rsidRPr="00CD089C">
        <w:rPr>
          <w:lang w:val="ru-RU"/>
        </w:rPr>
        <w:t xml:space="preserve"> для следующих продуктов по состоянию на 1 сентября 2012 г. (все, кроме выпусков </w:t>
      </w:r>
      <w:r>
        <w:t>Small</w:t>
      </w:r>
      <w:r w:rsidRPr="00CD089C">
        <w:rPr>
          <w:lang w:val="ru-RU"/>
        </w:rPr>
        <w:t xml:space="preserve"> </w:t>
      </w:r>
      <w:r>
        <w:t>Business</w:t>
      </w:r>
      <w:r w:rsidRPr="00CD089C">
        <w:rPr>
          <w:lang w:val="ru-RU"/>
        </w:rPr>
        <w:t xml:space="preserve"> </w:t>
      </w:r>
      <w:r>
        <w:t>Server</w:t>
      </w:r>
      <w:r w:rsidRPr="00CD089C">
        <w:rPr>
          <w:lang w:val="ru-RU"/>
        </w:rPr>
        <w:t xml:space="preserve">), 31 июля 2012 г. (выпуски </w:t>
      </w:r>
      <w:r>
        <w:t>Small</w:t>
      </w:r>
      <w:r w:rsidRPr="00CD089C">
        <w:rPr>
          <w:lang w:val="ru-RU"/>
        </w:rPr>
        <w:t xml:space="preserve"> </w:t>
      </w:r>
      <w:r>
        <w:t>Business</w:t>
      </w:r>
      <w:r w:rsidRPr="00CD089C">
        <w:rPr>
          <w:lang w:val="ru-RU"/>
        </w:rPr>
        <w:t xml:space="preserve"> </w:t>
      </w:r>
      <w:r>
        <w:t>Server</w:t>
      </w:r>
      <w:r w:rsidRPr="00CD089C">
        <w:rPr>
          <w:lang w:val="ru-RU"/>
        </w:rPr>
        <w:t xml:space="preserve"> </w:t>
      </w:r>
      <w:r>
        <w:t>Premium</w:t>
      </w:r>
      <w:r w:rsidRPr="00CD089C">
        <w:rPr>
          <w:lang w:val="ru-RU"/>
        </w:rPr>
        <w:t xml:space="preserve"> и </w:t>
      </w:r>
      <w:r>
        <w:t>Standard</w:t>
      </w:r>
      <w:r w:rsidRPr="00CD089C">
        <w:rPr>
          <w:lang w:val="ru-RU"/>
        </w:rPr>
        <w:t xml:space="preserve">) и 1 ноября 2012 г. (выпуски </w:t>
      </w:r>
      <w:r>
        <w:t>Small</w:t>
      </w:r>
      <w:r w:rsidRPr="00CD089C">
        <w:rPr>
          <w:lang w:val="ru-RU"/>
        </w:rPr>
        <w:t xml:space="preserve"> </w:t>
      </w:r>
      <w:r>
        <w:t>Business</w:t>
      </w:r>
      <w:r w:rsidRPr="00CD089C">
        <w:rPr>
          <w:lang w:val="ru-RU"/>
        </w:rPr>
        <w:t xml:space="preserve"> </w:t>
      </w:r>
      <w:r>
        <w:t>Server</w:t>
      </w:r>
      <w:r w:rsidRPr="00CD089C">
        <w:rPr>
          <w:lang w:val="ru-RU"/>
        </w:rPr>
        <w:t xml:space="preserve"> </w:t>
      </w:r>
      <w:r>
        <w:t>Essentials</w:t>
      </w:r>
      <w:r w:rsidRPr="00CD089C">
        <w:rPr>
          <w:lang w:val="ru-RU"/>
        </w:rPr>
        <w:t>), могут иметь право на обновление до версии 2012 года на особых условиях. Более подробные сведения см. в списке продуктов за октябрь 2013</w:t>
      </w:r>
      <w:r>
        <w:t> </w:t>
      </w:r>
      <w:r w:rsidRPr="00CD089C">
        <w:rPr>
          <w:lang w:val="ru-RU"/>
        </w:rPr>
        <w:t>г.</w:t>
      </w:r>
      <w:r w:rsidRPr="00CD089C">
        <w:rPr>
          <w:vertAlign w:val="superscript"/>
          <w:lang w:val="ru-RU"/>
        </w:rPr>
        <w:t>1</w:t>
      </w:r>
      <w:r w:rsidRPr="00CD089C">
        <w:rPr>
          <w:lang w:val="ru-RU"/>
        </w:rPr>
        <w:t xml:space="preserve"> или март 2014</w:t>
      </w:r>
      <w:r>
        <w:t> </w:t>
      </w:r>
      <w:r w:rsidRPr="00CD089C">
        <w:rPr>
          <w:lang w:val="ru-RU"/>
        </w:rPr>
        <w:t>г.</w:t>
      </w:r>
      <w:r w:rsidRPr="00CD089C">
        <w:rPr>
          <w:vertAlign w:val="superscript"/>
          <w:lang w:val="ru-RU"/>
        </w:rPr>
        <w:t>2</w:t>
      </w:r>
      <w:r w:rsidRPr="00CD089C">
        <w:rPr>
          <w:lang w:val="ru-RU"/>
        </w:rPr>
        <w:t xml:space="preserve">: </w:t>
      </w:r>
      <w:hyperlink r:id="rId43"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xml:space="preserve">. </w:t>
      </w:r>
    </w:p>
    <w:p w14:paraId="4FA91546" w14:textId="77777777" w:rsidR="009D48DC" w:rsidRPr="00001778"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t xml:space="preserve"> </w:t>
      </w:r>
      <w:r>
        <w:rPr>
          <w:vertAlign w:val="superscript"/>
        </w:rPr>
        <w:t>2</w:t>
      </w:r>
    </w:p>
    <w:p w14:paraId="4FA91547" w14:textId="77777777" w:rsidR="009D48DC" w:rsidRPr="00001778"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t xml:space="preserve"> </w:t>
      </w:r>
      <w:r>
        <w:rPr>
          <w:vertAlign w:val="superscript"/>
        </w:rPr>
        <w:t>2</w:t>
      </w:r>
    </w:p>
    <w:p w14:paraId="4FA91548"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A91549"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A9154A"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A9154B"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A9154C" w14:textId="77777777" w:rsidR="009D48DC" w:rsidRPr="00CD089C" w:rsidRDefault="009D48DC" w:rsidP="00026DDE">
      <w:pPr>
        <w:pStyle w:val="ProductList-Body"/>
        <w:numPr>
          <w:ilvl w:val="0"/>
          <w:numId w:val="10"/>
        </w:numPr>
        <w:ind w:left="450" w:hanging="270"/>
        <w:rPr>
          <w:lang w:val="ru-RU"/>
        </w:rPr>
      </w:pPr>
      <w:r>
        <w:t>Windows</w:t>
      </w:r>
      <w:r w:rsidRPr="00CD089C">
        <w:rPr>
          <w:lang w:val="ru-RU"/>
        </w:rPr>
        <w:t xml:space="preserve"> </w:t>
      </w:r>
      <w:r>
        <w:t>Server</w:t>
      </w:r>
      <w:r w:rsidRPr="00CD089C">
        <w:rPr>
          <w:lang w:val="ru-RU"/>
        </w:rPr>
        <w:t xml:space="preserve"> 2008 </w:t>
      </w:r>
      <w:r>
        <w:t>R</w:t>
      </w:r>
      <w:r w:rsidRPr="00CD089C">
        <w:rPr>
          <w:lang w:val="ru-RU"/>
        </w:rPr>
        <w:t>2</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Server</w:instrText>
      </w:r>
      <w:r w:rsidRPr="00CD089C">
        <w:rPr>
          <w:lang w:val="ru-RU"/>
        </w:rPr>
        <w:instrText xml:space="preserve"> 2008 </w:instrText>
      </w:r>
      <w:r>
        <w:instrText>R</w:instrText>
      </w:r>
      <w:r w:rsidRPr="00CD089C">
        <w:rPr>
          <w:lang w:val="ru-RU"/>
        </w:rPr>
        <w:instrText>2"</w:instrText>
      </w:r>
      <w:r>
        <w:fldChar w:fldCharType="end"/>
      </w:r>
      <w:r w:rsidRPr="00CD089C">
        <w:rPr>
          <w:lang w:val="ru-RU"/>
        </w:rPr>
        <w:t xml:space="preserve"> для систем на базе процессоров </w:t>
      </w:r>
      <w:r>
        <w:t>Itanium</w:t>
      </w:r>
      <w:r w:rsidRPr="00CD089C">
        <w:rPr>
          <w:vertAlign w:val="superscript"/>
          <w:lang w:val="ru-RU"/>
        </w:rPr>
        <w:t>2</w:t>
      </w:r>
    </w:p>
    <w:p w14:paraId="4FA9154D"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A9154E" w14:textId="77777777" w:rsidR="009D48DC" w:rsidRPr="00001778"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A9154F" w14:textId="77777777" w:rsidR="009D48DC" w:rsidRPr="00CD089C" w:rsidRDefault="009D48DC" w:rsidP="00026DDE">
      <w:pPr>
        <w:pStyle w:val="ProductList-Body"/>
        <w:numPr>
          <w:ilvl w:val="0"/>
          <w:numId w:val="10"/>
        </w:numPr>
        <w:ind w:left="450" w:hanging="270"/>
        <w:rPr>
          <w:lang w:val="ru-RU"/>
        </w:rPr>
      </w:pPr>
      <w:r w:rsidRPr="00CD089C">
        <w:rPr>
          <w:lang w:val="ru-RU"/>
        </w:rPr>
        <w:t xml:space="preserve">Дополнительный компонент </w:t>
      </w:r>
      <w:r>
        <w:t>Windows</w:t>
      </w:r>
      <w:r w:rsidRPr="00CD089C">
        <w:rPr>
          <w:lang w:val="ru-RU"/>
        </w:rPr>
        <w:t xml:space="preserve"> </w:t>
      </w:r>
      <w:r>
        <w:t>Small</w:t>
      </w:r>
      <w:r w:rsidRPr="00CD089C">
        <w:rPr>
          <w:lang w:val="ru-RU"/>
        </w:rPr>
        <w:t xml:space="preserve"> </w:t>
      </w:r>
      <w:r>
        <w:t>Business</w:t>
      </w:r>
      <w:r w:rsidRPr="00CD089C">
        <w:rPr>
          <w:lang w:val="ru-RU"/>
        </w:rPr>
        <w:t xml:space="preserve"> </w:t>
      </w:r>
      <w:r>
        <w:t>Server</w:t>
      </w:r>
      <w:r w:rsidRPr="00CD089C">
        <w:rPr>
          <w:lang w:val="ru-RU"/>
        </w:rPr>
        <w:t xml:space="preserve"> 2011</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Small</w:instrText>
      </w:r>
      <w:r w:rsidRPr="00CD089C">
        <w:rPr>
          <w:lang w:val="ru-RU"/>
        </w:rPr>
        <w:instrText xml:space="preserve"> </w:instrText>
      </w:r>
      <w:r>
        <w:instrText>Business</w:instrText>
      </w:r>
      <w:r w:rsidRPr="00CD089C">
        <w:rPr>
          <w:lang w:val="ru-RU"/>
        </w:rPr>
        <w:instrText xml:space="preserve"> </w:instrText>
      </w:r>
      <w:r>
        <w:instrText>Server</w:instrText>
      </w:r>
      <w:r w:rsidRPr="00CD089C">
        <w:rPr>
          <w:lang w:val="ru-RU"/>
        </w:rPr>
        <w:instrText xml:space="preserve"> 2011"</w:instrText>
      </w:r>
      <w:r>
        <w:fldChar w:fldCharType="end"/>
      </w:r>
      <w:r w:rsidRPr="00CD089C">
        <w:rPr>
          <w:lang w:val="ru-RU"/>
        </w:rPr>
        <w:t xml:space="preserve"> </w:t>
      </w:r>
      <w:r>
        <w:t>Premium</w:t>
      </w:r>
      <w:r w:rsidRPr="00CD089C">
        <w:rPr>
          <w:lang w:val="ru-RU"/>
        </w:rPr>
        <w:t xml:space="preserve"> и набор клиентский лицензий </w:t>
      </w:r>
      <w:r>
        <w:t>CAL</w:t>
      </w:r>
      <w:r w:rsidRPr="00CD089C">
        <w:rPr>
          <w:lang w:val="ru-RU"/>
        </w:rPr>
        <w:t xml:space="preserve"> на дополнительные компоненты</w:t>
      </w:r>
      <w:r w:rsidRPr="00CD089C">
        <w:rPr>
          <w:vertAlign w:val="superscript"/>
          <w:lang w:val="ru-RU"/>
        </w:rPr>
        <w:t>2</w:t>
      </w:r>
    </w:p>
    <w:p w14:paraId="4FA91550"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FA91551" w14:textId="77777777" w:rsidR="00782C7B" w:rsidRPr="00001778"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04" w:name="_Toc378147653"/>
    <w:bookmarkStart w:id="905" w:name="_Toc378151555"/>
    <w:p w14:paraId="4FA91552" w14:textId="77777777" w:rsidR="00585A48" w:rsidRPr="00001778" w:rsidRDefault="00F16F8C"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553" w14:textId="77777777" w:rsidR="00C13DF8" w:rsidRPr="00001778" w:rsidRDefault="009708AE" w:rsidP="00B26BEF">
      <w:pPr>
        <w:pStyle w:val="ProductList-Offering2Heading"/>
        <w:outlineLvl w:val="2"/>
      </w:pPr>
      <w:r>
        <w:tab/>
      </w:r>
      <w:bookmarkStart w:id="906" w:name="_Toc379797292"/>
      <w:bookmarkStart w:id="907" w:name="_Toc380513317"/>
      <w:bookmarkStart w:id="908" w:name="_Toc380655365"/>
      <w:bookmarkStart w:id="909" w:name="_Toc391366538"/>
      <w: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00763" w14:paraId="4FA91562" w14:textId="77777777" w:rsidTr="003D5DD6">
        <w:trPr>
          <w:tblHeader/>
        </w:trPr>
        <w:tc>
          <w:tcPr>
            <w:tcW w:w="2947" w:type="dxa"/>
            <w:tcBorders>
              <w:bottom w:val="nil"/>
            </w:tcBorders>
            <w:shd w:val="clear" w:color="auto" w:fill="00188F"/>
          </w:tcPr>
          <w:p w14:paraId="4FA91554" w14:textId="77777777" w:rsidR="00700763" w:rsidRPr="00EE0836" w:rsidRDefault="0070076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A91555" w14:textId="77777777" w:rsidR="00700763" w:rsidRPr="00EE0836" w:rsidRDefault="00700763" w:rsidP="0070076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14:paraId="4FA91556" w14:textId="77777777" w:rsidR="00700763" w:rsidRPr="00EE0836" w:rsidRDefault="00700763" w:rsidP="0070076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14:paraId="4FA91557" w14:textId="77777777" w:rsidR="00700763" w:rsidRPr="00EE0836" w:rsidRDefault="00700763" w:rsidP="0070076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A91558" w14:textId="77777777" w:rsidR="00700763" w:rsidRPr="00EE0836" w:rsidRDefault="00700763" w:rsidP="0070076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4FA91559" w14:textId="77777777" w:rsidR="00700763" w:rsidRPr="00EE0836" w:rsidRDefault="00700763" w:rsidP="0070076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14:paraId="4FA9155A" w14:textId="77777777" w:rsidR="00700763" w:rsidRPr="00EE0836" w:rsidRDefault="00700763" w:rsidP="0070076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14:paraId="4FA9155B" w14:textId="77777777" w:rsidR="00700763" w:rsidRPr="00EE0836" w:rsidRDefault="00700763" w:rsidP="0070076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14:paraId="4FA9155C" w14:textId="77777777" w:rsidR="00700763" w:rsidRPr="00EE0836" w:rsidRDefault="00700763" w:rsidP="0070076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14:paraId="4FA9155D" w14:textId="77777777" w:rsidR="00700763" w:rsidRPr="00EE0836" w:rsidRDefault="00700763" w:rsidP="0070076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14:paraId="4FA9155E" w14:textId="77777777" w:rsidR="00700763" w:rsidRPr="00EE0836" w:rsidRDefault="00700763" w:rsidP="0070076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14:paraId="4FA9155F" w14:textId="77777777" w:rsidR="00700763" w:rsidRPr="00EE0836" w:rsidRDefault="00700763" w:rsidP="0070076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14:paraId="4FA91560" w14:textId="77777777" w:rsidR="00700763" w:rsidRPr="00EE0836" w:rsidRDefault="00700763" w:rsidP="0070076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14:paraId="4FA91561" w14:textId="77777777" w:rsidR="00700763" w:rsidRPr="00EE0836" w:rsidRDefault="00700763" w:rsidP="0070076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700763" w14:paraId="4FA91571" w14:textId="77777777" w:rsidTr="003D5DD6">
        <w:tc>
          <w:tcPr>
            <w:tcW w:w="2947" w:type="dxa"/>
            <w:tcBorders>
              <w:top w:val="nil"/>
              <w:left w:val="nil"/>
              <w:bottom w:val="dashSmallGap" w:sz="4" w:space="0" w:color="BFBFBF" w:themeColor="background1" w:themeShade="BF"/>
              <w:right w:val="nil"/>
            </w:tcBorders>
          </w:tcPr>
          <w:p w14:paraId="4FA91563" w14:textId="77777777" w:rsidR="00700763" w:rsidRDefault="00700763" w:rsidP="00A1418D">
            <w:pPr>
              <w:pStyle w:val="ProductList-Offering2"/>
            </w:pPr>
            <w:bookmarkStart w:id="910" w:name="_Toc379797293"/>
            <w:bookmarkStart w:id="911" w:name="_Toc380513318"/>
            <w:bookmarkStart w:id="912" w:name="_Toc380655366"/>
            <w:bookmarkStart w:id="913" w:name="_Toc391366539"/>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4FA91564" w14:textId="77777777" w:rsidR="00700763" w:rsidRDefault="007007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A91565" w14:textId="77777777" w:rsidR="00700763" w:rsidRDefault="007007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566" w14:textId="77777777" w:rsidR="00700763" w:rsidRDefault="007007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567" w14:textId="77777777" w:rsidR="00700763" w:rsidRDefault="007007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568" w14:textId="77777777" w:rsidR="00700763" w:rsidRDefault="00700763" w:rsidP="00C05A53">
            <w:pPr>
              <w:pStyle w:val="ProductList-OfferingBody"/>
              <w:ind w:left="-113"/>
              <w:jc w:val="center"/>
            </w:pPr>
            <w:r>
              <w:t>1</w:t>
            </w:r>
          </w:p>
        </w:tc>
        <w:tc>
          <w:tcPr>
            <w:tcW w:w="596" w:type="dxa"/>
            <w:shd w:val="clear" w:color="auto" w:fill="BFBFBF" w:themeFill="background1" w:themeFillShade="BF"/>
            <w:vAlign w:val="center"/>
          </w:tcPr>
          <w:p w14:paraId="4FA91569" w14:textId="77777777" w:rsidR="00700763" w:rsidRDefault="00700763" w:rsidP="00C05A53">
            <w:pPr>
              <w:pStyle w:val="ProductList-OfferingBody"/>
              <w:ind w:left="-113"/>
              <w:jc w:val="center"/>
            </w:pPr>
          </w:p>
        </w:tc>
        <w:tc>
          <w:tcPr>
            <w:tcW w:w="595" w:type="dxa"/>
            <w:shd w:val="clear" w:color="auto" w:fill="70AD47" w:themeFill="accent6"/>
            <w:vAlign w:val="center"/>
          </w:tcPr>
          <w:p w14:paraId="4FA9156A"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BFBFBF" w:themeFill="background1" w:themeFillShade="BF"/>
            <w:vAlign w:val="center"/>
          </w:tcPr>
          <w:p w14:paraId="4FA9156B"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6C" w14:textId="77777777" w:rsidR="00700763" w:rsidRDefault="00700763" w:rsidP="00700763">
            <w:pPr>
              <w:pStyle w:val="ProductList-OfferingBody"/>
              <w:ind w:left="-113"/>
              <w:jc w:val="center"/>
            </w:pPr>
          </w:p>
        </w:tc>
        <w:tc>
          <w:tcPr>
            <w:tcW w:w="595" w:type="dxa"/>
            <w:shd w:val="clear" w:color="auto" w:fill="BFBFBF" w:themeFill="background1" w:themeFillShade="BF"/>
            <w:vAlign w:val="center"/>
          </w:tcPr>
          <w:p w14:paraId="4FA9156D" w14:textId="77777777" w:rsidR="00700763" w:rsidRDefault="00700763" w:rsidP="00700763">
            <w:pPr>
              <w:pStyle w:val="ProductList-OfferingBody"/>
              <w:ind w:left="-113"/>
              <w:jc w:val="center"/>
            </w:pPr>
          </w:p>
        </w:tc>
        <w:tc>
          <w:tcPr>
            <w:tcW w:w="596" w:type="dxa"/>
            <w:shd w:val="clear" w:color="auto" w:fill="70AD47" w:themeFill="accent6"/>
            <w:vAlign w:val="center"/>
          </w:tcPr>
          <w:p w14:paraId="4FA9156E" w14:textId="77777777" w:rsidR="00700763" w:rsidRDefault="00700763" w:rsidP="0070076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14:paraId="4FA9156F" w14:textId="77777777" w:rsidR="00700763" w:rsidRDefault="00700763" w:rsidP="00C05A53">
            <w:pPr>
              <w:pStyle w:val="ProductList-OfferingBody"/>
              <w:ind w:left="-113"/>
              <w:jc w:val="center"/>
            </w:pPr>
          </w:p>
        </w:tc>
        <w:tc>
          <w:tcPr>
            <w:tcW w:w="709" w:type="dxa"/>
            <w:shd w:val="clear" w:color="auto" w:fill="BFBFBF" w:themeFill="background1" w:themeFillShade="BF"/>
            <w:vAlign w:val="center"/>
          </w:tcPr>
          <w:p w14:paraId="4FA91570" w14:textId="77777777" w:rsidR="00700763" w:rsidRDefault="00700763" w:rsidP="00C05A53">
            <w:pPr>
              <w:pStyle w:val="ProductList-OfferingBody"/>
              <w:ind w:left="-113"/>
              <w:jc w:val="center"/>
            </w:pPr>
          </w:p>
        </w:tc>
      </w:tr>
      <w:tr w:rsidR="00700763" w14:paraId="4FA91580" w14:textId="77777777" w:rsidTr="003D5DD6">
        <w:tc>
          <w:tcPr>
            <w:tcW w:w="2947" w:type="dxa"/>
            <w:tcBorders>
              <w:top w:val="nil"/>
              <w:left w:val="nil"/>
              <w:bottom w:val="dashSmallGap" w:sz="4" w:space="0" w:color="BFBFBF" w:themeColor="background1" w:themeShade="BF"/>
              <w:right w:val="nil"/>
            </w:tcBorders>
          </w:tcPr>
          <w:p w14:paraId="4FA91572" w14:textId="77777777" w:rsidR="00700763" w:rsidRDefault="00700763" w:rsidP="00A1418D">
            <w:pPr>
              <w:pStyle w:val="ProductList-Offering2"/>
            </w:pPr>
            <w:bookmarkStart w:id="914" w:name="_Toc379797294"/>
            <w:bookmarkStart w:id="915" w:name="_Toc380513319"/>
            <w:bookmarkStart w:id="916" w:name="_Toc380655367"/>
            <w:bookmarkStart w:id="917" w:name="_Toc391366540"/>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4FA91573" w14:textId="77777777" w:rsidR="00700763" w:rsidRDefault="007007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A91574" w14:textId="77777777" w:rsidR="00700763" w:rsidRDefault="0070076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A91575" w14:textId="77777777" w:rsidR="00700763" w:rsidRDefault="007007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576" w14:textId="77777777" w:rsidR="00700763" w:rsidRDefault="007007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577" w14:textId="77777777" w:rsidR="00700763" w:rsidRDefault="00700763" w:rsidP="00C05A53">
            <w:pPr>
              <w:pStyle w:val="ProductList-OfferingBody"/>
              <w:ind w:left="-113"/>
              <w:jc w:val="center"/>
            </w:pPr>
            <w:r>
              <w:t>5</w:t>
            </w:r>
          </w:p>
        </w:tc>
        <w:tc>
          <w:tcPr>
            <w:tcW w:w="596" w:type="dxa"/>
            <w:shd w:val="clear" w:color="auto" w:fill="BFBFBF" w:themeFill="background1" w:themeFillShade="BF"/>
            <w:vAlign w:val="center"/>
          </w:tcPr>
          <w:p w14:paraId="4FA91578" w14:textId="77777777" w:rsidR="00700763" w:rsidRDefault="00700763" w:rsidP="00C05A53">
            <w:pPr>
              <w:pStyle w:val="ProductList-OfferingBody"/>
              <w:ind w:left="-113"/>
              <w:jc w:val="center"/>
            </w:pPr>
          </w:p>
        </w:tc>
        <w:tc>
          <w:tcPr>
            <w:tcW w:w="595" w:type="dxa"/>
            <w:shd w:val="clear" w:color="auto" w:fill="70AD47" w:themeFill="accent6"/>
            <w:vAlign w:val="center"/>
          </w:tcPr>
          <w:p w14:paraId="4FA91579"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57A"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7B"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7C" w14:textId="77777777" w:rsidR="00700763" w:rsidRPr="001935B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14:paraId="4FA9157D" w14:textId="77777777" w:rsidR="00700763" w:rsidRDefault="00700763" w:rsidP="0070076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14:paraId="4FA9157E" w14:textId="77777777" w:rsidR="00700763" w:rsidRDefault="00700763" w:rsidP="00C05A53">
            <w:pPr>
              <w:pStyle w:val="ProductList-OfferingBody"/>
              <w:ind w:left="-113"/>
              <w:jc w:val="center"/>
            </w:pPr>
          </w:p>
        </w:tc>
        <w:tc>
          <w:tcPr>
            <w:tcW w:w="709" w:type="dxa"/>
            <w:shd w:val="clear" w:color="auto" w:fill="BFBFBF" w:themeFill="background1" w:themeFillShade="BF"/>
            <w:vAlign w:val="center"/>
          </w:tcPr>
          <w:p w14:paraId="4FA9157F" w14:textId="77777777" w:rsidR="00700763" w:rsidRDefault="00700763" w:rsidP="00C05A53">
            <w:pPr>
              <w:pStyle w:val="ProductList-OfferingBody"/>
              <w:ind w:left="-113"/>
              <w:jc w:val="center"/>
            </w:pPr>
          </w:p>
        </w:tc>
      </w:tr>
      <w:tr w:rsidR="00700763" w14:paraId="4FA9158F" w14:textId="77777777" w:rsidTr="003D5DD6">
        <w:tc>
          <w:tcPr>
            <w:tcW w:w="2947" w:type="dxa"/>
            <w:tcBorders>
              <w:top w:val="nil"/>
              <w:left w:val="nil"/>
              <w:bottom w:val="dashSmallGap" w:sz="4" w:space="0" w:color="BFBFBF" w:themeColor="background1" w:themeShade="BF"/>
              <w:right w:val="nil"/>
            </w:tcBorders>
          </w:tcPr>
          <w:p w14:paraId="4FA91581" w14:textId="77777777" w:rsidR="00700763" w:rsidRDefault="00700763" w:rsidP="00A1418D">
            <w:pPr>
              <w:pStyle w:val="ProductList-Offering2"/>
            </w:pPr>
            <w:bookmarkStart w:id="918" w:name="_Toc379797295"/>
            <w:bookmarkStart w:id="919" w:name="_Toc380513320"/>
            <w:bookmarkStart w:id="920" w:name="_Toc380655368"/>
            <w:bookmarkStart w:id="921" w:name="_Toc391366541"/>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14:paraId="4FA91582" w14:textId="77777777" w:rsidR="00700763" w:rsidRDefault="007007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A91583" w14:textId="77777777" w:rsidR="00700763" w:rsidRDefault="0070076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A91584" w14:textId="77777777" w:rsidR="00700763" w:rsidRDefault="0070076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585" w14:textId="77777777" w:rsidR="00700763" w:rsidRDefault="0070076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A91586" w14:textId="77777777" w:rsidR="00700763" w:rsidRDefault="00700763" w:rsidP="00C05A53">
            <w:pPr>
              <w:pStyle w:val="ProductList-OfferingBody"/>
              <w:ind w:left="-113"/>
              <w:jc w:val="center"/>
            </w:pPr>
            <w:r>
              <w:t>25</w:t>
            </w:r>
          </w:p>
        </w:tc>
        <w:tc>
          <w:tcPr>
            <w:tcW w:w="596" w:type="dxa"/>
            <w:shd w:val="clear" w:color="auto" w:fill="BFBFBF" w:themeFill="background1" w:themeFillShade="BF"/>
            <w:vAlign w:val="center"/>
          </w:tcPr>
          <w:p w14:paraId="4FA91587" w14:textId="77777777" w:rsidR="00700763" w:rsidRDefault="00700763" w:rsidP="00C05A53">
            <w:pPr>
              <w:pStyle w:val="ProductList-OfferingBody"/>
              <w:ind w:left="-113"/>
              <w:jc w:val="center"/>
            </w:pPr>
          </w:p>
        </w:tc>
        <w:tc>
          <w:tcPr>
            <w:tcW w:w="595" w:type="dxa"/>
            <w:shd w:val="clear" w:color="auto" w:fill="70AD47" w:themeFill="accent6"/>
            <w:vAlign w:val="center"/>
          </w:tcPr>
          <w:p w14:paraId="4FA91588"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589"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8A"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8B" w14:textId="77777777" w:rsidR="0070076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14:paraId="4FA9158C" w14:textId="77777777" w:rsidR="00700763" w:rsidRDefault="00700763" w:rsidP="0070076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14:paraId="4FA9158D" w14:textId="77777777" w:rsidR="00700763" w:rsidRDefault="00700763" w:rsidP="00C05A53">
            <w:pPr>
              <w:pStyle w:val="ProductList-OfferingBody"/>
              <w:ind w:left="-113"/>
              <w:jc w:val="center"/>
            </w:pPr>
          </w:p>
        </w:tc>
        <w:tc>
          <w:tcPr>
            <w:tcW w:w="709" w:type="dxa"/>
            <w:shd w:val="clear" w:color="auto" w:fill="BFBFBF" w:themeFill="background1" w:themeFillShade="BF"/>
            <w:vAlign w:val="center"/>
          </w:tcPr>
          <w:p w14:paraId="4FA9158E" w14:textId="77777777" w:rsidR="00700763" w:rsidRDefault="00700763" w:rsidP="00C05A53">
            <w:pPr>
              <w:pStyle w:val="ProductList-OfferingBody"/>
              <w:ind w:left="-113"/>
              <w:jc w:val="center"/>
            </w:pPr>
          </w:p>
        </w:tc>
      </w:tr>
      <w:tr w:rsidR="00700763" w14:paraId="4FA9159E" w14:textId="77777777" w:rsidTr="003D5DD6">
        <w:tc>
          <w:tcPr>
            <w:tcW w:w="2947" w:type="dxa"/>
            <w:tcBorders>
              <w:top w:val="nil"/>
              <w:left w:val="nil"/>
              <w:bottom w:val="dashSmallGap" w:sz="4" w:space="0" w:color="BFBFBF" w:themeColor="background1" w:themeShade="BF"/>
              <w:right w:val="nil"/>
            </w:tcBorders>
          </w:tcPr>
          <w:p w14:paraId="4FA91590" w14:textId="77777777" w:rsidR="00700763" w:rsidRDefault="00700763" w:rsidP="00A1418D">
            <w:pPr>
              <w:pStyle w:val="ProductList-Offering2"/>
            </w:pPr>
            <w:bookmarkStart w:id="922" w:name="_Toc379797296"/>
            <w:bookmarkStart w:id="923" w:name="_Toc380513321"/>
            <w:bookmarkStart w:id="924" w:name="_Toc380655369"/>
            <w:bookmarkStart w:id="925" w:name="_Toc391366542"/>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14:paraId="4FA91591" w14:textId="77777777" w:rsidR="00700763" w:rsidRDefault="0070076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A91592" w14:textId="77777777" w:rsidR="00700763" w:rsidRDefault="007007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91593" w14:textId="77777777" w:rsidR="00700763" w:rsidRDefault="007007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A91594" w14:textId="77777777" w:rsidR="00700763" w:rsidRDefault="007007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91595" w14:textId="77777777" w:rsidR="00700763" w:rsidRDefault="00700763" w:rsidP="00C05A53">
            <w:pPr>
              <w:pStyle w:val="ProductList-OfferingBody"/>
              <w:ind w:left="-113"/>
              <w:jc w:val="center"/>
            </w:pPr>
            <w:r>
              <w:t>1</w:t>
            </w:r>
          </w:p>
        </w:tc>
        <w:tc>
          <w:tcPr>
            <w:tcW w:w="596" w:type="dxa"/>
            <w:shd w:val="clear" w:color="auto" w:fill="BFBFBF" w:themeFill="background1" w:themeFillShade="BF"/>
            <w:vAlign w:val="center"/>
          </w:tcPr>
          <w:p w14:paraId="4FA91596" w14:textId="77777777" w:rsidR="00700763" w:rsidRDefault="00700763" w:rsidP="00C05A53">
            <w:pPr>
              <w:pStyle w:val="ProductList-OfferingBody"/>
              <w:ind w:left="-113"/>
              <w:jc w:val="center"/>
            </w:pPr>
          </w:p>
        </w:tc>
        <w:tc>
          <w:tcPr>
            <w:tcW w:w="595" w:type="dxa"/>
            <w:shd w:val="clear" w:color="auto" w:fill="70AD47" w:themeFill="accent6"/>
            <w:vAlign w:val="center"/>
          </w:tcPr>
          <w:p w14:paraId="4FA91597"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BFBFBF" w:themeFill="background1" w:themeFillShade="BF"/>
            <w:vAlign w:val="center"/>
          </w:tcPr>
          <w:p w14:paraId="4FA91598"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99" w14:textId="77777777" w:rsidR="00700763" w:rsidRDefault="00700763" w:rsidP="00700763">
            <w:pPr>
              <w:pStyle w:val="ProductList-OfferingBody"/>
              <w:ind w:left="-113"/>
              <w:jc w:val="center"/>
            </w:pPr>
          </w:p>
        </w:tc>
        <w:tc>
          <w:tcPr>
            <w:tcW w:w="595" w:type="dxa"/>
            <w:shd w:val="clear" w:color="auto" w:fill="BFBFBF" w:themeFill="background1" w:themeFillShade="BF"/>
            <w:vAlign w:val="center"/>
          </w:tcPr>
          <w:p w14:paraId="4FA9159A" w14:textId="77777777" w:rsidR="00700763" w:rsidRDefault="00700763" w:rsidP="00700763">
            <w:pPr>
              <w:pStyle w:val="ProductList-OfferingBody"/>
              <w:ind w:left="-113"/>
              <w:jc w:val="center"/>
            </w:pPr>
          </w:p>
        </w:tc>
        <w:tc>
          <w:tcPr>
            <w:tcW w:w="596" w:type="dxa"/>
            <w:shd w:val="clear" w:color="auto" w:fill="70AD47" w:themeFill="accent6"/>
            <w:vAlign w:val="center"/>
          </w:tcPr>
          <w:p w14:paraId="4FA9159B" w14:textId="77777777" w:rsidR="00700763" w:rsidRDefault="00700763" w:rsidP="0070076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14:paraId="4FA9159C" w14:textId="77777777" w:rsidR="00700763" w:rsidRDefault="00700763" w:rsidP="00C05A53">
            <w:pPr>
              <w:pStyle w:val="ProductList-OfferingBody"/>
              <w:ind w:left="-113"/>
              <w:jc w:val="center"/>
            </w:pPr>
          </w:p>
        </w:tc>
        <w:tc>
          <w:tcPr>
            <w:tcW w:w="709" w:type="dxa"/>
            <w:shd w:val="clear" w:color="auto" w:fill="BFBFBF" w:themeFill="background1" w:themeFillShade="BF"/>
            <w:vAlign w:val="center"/>
          </w:tcPr>
          <w:p w14:paraId="4FA9159D" w14:textId="77777777" w:rsidR="00700763" w:rsidRDefault="00700763" w:rsidP="00C05A53">
            <w:pPr>
              <w:pStyle w:val="ProductList-OfferingBody"/>
              <w:ind w:left="-113"/>
              <w:jc w:val="center"/>
            </w:pPr>
          </w:p>
        </w:tc>
      </w:tr>
      <w:tr w:rsidR="00700763" w14:paraId="4FA915AD" w14:textId="77777777" w:rsidTr="003D5DD6">
        <w:tc>
          <w:tcPr>
            <w:tcW w:w="2947" w:type="dxa"/>
            <w:tcBorders>
              <w:top w:val="dashSmallGap" w:sz="4" w:space="0" w:color="BFBFBF" w:themeColor="background1" w:themeShade="BF"/>
              <w:left w:val="nil"/>
              <w:bottom w:val="dashSmallGap" w:sz="4" w:space="0" w:color="BFBFBF" w:themeColor="background1" w:themeShade="BF"/>
              <w:right w:val="nil"/>
            </w:tcBorders>
          </w:tcPr>
          <w:p w14:paraId="4FA9159F" w14:textId="77777777" w:rsidR="00700763" w:rsidRDefault="00700763" w:rsidP="00A1418D">
            <w:pPr>
              <w:pStyle w:val="ProductList-Offering2"/>
            </w:pPr>
            <w:bookmarkStart w:id="926" w:name="_Toc379797297"/>
            <w:bookmarkStart w:id="927" w:name="_Toc380513322"/>
            <w:bookmarkStart w:id="928" w:name="_Toc380655370"/>
            <w:bookmarkStart w:id="929" w:name="_Toc391366543"/>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5A0" w14:textId="77777777" w:rsidR="00700763" w:rsidRDefault="0070076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A915A1" w14:textId="77777777" w:rsidR="00700763" w:rsidRDefault="0070076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A915A2" w14:textId="77777777" w:rsidR="00700763" w:rsidRDefault="0070076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A915A3" w14:textId="77777777" w:rsidR="00700763" w:rsidRDefault="007007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15A4" w14:textId="77777777" w:rsidR="00700763" w:rsidRDefault="00700763" w:rsidP="00C05A53">
            <w:pPr>
              <w:pStyle w:val="ProductList-OfferingBody"/>
              <w:ind w:left="-113"/>
              <w:jc w:val="center"/>
            </w:pPr>
            <w:r>
              <w:t>5</w:t>
            </w:r>
          </w:p>
        </w:tc>
        <w:tc>
          <w:tcPr>
            <w:tcW w:w="596" w:type="dxa"/>
            <w:shd w:val="clear" w:color="auto" w:fill="BFBFBF" w:themeFill="background1" w:themeFillShade="BF"/>
            <w:vAlign w:val="center"/>
          </w:tcPr>
          <w:p w14:paraId="4FA915A5" w14:textId="77777777" w:rsidR="00700763" w:rsidRDefault="00700763" w:rsidP="00C05A53">
            <w:pPr>
              <w:pStyle w:val="ProductList-OfferingBody"/>
              <w:ind w:left="-113"/>
              <w:jc w:val="center"/>
            </w:pPr>
          </w:p>
        </w:tc>
        <w:tc>
          <w:tcPr>
            <w:tcW w:w="595" w:type="dxa"/>
            <w:shd w:val="clear" w:color="auto" w:fill="70AD47" w:themeFill="accent6"/>
            <w:vAlign w:val="center"/>
          </w:tcPr>
          <w:p w14:paraId="4FA915A6"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5A7"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A8"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A9" w14:textId="77777777" w:rsidR="0070076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14:paraId="4FA915AA" w14:textId="77777777" w:rsidR="00700763" w:rsidRDefault="00700763" w:rsidP="0070076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14:paraId="4FA915AB" w14:textId="77777777" w:rsidR="00700763" w:rsidRDefault="00700763" w:rsidP="00C05A53">
            <w:pPr>
              <w:pStyle w:val="ProductList-OfferingBody"/>
              <w:ind w:left="-113"/>
              <w:jc w:val="center"/>
            </w:pPr>
          </w:p>
        </w:tc>
        <w:tc>
          <w:tcPr>
            <w:tcW w:w="709" w:type="dxa"/>
            <w:shd w:val="clear" w:color="auto" w:fill="BFBFBF" w:themeFill="background1" w:themeFillShade="BF"/>
            <w:vAlign w:val="center"/>
          </w:tcPr>
          <w:p w14:paraId="4FA915AC" w14:textId="77777777" w:rsidR="00700763" w:rsidRDefault="00700763" w:rsidP="00C05A53">
            <w:pPr>
              <w:pStyle w:val="ProductList-OfferingBody"/>
              <w:ind w:left="-113"/>
              <w:jc w:val="center"/>
            </w:pPr>
          </w:p>
        </w:tc>
      </w:tr>
      <w:tr w:rsidR="00700763" w14:paraId="4FA915BC" w14:textId="77777777" w:rsidTr="003D5DD6">
        <w:tc>
          <w:tcPr>
            <w:tcW w:w="2947" w:type="dxa"/>
            <w:tcBorders>
              <w:top w:val="dashSmallGap" w:sz="4" w:space="0" w:color="BFBFBF" w:themeColor="background1" w:themeShade="BF"/>
              <w:left w:val="nil"/>
              <w:bottom w:val="nil"/>
              <w:right w:val="nil"/>
            </w:tcBorders>
          </w:tcPr>
          <w:p w14:paraId="4FA915AE" w14:textId="77777777" w:rsidR="00700763" w:rsidRDefault="00700763" w:rsidP="00A1418D">
            <w:pPr>
              <w:pStyle w:val="ProductList-Offering2"/>
            </w:pPr>
            <w:bookmarkStart w:id="930" w:name="_Toc379797298"/>
            <w:bookmarkStart w:id="931" w:name="_Toc380513323"/>
            <w:bookmarkStart w:id="932" w:name="_Toc380655371"/>
            <w:bookmarkStart w:id="933" w:name="_Toc391366544"/>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14:paraId="4FA915AF" w14:textId="77777777" w:rsidR="00700763" w:rsidRDefault="0070076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A915B0" w14:textId="77777777" w:rsidR="00700763" w:rsidRDefault="0070076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A915B1" w14:textId="77777777" w:rsidR="00700763" w:rsidRDefault="0070076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A915B2" w14:textId="77777777" w:rsidR="00700763" w:rsidRDefault="007007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A915B3" w14:textId="77777777" w:rsidR="00700763" w:rsidRDefault="00700763" w:rsidP="00C05A53">
            <w:pPr>
              <w:pStyle w:val="ProductList-OfferingBody"/>
              <w:ind w:left="-113"/>
              <w:jc w:val="center"/>
            </w:pPr>
            <w:r>
              <w:t>5</w:t>
            </w:r>
          </w:p>
        </w:tc>
        <w:tc>
          <w:tcPr>
            <w:tcW w:w="596" w:type="dxa"/>
            <w:shd w:val="clear" w:color="auto" w:fill="BFBFBF" w:themeFill="background1" w:themeFillShade="BF"/>
            <w:vAlign w:val="center"/>
          </w:tcPr>
          <w:p w14:paraId="4FA915B4" w14:textId="77777777" w:rsidR="00700763" w:rsidRDefault="00700763" w:rsidP="00C05A53">
            <w:pPr>
              <w:pStyle w:val="ProductList-OfferingBody"/>
              <w:ind w:left="-113"/>
              <w:jc w:val="center"/>
            </w:pPr>
          </w:p>
        </w:tc>
        <w:tc>
          <w:tcPr>
            <w:tcW w:w="595" w:type="dxa"/>
            <w:shd w:val="clear" w:color="auto" w:fill="70AD47" w:themeFill="accent6"/>
            <w:vAlign w:val="center"/>
          </w:tcPr>
          <w:p w14:paraId="4FA915B5"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14:paraId="4FA915B6"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B7" w14:textId="77777777" w:rsidR="00700763" w:rsidRDefault="00700763" w:rsidP="00700763">
            <w:pPr>
              <w:pStyle w:val="ProductList-OfferingBody"/>
              <w:ind w:left="-113"/>
              <w:jc w:val="center"/>
            </w:pPr>
          </w:p>
        </w:tc>
        <w:tc>
          <w:tcPr>
            <w:tcW w:w="595" w:type="dxa"/>
            <w:shd w:val="clear" w:color="auto" w:fill="70AD47" w:themeFill="accent6"/>
            <w:vAlign w:val="center"/>
          </w:tcPr>
          <w:p w14:paraId="4FA915B8" w14:textId="77777777" w:rsidR="00700763" w:rsidRDefault="00700763" w:rsidP="0070076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14:paraId="4FA915B9" w14:textId="77777777" w:rsidR="00700763" w:rsidRDefault="00700763" w:rsidP="0070076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14:paraId="4FA915BA" w14:textId="77777777" w:rsidR="00700763" w:rsidRDefault="00700763" w:rsidP="00C05A53">
            <w:pPr>
              <w:pStyle w:val="ProductList-OfferingBody"/>
              <w:ind w:left="-113"/>
              <w:jc w:val="center"/>
            </w:pPr>
          </w:p>
        </w:tc>
        <w:tc>
          <w:tcPr>
            <w:tcW w:w="709" w:type="dxa"/>
            <w:shd w:val="clear" w:color="auto" w:fill="BFBFBF" w:themeFill="background1" w:themeFillShade="BF"/>
            <w:vAlign w:val="center"/>
          </w:tcPr>
          <w:p w14:paraId="4FA915BB" w14:textId="77777777" w:rsidR="00700763" w:rsidRDefault="00700763" w:rsidP="00C05A53">
            <w:pPr>
              <w:pStyle w:val="ProductList-OfferingBody"/>
              <w:ind w:left="-113"/>
              <w:jc w:val="center"/>
            </w:pPr>
          </w:p>
        </w:tc>
      </w:tr>
    </w:tbl>
    <w:p w14:paraId="4FA915BD" w14:textId="77777777" w:rsidR="00C13DF8" w:rsidRPr="00001778" w:rsidRDefault="00C13DF8"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5C40C4" w:rsidRPr="00B01ED2" w14:paraId="4FA915C2" w14:textId="77777777" w:rsidTr="003D5DD6">
        <w:tc>
          <w:tcPr>
            <w:tcW w:w="3488" w:type="dxa"/>
          </w:tcPr>
          <w:p w14:paraId="4FA915BE" w14:textId="77777777"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14:paraId="4FA915BF" w14:textId="77777777" w:rsidR="005C40C4" w:rsidRPr="00CD089C" w:rsidRDefault="005C40C4" w:rsidP="005C40C4">
            <w:pPr>
              <w:pStyle w:val="ProductList-Body"/>
              <w:spacing w:before="20" w:after="20"/>
              <w:rPr>
                <w:lang w:val="ru-RU"/>
              </w:rPr>
            </w:pPr>
            <w:r w:rsidRPr="00CD089C">
              <w:rPr>
                <w:lang w:val="ru-RU"/>
              </w:rPr>
              <w:t xml:space="preserve">Категория продукта: </w:t>
            </w:r>
            <w:r w:rsidRPr="00CD089C">
              <w:rPr>
                <w:b/>
                <w:lang w:val="ru-RU"/>
              </w:rPr>
              <w:t>Сервер</w:t>
            </w:r>
          </w:p>
          <w:p w14:paraId="4FA915C0" w14:textId="77777777" w:rsidR="0053726B" w:rsidRPr="00CD089C" w:rsidRDefault="005E50AA" w:rsidP="005C40C4">
            <w:pPr>
              <w:pStyle w:val="ProductList-Body"/>
              <w:spacing w:before="20" w:after="20"/>
              <w:rPr>
                <w:lang w:val="ru-RU"/>
              </w:rPr>
            </w:pPr>
            <w:hyperlink w:anchor="SoftwareAssurance" w:history="1">
              <w:r w:rsidR="00042275" w:rsidRPr="00CD089C">
                <w:rPr>
                  <w:rStyle w:val="Hyperlink"/>
                  <w:color w:val="000000" w:themeColor="text1"/>
                  <w:u w:val="none"/>
                  <w:lang w:val="ru-RU"/>
                </w:rPr>
                <w:t xml:space="preserve">Преимущества в рамках программы </w:t>
              </w:r>
              <w:r w:rsidR="00042275">
                <w:rPr>
                  <w:rStyle w:val="Hyperlink"/>
                  <w:color w:val="000000" w:themeColor="text1"/>
                  <w:u w:val="none"/>
                </w:rPr>
                <w:t>Software</w:t>
              </w:r>
              <w:r w:rsidR="00042275" w:rsidRPr="00CD089C">
                <w:rPr>
                  <w:rStyle w:val="Hyperlink"/>
                  <w:color w:val="000000" w:themeColor="text1"/>
                  <w:u w:val="none"/>
                  <w:lang w:val="ru-RU"/>
                </w:rPr>
                <w:t xml:space="preserve"> </w:t>
              </w:r>
              <w:r w:rsidR="00042275">
                <w:rPr>
                  <w:rStyle w:val="Hyperlink"/>
                  <w:color w:val="000000" w:themeColor="text1"/>
                  <w:u w:val="none"/>
                </w:rPr>
                <w:t>Assurance</w:t>
              </w:r>
            </w:hyperlink>
            <w:r w:rsidR="00042275" w:rsidRPr="00CD089C">
              <w:rPr>
                <w:lang w:val="ru-RU"/>
              </w:rPr>
              <w:t xml:space="preserve">: </w:t>
            </w:r>
            <w:r w:rsidR="00042275" w:rsidRPr="00CD089C">
              <w:rPr>
                <w:b/>
                <w:lang w:val="ru-RU"/>
              </w:rPr>
              <w:t>Сервер</w:t>
            </w:r>
          </w:p>
        </w:tc>
        <w:tc>
          <w:tcPr>
            <w:tcW w:w="3597" w:type="dxa"/>
          </w:tcPr>
          <w:p w14:paraId="4FA915C1" w14:textId="77777777" w:rsidR="005C40C4" w:rsidRPr="00CD089C" w:rsidRDefault="005C40C4" w:rsidP="005C40C4">
            <w:pPr>
              <w:pStyle w:val="ProductList-Body"/>
              <w:spacing w:before="20" w:after="20"/>
              <w:rPr>
                <w:lang w:val="ru-RU"/>
              </w:rPr>
            </w:pPr>
          </w:p>
        </w:tc>
      </w:tr>
    </w:tbl>
    <w:p w14:paraId="4FA915C3"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5C4" w14:textId="77777777" w:rsidR="009A0C93" w:rsidRPr="00CD089C" w:rsidRDefault="009A0C93" w:rsidP="004F3C6D">
      <w:pPr>
        <w:pStyle w:val="ProductList-Body"/>
        <w:rPr>
          <w:lang w:val="ru-RU"/>
        </w:rPr>
      </w:pPr>
    </w:p>
    <w:p w14:paraId="4FA915C5" w14:textId="77777777" w:rsidR="009A0C93" w:rsidRPr="00CD089C" w:rsidRDefault="009A0C93" w:rsidP="004F3C6D">
      <w:pPr>
        <w:pStyle w:val="ProductList-Body"/>
        <w:rPr>
          <w:lang w:val="ru-RU"/>
        </w:rPr>
        <w:sectPr w:rsidR="009A0C93" w:rsidRPr="00CD089C" w:rsidSect="00F20AFE">
          <w:footerReference w:type="default" r:id="rId44"/>
          <w:pgSz w:w="12240" w:h="15840"/>
          <w:pgMar w:top="1440" w:right="720" w:bottom="1440" w:left="720" w:header="720" w:footer="720" w:gutter="0"/>
          <w:cols w:space="720"/>
          <w:docGrid w:linePitch="360"/>
        </w:sectPr>
      </w:pPr>
    </w:p>
    <w:p w14:paraId="4FA915C6" w14:textId="77777777" w:rsidR="009A0C93" w:rsidRPr="00CD089C" w:rsidRDefault="006B2591" w:rsidP="00661180">
      <w:pPr>
        <w:pStyle w:val="ProductList-SectionHeading"/>
        <w:outlineLvl w:val="0"/>
        <w:rPr>
          <w:lang w:val="ru-RU"/>
        </w:rPr>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1366545"/>
      <w:r w:rsidRPr="00CD089C">
        <w:rPr>
          <w:lang w:val="ru-RU"/>
        </w:rPr>
        <w:t>Веб-службы</w:t>
      </w:r>
      <w:bookmarkEnd w:id="934"/>
      <w:bookmarkEnd w:id="935"/>
      <w:bookmarkEnd w:id="936"/>
      <w:bookmarkEnd w:id="937"/>
      <w:bookmarkEnd w:id="938"/>
      <w:bookmarkEnd w:id="939"/>
      <w:bookmarkEnd w:id="940"/>
    </w:p>
    <w:p w14:paraId="4FA915C7" w14:textId="77777777" w:rsidR="009A0C93" w:rsidRPr="00CD089C" w:rsidRDefault="00EE40B5" w:rsidP="00680B4D">
      <w:pPr>
        <w:pStyle w:val="ProductList-OfferingGroupHeading"/>
        <w:outlineLvl w:val="1"/>
        <w:rPr>
          <w:lang w:val="ru-RU"/>
        </w:rPr>
      </w:pPr>
      <w:bookmarkStart w:id="941" w:name="_Toc378147655"/>
      <w:bookmarkStart w:id="942" w:name="_Toc378151557"/>
      <w:bookmarkStart w:id="943" w:name="_Toc379797300"/>
      <w:bookmarkStart w:id="944" w:name="_Toc380513325"/>
      <w:bookmarkStart w:id="945" w:name="_Toc380655373"/>
      <w:bookmarkStart w:id="946" w:name="_Toc391366546"/>
      <w:r w:rsidRPr="00CD089C">
        <w:rPr>
          <w:lang w:val="ru-RU"/>
        </w:rPr>
        <w:t>Общие условия</w:t>
      </w:r>
      <w:bookmarkEnd w:id="941"/>
      <w:bookmarkEnd w:id="942"/>
      <w:bookmarkEnd w:id="943"/>
      <w:bookmarkEnd w:id="944"/>
      <w:bookmarkEnd w:id="945"/>
      <w:bookmarkEnd w:id="946"/>
    </w:p>
    <w:p w14:paraId="4FA915C8" w14:textId="77777777" w:rsidR="00EE40B5" w:rsidRPr="00CD089C" w:rsidRDefault="00EE40B5" w:rsidP="002E202B">
      <w:pPr>
        <w:pStyle w:val="ProductList-Offering2Heading"/>
        <w:outlineLvl w:val="1"/>
        <w:rPr>
          <w:lang w:val="ru-RU"/>
        </w:rPr>
      </w:pPr>
      <w:r w:rsidRPr="00CD089C">
        <w:rPr>
          <w:lang w:val="ru-RU"/>
        </w:rPr>
        <w:tab/>
      </w:r>
      <w:bookmarkStart w:id="947" w:name="_Toc378147656"/>
      <w:bookmarkStart w:id="948" w:name="_Toc379797301"/>
      <w:bookmarkStart w:id="949" w:name="_Toc380513326"/>
      <w:bookmarkStart w:id="950" w:name="_Toc380655374"/>
      <w:bookmarkStart w:id="951" w:name="_Toc391366547"/>
      <w:r w:rsidRPr="00CD089C">
        <w:rPr>
          <w:lang w:val="ru-RU"/>
        </w:rPr>
        <w:t>Доступность Веб-служб в регионах</w:t>
      </w:r>
      <w:bookmarkEnd w:id="947"/>
      <w:bookmarkEnd w:id="948"/>
      <w:bookmarkEnd w:id="949"/>
      <w:bookmarkEnd w:id="950"/>
      <w:bookmarkEnd w:id="951"/>
    </w:p>
    <w:p w14:paraId="4FA915C9" w14:textId="77777777" w:rsidR="00EE40B5" w:rsidRPr="00CD089C" w:rsidRDefault="00DF229E" w:rsidP="004F3C6D">
      <w:pPr>
        <w:pStyle w:val="ProductList-Body"/>
        <w:rPr>
          <w:lang w:val="ru-RU"/>
        </w:rPr>
      </w:pPr>
      <w:r w:rsidRPr="00CD089C">
        <w:rPr>
          <w:lang w:val="ru-RU"/>
        </w:rPr>
        <w:t xml:space="preserve">Ознакомьтесь со списком стран и регионов, в которых доступны веб-службы, на веб-странице </w:t>
      </w:r>
      <w:hyperlink r:id="rId45" w:anchor="international"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online</w:t>
        </w:r>
        <w:r w:rsidRPr="00CD089C">
          <w:rPr>
            <w:rStyle w:val="Hyperlink"/>
            <w:lang w:val="ru-RU"/>
          </w:rPr>
          <w:t>/</w:t>
        </w:r>
        <w:r>
          <w:rPr>
            <w:rStyle w:val="Hyperlink"/>
          </w:rPr>
          <w:t>faq</w:t>
        </w:r>
        <w:r w:rsidRPr="00CD089C">
          <w:rPr>
            <w:rStyle w:val="Hyperlink"/>
            <w:lang w:val="ru-RU"/>
          </w:rPr>
          <w:t>.</w:t>
        </w:r>
        <w:r>
          <w:rPr>
            <w:rStyle w:val="Hyperlink"/>
          </w:rPr>
          <w:t>aspx</w:t>
        </w:r>
        <w:r w:rsidRPr="00CD089C">
          <w:rPr>
            <w:rStyle w:val="Hyperlink"/>
            <w:lang w:val="ru-RU"/>
          </w:rPr>
          <w:t>#</w:t>
        </w:r>
        <w:r>
          <w:rPr>
            <w:rStyle w:val="Hyperlink"/>
          </w:rPr>
          <w:t>international</w:t>
        </w:r>
      </w:hyperlink>
      <w:r w:rsidRPr="00CD089C">
        <w:rPr>
          <w:lang w:val="ru-RU"/>
        </w:rPr>
        <w:t>.</w:t>
      </w:r>
    </w:p>
    <w:p w14:paraId="4FA915CA" w14:textId="77777777" w:rsidR="00EE40B5" w:rsidRPr="00CD089C" w:rsidRDefault="00EE40B5" w:rsidP="004F3C6D">
      <w:pPr>
        <w:pStyle w:val="ProductList-Body"/>
        <w:rPr>
          <w:lang w:val="ru-RU"/>
        </w:rPr>
      </w:pPr>
    </w:p>
    <w:p w14:paraId="4FA915CB" w14:textId="77777777" w:rsidR="00EE40B5" w:rsidRPr="00CD089C" w:rsidRDefault="00EE40B5" w:rsidP="002E202B">
      <w:pPr>
        <w:pStyle w:val="ProductList-Offering2Heading"/>
        <w:outlineLvl w:val="1"/>
        <w:rPr>
          <w:lang w:val="ru-RU"/>
        </w:rPr>
      </w:pPr>
      <w:r w:rsidRPr="00CD089C">
        <w:rPr>
          <w:lang w:val="ru-RU"/>
        </w:rPr>
        <w:tab/>
      </w:r>
      <w:bookmarkStart w:id="952" w:name="_Toc378147657"/>
      <w:bookmarkStart w:id="953" w:name="_Toc379797302"/>
      <w:bookmarkStart w:id="954" w:name="_Toc380513327"/>
      <w:bookmarkStart w:id="955" w:name="_Toc380655375"/>
      <w:bookmarkStart w:id="956" w:name="_Toc391366548"/>
      <w:r w:rsidRPr="00CD089C">
        <w:rPr>
          <w:lang w:val="ru-RU"/>
        </w:rPr>
        <w:t>Правила заказа веб-служб</w:t>
      </w:r>
      <w:bookmarkEnd w:id="952"/>
      <w:bookmarkEnd w:id="953"/>
      <w:bookmarkEnd w:id="954"/>
      <w:bookmarkEnd w:id="955"/>
      <w:bookmarkEnd w:id="956"/>
    </w:p>
    <w:p w14:paraId="4FA915CC" w14:textId="77777777" w:rsidR="00DF229E" w:rsidRPr="00CD089C" w:rsidRDefault="00DF229E" w:rsidP="00DF229E">
      <w:pPr>
        <w:pStyle w:val="ProductList-Body"/>
        <w:rPr>
          <w:lang w:val="ru-RU"/>
        </w:rPr>
      </w:pPr>
      <w:r w:rsidRPr="00CD089C">
        <w:rPr>
          <w:lang w:val="ru-RU"/>
        </w:rPr>
        <w:t>Применяются следующие правила заказа веб-служб:</w:t>
      </w:r>
    </w:p>
    <w:p w14:paraId="4FA915CD" w14:textId="77777777" w:rsidR="00DF229E" w:rsidRPr="00CD089C" w:rsidRDefault="00DF229E" w:rsidP="00026DDE">
      <w:pPr>
        <w:pStyle w:val="ProductList-Body"/>
        <w:numPr>
          <w:ilvl w:val="0"/>
          <w:numId w:val="11"/>
        </w:numPr>
        <w:ind w:left="450" w:hanging="270"/>
        <w:rPr>
          <w:lang w:val="ru-RU"/>
        </w:rPr>
      </w:pPr>
      <w:r w:rsidRPr="00CD089C">
        <w:rPr>
          <w:lang w:val="ru-RU"/>
        </w:rPr>
        <w:t>Для заказа дополнительных лицензий или обновления веб-служб клиенты должны иметь действующее Соглашение корпоративного лицензирования.</w:t>
      </w:r>
      <w:r w:rsidR="00BE3F93">
        <w:rPr>
          <w:lang w:val="ru-RU"/>
        </w:rPr>
        <w:t xml:space="preserve"> </w:t>
      </w:r>
    </w:p>
    <w:p w14:paraId="4FA915CE" w14:textId="77777777" w:rsidR="00DF229E" w:rsidRPr="00CD089C" w:rsidRDefault="00DF229E" w:rsidP="00026DDE">
      <w:pPr>
        <w:pStyle w:val="ProductList-Body"/>
        <w:numPr>
          <w:ilvl w:val="0"/>
          <w:numId w:val="11"/>
        </w:numPr>
        <w:ind w:left="450" w:hanging="270"/>
        <w:rPr>
          <w:lang w:val="ru-RU"/>
        </w:rPr>
      </w:pPr>
      <w:r w:rsidRPr="00CD089C">
        <w:rPr>
          <w:lang w:val="ru-RU"/>
        </w:rP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BE3F93">
        <w:rPr>
          <w:lang w:val="ru-RU"/>
        </w:rPr>
        <w:t xml:space="preserve"> </w:t>
      </w:r>
      <w:r w:rsidRPr="00CD089C">
        <w:rPr>
          <w:lang w:val="ru-RU"/>
        </w:rP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4FA915CF" w14:textId="77777777" w:rsidR="00DF229E" w:rsidRPr="00CD089C" w:rsidRDefault="00DF229E" w:rsidP="00182BEE">
      <w:pPr>
        <w:pStyle w:val="ProductList-Body"/>
        <w:numPr>
          <w:ilvl w:val="0"/>
          <w:numId w:val="11"/>
        </w:numPr>
        <w:ind w:left="450" w:hanging="270"/>
        <w:rPr>
          <w:lang w:val="ru-RU"/>
        </w:rPr>
      </w:pPr>
      <w:r w:rsidRPr="00CD089C">
        <w:rPr>
          <w:lang w:val="ru-RU"/>
        </w:rPr>
        <w:t>Клиенты могут увеличить объем подписки на веб-службы, но не могут уменьшить этот объем в течение срока действия подписки на</w:t>
      </w:r>
      <w:r w:rsidR="00182BEE">
        <w:t> </w:t>
      </w:r>
      <w:r w:rsidRPr="00CD089C">
        <w:rPr>
          <w:lang w:val="ru-RU"/>
        </w:rP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4FA915D0" w14:textId="77777777" w:rsidR="00DF229E" w:rsidRPr="00CD089C" w:rsidRDefault="00DF229E" w:rsidP="00026DDE">
      <w:pPr>
        <w:pStyle w:val="ProductList-Body"/>
        <w:numPr>
          <w:ilvl w:val="0"/>
          <w:numId w:val="11"/>
        </w:numPr>
        <w:ind w:left="450" w:hanging="270"/>
        <w:rPr>
          <w:lang w:val="ru-RU"/>
        </w:rPr>
      </w:pPr>
      <w:r w:rsidRPr="00CD089C">
        <w:rPr>
          <w:lang w:val="ru-RU"/>
        </w:rPr>
        <w:t xml:space="preserve">За исключением тех случаев, когда клиент заключает соглашение о регистрации </w:t>
      </w:r>
      <w:r>
        <w:t>Enterprise</w:t>
      </w:r>
      <w:r w:rsidRPr="00CD089C">
        <w:rPr>
          <w:lang w:val="ru-RU"/>
        </w:rPr>
        <w:t xml:space="preserve"> с поправкой о добавлении веб-служб </w:t>
      </w:r>
      <w:r>
        <w:t>Enterprise</w:t>
      </w:r>
      <w:r w:rsidRPr="00CD089C">
        <w:rPr>
          <w:lang w:val="ru-RU"/>
        </w:rPr>
        <w:t>, даже если в соглашении оговорено иное, он должен заказать подписку на веб-службы до первого использования подписки.</w:t>
      </w:r>
      <w:r w:rsidR="00BE3F93">
        <w:rPr>
          <w:lang w:val="ru-RU"/>
        </w:rPr>
        <w:t xml:space="preserve"> </w:t>
      </w:r>
      <w:r w:rsidRPr="00CD089C">
        <w:rPr>
          <w:lang w:val="ru-RU"/>
        </w:rPr>
        <w:t xml:space="preserve">Клиенты, заключившие Соглашение </w:t>
      </w:r>
      <w:r>
        <w:t>Enterprise</w:t>
      </w:r>
      <w:r w:rsidRPr="00CD089C">
        <w:rPr>
          <w:lang w:val="ru-RU"/>
        </w:rPr>
        <w:t>, не имеют права на размещение сверочных заказов на дополнительные лицензии на подписки.</w:t>
      </w:r>
      <w:r w:rsidR="00BE3F93">
        <w:rPr>
          <w:lang w:val="ru-RU"/>
        </w:rPr>
        <w:t xml:space="preserve"> </w:t>
      </w:r>
    </w:p>
    <w:p w14:paraId="4FA915D1" w14:textId="77777777" w:rsidR="00DF229E" w:rsidRPr="00CD089C" w:rsidRDefault="00DF229E" w:rsidP="00026DDE">
      <w:pPr>
        <w:pStyle w:val="ProductList-Body"/>
        <w:numPr>
          <w:ilvl w:val="0"/>
          <w:numId w:val="11"/>
        </w:numPr>
        <w:ind w:left="450" w:hanging="270"/>
        <w:rPr>
          <w:lang w:val="ru-RU"/>
        </w:rPr>
      </w:pPr>
      <w:r w:rsidRPr="00CD089C">
        <w:rPr>
          <w:lang w:val="ru-RU"/>
        </w:rP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14:paraId="4FA915D2" w14:textId="77777777" w:rsidR="00DF229E" w:rsidRPr="00CD089C" w:rsidRDefault="00DF229E" w:rsidP="00C7585C">
      <w:pPr>
        <w:pStyle w:val="ProductList-Body"/>
        <w:numPr>
          <w:ilvl w:val="0"/>
          <w:numId w:val="11"/>
        </w:numPr>
        <w:ind w:left="450" w:hanging="270"/>
        <w:rPr>
          <w:lang w:val="ru-RU"/>
        </w:rPr>
      </w:pPr>
      <w:r w:rsidRPr="00CD089C">
        <w:rPr>
          <w:lang w:val="ru-RU"/>
        </w:rPr>
        <w:t xml:space="preserve">Для участия в программе </w:t>
      </w:r>
      <w:r>
        <w:t>Open</w:t>
      </w:r>
      <w:r w:rsidRPr="00CD089C">
        <w:rPr>
          <w:lang w:val="ru-RU"/>
        </w:rPr>
        <w:t xml:space="preserve"> </w:t>
      </w:r>
      <w:r>
        <w:t>Value</w:t>
      </w:r>
      <w:r w:rsidRPr="00CD089C">
        <w:rPr>
          <w:lang w:val="ru-RU"/>
        </w:rPr>
        <w:t xml:space="preserve"> клиент должен приобрести не менее 5 лицензий.</w:t>
      </w:r>
      <w:r w:rsidR="00BE3F93">
        <w:rPr>
          <w:lang w:val="ru-RU"/>
        </w:rPr>
        <w:t xml:space="preserve"> </w:t>
      </w:r>
      <w:r w:rsidRPr="00CD089C">
        <w:rPr>
          <w:lang w:val="ru-RU"/>
        </w:rPr>
        <w:t>Данное правило также применяется при подсчете количества Подписных лицензий «на пользователя» (</w:t>
      </w:r>
      <w:r>
        <w:t>USL</w:t>
      </w:r>
      <w:r w:rsidRPr="00CD089C">
        <w:rPr>
          <w:lang w:val="ru-RU"/>
        </w:rPr>
        <w:t>) для Веб-служб.</w:t>
      </w:r>
      <w:r w:rsidR="00BE3F93">
        <w:rPr>
          <w:lang w:val="ru-RU"/>
        </w:rPr>
        <w:t xml:space="preserve"> </w:t>
      </w:r>
      <w:r w:rsidRPr="00CD089C">
        <w:rPr>
          <w:lang w:val="ru-RU"/>
        </w:rPr>
        <w:t>Подписная лицензия «на пользователя» может входить в число пяти лицензий, составляющих минимальное необходимое количество.</w:t>
      </w:r>
      <w:r w:rsidR="00BE3F93">
        <w:rPr>
          <w:lang w:val="ru-RU"/>
        </w:rPr>
        <w:t xml:space="preserve"> </w:t>
      </w:r>
      <w:r w:rsidRPr="00CD089C">
        <w:rPr>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t>Open</w:t>
      </w:r>
      <w:r w:rsidRPr="00CD089C">
        <w:rPr>
          <w:lang w:val="ru-RU"/>
        </w:rPr>
        <w:t xml:space="preserve"> </w:t>
      </w:r>
      <w:r>
        <w:t>Value</w:t>
      </w:r>
      <w:r w:rsidRPr="00CD089C">
        <w:rPr>
          <w:lang w:val="ru-RU"/>
        </w:rPr>
        <w:t>.</w:t>
      </w:r>
      <w:r w:rsidR="00BE3F93">
        <w:rPr>
          <w:lang w:val="ru-RU"/>
        </w:rPr>
        <w:t xml:space="preserve"> </w:t>
      </w:r>
      <w:r w:rsidRPr="00CD089C">
        <w:rPr>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t>Open</w:t>
      </w:r>
      <w:r w:rsidRPr="00CD089C">
        <w:rPr>
          <w:lang w:val="ru-RU"/>
        </w:rPr>
        <w:t xml:space="preserve"> </w:t>
      </w:r>
      <w:r>
        <w:t>Value</w:t>
      </w:r>
      <w:r w:rsidRPr="00CD089C">
        <w:rPr>
          <w:lang w:val="ru-RU"/>
        </w:rPr>
        <w:t xml:space="preserve"> при лицензировании всех компьютеров организации и программы </w:t>
      </w:r>
      <w:r>
        <w:t>Open</w:t>
      </w:r>
      <w:r w:rsidRPr="00CD089C">
        <w:rPr>
          <w:lang w:val="ru-RU"/>
        </w:rPr>
        <w:t xml:space="preserve"> </w:t>
      </w:r>
      <w:r>
        <w:t>Value</w:t>
      </w:r>
      <w:r w:rsidRPr="00CD089C">
        <w:rPr>
          <w:lang w:val="ru-RU"/>
        </w:rPr>
        <w:t xml:space="preserve"> </w:t>
      </w:r>
      <w:r>
        <w:t>Subscription</w:t>
      </w:r>
      <w:r w:rsidRPr="00CD089C">
        <w:rPr>
          <w:lang w:val="ru-RU"/>
        </w:rPr>
        <w:t>.</w:t>
      </w:r>
      <w:r w:rsidR="00BE3F93">
        <w:rPr>
          <w:lang w:val="ru-RU"/>
        </w:rPr>
        <w:t xml:space="preserve"> </w:t>
      </w:r>
      <w:r w:rsidRPr="00CD089C">
        <w:rPr>
          <w:lang w:val="ru-RU"/>
        </w:rPr>
        <w:t xml:space="preserve">В рамках программы </w:t>
      </w:r>
      <w:r>
        <w:t>Open</w:t>
      </w:r>
      <w:r w:rsidRPr="00CD089C">
        <w:rPr>
          <w:lang w:val="ru-RU"/>
        </w:rPr>
        <w:t xml:space="preserve"> </w:t>
      </w:r>
      <w:r>
        <w:t>Value</w:t>
      </w:r>
      <w:r w:rsidRPr="00CD089C">
        <w:rPr>
          <w:lang w:val="ru-RU"/>
        </w:rPr>
        <w:t xml:space="preserve"> при лицензировании всех компьютеров компании и программы </w:t>
      </w:r>
      <w:r>
        <w:t>Open</w:t>
      </w:r>
      <w:r w:rsidRPr="00CD089C">
        <w:rPr>
          <w:lang w:val="ru-RU"/>
        </w:rPr>
        <w:t xml:space="preserve"> </w:t>
      </w:r>
      <w:r>
        <w:t>Value</w:t>
      </w:r>
      <w:r w:rsidRPr="00CD089C">
        <w:rPr>
          <w:lang w:val="ru-RU"/>
        </w:rPr>
        <w:t xml:space="preserve"> </w:t>
      </w:r>
      <w:r>
        <w:t>Subscription</w:t>
      </w:r>
      <w:r w:rsidRPr="00CD089C">
        <w:rPr>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w:t>
      </w:r>
      <w:r w:rsidR="00C7585C">
        <w:t> </w:t>
      </w:r>
      <w:r w:rsidRPr="00CD089C">
        <w:rPr>
          <w:lang w:val="ru-RU"/>
        </w:rPr>
        <w:t>дополнение к любым подписным лицензиям «на пользователя».</w:t>
      </w:r>
    </w:p>
    <w:p w14:paraId="4FA915D3" w14:textId="77777777" w:rsidR="00DF229E" w:rsidRPr="00CD089C" w:rsidRDefault="00DF229E" w:rsidP="00DF229E">
      <w:pPr>
        <w:pStyle w:val="ProductList-Body"/>
        <w:rPr>
          <w:lang w:val="ru-RU"/>
        </w:rPr>
      </w:pPr>
    </w:p>
    <w:p w14:paraId="4FA915D4" w14:textId="77777777" w:rsidR="00DF229E" w:rsidRPr="00CD089C" w:rsidRDefault="00DF229E" w:rsidP="00DF229E">
      <w:pPr>
        <w:pStyle w:val="ProductList-Body"/>
        <w:rPr>
          <w:lang w:val="ru-RU"/>
        </w:rPr>
      </w:pPr>
      <w:r w:rsidRPr="00CD089C">
        <w:rPr>
          <w:b/>
          <w:color w:val="00188F"/>
          <w:lang w:val="ru-RU"/>
        </w:rPr>
        <w:t>Облако сообщества для государственных организаций (только</w:t>
      </w:r>
      <w:r>
        <w:rPr>
          <w:b/>
          <w:color w:val="00188F"/>
        </w:rPr>
        <w:t> </w:t>
      </w:r>
      <w:r w:rsidRPr="00CD089C">
        <w:rPr>
          <w:b/>
          <w:color w:val="00188F"/>
          <w:lang w:val="ru-RU"/>
        </w:rPr>
        <w:t>США)</w:t>
      </w:r>
    </w:p>
    <w:p w14:paraId="4FA915D5" w14:textId="77777777" w:rsidR="00DF229E" w:rsidRPr="00CD089C" w:rsidRDefault="00D1024F" w:rsidP="00DF229E">
      <w:pPr>
        <w:pStyle w:val="ProductList-Body"/>
        <w:rPr>
          <w:lang w:val="ru-RU"/>
        </w:rPr>
      </w:pPr>
      <w:r w:rsidRPr="00CD089C">
        <w:rPr>
          <w:lang w:val="ru-RU"/>
        </w:rPr>
        <w:t xml:space="preserve">Для целей данного примечания о продукте следующее считается «соответствующими веб-службами»: </w:t>
      </w:r>
      <w:r>
        <w:t>Exchange</w:t>
      </w:r>
      <w:r w:rsidRPr="00CD089C">
        <w:rPr>
          <w:lang w:val="ru-RU"/>
        </w:rPr>
        <w:t xml:space="preserve"> </w:t>
      </w:r>
      <w:r>
        <w:t>Online</w:t>
      </w:r>
      <w:r w:rsidRPr="00CD089C">
        <w:rPr>
          <w:lang w:val="ru-RU"/>
        </w:rPr>
        <w:t xml:space="preserve"> </w:t>
      </w:r>
      <w:r>
        <w:t>Archiving</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базовая подписка на </w:t>
      </w:r>
      <w:r>
        <w:t>Exchange</w:t>
      </w:r>
      <w:r w:rsidRPr="00CD089C">
        <w:rPr>
          <w:lang w:val="ru-RU"/>
        </w:rPr>
        <w:t xml:space="preserve"> </w:t>
      </w:r>
      <w:r>
        <w:t>Online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Kiosk</w:instrText>
      </w:r>
      <w:r w:rsidRPr="00CD089C">
        <w:rPr>
          <w:lang w:val="ru-RU"/>
        </w:rPr>
        <w:instrText>"</w:instrText>
      </w:r>
      <w:r>
        <w:fldChar w:fldCharType="end"/>
      </w:r>
      <w:r w:rsidRPr="00CD089C">
        <w:rPr>
          <w:lang w:val="ru-RU"/>
        </w:rPr>
        <w:t xml:space="preserve">, планы </w:t>
      </w:r>
      <w:r>
        <w:t>Exchange</w:t>
      </w:r>
      <w:r w:rsidRPr="00CD089C">
        <w:rPr>
          <w:lang w:val="ru-RU"/>
        </w:rPr>
        <w:t xml:space="preserve"> </w:t>
      </w:r>
      <w:r>
        <w:t>Online</w:t>
      </w:r>
      <w:r w:rsidRPr="00CD089C">
        <w:rPr>
          <w:lang w:val="ru-RU"/>
        </w:rPr>
        <w:t xml:space="preserve"> 1–2, </w:t>
      </w:r>
      <w:r>
        <w:t>Exchange</w:t>
      </w:r>
      <w:r w:rsidRPr="00CD089C">
        <w:rPr>
          <w:lang w:val="ru-RU"/>
        </w:rPr>
        <w:t xml:space="preserve"> </w:t>
      </w:r>
      <w:r>
        <w:t>Online</w:t>
      </w:r>
      <w:r w:rsidRPr="00CD089C">
        <w:rPr>
          <w:lang w:val="ru-RU"/>
        </w:rPr>
        <w:t xml:space="preserve"> </w:t>
      </w:r>
      <w:r>
        <w:t>Protection</w:t>
      </w:r>
      <w:r w:rsidRPr="00CD089C">
        <w:rPr>
          <w:lang w:val="ru-RU"/>
        </w:rPr>
        <w:t xml:space="preserve">, планы </w:t>
      </w:r>
      <w:r>
        <w:t>Lync</w:t>
      </w:r>
      <w:r w:rsidRPr="00CD089C">
        <w:rPr>
          <w:lang w:val="ru-RU"/>
        </w:rPr>
        <w:t xml:space="preserve"> </w:t>
      </w:r>
      <w:r>
        <w:t>Online</w:t>
      </w:r>
      <w:r w:rsidRPr="00CD089C">
        <w:rPr>
          <w:lang w:val="ru-RU"/>
        </w:rPr>
        <w:t xml:space="preserve"> 1–2, </w:t>
      </w:r>
      <w:r>
        <w:t>Office</w:t>
      </w:r>
      <w:r w:rsidRPr="00CD089C">
        <w:rPr>
          <w:lang w:val="ru-RU"/>
        </w:rPr>
        <w:t xml:space="preserve"> 365 корпоративный </w:t>
      </w:r>
      <w:r>
        <w:t>K</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K</w:instrText>
      </w:r>
      <w:r w:rsidRPr="00CD089C">
        <w:rPr>
          <w:lang w:val="ru-RU"/>
        </w:rPr>
        <w:instrText>1"</w:instrText>
      </w:r>
      <w:r>
        <w:fldChar w:fldCharType="end"/>
      </w:r>
      <w:r w:rsidRPr="00CD089C">
        <w:rPr>
          <w:lang w:val="ru-RU"/>
        </w:rPr>
        <w:t xml:space="preserve">, </w:t>
      </w:r>
      <w:r>
        <w:t>OneDrive</w:t>
      </w:r>
      <w:r w:rsidRPr="00CD089C">
        <w:rPr>
          <w:lang w:val="ru-RU"/>
        </w:rPr>
        <w:t xml:space="preserve"> для бизнеса и планы </w:t>
      </w:r>
      <w:r>
        <w:t>SharePoint</w:t>
      </w:r>
      <w:r w:rsidRPr="00CD089C">
        <w:rPr>
          <w:lang w:val="ru-RU"/>
        </w:rPr>
        <w:t xml:space="preserve"> </w:t>
      </w:r>
      <w:r>
        <w:t>Online</w:t>
      </w:r>
      <w:r w:rsidRPr="00CD089C">
        <w:rPr>
          <w:lang w:val="ru-RU"/>
        </w:rPr>
        <w:t xml:space="preserv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E3F93">
        <w:rPr>
          <w:lang w:val="ru-RU"/>
        </w:rPr>
        <w:t xml:space="preserve"> </w:t>
      </w:r>
      <w:r w:rsidRPr="00CD089C">
        <w:rPr>
          <w:lang w:val="ru-RU"/>
        </w:rPr>
        <w:t>Клиенты могут быть подготовлены к работе в одной из таких служб, но не в комбинации обеих.</w:t>
      </w:r>
      <w:r w:rsidR="00BE3F93">
        <w:rPr>
          <w:lang w:val="ru-RU"/>
        </w:rPr>
        <w:t xml:space="preserve"> </w:t>
      </w:r>
      <w:r w:rsidRPr="00CD089C">
        <w:rPr>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E3F93">
        <w:rPr>
          <w:lang w:val="ru-RU"/>
        </w:rPr>
        <w:t xml:space="preserve"> </w:t>
      </w:r>
    </w:p>
    <w:p w14:paraId="4FA915D6" w14:textId="77777777" w:rsidR="00DF229E" w:rsidRPr="00CD089C" w:rsidRDefault="00DF229E" w:rsidP="00DF229E">
      <w:pPr>
        <w:pStyle w:val="ProductList-Body"/>
        <w:rPr>
          <w:lang w:val="ru-RU"/>
        </w:rPr>
      </w:pPr>
    </w:p>
    <w:p w14:paraId="4FA915D7" w14:textId="77777777" w:rsidR="00DF229E" w:rsidRPr="00CD089C" w:rsidRDefault="00DF229E" w:rsidP="00C7585C">
      <w:pPr>
        <w:pStyle w:val="ProductList-Body"/>
        <w:rPr>
          <w:lang w:val="ru-RU"/>
        </w:rPr>
      </w:pPr>
      <w:r w:rsidRPr="00CD089C">
        <w:rPr>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E3F93">
        <w:rPr>
          <w:lang w:val="ru-RU"/>
        </w:rPr>
        <w:t xml:space="preserve"> </w:t>
      </w:r>
      <w:r w:rsidRPr="00CD089C">
        <w:rPr>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t>Government</w:t>
      </w:r>
      <w:r w:rsidRPr="00CD089C">
        <w:rPr>
          <w:lang w:val="ru-RU"/>
        </w:rPr>
        <w:t xml:space="preserve"> </w:t>
      </w:r>
      <w:r>
        <w:t>Enterprise</w:t>
      </w:r>
      <w:r w:rsidRPr="00CD089C">
        <w:rPr>
          <w:lang w:val="ru-RU"/>
        </w:rPr>
        <w:t xml:space="preserve"> или соглашение о регистрации </w:t>
      </w:r>
      <w:r>
        <w:t>Enterprise</w:t>
      </w:r>
      <w:r w:rsidRPr="00CD089C">
        <w:rPr>
          <w:lang w:val="ru-RU"/>
        </w:rPr>
        <w:t xml:space="preserve"> </w:t>
      </w:r>
      <w:r>
        <w:t>Subscription</w:t>
      </w:r>
      <w:r w:rsidRPr="00CD089C">
        <w:rPr>
          <w:lang w:val="ru-RU"/>
        </w:rPr>
        <w:t>, чтобы получить право приобретать веб-службы, определенные как облако сообщества для государственных организаций.</w:t>
      </w:r>
      <w:r w:rsidR="00BE3F93">
        <w:rPr>
          <w:lang w:val="ru-RU"/>
        </w:rPr>
        <w:t xml:space="preserve"> </w:t>
      </w:r>
      <w:r w:rsidRPr="00CD089C">
        <w:rPr>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E3F93">
        <w:rPr>
          <w:lang w:val="ru-RU"/>
        </w:rPr>
        <w:t xml:space="preserve"> </w:t>
      </w:r>
      <w:r w:rsidRPr="00CD089C">
        <w:rPr>
          <w:lang w:val="ru-RU"/>
        </w:rPr>
        <w:t>На данный момент веб-службы предлагаются как службы облака сообщества для государственных организаций и не дают ни права на переход (см.</w:t>
      </w:r>
      <w:r w:rsidR="00C7585C">
        <w:t> </w:t>
      </w:r>
      <w:hyperlink w:anchor="ChartKey" w:history="1">
        <w:r w:rsidRPr="00CD089C">
          <w:rPr>
            <w:rStyle w:val="Hyperlink"/>
            <w:lang w:val="ru-RU"/>
          </w:rPr>
          <w:t>ключ к таблице</w:t>
        </w:r>
      </w:hyperlink>
      <w:r w:rsidRPr="00CD089C">
        <w:rPr>
          <w:lang w:val="ru-RU"/>
        </w:rPr>
        <w:t>), ни права на резервирование лицензии.</w:t>
      </w:r>
    </w:p>
    <w:p w14:paraId="4FA915D8" w14:textId="77777777" w:rsidR="00EE40B5" w:rsidRPr="00CD089C" w:rsidRDefault="00EE40B5" w:rsidP="004F3C6D">
      <w:pPr>
        <w:pStyle w:val="ProductList-Body"/>
        <w:rPr>
          <w:lang w:val="ru-RU"/>
        </w:rPr>
      </w:pPr>
    </w:p>
    <w:p w14:paraId="4FA915D9" w14:textId="77777777" w:rsidR="00C7585C" w:rsidRPr="00E27A97" w:rsidRDefault="00EE40B5" w:rsidP="00F16F8C">
      <w:pPr>
        <w:pStyle w:val="ProductList-Offering2Heading"/>
        <w:pBdr>
          <w:bottom w:val="none" w:sz="0" w:space="0" w:color="auto"/>
        </w:pBdr>
        <w:outlineLvl w:val="1"/>
        <w:rPr>
          <w:lang w:val="ru-RU"/>
        </w:rPr>
      </w:pPr>
      <w:r w:rsidRPr="00CD089C">
        <w:rPr>
          <w:lang w:val="ru-RU"/>
        </w:rPr>
        <w:tab/>
      </w:r>
      <w:bookmarkStart w:id="957" w:name="_Toc378147658"/>
      <w:bookmarkStart w:id="958" w:name="_Toc379797303"/>
      <w:bookmarkStart w:id="959" w:name="_Toc380513328"/>
      <w:bookmarkStart w:id="960" w:name="_Toc380655376"/>
      <w:bookmarkStart w:id="961" w:name="OnlineServSubTermAndPayTerms"/>
    </w:p>
    <w:p w14:paraId="4FA915DA" w14:textId="77777777" w:rsidR="00EE40B5" w:rsidRPr="00CD089C" w:rsidRDefault="00EE40B5" w:rsidP="002E202B">
      <w:pPr>
        <w:pStyle w:val="ProductList-Offering2Heading"/>
        <w:outlineLvl w:val="1"/>
        <w:rPr>
          <w:lang w:val="ru-RU"/>
        </w:rPr>
      </w:pPr>
      <w:bookmarkStart w:id="962" w:name="_Toc391366549"/>
      <w:r w:rsidRPr="00CD089C">
        <w:rPr>
          <w:lang w:val="ru-RU"/>
        </w:rPr>
        <w:t>Варианты условий оплаты и подписки на веб-службы</w:t>
      </w:r>
      <w:bookmarkEnd w:id="957"/>
      <w:bookmarkEnd w:id="958"/>
      <w:bookmarkEnd w:id="959"/>
      <w:bookmarkEnd w:id="960"/>
      <w:bookmarkEnd w:id="961"/>
      <w:bookmarkEnd w:id="962"/>
    </w:p>
    <w:p w14:paraId="4FA915DB" w14:textId="77777777" w:rsidR="009D55C7" w:rsidRPr="00CD089C" w:rsidRDefault="009D55C7" w:rsidP="00C7585C">
      <w:pPr>
        <w:pStyle w:val="ProductList-Body"/>
        <w:rPr>
          <w:lang w:val="ru-RU"/>
        </w:rPr>
      </w:pPr>
      <w:r w:rsidRPr="00CD089C">
        <w:rPr>
          <w:lang w:val="ru-RU"/>
        </w:rP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w:t>
      </w:r>
      <w:r>
        <w:t>Microsoft</w:t>
      </w:r>
      <w:r w:rsidRPr="00CD089C">
        <w:rPr>
          <w:lang w:val="ru-RU"/>
        </w:rPr>
        <w:t xml:space="preserve"> </w:t>
      </w:r>
      <w:r>
        <w:t>Azure</w:t>
      </w:r>
      <w:r w:rsidRPr="00CD089C">
        <w:rPr>
          <w:lang w:val="ru-RU"/>
        </w:rPr>
        <w:t xml:space="preserve"> перечислены в разделе о</w:t>
      </w:r>
      <w:r w:rsidR="00C7585C">
        <w:t> </w:t>
      </w:r>
      <w:r>
        <w:t>Microsoft</w:t>
      </w:r>
      <w:r w:rsidRPr="00CD089C">
        <w:rPr>
          <w:lang w:val="ru-RU"/>
        </w:rPr>
        <w:t xml:space="preserve"> </w:t>
      </w:r>
      <w:r>
        <w:t>Azure</w:t>
      </w:r>
      <w:r w:rsidRPr="00CD089C">
        <w:rPr>
          <w:lang w:val="ru-RU"/>
        </w:rPr>
        <w:t xml:space="preserve">. </w:t>
      </w:r>
    </w:p>
    <w:p w14:paraId="4FA915DC" w14:textId="77777777" w:rsidR="009D55C7" w:rsidRPr="00CD089C" w:rsidRDefault="009D55C7" w:rsidP="009D55C7">
      <w:pPr>
        <w:pStyle w:val="ProductList-Body"/>
        <w:rPr>
          <w:lang w:val="ru-RU"/>
        </w:rPr>
      </w:pPr>
    </w:p>
    <w:p w14:paraId="4FA915DD" w14:textId="77777777" w:rsidR="009D55C7" w:rsidRPr="00CD089C" w:rsidRDefault="009D55C7" w:rsidP="00C7585C">
      <w:pPr>
        <w:pStyle w:val="ProductList-Body"/>
        <w:rPr>
          <w:lang w:val="ru-RU"/>
        </w:rPr>
      </w:pPr>
      <w:r w:rsidRPr="00CD089C">
        <w:rPr>
          <w:b/>
          <w:lang w:val="ru-RU"/>
        </w:rPr>
        <w:t>Облачные службы</w:t>
      </w:r>
      <w:r w:rsidRPr="00C7585C">
        <w:rPr>
          <w:b/>
          <w:bCs/>
          <w:lang w:val="ru-RU"/>
        </w:rPr>
        <w:t>:</w:t>
      </w:r>
      <w:r w:rsidR="00BE3F93">
        <w:rPr>
          <w:lang w:val="ru-RU"/>
        </w:rPr>
        <w:t xml:space="preserve"> </w:t>
      </w:r>
      <w:r>
        <w:t>CRM</w:t>
      </w:r>
      <w:r w:rsidRPr="00CD089C">
        <w:rPr>
          <w:lang w:val="ru-RU"/>
        </w:rPr>
        <w:t xml:space="preserve"> </w:t>
      </w:r>
      <w:r>
        <w:t>Online</w:t>
      </w:r>
      <w:r w:rsidRPr="00CD089C">
        <w:rPr>
          <w:lang w:val="ru-RU"/>
        </w:rPr>
        <w:t xml:space="preserve">, службы управления правами </w:t>
      </w:r>
      <w:r>
        <w:t>Microsoft</w:t>
      </w:r>
      <w:r w:rsidRPr="00CD089C">
        <w:rPr>
          <w:lang w:val="ru-RU"/>
        </w:rPr>
        <w:t xml:space="preserve">, программный интерфейс </w:t>
      </w:r>
      <w:r>
        <w:t>Microsoft</w:t>
      </w:r>
      <w:r w:rsidRPr="00CD089C">
        <w:rPr>
          <w:lang w:val="ru-RU"/>
        </w:rPr>
        <w:t xml:space="preserve"> </w:t>
      </w:r>
      <w:r>
        <w:t>Translator</w:t>
      </w:r>
      <w:r w:rsidRPr="00CD089C">
        <w:rPr>
          <w:lang w:val="ru-RU"/>
        </w:rPr>
        <w:t xml:space="preserve">, </w:t>
      </w:r>
      <w:r>
        <w:t>Office</w:t>
      </w:r>
      <w:r w:rsidRPr="00CD089C">
        <w:rPr>
          <w:lang w:val="ru-RU"/>
        </w:rPr>
        <w:t xml:space="preserve"> 365, </w:t>
      </w:r>
      <w:r>
        <w:t>Windows</w:t>
      </w:r>
      <w:r w:rsidR="00C7585C">
        <w:t>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w:t>
      </w:r>
      <w:r>
        <w:t>Yammer</w:t>
      </w:r>
      <w:r w:rsidRPr="00CD089C">
        <w:rPr>
          <w:lang w:val="ru-RU"/>
        </w:rPr>
        <w:t>.</w:t>
      </w:r>
    </w:p>
    <w:p w14:paraId="4FA915DE" w14:textId="77777777" w:rsidR="009D55C7" w:rsidRPr="00CD089C" w:rsidRDefault="009D55C7" w:rsidP="009D55C7">
      <w:pPr>
        <w:pStyle w:val="ProductList-Body"/>
        <w:rPr>
          <w:lang w:val="ru-RU"/>
        </w:rPr>
      </w:pPr>
      <w:r w:rsidRPr="00CD089C">
        <w:rPr>
          <w:b/>
          <w:lang w:val="ru-RU"/>
        </w:rPr>
        <w:t>Другие веб-службы</w:t>
      </w:r>
      <w:r w:rsidRPr="00C7585C">
        <w:rPr>
          <w:b/>
          <w:bCs/>
          <w:lang w:val="ru-RU"/>
        </w:rPr>
        <w:t>:</w:t>
      </w:r>
      <w:r w:rsidRPr="00CD089C">
        <w:rPr>
          <w:lang w:val="ru-RU"/>
        </w:rPr>
        <w:t xml:space="preserve"> Карты </w:t>
      </w:r>
      <w:r>
        <w:t>Bing</w:t>
      </w:r>
      <w:r w:rsidRPr="00CD089C">
        <w:rPr>
          <w:lang w:val="ru-RU"/>
        </w:rPr>
        <w:t xml:space="preserve">, </w:t>
      </w:r>
      <w:r>
        <w:t>Forefront</w:t>
      </w:r>
      <w:r w:rsidRPr="00CD089C">
        <w:rPr>
          <w:lang w:val="ru-RU"/>
        </w:rPr>
        <w:t xml:space="preserve"> </w:t>
      </w:r>
      <w:r>
        <w:t>Online</w:t>
      </w:r>
      <w:r w:rsidRPr="00CD089C">
        <w:rPr>
          <w:lang w:val="ru-RU"/>
        </w:rPr>
        <w:t xml:space="preserve">, </w:t>
      </w:r>
      <w:r>
        <w:t>Microsoft</w:t>
      </w:r>
      <w:r w:rsidRPr="00CD089C">
        <w:rPr>
          <w:lang w:val="ru-RU"/>
        </w:rPr>
        <w:t xml:space="preserve"> </w:t>
      </w:r>
      <w:r>
        <w:t>Learning</w:t>
      </w:r>
      <w:r w:rsidRPr="00CD089C">
        <w:rPr>
          <w:lang w:val="ru-RU"/>
        </w:rPr>
        <w:t xml:space="preserve">, </w:t>
      </w:r>
      <w:r>
        <w:t>System</w:t>
      </w:r>
      <w:r w:rsidRPr="00CD089C">
        <w:rPr>
          <w:lang w:val="ru-RU"/>
        </w:rPr>
        <w:t xml:space="preserve"> </w:t>
      </w:r>
      <w:r>
        <w:t>Center</w:t>
      </w:r>
      <w:r w:rsidRPr="00CD089C">
        <w:rPr>
          <w:lang w:val="ru-RU"/>
        </w:rPr>
        <w:t xml:space="preserve"> </w:t>
      </w:r>
      <w:r>
        <w:t>Endpoint</w:t>
      </w:r>
      <w:r w:rsidRPr="00CD089C">
        <w:rPr>
          <w:lang w:val="ru-RU"/>
        </w:rPr>
        <w:t xml:space="preserve"> </w:t>
      </w:r>
      <w:r>
        <w:t>Protection</w:t>
      </w:r>
    </w:p>
    <w:p w14:paraId="4FA915DF" w14:textId="77777777" w:rsidR="009D55C7" w:rsidRPr="00CD089C" w:rsidRDefault="009D55C7" w:rsidP="009D55C7">
      <w:pPr>
        <w:pStyle w:val="ProductList-Body"/>
        <w:rPr>
          <w:lang w:val="ru-RU"/>
        </w:rPr>
      </w:pPr>
    </w:p>
    <w:tbl>
      <w:tblPr>
        <w:tblStyle w:val="TableGrid"/>
        <w:tblW w:w="0" w:type="auto"/>
        <w:tblInd w:w="108" w:type="dxa"/>
        <w:tblLook w:val="04A0" w:firstRow="1" w:lastRow="0" w:firstColumn="1" w:lastColumn="0" w:noHBand="0" w:noVBand="1"/>
      </w:tblPr>
      <w:tblGrid>
        <w:gridCol w:w="1867"/>
        <w:gridCol w:w="1887"/>
        <w:gridCol w:w="2456"/>
        <w:gridCol w:w="4590"/>
      </w:tblGrid>
      <w:tr w:rsidR="0040275F" w14:paraId="4FA915E4" w14:textId="77777777" w:rsidTr="00891684">
        <w:trPr>
          <w:tblHeader/>
        </w:trPr>
        <w:tc>
          <w:tcPr>
            <w:tcW w:w="1867" w:type="dxa"/>
            <w:shd w:val="clear" w:color="auto" w:fill="0072C6"/>
            <w:vAlign w:val="center"/>
          </w:tcPr>
          <w:p w14:paraId="4FA915E0"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14:paraId="4FA915E1" w14:textId="77777777"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456" w:type="dxa"/>
            <w:shd w:val="clear" w:color="auto" w:fill="0072C6"/>
            <w:vAlign w:val="center"/>
          </w:tcPr>
          <w:p w14:paraId="4FA915E2"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590" w:type="dxa"/>
            <w:shd w:val="clear" w:color="auto" w:fill="0072C6"/>
            <w:vAlign w:val="center"/>
          </w:tcPr>
          <w:p w14:paraId="4FA915E3"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RPr="00B01ED2" w14:paraId="4FA915E9" w14:textId="77777777" w:rsidTr="00891684">
        <w:tc>
          <w:tcPr>
            <w:tcW w:w="1867" w:type="dxa"/>
            <w:vMerge w:val="restart"/>
          </w:tcPr>
          <w:p w14:paraId="4FA915E5" w14:textId="77777777" w:rsidR="0061507D" w:rsidRDefault="0061507D" w:rsidP="00DF229E">
            <w:pPr>
              <w:pStyle w:val="ProductList-Body"/>
            </w:pPr>
            <w:r>
              <w:t>Соглашение Enterprise,</w:t>
            </w:r>
          </w:p>
        </w:tc>
        <w:tc>
          <w:tcPr>
            <w:tcW w:w="1887" w:type="dxa"/>
            <w:vMerge w:val="restart"/>
          </w:tcPr>
          <w:p w14:paraId="4FA915E6" w14:textId="77777777" w:rsidR="0061507D" w:rsidRPr="00C2460C" w:rsidRDefault="0061507D" w:rsidP="00DF229E">
            <w:pPr>
              <w:pStyle w:val="ProductList-Body"/>
            </w:pPr>
            <w:r>
              <w:t>Другие веб-службы</w:t>
            </w:r>
          </w:p>
        </w:tc>
        <w:tc>
          <w:tcPr>
            <w:tcW w:w="2456" w:type="dxa"/>
          </w:tcPr>
          <w:p w14:paraId="4FA915E7" w14:textId="77777777" w:rsidR="0061507D" w:rsidRDefault="0061507D" w:rsidP="00DF229E">
            <w:pPr>
              <w:pStyle w:val="ProductList-Body"/>
            </w:pPr>
            <w:r>
              <w:t>Подписка на один год</w:t>
            </w:r>
          </w:p>
        </w:tc>
        <w:tc>
          <w:tcPr>
            <w:tcW w:w="4590" w:type="dxa"/>
          </w:tcPr>
          <w:p w14:paraId="4FA915E8" w14:textId="77777777" w:rsidR="0061507D" w:rsidRPr="00CD089C" w:rsidRDefault="0061507D" w:rsidP="00DF229E">
            <w:pPr>
              <w:pStyle w:val="ProductList-Body"/>
              <w:rPr>
                <w:lang w:val="ru-RU"/>
              </w:rPr>
            </w:pPr>
            <w:r w:rsidRPr="00CD089C">
              <w:rPr>
                <w:lang w:val="ru-RU"/>
              </w:rPr>
              <w:t>Полная оплата во время заказа</w:t>
            </w:r>
          </w:p>
        </w:tc>
      </w:tr>
      <w:tr w:rsidR="0061507D" w:rsidRPr="00733CC7" w14:paraId="4FA915EE" w14:textId="77777777" w:rsidTr="00891684">
        <w:tc>
          <w:tcPr>
            <w:tcW w:w="1867" w:type="dxa"/>
            <w:vMerge/>
          </w:tcPr>
          <w:p w14:paraId="4FA915EA" w14:textId="77777777" w:rsidR="0061507D" w:rsidRPr="00CD089C" w:rsidRDefault="0061507D" w:rsidP="00DF229E">
            <w:pPr>
              <w:pStyle w:val="ProductList-Body"/>
              <w:rPr>
                <w:lang w:val="ru-RU"/>
              </w:rPr>
            </w:pPr>
          </w:p>
        </w:tc>
        <w:tc>
          <w:tcPr>
            <w:tcW w:w="1887" w:type="dxa"/>
            <w:vMerge/>
          </w:tcPr>
          <w:p w14:paraId="4FA915EB" w14:textId="77777777" w:rsidR="0061507D" w:rsidRPr="00CD089C" w:rsidRDefault="0061507D" w:rsidP="00DF229E">
            <w:pPr>
              <w:pStyle w:val="ProductList-Body"/>
              <w:rPr>
                <w:lang w:val="ru-RU"/>
              </w:rPr>
            </w:pPr>
          </w:p>
        </w:tc>
        <w:tc>
          <w:tcPr>
            <w:tcW w:w="2456" w:type="dxa"/>
            <w:vMerge w:val="restart"/>
          </w:tcPr>
          <w:p w14:paraId="4FA915EC" w14:textId="77777777" w:rsidR="0061507D" w:rsidRPr="00CD089C" w:rsidRDefault="0061507D" w:rsidP="00C7585C">
            <w:pPr>
              <w:pStyle w:val="ProductList-Body"/>
              <w:rPr>
                <w:lang w:val="ru-RU"/>
              </w:rPr>
            </w:pPr>
            <w:r w:rsidRPr="00CD089C">
              <w:rPr>
                <w:lang w:val="ru-RU"/>
              </w:rPr>
              <w:t>Подписка, действующая в</w:t>
            </w:r>
            <w:r w:rsidR="00C7585C">
              <w:t> </w:t>
            </w:r>
            <w:r w:rsidRPr="00CD089C">
              <w:rPr>
                <w:lang w:val="ru-RU"/>
              </w:rPr>
              <w:t>течение срока действия Соглашения о регистрации клиента</w:t>
            </w:r>
          </w:p>
        </w:tc>
        <w:tc>
          <w:tcPr>
            <w:tcW w:w="4590" w:type="dxa"/>
          </w:tcPr>
          <w:p w14:paraId="4FA915ED" w14:textId="77777777" w:rsidR="0061507D" w:rsidRPr="00CD089C" w:rsidRDefault="0061507D" w:rsidP="00DF229E">
            <w:pPr>
              <w:pStyle w:val="ProductList-Body"/>
              <w:rPr>
                <w:lang w:val="ru-RU"/>
              </w:rPr>
            </w:pPr>
            <w:r w:rsidRPr="00CD089C">
              <w:rPr>
                <w:lang w:val="ru-RU"/>
              </w:rPr>
              <w:t>Полная оплата во время заказа</w:t>
            </w:r>
          </w:p>
        </w:tc>
      </w:tr>
      <w:tr w:rsidR="0061507D" w:rsidRPr="00733CC7" w14:paraId="4FA915F3" w14:textId="77777777" w:rsidTr="00891684">
        <w:tc>
          <w:tcPr>
            <w:tcW w:w="1867" w:type="dxa"/>
            <w:vMerge/>
          </w:tcPr>
          <w:p w14:paraId="4FA915EF" w14:textId="77777777" w:rsidR="0061507D" w:rsidRPr="00CD089C" w:rsidRDefault="0061507D" w:rsidP="00DF229E">
            <w:pPr>
              <w:pStyle w:val="ProductList-Body"/>
              <w:rPr>
                <w:lang w:val="ru-RU"/>
              </w:rPr>
            </w:pPr>
          </w:p>
        </w:tc>
        <w:tc>
          <w:tcPr>
            <w:tcW w:w="1887" w:type="dxa"/>
            <w:vMerge/>
          </w:tcPr>
          <w:p w14:paraId="4FA915F0" w14:textId="77777777" w:rsidR="0061507D" w:rsidRPr="00CD089C" w:rsidRDefault="0061507D" w:rsidP="00DF229E">
            <w:pPr>
              <w:pStyle w:val="ProductList-Body"/>
              <w:rPr>
                <w:lang w:val="ru-RU"/>
              </w:rPr>
            </w:pPr>
          </w:p>
        </w:tc>
        <w:tc>
          <w:tcPr>
            <w:tcW w:w="2456" w:type="dxa"/>
            <w:vMerge/>
          </w:tcPr>
          <w:p w14:paraId="4FA915F1" w14:textId="77777777" w:rsidR="0061507D" w:rsidRPr="00CD089C" w:rsidRDefault="0061507D" w:rsidP="00DF229E">
            <w:pPr>
              <w:pStyle w:val="ProductList-Body"/>
              <w:rPr>
                <w:lang w:val="ru-RU"/>
              </w:rPr>
            </w:pPr>
          </w:p>
        </w:tc>
        <w:tc>
          <w:tcPr>
            <w:tcW w:w="4590" w:type="dxa"/>
          </w:tcPr>
          <w:p w14:paraId="4FA915F2" w14:textId="77777777" w:rsidR="0061507D" w:rsidRPr="00891684" w:rsidRDefault="0061507D" w:rsidP="00DF229E">
            <w:pPr>
              <w:pStyle w:val="ProductList-Body"/>
              <w:rPr>
                <w:spacing w:val="-2"/>
                <w:lang w:val="ru-RU"/>
              </w:rPr>
            </w:pPr>
            <w:r w:rsidRPr="00891684">
              <w:rPr>
                <w:spacing w:val="-2"/>
                <w:lang w:val="ru-RU"/>
              </w:rP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RPr="00733CC7" w14:paraId="4FA915F8" w14:textId="77777777" w:rsidTr="00891684">
        <w:tc>
          <w:tcPr>
            <w:tcW w:w="1867" w:type="dxa"/>
            <w:vMerge/>
          </w:tcPr>
          <w:p w14:paraId="4FA915F4" w14:textId="77777777" w:rsidR="0061507D" w:rsidRPr="00CD089C" w:rsidRDefault="0061507D" w:rsidP="00DF229E">
            <w:pPr>
              <w:pStyle w:val="ProductList-Body"/>
              <w:rPr>
                <w:lang w:val="ru-RU"/>
              </w:rPr>
            </w:pPr>
          </w:p>
        </w:tc>
        <w:tc>
          <w:tcPr>
            <w:tcW w:w="1887" w:type="dxa"/>
            <w:vMerge w:val="restart"/>
          </w:tcPr>
          <w:p w14:paraId="4FA915F5" w14:textId="77777777" w:rsidR="0061507D" w:rsidRPr="00C2460C" w:rsidRDefault="0061507D" w:rsidP="00DF229E">
            <w:pPr>
              <w:pStyle w:val="ProductList-Body"/>
            </w:pPr>
            <w:r>
              <w:t xml:space="preserve">Облачные службы </w:t>
            </w:r>
          </w:p>
        </w:tc>
        <w:tc>
          <w:tcPr>
            <w:tcW w:w="2456" w:type="dxa"/>
            <w:vMerge w:val="restart"/>
          </w:tcPr>
          <w:p w14:paraId="4FA915F6" w14:textId="77777777" w:rsidR="0061507D" w:rsidRPr="00CD089C" w:rsidRDefault="0061507D" w:rsidP="00C7585C">
            <w:pPr>
              <w:pStyle w:val="ProductList-Body"/>
              <w:rPr>
                <w:lang w:val="ru-RU"/>
              </w:rPr>
            </w:pPr>
            <w:r w:rsidRPr="00CD089C">
              <w:rPr>
                <w:lang w:val="ru-RU"/>
              </w:rPr>
              <w:t>Подписка, действующая в</w:t>
            </w:r>
            <w:r w:rsidR="00C7585C">
              <w:t> </w:t>
            </w:r>
            <w:r w:rsidRPr="00CD089C">
              <w:rPr>
                <w:lang w:val="ru-RU"/>
              </w:rPr>
              <w:t>течение срока действия Соглашения о регистрации клиента</w:t>
            </w:r>
          </w:p>
        </w:tc>
        <w:tc>
          <w:tcPr>
            <w:tcW w:w="4590" w:type="dxa"/>
          </w:tcPr>
          <w:p w14:paraId="4FA915F7" w14:textId="77777777" w:rsidR="0061507D" w:rsidRPr="00CD089C" w:rsidRDefault="0061507D" w:rsidP="00DF229E">
            <w:pPr>
              <w:pStyle w:val="ProductList-Body"/>
              <w:rPr>
                <w:lang w:val="ru-RU"/>
              </w:rPr>
            </w:pPr>
            <w:r w:rsidRPr="00CD089C">
              <w:rPr>
                <w:lang w:val="ru-RU"/>
              </w:rPr>
              <w:t>Полная оплата во время заказа</w:t>
            </w:r>
          </w:p>
        </w:tc>
      </w:tr>
      <w:tr w:rsidR="0061507D" w:rsidRPr="00733CC7" w14:paraId="4FA915FD" w14:textId="77777777" w:rsidTr="00891684">
        <w:tc>
          <w:tcPr>
            <w:tcW w:w="1867" w:type="dxa"/>
            <w:vMerge/>
          </w:tcPr>
          <w:p w14:paraId="4FA915F9" w14:textId="77777777" w:rsidR="0061507D" w:rsidRPr="00CD089C" w:rsidRDefault="0061507D" w:rsidP="00DF229E">
            <w:pPr>
              <w:pStyle w:val="ProductList-Body"/>
              <w:rPr>
                <w:lang w:val="ru-RU"/>
              </w:rPr>
            </w:pPr>
          </w:p>
        </w:tc>
        <w:tc>
          <w:tcPr>
            <w:tcW w:w="1887" w:type="dxa"/>
            <w:vMerge/>
          </w:tcPr>
          <w:p w14:paraId="4FA915FA" w14:textId="77777777" w:rsidR="0061507D" w:rsidRPr="00CD089C" w:rsidRDefault="0061507D" w:rsidP="00DF229E">
            <w:pPr>
              <w:pStyle w:val="ProductList-Body"/>
              <w:rPr>
                <w:lang w:val="ru-RU"/>
              </w:rPr>
            </w:pPr>
          </w:p>
        </w:tc>
        <w:tc>
          <w:tcPr>
            <w:tcW w:w="2456" w:type="dxa"/>
            <w:vMerge/>
          </w:tcPr>
          <w:p w14:paraId="4FA915FB" w14:textId="77777777" w:rsidR="0061507D" w:rsidRPr="00CD089C" w:rsidRDefault="0061507D" w:rsidP="00DF229E">
            <w:pPr>
              <w:pStyle w:val="ProductList-Body"/>
              <w:rPr>
                <w:lang w:val="ru-RU"/>
              </w:rPr>
            </w:pPr>
          </w:p>
        </w:tc>
        <w:tc>
          <w:tcPr>
            <w:tcW w:w="4590" w:type="dxa"/>
          </w:tcPr>
          <w:p w14:paraId="4FA915FC" w14:textId="77777777" w:rsidR="0061507D" w:rsidRPr="00891684" w:rsidRDefault="0061507D" w:rsidP="00DF229E">
            <w:pPr>
              <w:pStyle w:val="ProductList-Body"/>
              <w:rPr>
                <w:spacing w:val="-2"/>
                <w:lang w:val="ru-RU"/>
              </w:rPr>
            </w:pPr>
            <w:r w:rsidRPr="00891684">
              <w:rPr>
                <w:spacing w:val="-2"/>
                <w:lang w:val="ru-RU"/>
              </w:rP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RPr="00B01ED2" w14:paraId="4FA91602" w14:textId="77777777" w:rsidTr="00891684">
        <w:tc>
          <w:tcPr>
            <w:tcW w:w="1867" w:type="dxa"/>
            <w:vMerge w:val="restart"/>
          </w:tcPr>
          <w:p w14:paraId="4FA915FE" w14:textId="77777777" w:rsidR="0061507D" w:rsidRDefault="0061507D" w:rsidP="00C7585C">
            <w:pPr>
              <w:pStyle w:val="ProductList-Body"/>
            </w:pPr>
            <w:r>
              <w:t>Соглашение Select</w:t>
            </w:r>
            <w:r w:rsidR="00C7585C">
              <w:t> </w:t>
            </w:r>
            <w:r>
              <w:t>Plus</w:t>
            </w:r>
          </w:p>
        </w:tc>
        <w:tc>
          <w:tcPr>
            <w:tcW w:w="1887" w:type="dxa"/>
            <w:vMerge w:val="restart"/>
          </w:tcPr>
          <w:p w14:paraId="4FA915FF" w14:textId="77777777" w:rsidR="0061507D" w:rsidRPr="00C2460C" w:rsidRDefault="0061507D" w:rsidP="00DF229E">
            <w:pPr>
              <w:pStyle w:val="ProductList-Body"/>
            </w:pPr>
            <w:r>
              <w:t>Другие веб-службы</w:t>
            </w:r>
          </w:p>
        </w:tc>
        <w:tc>
          <w:tcPr>
            <w:tcW w:w="2456" w:type="dxa"/>
          </w:tcPr>
          <w:p w14:paraId="4FA91600" w14:textId="77777777" w:rsidR="0061507D" w:rsidRDefault="0061507D" w:rsidP="00DF229E">
            <w:pPr>
              <w:pStyle w:val="ProductList-Body"/>
            </w:pPr>
            <w:r>
              <w:t>Подписка на один год</w:t>
            </w:r>
          </w:p>
        </w:tc>
        <w:tc>
          <w:tcPr>
            <w:tcW w:w="4590" w:type="dxa"/>
          </w:tcPr>
          <w:p w14:paraId="4FA91601" w14:textId="77777777" w:rsidR="0061507D" w:rsidRPr="00CD089C" w:rsidRDefault="0061507D" w:rsidP="00DF229E">
            <w:pPr>
              <w:pStyle w:val="ProductList-Body"/>
              <w:rPr>
                <w:lang w:val="ru-RU"/>
              </w:rPr>
            </w:pPr>
            <w:r w:rsidRPr="00CD089C">
              <w:rPr>
                <w:lang w:val="ru-RU"/>
              </w:rPr>
              <w:t>Полная оплата в начале срока действия подписки.</w:t>
            </w:r>
            <w:r w:rsidR="00BE3F93">
              <w:rPr>
                <w:lang w:val="ru-RU"/>
              </w:rPr>
              <w:t xml:space="preserve"> </w:t>
            </w:r>
          </w:p>
        </w:tc>
      </w:tr>
      <w:tr w:rsidR="0061507D" w:rsidRPr="00B01ED2" w14:paraId="4FA91607" w14:textId="77777777" w:rsidTr="00891684">
        <w:tc>
          <w:tcPr>
            <w:tcW w:w="1867" w:type="dxa"/>
            <w:vMerge/>
          </w:tcPr>
          <w:p w14:paraId="4FA91603" w14:textId="77777777" w:rsidR="0061507D" w:rsidRPr="00CD089C" w:rsidRDefault="0061507D" w:rsidP="00DF229E">
            <w:pPr>
              <w:pStyle w:val="ProductList-Body"/>
              <w:rPr>
                <w:lang w:val="ru-RU"/>
              </w:rPr>
            </w:pPr>
          </w:p>
        </w:tc>
        <w:tc>
          <w:tcPr>
            <w:tcW w:w="1887" w:type="dxa"/>
            <w:vMerge/>
          </w:tcPr>
          <w:p w14:paraId="4FA91604" w14:textId="77777777" w:rsidR="0061507D" w:rsidRPr="00CD089C" w:rsidRDefault="0061507D" w:rsidP="00DF229E">
            <w:pPr>
              <w:pStyle w:val="ProductList-Body"/>
              <w:rPr>
                <w:lang w:val="ru-RU"/>
              </w:rPr>
            </w:pPr>
          </w:p>
        </w:tc>
        <w:tc>
          <w:tcPr>
            <w:tcW w:w="2456" w:type="dxa"/>
            <w:vMerge w:val="restart"/>
          </w:tcPr>
          <w:p w14:paraId="4FA91605" w14:textId="77777777" w:rsidR="0061507D" w:rsidRPr="00C2460C" w:rsidRDefault="0061507D" w:rsidP="00DF229E">
            <w:pPr>
              <w:pStyle w:val="ProductList-Body"/>
            </w:pPr>
            <w:r>
              <w:t>Подписка на три года</w:t>
            </w:r>
          </w:p>
        </w:tc>
        <w:tc>
          <w:tcPr>
            <w:tcW w:w="4590" w:type="dxa"/>
          </w:tcPr>
          <w:p w14:paraId="4FA91606" w14:textId="77777777" w:rsidR="0061507D" w:rsidRPr="00CD089C" w:rsidRDefault="0061507D" w:rsidP="00DF229E">
            <w:pPr>
              <w:pStyle w:val="ProductList-Body"/>
              <w:rPr>
                <w:lang w:val="ru-RU"/>
              </w:rPr>
            </w:pPr>
            <w:r w:rsidRPr="00CD089C">
              <w:rPr>
                <w:lang w:val="ru-RU"/>
              </w:rPr>
              <w:t>Полная оплата во время заказа</w:t>
            </w:r>
          </w:p>
        </w:tc>
      </w:tr>
      <w:tr w:rsidR="0061507D" w:rsidRPr="00733CC7" w14:paraId="4FA9160C" w14:textId="77777777" w:rsidTr="00891684">
        <w:tc>
          <w:tcPr>
            <w:tcW w:w="1867" w:type="dxa"/>
            <w:vMerge/>
          </w:tcPr>
          <w:p w14:paraId="4FA91608" w14:textId="77777777" w:rsidR="0061507D" w:rsidRPr="00CD089C" w:rsidRDefault="0061507D" w:rsidP="00DF229E">
            <w:pPr>
              <w:pStyle w:val="ProductList-Body"/>
              <w:rPr>
                <w:lang w:val="ru-RU"/>
              </w:rPr>
            </w:pPr>
          </w:p>
        </w:tc>
        <w:tc>
          <w:tcPr>
            <w:tcW w:w="1887" w:type="dxa"/>
            <w:vMerge/>
          </w:tcPr>
          <w:p w14:paraId="4FA91609" w14:textId="77777777" w:rsidR="0061507D" w:rsidRPr="00CD089C" w:rsidRDefault="0061507D" w:rsidP="00DF229E">
            <w:pPr>
              <w:pStyle w:val="ProductList-Body"/>
              <w:rPr>
                <w:lang w:val="ru-RU"/>
              </w:rPr>
            </w:pPr>
          </w:p>
        </w:tc>
        <w:tc>
          <w:tcPr>
            <w:tcW w:w="2456" w:type="dxa"/>
            <w:vMerge/>
          </w:tcPr>
          <w:p w14:paraId="4FA9160A" w14:textId="77777777" w:rsidR="0061507D" w:rsidRPr="00CD089C" w:rsidRDefault="0061507D" w:rsidP="00DF229E">
            <w:pPr>
              <w:pStyle w:val="ProductList-Body"/>
              <w:rPr>
                <w:lang w:val="ru-RU"/>
              </w:rPr>
            </w:pPr>
          </w:p>
        </w:tc>
        <w:tc>
          <w:tcPr>
            <w:tcW w:w="4590" w:type="dxa"/>
          </w:tcPr>
          <w:p w14:paraId="4FA9160B" w14:textId="77777777" w:rsidR="0061507D" w:rsidRPr="00CD089C" w:rsidRDefault="0061507D" w:rsidP="00DF229E">
            <w:pPr>
              <w:pStyle w:val="ProductList-Body"/>
              <w:rPr>
                <w:lang w:val="ru-RU"/>
              </w:rPr>
            </w:pPr>
            <w:r w:rsidRPr="00CD089C">
              <w:rPr>
                <w:lang w:val="ru-RU"/>
              </w:rP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RPr="00733CC7" w14:paraId="4FA91611" w14:textId="77777777" w:rsidTr="00891684">
        <w:tc>
          <w:tcPr>
            <w:tcW w:w="1867" w:type="dxa"/>
            <w:vMerge/>
          </w:tcPr>
          <w:p w14:paraId="4FA9160D" w14:textId="77777777" w:rsidR="0061507D" w:rsidRPr="00CD089C" w:rsidRDefault="0061507D" w:rsidP="00DF229E">
            <w:pPr>
              <w:pStyle w:val="ProductList-Body"/>
              <w:rPr>
                <w:lang w:val="ru-RU"/>
              </w:rPr>
            </w:pPr>
          </w:p>
        </w:tc>
        <w:tc>
          <w:tcPr>
            <w:tcW w:w="1887" w:type="dxa"/>
            <w:vMerge/>
          </w:tcPr>
          <w:p w14:paraId="4FA9160E" w14:textId="77777777" w:rsidR="0061507D" w:rsidRPr="00CD089C" w:rsidRDefault="0061507D" w:rsidP="00DF229E">
            <w:pPr>
              <w:pStyle w:val="ProductList-Body"/>
              <w:rPr>
                <w:lang w:val="ru-RU"/>
              </w:rPr>
            </w:pPr>
          </w:p>
        </w:tc>
        <w:tc>
          <w:tcPr>
            <w:tcW w:w="2456" w:type="dxa"/>
            <w:tcBorders>
              <w:bottom w:val="single" w:sz="4" w:space="0" w:color="auto"/>
            </w:tcBorders>
          </w:tcPr>
          <w:p w14:paraId="4FA9160F" w14:textId="77777777" w:rsidR="0061507D" w:rsidRPr="00CD089C" w:rsidRDefault="0061507D" w:rsidP="00DF229E">
            <w:pPr>
              <w:pStyle w:val="ProductList-Body"/>
              <w:rPr>
                <w:lang w:val="ru-RU"/>
              </w:rPr>
            </w:pPr>
            <w:r w:rsidRPr="00CD089C">
              <w:rPr>
                <w:lang w:val="ru-RU"/>
              </w:rPr>
              <w:t>Подписка, выплата суммы заказа которой привязывается ко второй годовщине от начальной даты действия соглашения</w:t>
            </w:r>
          </w:p>
        </w:tc>
        <w:tc>
          <w:tcPr>
            <w:tcW w:w="4590" w:type="dxa"/>
            <w:tcBorders>
              <w:bottom w:val="single" w:sz="4" w:space="0" w:color="auto"/>
            </w:tcBorders>
          </w:tcPr>
          <w:p w14:paraId="4FA91610" w14:textId="77777777" w:rsidR="0061507D" w:rsidRPr="00CD089C" w:rsidRDefault="0061507D" w:rsidP="00DF229E">
            <w:pPr>
              <w:pStyle w:val="ProductList-Body"/>
              <w:rPr>
                <w:lang w:val="ru-RU"/>
              </w:rPr>
            </w:pPr>
            <w:r w:rsidRPr="00CD089C">
              <w:rPr>
                <w:lang w:val="ru-RU"/>
              </w:rP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BE3F93">
              <w:rPr>
                <w:lang w:val="ru-RU"/>
              </w:rPr>
              <w:t xml:space="preserve"> </w:t>
            </w:r>
          </w:p>
        </w:tc>
      </w:tr>
      <w:tr w:rsidR="0061507D" w:rsidRPr="00B01ED2" w14:paraId="4FA91617" w14:textId="77777777" w:rsidTr="00891684">
        <w:tc>
          <w:tcPr>
            <w:tcW w:w="1867" w:type="dxa"/>
            <w:vMerge w:val="restart"/>
          </w:tcPr>
          <w:p w14:paraId="4FA91612" w14:textId="77777777" w:rsidR="0061507D" w:rsidRPr="00CD089C" w:rsidRDefault="0061507D" w:rsidP="00DF229E">
            <w:pPr>
              <w:pStyle w:val="ProductList-Body"/>
              <w:rPr>
                <w:lang w:val="ru-RU"/>
              </w:rPr>
            </w:pPr>
            <w:r w:rsidRPr="00CD089C">
              <w:rPr>
                <w:lang w:val="ru-RU"/>
              </w:rPr>
              <w:t xml:space="preserve">Лицензия </w:t>
            </w:r>
            <w:r>
              <w:t>Open</w:t>
            </w:r>
            <w:r w:rsidRPr="00CD089C">
              <w:rPr>
                <w:lang w:val="ru-RU"/>
              </w:rPr>
              <w:t xml:space="preserve"> </w:t>
            </w:r>
          </w:p>
          <w:p w14:paraId="4FA91613" w14:textId="77777777" w:rsidR="0061507D" w:rsidRPr="00CD089C" w:rsidRDefault="0061507D" w:rsidP="00DF229E">
            <w:pPr>
              <w:pStyle w:val="ProductList-Body"/>
              <w:rPr>
                <w:lang w:val="ru-RU"/>
              </w:rPr>
            </w:pPr>
            <w:r w:rsidRPr="00CD089C">
              <w:rPr>
                <w:lang w:val="ru-RU"/>
              </w:rPr>
              <w:t xml:space="preserve">Соглашение </w:t>
            </w:r>
            <w:r>
              <w:t>Open</w:t>
            </w:r>
            <w:r w:rsidRPr="00CD089C">
              <w:rPr>
                <w:lang w:val="ru-RU"/>
              </w:rPr>
              <w:t xml:space="preserve"> </w:t>
            </w:r>
            <w:r>
              <w:t>Value</w:t>
            </w:r>
            <w:r w:rsidRPr="00CD089C">
              <w:rPr>
                <w:lang w:val="ru-RU"/>
              </w:rPr>
              <w:t xml:space="preserve"> и </w:t>
            </w:r>
            <w:r>
              <w:t>Open</w:t>
            </w:r>
            <w:r w:rsidRPr="00CD089C">
              <w:rPr>
                <w:lang w:val="ru-RU"/>
              </w:rPr>
              <w:t xml:space="preserve"> </w:t>
            </w:r>
            <w:r>
              <w:t>Value</w:t>
            </w:r>
            <w:r w:rsidRPr="00CD089C">
              <w:rPr>
                <w:lang w:val="ru-RU"/>
              </w:rPr>
              <w:t xml:space="preserve"> </w:t>
            </w:r>
            <w:r>
              <w:t>Subscription</w:t>
            </w:r>
          </w:p>
        </w:tc>
        <w:tc>
          <w:tcPr>
            <w:tcW w:w="1887" w:type="dxa"/>
          </w:tcPr>
          <w:p w14:paraId="4FA91614" w14:textId="77777777" w:rsidR="0061507D" w:rsidRPr="00C2460C" w:rsidRDefault="0061507D" w:rsidP="00DF229E">
            <w:pPr>
              <w:pStyle w:val="ProductList-Body"/>
            </w:pPr>
            <w:r>
              <w:t>Другие веб-службы</w:t>
            </w:r>
          </w:p>
        </w:tc>
        <w:tc>
          <w:tcPr>
            <w:tcW w:w="2456" w:type="dxa"/>
            <w:tcBorders>
              <w:bottom w:val="single" w:sz="4" w:space="0" w:color="auto"/>
            </w:tcBorders>
          </w:tcPr>
          <w:p w14:paraId="4FA91615" w14:textId="77777777" w:rsidR="0061507D" w:rsidRPr="00C2460C" w:rsidRDefault="0061507D" w:rsidP="00DF229E">
            <w:pPr>
              <w:pStyle w:val="ProductList-Body"/>
            </w:pPr>
            <w:r>
              <w:t>Подписка на один год</w:t>
            </w:r>
          </w:p>
        </w:tc>
        <w:tc>
          <w:tcPr>
            <w:tcW w:w="4590" w:type="dxa"/>
            <w:tcBorders>
              <w:bottom w:val="single" w:sz="4" w:space="0" w:color="auto"/>
            </w:tcBorders>
          </w:tcPr>
          <w:p w14:paraId="4FA91616" w14:textId="77777777" w:rsidR="0061507D" w:rsidRPr="00CD089C" w:rsidRDefault="0061507D" w:rsidP="00DF229E">
            <w:pPr>
              <w:pStyle w:val="ProductList-Body"/>
              <w:rPr>
                <w:lang w:val="ru-RU"/>
              </w:rPr>
            </w:pPr>
            <w:r w:rsidRPr="00CD089C">
              <w:rPr>
                <w:lang w:val="ru-RU"/>
              </w:rPr>
              <w:t>Ежегодная оплата на основе ежемесячных платежей</w:t>
            </w:r>
          </w:p>
        </w:tc>
      </w:tr>
      <w:tr w:rsidR="0061507D" w:rsidRPr="00B01ED2" w14:paraId="4FA9161C" w14:textId="77777777" w:rsidTr="00891684">
        <w:trPr>
          <w:trHeight w:val="230"/>
        </w:trPr>
        <w:tc>
          <w:tcPr>
            <w:tcW w:w="1867" w:type="dxa"/>
            <w:vMerge/>
            <w:tcBorders>
              <w:bottom w:val="single" w:sz="4" w:space="0" w:color="auto"/>
            </w:tcBorders>
          </w:tcPr>
          <w:p w14:paraId="4FA91618" w14:textId="77777777" w:rsidR="0061507D" w:rsidRPr="00CD089C" w:rsidRDefault="0061507D" w:rsidP="00DF229E">
            <w:pPr>
              <w:pStyle w:val="ProductList-Body"/>
              <w:rPr>
                <w:lang w:val="ru-RU"/>
              </w:rPr>
            </w:pPr>
          </w:p>
        </w:tc>
        <w:tc>
          <w:tcPr>
            <w:tcW w:w="1887" w:type="dxa"/>
            <w:tcBorders>
              <w:bottom w:val="single" w:sz="4" w:space="0" w:color="auto"/>
            </w:tcBorders>
          </w:tcPr>
          <w:p w14:paraId="4FA91619" w14:textId="77777777" w:rsidR="0061507D" w:rsidRPr="00C2460C" w:rsidRDefault="0061507D" w:rsidP="00DF229E">
            <w:pPr>
              <w:pStyle w:val="ProductList-Body"/>
            </w:pPr>
            <w:r>
              <w:t>Облачные службы</w:t>
            </w:r>
          </w:p>
        </w:tc>
        <w:tc>
          <w:tcPr>
            <w:tcW w:w="2456" w:type="dxa"/>
            <w:tcBorders>
              <w:bottom w:val="single" w:sz="4" w:space="0" w:color="auto"/>
            </w:tcBorders>
          </w:tcPr>
          <w:p w14:paraId="4FA9161A" w14:textId="77777777" w:rsidR="0061507D" w:rsidRDefault="0061507D" w:rsidP="00DF229E">
            <w:pPr>
              <w:pStyle w:val="ProductList-Body"/>
            </w:pPr>
            <w:r>
              <w:t>Подписка на один год</w:t>
            </w:r>
          </w:p>
        </w:tc>
        <w:tc>
          <w:tcPr>
            <w:tcW w:w="4590" w:type="dxa"/>
            <w:tcBorders>
              <w:bottom w:val="single" w:sz="4" w:space="0" w:color="auto"/>
            </w:tcBorders>
          </w:tcPr>
          <w:p w14:paraId="4FA9161B" w14:textId="77777777" w:rsidR="0061507D" w:rsidRPr="00CD089C" w:rsidRDefault="0061507D" w:rsidP="0061507D">
            <w:pPr>
              <w:pStyle w:val="ProductList-Body"/>
              <w:rPr>
                <w:lang w:val="ru-RU"/>
              </w:rPr>
            </w:pPr>
            <w:r w:rsidRPr="00CD089C">
              <w:rPr>
                <w:lang w:val="ru-RU"/>
              </w:rPr>
              <w:t>Полная оплата во время заказа.*.</w:t>
            </w:r>
          </w:p>
        </w:tc>
      </w:tr>
    </w:tbl>
    <w:p w14:paraId="4FA9161D" w14:textId="77777777" w:rsidR="00EE40B5" w:rsidRPr="00CD089C" w:rsidRDefault="00DF229E" w:rsidP="008774E5">
      <w:pPr>
        <w:pStyle w:val="ProductList-Body"/>
        <w:tabs>
          <w:tab w:val="clear" w:pos="158"/>
          <w:tab w:val="left" w:pos="180"/>
        </w:tabs>
        <w:rPr>
          <w:lang w:val="ru-RU"/>
        </w:rPr>
      </w:pPr>
      <w:r w:rsidRPr="00CD089C">
        <w:rPr>
          <w:i/>
          <w:lang w:val="ru-RU"/>
        </w:rPr>
        <w:t xml:space="preserve">Сведения, относящиеся только к службам </w:t>
      </w:r>
      <w:r>
        <w:t>Microsoft</w:t>
      </w:r>
      <w:r w:rsidRPr="00CD089C">
        <w:rPr>
          <w:i/>
          <w:lang w:val="ru-RU"/>
        </w:rPr>
        <w:t xml:space="preserve"> </w:t>
      </w:r>
      <w:r>
        <w:rPr>
          <w:i/>
        </w:rPr>
        <w:t>Azure</w:t>
      </w:r>
      <w:r>
        <w:fldChar w:fldCharType="begin"/>
      </w:r>
      <w:r>
        <w:instrText>XE</w:instrText>
      </w:r>
      <w:r w:rsidRPr="00CD089C">
        <w:rPr>
          <w:lang w:val="ru-RU"/>
        </w:rPr>
        <w:instrText xml:space="preserve"> "Службы </w:instrText>
      </w:r>
      <w:r>
        <w:instrText>Microsoft</w:instrText>
      </w:r>
      <w:r w:rsidRPr="00CD089C">
        <w:rPr>
          <w:lang w:val="ru-RU"/>
        </w:rPr>
        <w:instrText xml:space="preserve"> </w:instrText>
      </w:r>
      <w:r>
        <w:instrText>Azure</w:instrText>
      </w:r>
      <w:r w:rsidRPr="00CD089C">
        <w:rPr>
          <w:lang w:val="ru-RU"/>
        </w:rPr>
        <w:instrText>"</w:instrText>
      </w:r>
      <w:r>
        <w:fldChar w:fldCharType="end"/>
      </w:r>
      <w:r w:rsidRPr="00CD089C">
        <w:rPr>
          <w:i/>
          <w:lang w:val="ru-RU"/>
        </w:rPr>
        <w:t xml:space="preserve">, см. в разделе, посвященном службам </w:t>
      </w:r>
      <w:r>
        <w:t>Microsoft</w:t>
      </w:r>
      <w:r w:rsidRPr="00CD089C">
        <w:rPr>
          <w:i/>
          <w:lang w:val="ru-RU"/>
        </w:rPr>
        <w:t xml:space="preserve"> </w:t>
      </w:r>
      <w:r>
        <w:rPr>
          <w:i/>
        </w:rPr>
        <w:t>Azure</w:t>
      </w:r>
      <w:r w:rsidRPr="00CD089C">
        <w:rPr>
          <w:i/>
          <w:lang w:val="ru-RU"/>
        </w:rPr>
        <w:t>, ниже.</w:t>
      </w:r>
    </w:p>
    <w:p w14:paraId="4FA9161E" w14:textId="77777777" w:rsidR="0061507D" w:rsidRPr="00CD089C" w:rsidRDefault="0061507D" w:rsidP="008774E5">
      <w:pPr>
        <w:pStyle w:val="ProductList-Body"/>
        <w:tabs>
          <w:tab w:val="clear" w:pos="158"/>
          <w:tab w:val="left" w:pos="180"/>
        </w:tabs>
        <w:rPr>
          <w:lang w:val="ru-RU"/>
        </w:rPr>
      </w:pPr>
      <w:r w:rsidRPr="00CD089C">
        <w:rPr>
          <w:lang w:val="ru-RU"/>
        </w:rPr>
        <w:t>*</w:t>
      </w:r>
      <w:r w:rsidRPr="00CD089C">
        <w:rPr>
          <w:i/>
          <w:lang w:val="ru-RU"/>
        </w:rPr>
        <w:t>Началом срока действия подписки является дата активации ключа продукта, а не заказа.</w:t>
      </w:r>
      <w:r w:rsidR="00BE3F93">
        <w:rPr>
          <w:i/>
          <w:lang w:val="ru-RU"/>
        </w:rPr>
        <w:t xml:space="preserve"> </w:t>
      </w:r>
      <w:r w:rsidRPr="00CD089C">
        <w:rPr>
          <w:i/>
          <w:lang w:val="ru-RU"/>
        </w:rPr>
        <w:t>После активации ключа продукта Майкрософт отказывается принимать запросы на возврат от партнеров.</w:t>
      </w:r>
    </w:p>
    <w:p w14:paraId="4FA9161F" w14:textId="77777777" w:rsidR="00EE40B5" w:rsidRPr="00CD089C" w:rsidRDefault="00EE40B5" w:rsidP="004F3C6D">
      <w:pPr>
        <w:pStyle w:val="ProductList-Body"/>
        <w:rPr>
          <w:lang w:val="ru-RU"/>
        </w:rPr>
      </w:pPr>
    </w:p>
    <w:p w14:paraId="4FA91620" w14:textId="77777777" w:rsidR="00EE40B5" w:rsidRPr="00CD089C" w:rsidRDefault="00EE40B5" w:rsidP="002E202B">
      <w:pPr>
        <w:pStyle w:val="ProductList-Offering2Heading"/>
        <w:outlineLvl w:val="1"/>
        <w:rPr>
          <w:lang w:val="ru-RU"/>
        </w:rPr>
      </w:pPr>
      <w:r w:rsidRPr="00CD089C">
        <w:rPr>
          <w:lang w:val="ru-RU"/>
        </w:rPr>
        <w:tab/>
      </w:r>
      <w:bookmarkStart w:id="963" w:name="_Toc378147659"/>
      <w:bookmarkStart w:id="964" w:name="_Toc379797304"/>
      <w:bookmarkStart w:id="965" w:name="_Toc380513329"/>
      <w:bookmarkStart w:id="966" w:name="_Toc380655377"/>
      <w:bookmarkStart w:id="967" w:name="_Toc391366550"/>
      <w:r w:rsidRPr="00CD089C">
        <w:rPr>
          <w:lang w:val="ru-RU"/>
        </w:rPr>
        <w:t>Возобновление веб-службы</w:t>
      </w:r>
      <w:bookmarkEnd w:id="963"/>
      <w:bookmarkEnd w:id="964"/>
      <w:bookmarkEnd w:id="965"/>
      <w:bookmarkEnd w:id="966"/>
      <w:bookmarkEnd w:id="967"/>
    </w:p>
    <w:p w14:paraId="4FA91621" w14:textId="77777777" w:rsidR="00EE40B5" w:rsidRPr="00001778" w:rsidRDefault="00DF229E" w:rsidP="004F3C6D">
      <w:pPr>
        <w:pStyle w:val="ProductList-Body"/>
      </w:pPr>
      <w:r w:rsidRPr="00CD089C">
        <w:rPr>
          <w:lang w:val="ru-RU"/>
        </w:rP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6" w:history="1">
        <w:r>
          <w:rPr>
            <w:rStyle w:val="Hyperlink"/>
          </w:rPr>
          <w:t>http</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licensing</w:t>
        </w:r>
        <w:r w:rsidRPr="00CD089C">
          <w:rPr>
            <w:rStyle w:val="Hyperlink"/>
            <w:lang w:val="ru-RU"/>
          </w:rPr>
          <w:t>/</w:t>
        </w:r>
        <w:r>
          <w:rPr>
            <w:rStyle w:val="Hyperlink"/>
          </w:rPr>
          <w:t>contracts</w:t>
        </w:r>
      </w:hyperlink>
      <w:r w:rsidRPr="00CD089C">
        <w:rPr>
          <w:lang w:val="ru-RU"/>
        </w:rPr>
        <w:t>.</w:t>
      </w:r>
      <w:r w:rsidR="00BE3F93">
        <w:rPr>
          <w:lang w:val="ru-RU"/>
        </w:rPr>
        <w:t xml:space="preserve"> </w:t>
      </w:r>
      <w:r w:rsidRPr="00CD089C">
        <w:rPr>
          <w:lang w:val="ru-RU"/>
        </w:rPr>
        <w:t xml:space="preserve">После автоматического возобновления действия </w:t>
      </w:r>
      <w:r>
        <w:t>Microsoft</w:t>
      </w:r>
      <w:r w:rsidRPr="00CD089C">
        <w:rPr>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BE3F93">
        <w:rPr>
          <w:lang w:val="ru-RU"/>
        </w:rPr>
        <w:t xml:space="preserve"> </w:t>
      </w:r>
      <w:r w:rsidRPr="00CD089C">
        <w:rPr>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BE3F93">
        <w:rPr>
          <w:lang w:val="ru-RU"/>
        </w:rPr>
        <w:t xml:space="preserve"> </w:t>
      </w:r>
      <w:r>
        <w:t>Цены устанавливаются при возобновлении действия.</w:t>
      </w:r>
      <w:r w:rsidR="00BE3F93">
        <w:t xml:space="preserve"> </w:t>
      </w:r>
    </w:p>
    <w:p w14:paraId="4FA91622" w14:textId="77777777" w:rsidR="008774E5" w:rsidRPr="00001778" w:rsidRDefault="008774E5" w:rsidP="004F3C6D">
      <w:pPr>
        <w:pStyle w:val="ProductList-Body"/>
      </w:pPr>
    </w:p>
    <w:p w14:paraId="4FA91623" w14:textId="77777777" w:rsidR="00C7585C" w:rsidRDefault="00C7585C" w:rsidP="00891684">
      <w:pPr>
        <w:pStyle w:val="ProductList-Offering1Heading"/>
        <w:pBdr>
          <w:bottom w:val="none" w:sz="0" w:space="0" w:color="auto"/>
        </w:pBdr>
        <w:outlineLvl w:val="1"/>
      </w:pPr>
      <w:bookmarkStart w:id="968" w:name="_Toc380513330"/>
      <w:bookmarkStart w:id="969" w:name="_Toc380655378"/>
      <w:bookmarkStart w:id="970" w:name="_Toc378147661"/>
      <w:bookmarkStart w:id="971" w:name="_Toc378151558"/>
      <w:bookmarkStart w:id="972" w:name="_Toc379797305"/>
    </w:p>
    <w:p w14:paraId="4FA91624" w14:textId="77777777" w:rsidR="00C7585C" w:rsidRDefault="00C7585C" w:rsidP="00891684">
      <w:pPr>
        <w:pStyle w:val="ProductList-Offering1Heading"/>
        <w:pBdr>
          <w:bottom w:val="none" w:sz="0" w:space="0" w:color="auto"/>
        </w:pBdr>
        <w:outlineLvl w:val="1"/>
      </w:pPr>
    </w:p>
    <w:p w14:paraId="4FA91625" w14:textId="77777777" w:rsidR="00891684" w:rsidRPr="00891684" w:rsidRDefault="00891684" w:rsidP="00891684">
      <w:pPr>
        <w:pStyle w:val="ProductList-Body"/>
      </w:pPr>
    </w:p>
    <w:p w14:paraId="4FA91626" w14:textId="77777777" w:rsidR="00905040" w:rsidRPr="00001778" w:rsidRDefault="00905040" w:rsidP="00905040">
      <w:pPr>
        <w:pStyle w:val="ProductList-Offering1Heading"/>
        <w:outlineLvl w:val="1"/>
      </w:pPr>
      <w:bookmarkStart w:id="973" w:name="_Toc391366551"/>
      <w:r>
        <w:t>Microsoft Azure</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700763" w14:paraId="4FA91632" w14:textId="77777777" w:rsidTr="00C7585C">
        <w:trPr>
          <w:cantSplit/>
          <w:tblHeader/>
        </w:trPr>
        <w:tc>
          <w:tcPr>
            <w:tcW w:w="3192" w:type="dxa"/>
            <w:tcBorders>
              <w:bottom w:val="nil"/>
            </w:tcBorders>
            <w:shd w:val="clear" w:color="auto" w:fill="00188F"/>
          </w:tcPr>
          <w:p w14:paraId="4FA91627" w14:textId="77777777" w:rsidR="00700763" w:rsidRPr="00EE0836" w:rsidRDefault="00700763" w:rsidP="00D50DF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628" w14:textId="77777777" w:rsidR="00700763" w:rsidRPr="00EE0836" w:rsidRDefault="00700763" w:rsidP="00D50DF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629" w14:textId="77777777" w:rsidR="00700763" w:rsidRPr="00EE0836" w:rsidRDefault="00700763" w:rsidP="0070076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62A" w14:textId="77777777" w:rsidR="00700763" w:rsidRPr="00EE0836" w:rsidRDefault="00700763" w:rsidP="0070076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8" w:type="dxa"/>
            <w:shd w:val="clear" w:color="auto" w:fill="00188F"/>
            <w:vAlign w:val="center"/>
          </w:tcPr>
          <w:p w14:paraId="4FA9162B" w14:textId="77777777" w:rsidR="00700763" w:rsidRPr="00EE0836" w:rsidRDefault="00700763" w:rsidP="0070076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8" w:type="dxa"/>
            <w:shd w:val="clear" w:color="auto" w:fill="00188F"/>
            <w:vAlign w:val="center"/>
          </w:tcPr>
          <w:p w14:paraId="4FA9162C" w14:textId="77777777" w:rsidR="00700763" w:rsidRPr="00EE0836" w:rsidRDefault="00700763" w:rsidP="0070076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7" w:type="dxa"/>
            <w:shd w:val="clear" w:color="auto" w:fill="00188F"/>
            <w:vAlign w:val="center"/>
          </w:tcPr>
          <w:p w14:paraId="4FA9162D" w14:textId="77777777" w:rsidR="00700763" w:rsidRPr="00EE0836" w:rsidRDefault="00700763" w:rsidP="0070076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8" w:type="dxa"/>
            <w:shd w:val="clear" w:color="auto" w:fill="00188F"/>
            <w:vAlign w:val="center"/>
          </w:tcPr>
          <w:p w14:paraId="4FA9162E" w14:textId="77777777" w:rsidR="00700763" w:rsidRPr="00EE0836" w:rsidRDefault="00700763" w:rsidP="0070076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8" w:type="dxa"/>
            <w:shd w:val="clear" w:color="auto" w:fill="00188F"/>
            <w:vAlign w:val="center"/>
          </w:tcPr>
          <w:p w14:paraId="4FA9162F" w14:textId="77777777" w:rsidR="00700763" w:rsidRPr="00EE0836" w:rsidRDefault="00700763" w:rsidP="0070076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8" w:type="dxa"/>
            <w:shd w:val="clear" w:color="auto" w:fill="00188F"/>
            <w:vAlign w:val="center"/>
          </w:tcPr>
          <w:p w14:paraId="4FA91630" w14:textId="77777777" w:rsidR="00700763" w:rsidRPr="00EE0836" w:rsidRDefault="00700763" w:rsidP="0070076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5" w:type="dxa"/>
            <w:shd w:val="clear" w:color="auto" w:fill="00188F"/>
            <w:vAlign w:val="center"/>
          </w:tcPr>
          <w:p w14:paraId="4FA91631" w14:textId="77777777" w:rsidR="00700763" w:rsidRPr="00EE0836" w:rsidRDefault="00700763" w:rsidP="0070076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700763" w14:paraId="4FA9163E" w14:textId="77777777" w:rsidTr="00C7585C">
        <w:trPr>
          <w:cantSplit/>
          <w:tblHeader/>
        </w:trPr>
        <w:tc>
          <w:tcPr>
            <w:tcW w:w="3192" w:type="dxa"/>
            <w:tcBorders>
              <w:top w:val="nil"/>
              <w:left w:val="nil"/>
              <w:bottom w:val="nil"/>
              <w:right w:val="nil"/>
            </w:tcBorders>
          </w:tcPr>
          <w:p w14:paraId="4FA91633" w14:textId="77777777" w:rsidR="00700763" w:rsidRDefault="00700763" w:rsidP="00D50DF9">
            <w:pPr>
              <w:pStyle w:val="ProductList-Offering1"/>
            </w:pPr>
            <w:bookmarkStart w:id="974" w:name="_Toc391366552"/>
            <w:r>
              <w:t>Службы Microsoft Azure</w:t>
            </w:r>
            <w:bookmarkEnd w:id="974"/>
            <w:r>
              <w:fldChar w:fldCharType="begin"/>
            </w:r>
            <w:r>
              <w:instrText>XE "Службы Microsoft Azure"</w:instrText>
            </w:r>
            <w:r>
              <w:fldChar w:fldCharType="end"/>
            </w:r>
          </w:p>
        </w:tc>
        <w:tc>
          <w:tcPr>
            <w:tcW w:w="738" w:type="dxa"/>
            <w:tcBorders>
              <w:top w:val="nil"/>
              <w:left w:val="nil"/>
              <w:bottom w:val="nil"/>
              <w:right w:val="nil"/>
            </w:tcBorders>
            <w:vAlign w:val="center"/>
          </w:tcPr>
          <w:p w14:paraId="4FA91634" w14:textId="77777777" w:rsidR="00700763" w:rsidRDefault="00700763"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A91635" w14:textId="77777777" w:rsidR="00700763" w:rsidRDefault="00700763" w:rsidP="00D50DF9">
            <w:pPr>
              <w:pStyle w:val="ProductList-OfferingBody"/>
              <w:ind w:left="-113"/>
              <w:jc w:val="center"/>
            </w:pPr>
          </w:p>
        </w:tc>
        <w:tc>
          <w:tcPr>
            <w:tcW w:w="739" w:type="dxa"/>
            <w:shd w:val="clear" w:color="auto" w:fill="70AD47" w:themeFill="accent6"/>
            <w:vAlign w:val="center"/>
          </w:tcPr>
          <w:p w14:paraId="4FA91636"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70AD47" w:themeFill="accent6"/>
            <w:vAlign w:val="center"/>
          </w:tcPr>
          <w:p w14:paraId="4FA91637"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638" w14:textId="77777777" w:rsidR="00700763" w:rsidRDefault="00700763" w:rsidP="00700763">
            <w:pPr>
              <w:pStyle w:val="ProductList-OfferingBody"/>
              <w:ind w:left="-113"/>
              <w:jc w:val="center"/>
            </w:pPr>
          </w:p>
        </w:tc>
        <w:tc>
          <w:tcPr>
            <w:tcW w:w="737" w:type="dxa"/>
            <w:shd w:val="clear" w:color="auto" w:fill="BFBFBF" w:themeFill="background1" w:themeFillShade="BF"/>
            <w:vAlign w:val="center"/>
          </w:tcPr>
          <w:p w14:paraId="4FA91639"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3A"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3B"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3C" w14:textId="77777777" w:rsidR="00700763" w:rsidRDefault="00700763" w:rsidP="00700763">
            <w:pPr>
              <w:pStyle w:val="ProductList-OfferingBody"/>
              <w:ind w:left="-113"/>
              <w:jc w:val="center"/>
            </w:pPr>
          </w:p>
        </w:tc>
        <w:tc>
          <w:tcPr>
            <w:tcW w:w="965" w:type="dxa"/>
            <w:shd w:val="clear" w:color="auto" w:fill="70AD47" w:themeFill="accent6"/>
            <w:vAlign w:val="center"/>
          </w:tcPr>
          <w:p w14:paraId="4FA9163D"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00763" w14:paraId="4FA9164A" w14:textId="77777777" w:rsidTr="00C7585C">
        <w:trPr>
          <w:cantSplit/>
          <w:tblHeader/>
        </w:trPr>
        <w:tc>
          <w:tcPr>
            <w:tcW w:w="3192" w:type="dxa"/>
            <w:tcBorders>
              <w:top w:val="nil"/>
              <w:left w:val="nil"/>
              <w:bottom w:val="nil"/>
              <w:right w:val="nil"/>
            </w:tcBorders>
          </w:tcPr>
          <w:p w14:paraId="4FA9163F" w14:textId="77777777" w:rsidR="00700763" w:rsidRDefault="00700763" w:rsidP="00D50DF9">
            <w:pPr>
              <w:pStyle w:val="ProductList-Offering1"/>
            </w:pPr>
            <w:bookmarkStart w:id="975" w:name="_Toc391366553"/>
            <w:r>
              <w:t>Стандартная поддержка Microsoft Azure</w:t>
            </w:r>
            <w:bookmarkEnd w:id="975"/>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4FA91640" w14:textId="77777777" w:rsidR="00700763" w:rsidRDefault="00700763"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A91641" w14:textId="77777777" w:rsidR="00700763" w:rsidRDefault="00700763" w:rsidP="00D50DF9">
            <w:pPr>
              <w:pStyle w:val="ProductList-OfferingBody"/>
              <w:ind w:left="-113"/>
              <w:jc w:val="center"/>
            </w:pPr>
          </w:p>
        </w:tc>
        <w:tc>
          <w:tcPr>
            <w:tcW w:w="739" w:type="dxa"/>
            <w:shd w:val="clear" w:color="auto" w:fill="70AD47" w:themeFill="accent6"/>
            <w:vAlign w:val="center"/>
          </w:tcPr>
          <w:p w14:paraId="4FA91642" w14:textId="77777777" w:rsidR="00700763" w:rsidRPr="005A0966"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70AD47" w:themeFill="accent6"/>
            <w:vAlign w:val="center"/>
          </w:tcPr>
          <w:p w14:paraId="4FA91643" w14:textId="77777777" w:rsidR="00700763" w:rsidRPr="005A0966"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644" w14:textId="77777777" w:rsidR="00700763" w:rsidRDefault="00700763" w:rsidP="00700763">
            <w:pPr>
              <w:pStyle w:val="ProductList-OfferingBody"/>
              <w:ind w:left="-113"/>
              <w:jc w:val="center"/>
            </w:pPr>
          </w:p>
        </w:tc>
        <w:tc>
          <w:tcPr>
            <w:tcW w:w="737" w:type="dxa"/>
            <w:shd w:val="clear" w:color="auto" w:fill="BFBFBF" w:themeFill="background1" w:themeFillShade="BF"/>
            <w:vAlign w:val="center"/>
          </w:tcPr>
          <w:p w14:paraId="4FA91645"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46"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47"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48" w14:textId="77777777" w:rsidR="00700763" w:rsidRDefault="00700763" w:rsidP="00700763">
            <w:pPr>
              <w:pStyle w:val="ProductList-OfferingBody"/>
              <w:ind w:left="-113"/>
              <w:jc w:val="center"/>
            </w:pPr>
          </w:p>
        </w:tc>
        <w:tc>
          <w:tcPr>
            <w:tcW w:w="965" w:type="dxa"/>
            <w:shd w:val="clear" w:color="auto" w:fill="70AD47" w:themeFill="accent6"/>
            <w:vAlign w:val="center"/>
          </w:tcPr>
          <w:p w14:paraId="4FA91649" w14:textId="77777777" w:rsidR="00700763" w:rsidRPr="005A0966"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00763" w14:paraId="4FA91656" w14:textId="77777777" w:rsidTr="00C7585C">
        <w:trPr>
          <w:cantSplit/>
          <w:tblHeader/>
        </w:trPr>
        <w:tc>
          <w:tcPr>
            <w:tcW w:w="3192" w:type="dxa"/>
            <w:tcBorders>
              <w:top w:val="nil"/>
              <w:left w:val="nil"/>
              <w:bottom w:val="nil"/>
              <w:right w:val="nil"/>
            </w:tcBorders>
          </w:tcPr>
          <w:p w14:paraId="4FA9164B" w14:textId="77777777" w:rsidR="00700763" w:rsidRPr="00CD089C" w:rsidRDefault="00700763" w:rsidP="00D50DF9">
            <w:pPr>
              <w:pStyle w:val="ProductList-Offering1"/>
              <w:rPr>
                <w:lang w:val="ru-RU"/>
              </w:rPr>
            </w:pPr>
            <w:bookmarkStart w:id="976" w:name="_Toc391366554"/>
            <w:r w:rsidRPr="00CD089C">
              <w:rPr>
                <w:lang w:val="ru-RU"/>
              </w:rPr>
              <w:t xml:space="preserve">Профессиональная прямая поддержка </w:t>
            </w:r>
            <w:r>
              <w:t>Microsoft</w:t>
            </w:r>
            <w:r w:rsidRPr="00CD089C">
              <w:rPr>
                <w:lang w:val="ru-RU"/>
              </w:rPr>
              <w:t xml:space="preserve"> </w:t>
            </w:r>
            <w:r>
              <w:t>Azure</w:t>
            </w:r>
            <w:bookmarkEnd w:id="976"/>
            <w:r>
              <w:fldChar w:fldCharType="begin"/>
            </w:r>
            <w:r>
              <w:instrText>XE</w:instrText>
            </w:r>
            <w:r w:rsidRPr="00CD089C">
              <w:rPr>
                <w:lang w:val="ru-RU"/>
              </w:rPr>
              <w:instrText xml:space="preserve"> "Профессиональная прямая поддержка </w:instrText>
            </w:r>
            <w:r>
              <w:instrText>Microsoft</w:instrText>
            </w:r>
            <w:r w:rsidRPr="00CD089C">
              <w:rPr>
                <w:lang w:val="ru-RU"/>
              </w:rPr>
              <w:instrText xml:space="preserve"> </w:instrText>
            </w:r>
            <w:r>
              <w:instrText>Azure</w:instrText>
            </w:r>
            <w:r w:rsidRPr="00CD089C">
              <w:rPr>
                <w:lang w:val="ru-RU"/>
              </w:rPr>
              <w:instrText>"</w:instrText>
            </w:r>
            <w:r>
              <w:fldChar w:fldCharType="end"/>
            </w:r>
          </w:p>
        </w:tc>
        <w:tc>
          <w:tcPr>
            <w:tcW w:w="738" w:type="dxa"/>
            <w:tcBorders>
              <w:top w:val="nil"/>
              <w:left w:val="nil"/>
              <w:bottom w:val="nil"/>
              <w:right w:val="nil"/>
            </w:tcBorders>
            <w:vAlign w:val="center"/>
          </w:tcPr>
          <w:p w14:paraId="4FA9164C" w14:textId="77777777" w:rsidR="00700763" w:rsidRPr="00CD089C" w:rsidRDefault="00700763" w:rsidP="00D50DF9">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64D" w14:textId="77777777" w:rsidR="00700763" w:rsidRPr="00CD089C" w:rsidRDefault="00700763" w:rsidP="00D50DF9">
            <w:pPr>
              <w:pStyle w:val="ProductList-OfferingBody"/>
              <w:ind w:left="-113"/>
              <w:jc w:val="center"/>
              <w:rPr>
                <w:lang w:val="ru-RU"/>
              </w:rPr>
            </w:pPr>
          </w:p>
        </w:tc>
        <w:tc>
          <w:tcPr>
            <w:tcW w:w="739" w:type="dxa"/>
            <w:shd w:val="clear" w:color="auto" w:fill="70AD47" w:themeFill="accent6"/>
            <w:vAlign w:val="center"/>
          </w:tcPr>
          <w:p w14:paraId="4FA9164E" w14:textId="77777777" w:rsidR="00700763" w:rsidRDefault="00700763" w:rsidP="00700763">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8" w:type="dxa"/>
            <w:shd w:val="clear" w:color="auto" w:fill="70AD47" w:themeFill="accent6"/>
            <w:vAlign w:val="center"/>
          </w:tcPr>
          <w:p w14:paraId="4FA9164F"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650" w14:textId="77777777" w:rsidR="00700763" w:rsidRDefault="00700763" w:rsidP="00700763">
            <w:pPr>
              <w:pStyle w:val="ProductList-OfferingBody"/>
              <w:ind w:left="-113"/>
              <w:jc w:val="center"/>
            </w:pPr>
          </w:p>
        </w:tc>
        <w:tc>
          <w:tcPr>
            <w:tcW w:w="737" w:type="dxa"/>
            <w:shd w:val="clear" w:color="auto" w:fill="BFBFBF" w:themeFill="background1" w:themeFillShade="BF"/>
            <w:vAlign w:val="center"/>
          </w:tcPr>
          <w:p w14:paraId="4FA91651"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52"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53" w14:textId="77777777" w:rsidR="00700763" w:rsidRDefault="00700763" w:rsidP="00700763">
            <w:pPr>
              <w:pStyle w:val="ProductList-OfferingBody"/>
              <w:ind w:left="-113"/>
              <w:jc w:val="center"/>
            </w:pPr>
          </w:p>
        </w:tc>
        <w:tc>
          <w:tcPr>
            <w:tcW w:w="738" w:type="dxa"/>
            <w:shd w:val="clear" w:color="auto" w:fill="BFBFBF" w:themeFill="background1" w:themeFillShade="BF"/>
            <w:vAlign w:val="center"/>
          </w:tcPr>
          <w:p w14:paraId="4FA91654" w14:textId="77777777" w:rsidR="00700763" w:rsidRDefault="00700763" w:rsidP="00700763">
            <w:pPr>
              <w:pStyle w:val="ProductList-OfferingBody"/>
              <w:ind w:left="-113"/>
              <w:jc w:val="center"/>
            </w:pPr>
          </w:p>
        </w:tc>
        <w:tc>
          <w:tcPr>
            <w:tcW w:w="965" w:type="dxa"/>
            <w:shd w:val="clear" w:color="auto" w:fill="70AD47" w:themeFill="accent6"/>
            <w:vAlign w:val="center"/>
          </w:tcPr>
          <w:p w14:paraId="4FA91655" w14:textId="77777777" w:rsidR="00700763" w:rsidRDefault="00700763" w:rsidP="0070076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14:paraId="4FA91657" w14:textId="77777777" w:rsidR="00905040" w:rsidRPr="00001778" w:rsidRDefault="00905040" w:rsidP="0090504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05040" w:rsidRPr="00733CC7" w14:paraId="4FA9165C" w14:textId="77777777" w:rsidTr="00C7585C">
        <w:tc>
          <w:tcPr>
            <w:tcW w:w="3488" w:type="dxa"/>
          </w:tcPr>
          <w:p w14:paraId="4FA91658" w14:textId="77777777" w:rsidR="00905040" w:rsidRPr="00CD089C" w:rsidRDefault="00905040" w:rsidP="00C7585C">
            <w:pPr>
              <w:pStyle w:val="ProductList-Body"/>
              <w:spacing w:before="20" w:after="20"/>
              <w:rPr>
                <w:b/>
                <w:lang w:val="ru-RU"/>
              </w:rPr>
            </w:pPr>
            <w:r w:rsidRPr="00CD089C">
              <w:rPr>
                <w:lang w:val="ru-RU"/>
              </w:rPr>
              <w:t xml:space="preserve">Право на сокращение: </w:t>
            </w:r>
            <w:r w:rsidRPr="00CD089C">
              <w:rPr>
                <w:b/>
                <w:lang w:val="ru-RU"/>
              </w:rPr>
              <w:t>Размещенный минимальный годовой заказ</w:t>
            </w:r>
          </w:p>
        </w:tc>
        <w:tc>
          <w:tcPr>
            <w:tcW w:w="3597" w:type="dxa"/>
          </w:tcPr>
          <w:p w14:paraId="4FA91659" w14:textId="77777777" w:rsidR="00905040" w:rsidRPr="00CD089C" w:rsidRDefault="00905040" w:rsidP="00D50DF9">
            <w:pPr>
              <w:pStyle w:val="ProductList-Body"/>
              <w:spacing w:before="20" w:after="20"/>
              <w:rPr>
                <w:lang w:val="ru-RU"/>
              </w:rPr>
            </w:pPr>
            <w:r w:rsidRPr="00CD089C">
              <w:rPr>
                <w:lang w:val="ru-RU"/>
              </w:rPr>
              <w:t xml:space="preserve">Категория продукта: </w:t>
            </w:r>
            <w:r w:rsidRPr="00CD089C">
              <w:rPr>
                <w:b/>
                <w:lang w:val="ru-RU"/>
              </w:rPr>
              <w:t>Сервер</w:t>
            </w:r>
          </w:p>
          <w:p w14:paraId="4FA9165A" w14:textId="77777777" w:rsidR="00905040" w:rsidRPr="00CD089C" w:rsidRDefault="00905040" w:rsidP="00D50DF9">
            <w:pPr>
              <w:pStyle w:val="ProductList-Body"/>
              <w:spacing w:before="20" w:after="20"/>
              <w:rPr>
                <w:b/>
                <w:lang w:val="ru-RU"/>
              </w:rPr>
            </w:pPr>
            <w:r w:rsidRPr="00CD089C">
              <w:rPr>
                <w:lang w:val="ru-RU"/>
              </w:rPr>
              <w:t xml:space="preserve">Право на продленное обслуживание: </w:t>
            </w:r>
            <w:r w:rsidRPr="00CD089C">
              <w:rPr>
                <w:b/>
                <w:lang w:val="ru-RU"/>
              </w:rPr>
              <w:t>Все</w:t>
            </w:r>
          </w:p>
        </w:tc>
        <w:tc>
          <w:tcPr>
            <w:tcW w:w="3715" w:type="dxa"/>
          </w:tcPr>
          <w:p w14:paraId="4FA9165B" w14:textId="77777777" w:rsidR="00905040" w:rsidRPr="00CD089C" w:rsidRDefault="00905040" w:rsidP="00C7585C">
            <w:pPr>
              <w:pStyle w:val="ProductList-Body"/>
              <w:spacing w:before="20" w:after="20"/>
              <w:rPr>
                <w:lang w:val="ru-RU"/>
              </w:rPr>
            </w:pPr>
            <w:r w:rsidRPr="00CD089C">
              <w:rPr>
                <w:lang w:val="ru-RU"/>
              </w:rPr>
              <w:t>Право на сокращение (</w:t>
            </w:r>
            <w:r>
              <w:t>SCE</w:t>
            </w:r>
            <w:r w:rsidRPr="00CD089C">
              <w:rPr>
                <w:lang w:val="ru-RU"/>
              </w:rPr>
              <w:t xml:space="preserve">): </w:t>
            </w:r>
            <w:r w:rsidRPr="00CD089C">
              <w:rPr>
                <w:b/>
                <w:lang w:val="ru-RU"/>
              </w:rPr>
              <w:t>Размещенный минимальный годовой заказ</w:t>
            </w:r>
          </w:p>
        </w:tc>
      </w:tr>
    </w:tbl>
    <w:p w14:paraId="4FA9165D" w14:textId="77777777" w:rsidR="00905040" w:rsidRPr="00CD089C" w:rsidRDefault="00905040" w:rsidP="00905040">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65E" w14:textId="77777777" w:rsidR="00905040" w:rsidRPr="00CD089C" w:rsidRDefault="00905040" w:rsidP="00905040">
      <w:pPr>
        <w:pStyle w:val="ProductList-Body"/>
        <w:rPr>
          <w:lang w:val="ru-RU"/>
        </w:rPr>
      </w:pPr>
      <w:r w:rsidRPr="00CD089C">
        <w:rPr>
          <w:b/>
          <w:color w:val="00188F"/>
          <w:lang w:val="ru-RU"/>
        </w:rPr>
        <w:t>Определения</w:t>
      </w:r>
    </w:p>
    <w:p w14:paraId="4FA9165F" w14:textId="77777777" w:rsidR="00905040" w:rsidRPr="00CD089C" w:rsidRDefault="00905040" w:rsidP="00905040">
      <w:pPr>
        <w:pStyle w:val="ProductList-Body"/>
        <w:rPr>
          <w:lang w:val="ru-RU"/>
        </w:rPr>
      </w:pPr>
      <w:r w:rsidRPr="00CD089C">
        <w:rPr>
          <w:lang w:val="ru-RU"/>
        </w:rPr>
        <w:t xml:space="preserve">«Минимальный заказ» означает цену за все использование Служб </w:t>
      </w:r>
      <w:r>
        <w:t>Microsoft</w:t>
      </w:r>
      <w:r w:rsidRPr="00CD089C">
        <w:rPr>
          <w:lang w:val="ru-RU"/>
        </w:rPr>
        <w:t xml:space="preserve"> </w:t>
      </w:r>
      <w:r>
        <w:t>Azure</w:t>
      </w:r>
      <w:r w:rsidRPr="00CD089C">
        <w:rPr>
          <w:lang w:val="ru-RU"/>
        </w:rPr>
        <w:t xml:space="preserve"> в рамках Размещенного минимального годового заказа.</w:t>
      </w:r>
    </w:p>
    <w:p w14:paraId="4FA91660" w14:textId="77777777" w:rsidR="00905040" w:rsidRPr="00CD089C" w:rsidRDefault="00905040" w:rsidP="00905040">
      <w:pPr>
        <w:pStyle w:val="ProductList-Body"/>
        <w:rPr>
          <w:lang w:val="ru-RU"/>
        </w:rPr>
      </w:pPr>
    </w:p>
    <w:p w14:paraId="4FA91661" w14:textId="77777777" w:rsidR="00905040" w:rsidRPr="00CD089C" w:rsidRDefault="00905040" w:rsidP="00905040">
      <w:pPr>
        <w:pStyle w:val="ProductList-Body"/>
        <w:rPr>
          <w:lang w:val="ru-RU"/>
        </w:rPr>
      </w:pPr>
      <w:r w:rsidRPr="00CD089C">
        <w:rPr>
          <w:lang w:val="ru-RU"/>
        </w:rPr>
        <w:t xml:space="preserve">«Уровень фактического использования» означает цену за все использование Служб </w:t>
      </w:r>
      <w:r>
        <w:t>Microsoft</w:t>
      </w:r>
      <w:r w:rsidRPr="00CD089C">
        <w:rPr>
          <w:lang w:val="ru-RU"/>
        </w:rPr>
        <w:t xml:space="preserve"> </w:t>
      </w:r>
      <w:r>
        <w:t>Azure</w:t>
      </w:r>
      <w:r w:rsidRPr="00CD089C">
        <w:rPr>
          <w:lang w:val="ru-RU"/>
        </w:rPr>
        <w:t xml:space="preserve"> сверх предусмотренного в рамках Размещенного минимального годового заказа. В других документах </w:t>
      </w:r>
      <w:r>
        <w:t>Microsoft</w:t>
      </w:r>
      <w:r w:rsidRPr="00CD089C">
        <w:rPr>
          <w:lang w:val="ru-RU"/>
        </w:rPr>
        <w:t xml:space="preserve"> или </w:t>
      </w:r>
      <w:r>
        <w:t>Windows</w:t>
      </w:r>
      <w:r w:rsidRPr="00CD089C">
        <w:rPr>
          <w:lang w:val="ru-RU"/>
        </w:rPr>
        <w:t xml:space="preserve"> </w:t>
      </w:r>
      <w:r>
        <w:t>Azure</w:t>
      </w:r>
      <w:r w:rsidRPr="00CD089C">
        <w:rPr>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4FA91662" w14:textId="77777777" w:rsidR="00905040" w:rsidRPr="00CD089C" w:rsidRDefault="00905040" w:rsidP="00905040">
      <w:pPr>
        <w:pStyle w:val="ProductList-Body"/>
        <w:rPr>
          <w:lang w:val="ru-RU"/>
        </w:rPr>
      </w:pPr>
    </w:p>
    <w:p w14:paraId="4FA91663" w14:textId="77777777" w:rsidR="00905040" w:rsidRPr="00CD089C" w:rsidRDefault="00905040" w:rsidP="00905040">
      <w:pPr>
        <w:pStyle w:val="ProductList-Body"/>
        <w:rPr>
          <w:lang w:val="ru-RU"/>
        </w:rPr>
      </w:pPr>
      <w:r w:rsidRPr="00CD089C">
        <w:rPr>
          <w:lang w:val="ru-RU"/>
        </w:rPr>
        <w:t xml:space="preserve">«Минимальный заказ в денежном эквиваленте» — общая сумма денежных средств, которые клиент обязуется заплатить в течение срока действия своей подписки на Службы </w:t>
      </w:r>
      <w:r>
        <w:t>Microsoft</w:t>
      </w:r>
      <w:r w:rsidRPr="00CD089C">
        <w:rPr>
          <w:lang w:val="ru-RU"/>
        </w:rPr>
        <w:t xml:space="preserve"> </w:t>
      </w:r>
      <w:r>
        <w:t>Azure</w:t>
      </w:r>
      <w:r w:rsidRPr="00CD089C">
        <w:rPr>
          <w:lang w:val="ru-RU"/>
        </w:rPr>
        <w:t>.</w:t>
      </w:r>
    </w:p>
    <w:p w14:paraId="4FA91664" w14:textId="77777777" w:rsidR="00905040" w:rsidRPr="00CD089C" w:rsidRDefault="00905040" w:rsidP="00905040">
      <w:pPr>
        <w:pStyle w:val="ProductList-Body"/>
        <w:rPr>
          <w:lang w:val="ru-RU"/>
        </w:rPr>
      </w:pPr>
    </w:p>
    <w:p w14:paraId="4FA91665" w14:textId="77777777" w:rsidR="00905040" w:rsidRPr="00CD089C" w:rsidRDefault="00905040" w:rsidP="00905040">
      <w:pPr>
        <w:pStyle w:val="ProductList-Body"/>
        <w:rPr>
          <w:lang w:val="ru-RU"/>
        </w:rPr>
      </w:pPr>
      <w:r w:rsidRPr="00CD089C">
        <w:rPr>
          <w:lang w:val="ru-RU"/>
        </w:rP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4FA91666" w14:textId="77777777" w:rsidR="00905040" w:rsidRPr="00CD089C" w:rsidRDefault="00905040" w:rsidP="00905040">
      <w:pPr>
        <w:pStyle w:val="ProductList-Body"/>
        <w:rPr>
          <w:lang w:val="ru-RU"/>
        </w:rPr>
      </w:pPr>
    </w:p>
    <w:p w14:paraId="4FA91667" w14:textId="77777777" w:rsidR="00905040" w:rsidRPr="00CD089C" w:rsidRDefault="00905040" w:rsidP="00905040">
      <w:pPr>
        <w:pStyle w:val="ProductList-Body"/>
        <w:rPr>
          <w:lang w:val="ru-RU"/>
        </w:rPr>
      </w:pPr>
      <w:r w:rsidRPr="00CD089C">
        <w:rPr>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t>Direct</w:t>
      </w:r>
      <w:r w:rsidRPr="005724BA">
        <w:rPr>
          <w:lang w:val="ru-RU"/>
        </w:rPr>
        <w:t xml:space="preserve"> </w:t>
      </w:r>
      <w:r>
        <w:t>Enterprise</w:t>
      </w:r>
      <w:r w:rsidRPr="005724BA">
        <w:rPr>
          <w:lang w:val="ru-RU"/>
        </w:rPr>
        <w:t xml:space="preserve">. </w:t>
      </w:r>
      <w:r w:rsidRPr="00CD089C">
        <w:rPr>
          <w:lang w:val="ru-RU"/>
        </w:rPr>
        <w:t>Скидка на фактическое использование составляет 50</w:t>
      </w:r>
      <w:r>
        <w:t> </w:t>
      </w:r>
      <w:r w:rsidRPr="00CD089C">
        <w:rPr>
          <w:lang w:val="ru-RU"/>
        </w:rPr>
        <w:t>% от Размещенного минимального годового заказа.</w:t>
      </w:r>
    </w:p>
    <w:p w14:paraId="4FA91668" w14:textId="77777777" w:rsidR="00905040" w:rsidRPr="00CD089C" w:rsidRDefault="00905040" w:rsidP="00905040">
      <w:pPr>
        <w:pStyle w:val="ProductList-Body"/>
        <w:rPr>
          <w:lang w:val="ru-RU"/>
        </w:rPr>
      </w:pPr>
    </w:p>
    <w:p w14:paraId="4FA91669" w14:textId="77777777" w:rsidR="00905040" w:rsidRPr="00CD089C" w:rsidRDefault="00905040" w:rsidP="00905040">
      <w:pPr>
        <w:pStyle w:val="ProductList-Body"/>
        <w:rPr>
          <w:lang w:val="ru-RU"/>
        </w:rPr>
      </w:pPr>
      <w:r w:rsidRPr="00CD089C">
        <w:rPr>
          <w:b/>
          <w:color w:val="00188F"/>
          <w:lang w:val="ru-RU"/>
        </w:rPr>
        <w:t>Срок действия подписки</w:t>
      </w:r>
    </w:p>
    <w:p w14:paraId="4FA9166A" w14:textId="77777777" w:rsidR="00905040" w:rsidRPr="00CD089C" w:rsidRDefault="00905040" w:rsidP="00905040">
      <w:pPr>
        <w:pStyle w:val="ProductList-Body"/>
        <w:rPr>
          <w:lang w:val="ru-RU"/>
        </w:rPr>
      </w:pPr>
      <w:r w:rsidRPr="00CD089C">
        <w:rPr>
          <w:lang w:val="ru-RU"/>
        </w:rPr>
        <w:t xml:space="preserve">Клиенты Служб </w:t>
      </w:r>
      <w:r>
        <w:t>Microsoft</w:t>
      </w:r>
      <w:r w:rsidRPr="00CD089C">
        <w:rPr>
          <w:lang w:val="ru-RU"/>
        </w:rPr>
        <w:t xml:space="preserve"> </w:t>
      </w:r>
      <w:r>
        <w:t>Azure</w:t>
      </w:r>
      <w:r w:rsidRPr="00CD089C">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14:paraId="4FA9166B" w14:textId="77777777" w:rsidR="00905040" w:rsidRPr="00CD089C" w:rsidRDefault="00905040" w:rsidP="00905040">
      <w:pPr>
        <w:pStyle w:val="ProductList-Body"/>
        <w:rPr>
          <w:lang w:val="ru-RU"/>
        </w:rPr>
      </w:pPr>
    </w:p>
    <w:p w14:paraId="4FA9166C" w14:textId="77777777" w:rsidR="00905040" w:rsidRPr="00CD089C" w:rsidRDefault="00905040" w:rsidP="00905040">
      <w:pPr>
        <w:pStyle w:val="ProductList-Body"/>
        <w:rPr>
          <w:lang w:val="ru-RU"/>
        </w:rPr>
      </w:pPr>
      <w:r w:rsidRPr="00CD089C">
        <w:rPr>
          <w:b/>
          <w:color w:val="00188F"/>
          <w:lang w:val="ru-RU"/>
        </w:rPr>
        <w:t>Минимальный заказ в денежном эквиваленте</w:t>
      </w:r>
    </w:p>
    <w:p w14:paraId="4FA9166D" w14:textId="77777777" w:rsidR="00905040" w:rsidRPr="00CD089C" w:rsidRDefault="00905040" w:rsidP="00905040">
      <w:pPr>
        <w:pStyle w:val="ProductList-Body"/>
        <w:rPr>
          <w:lang w:val="ru-RU"/>
        </w:rPr>
      </w:pPr>
      <w:r w:rsidRPr="00CD089C">
        <w:rPr>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4FA9166E" w14:textId="77777777" w:rsidR="00905040" w:rsidRPr="00CD089C" w:rsidRDefault="00905040" w:rsidP="00905040">
      <w:pPr>
        <w:pStyle w:val="ProductList-Body"/>
        <w:rPr>
          <w:lang w:val="ru-RU"/>
        </w:rPr>
      </w:pPr>
    </w:p>
    <w:p w14:paraId="4FA9166F" w14:textId="77777777" w:rsidR="00905040" w:rsidRPr="00CD089C" w:rsidRDefault="00905040" w:rsidP="00905040">
      <w:pPr>
        <w:pStyle w:val="ProductList-Body"/>
        <w:rPr>
          <w:lang w:val="ru-RU"/>
        </w:rPr>
      </w:pPr>
      <w:r w:rsidRPr="00CD089C">
        <w:rPr>
          <w:lang w:val="ru-RU"/>
        </w:rPr>
        <w:t>Сумма счета за каждый Минимальный заказ не относится к использованию до даты покрытия для этого счета.</w:t>
      </w:r>
    </w:p>
    <w:p w14:paraId="4FA91670" w14:textId="77777777" w:rsidR="00905040" w:rsidRPr="00CD089C" w:rsidRDefault="00905040" w:rsidP="00905040">
      <w:pPr>
        <w:pStyle w:val="ProductList-Body"/>
        <w:rPr>
          <w:lang w:val="ru-RU"/>
        </w:rPr>
      </w:pPr>
    </w:p>
    <w:p w14:paraId="4FA91671" w14:textId="77777777" w:rsidR="00905040" w:rsidRPr="00CD089C" w:rsidRDefault="00905040" w:rsidP="003F0741">
      <w:pPr>
        <w:pStyle w:val="ProductList-Body"/>
        <w:rPr>
          <w:lang w:val="ru-RU"/>
        </w:rPr>
      </w:pPr>
      <w:r w:rsidRPr="00CD089C">
        <w:rPr>
          <w:lang w:val="ru-RU"/>
        </w:rPr>
        <w:t>Клиенты в любое время могут увеличивать свой Минимальный заказ в денежном эквиваленте, размещая дополнительные заказы.</w:t>
      </w:r>
      <w:r w:rsidR="00BE3F93">
        <w:rPr>
          <w:lang w:val="ru-RU"/>
        </w:rPr>
        <w:t xml:space="preserve"> </w:t>
      </w:r>
      <w:r w:rsidRPr="00CD089C">
        <w:rPr>
          <w:lang w:val="ru-RU"/>
        </w:rPr>
        <w:t>Размещенные минимальные годовые заказы клиента будут увеличены на объем дополнительного заказа, умноженный на двенадцать (12)</w:t>
      </w:r>
      <w:r w:rsidR="003F0741">
        <w:t> </w:t>
      </w:r>
      <w:r w:rsidRPr="00CD089C">
        <w:rPr>
          <w:lang w:val="ru-RU"/>
        </w:rPr>
        <w:t>и разделенный на число полных месяцев, остававшихся в том году, в котором был размещен этот дополнительный заказ.</w:t>
      </w:r>
    </w:p>
    <w:p w14:paraId="4FA91672" w14:textId="77777777" w:rsidR="00905040" w:rsidRPr="00CD089C" w:rsidRDefault="00905040" w:rsidP="00905040">
      <w:pPr>
        <w:pStyle w:val="ProductList-Body"/>
        <w:rPr>
          <w:lang w:val="ru-RU"/>
        </w:rPr>
      </w:pPr>
    </w:p>
    <w:p w14:paraId="4FA91673" w14:textId="77777777" w:rsidR="00905040" w:rsidRPr="00CD089C" w:rsidRDefault="00905040" w:rsidP="003F0741">
      <w:pPr>
        <w:pStyle w:val="ProductList-Body"/>
        <w:rPr>
          <w:lang w:val="ru-RU"/>
        </w:rPr>
      </w:pPr>
      <w:r w:rsidRPr="00CD089C">
        <w:rPr>
          <w:lang w:val="ru-RU"/>
        </w:rPr>
        <w:t>Клиенты могут уменьшать свой минимальный заказ в денежном эквиваленте относительно любых будущих дат годовщины Соглашения о</w:t>
      </w:r>
      <w:r w:rsidR="003F0741">
        <w:t> </w:t>
      </w:r>
      <w:r w:rsidRPr="00CD089C">
        <w:rPr>
          <w:lang w:val="ru-RU"/>
        </w:rPr>
        <w:t>регистрации, уведомив торгового посредника, который должен обработать это уменьшение до даты годовщины Соглашения о регистрации.</w:t>
      </w:r>
    </w:p>
    <w:p w14:paraId="4FA91674" w14:textId="77777777" w:rsidR="00905040" w:rsidRPr="00CD089C" w:rsidRDefault="00905040" w:rsidP="00905040">
      <w:pPr>
        <w:pStyle w:val="ProductList-Body"/>
        <w:rPr>
          <w:lang w:val="ru-RU"/>
        </w:rPr>
      </w:pPr>
    </w:p>
    <w:p w14:paraId="4FA91675" w14:textId="77777777" w:rsidR="00905040" w:rsidRPr="00CD089C" w:rsidRDefault="00905040" w:rsidP="00905040">
      <w:pPr>
        <w:pStyle w:val="ProductList-Body"/>
        <w:rPr>
          <w:lang w:val="ru-RU"/>
        </w:rPr>
      </w:pPr>
      <w:r w:rsidRPr="00CD089C">
        <w:rPr>
          <w:lang w:val="ru-RU"/>
        </w:rPr>
        <w:t xml:space="preserve">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 перенесена и будет списана. </w:t>
      </w:r>
    </w:p>
    <w:p w14:paraId="4FA91676" w14:textId="77777777" w:rsidR="00905040" w:rsidRPr="00CD089C" w:rsidRDefault="00905040" w:rsidP="00905040">
      <w:pPr>
        <w:pStyle w:val="ProductList-Body"/>
        <w:rPr>
          <w:lang w:val="ru-RU"/>
        </w:rPr>
      </w:pPr>
    </w:p>
    <w:p w14:paraId="4FA91677" w14:textId="77777777" w:rsidR="00905040" w:rsidRPr="00CD089C" w:rsidRDefault="00905040" w:rsidP="00905040">
      <w:pPr>
        <w:pStyle w:val="ProductList-Body"/>
        <w:rPr>
          <w:lang w:val="ru-RU"/>
        </w:rPr>
      </w:pPr>
      <w:r w:rsidRPr="00CD089C">
        <w:rPr>
          <w:lang w:val="ru-RU"/>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14:paraId="4FA91678" w14:textId="77777777" w:rsidR="00905040" w:rsidRPr="00CD089C" w:rsidRDefault="00905040" w:rsidP="00905040">
      <w:pPr>
        <w:pStyle w:val="ProductList-Body"/>
        <w:rPr>
          <w:lang w:val="ru-RU"/>
        </w:rPr>
      </w:pPr>
    </w:p>
    <w:p w14:paraId="4FA91679" w14:textId="77777777" w:rsidR="00905040" w:rsidRPr="00CD089C" w:rsidRDefault="00905040" w:rsidP="00905040">
      <w:pPr>
        <w:pStyle w:val="ProductList-Body"/>
        <w:rPr>
          <w:lang w:val="ru-RU"/>
        </w:rPr>
      </w:pPr>
      <w:r w:rsidRPr="00CD089C">
        <w:rPr>
          <w:b/>
          <w:color w:val="00188F"/>
          <w:lang w:val="ru-RU"/>
        </w:rPr>
        <w:t>Цены</w:t>
      </w:r>
    </w:p>
    <w:p w14:paraId="4FA9167A" w14:textId="77777777" w:rsidR="00905040" w:rsidRPr="00CD089C" w:rsidRDefault="00905040" w:rsidP="00905040">
      <w:pPr>
        <w:pStyle w:val="ProductList-Body"/>
        <w:rPr>
          <w:lang w:val="ru-RU"/>
        </w:rPr>
      </w:pPr>
      <w:r w:rsidRPr="00CD089C">
        <w:rPr>
          <w:lang w:val="ru-RU"/>
        </w:rPr>
        <w:t xml:space="preserve">Службы </w:t>
      </w:r>
      <w:r>
        <w:t>Microsoft</w:t>
      </w:r>
      <w:r w:rsidRPr="00CD089C">
        <w:rPr>
          <w:lang w:val="ru-RU"/>
        </w:rPr>
        <w:t xml:space="preserve"> </w:t>
      </w:r>
      <w:r>
        <w:t>Azure</w:t>
      </w:r>
      <w:r w:rsidRPr="00CD089C">
        <w:rPr>
          <w:lang w:val="ru-RU"/>
        </w:rPr>
        <w:t xml:space="preserve"> назначаются категории продуктов «Сервер». </w:t>
      </w:r>
    </w:p>
    <w:p w14:paraId="4FA9167B" w14:textId="77777777" w:rsidR="00905040" w:rsidRPr="00CD089C" w:rsidRDefault="00905040" w:rsidP="00905040">
      <w:pPr>
        <w:tabs>
          <w:tab w:val="left" w:pos="158"/>
        </w:tabs>
        <w:spacing w:after="0" w:line="240" w:lineRule="auto"/>
        <w:rPr>
          <w:lang w:val="ru-RU"/>
        </w:rPr>
      </w:pPr>
    </w:p>
    <w:p w14:paraId="4FA9167C" w14:textId="77777777" w:rsidR="00905040" w:rsidRPr="00CD089C" w:rsidRDefault="00905040" w:rsidP="00905040">
      <w:pPr>
        <w:pStyle w:val="ProductList-Body"/>
        <w:rPr>
          <w:lang w:val="ru-RU"/>
        </w:rPr>
      </w:pPr>
      <w:r w:rsidRPr="00CD089C">
        <w:rPr>
          <w:lang w:val="ru-RU"/>
        </w:rPr>
        <w:t xml:space="preserve">Уровни фактического использования будут устанавливаться, исходя из ценового уровня Соглашения о регистрации </w:t>
      </w:r>
      <w:r>
        <w:t>Enterprise</w:t>
      </w:r>
      <w:r w:rsidRPr="00CD089C">
        <w:rPr>
          <w:lang w:val="ru-RU"/>
        </w:rPr>
        <w:t xml:space="preserve">, Соглашения о регистрации </w:t>
      </w:r>
      <w:r>
        <w:t>Enterprise</w:t>
      </w:r>
      <w:r w:rsidRPr="00CD089C">
        <w:rPr>
          <w:lang w:val="ru-RU"/>
        </w:rPr>
        <w:t xml:space="preserve"> </w:t>
      </w:r>
      <w:r>
        <w:t>Subscription</w:t>
      </w:r>
      <w:r w:rsidRPr="00CD089C">
        <w:rPr>
          <w:lang w:val="ru-RU"/>
        </w:rPr>
        <w:t xml:space="preserve">, Соглашения </w:t>
      </w:r>
      <w:r>
        <w:t>Select</w:t>
      </w:r>
      <w:r w:rsidRPr="00CD089C">
        <w:rPr>
          <w:lang w:val="ru-RU"/>
        </w:rPr>
        <w:t xml:space="preserve"> или Соглашения </w:t>
      </w:r>
      <w:r>
        <w:t>Select</w:t>
      </w:r>
      <w:r w:rsidRPr="00CD089C">
        <w:rPr>
          <w:lang w:val="ru-RU"/>
        </w:rPr>
        <w:t xml:space="preserve"> </w:t>
      </w:r>
      <w:r>
        <w:t>Plus</w:t>
      </w:r>
      <w:r w:rsidRPr="00CD089C">
        <w:rPr>
          <w:lang w:val="ru-RU"/>
        </w:rPr>
        <w:t xml:space="preserve"> или ценового уровня Соглашения </w:t>
      </w:r>
      <w:r>
        <w:t>Server</w:t>
      </w:r>
      <w:r w:rsidRPr="00CD089C">
        <w:rPr>
          <w:lang w:val="ru-RU"/>
        </w:rPr>
        <w:t xml:space="preserve"> </w:t>
      </w:r>
      <w:r>
        <w:t>Cloud</w:t>
      </w:r>
      <w:r w:rsidRPr="00CD089C">
        <w:rPr>
          <w:lang w:val="ru-RU"/>
        </w:rPr>
        <w:t xml:space="preserve"> для категории продуктов «Сервер» и четырех ценовых уровней (</w:t>
      </w:r>
      <w:r>
        <w:t>A</w:t>
      </w:r>
      <w:r w:rsidRPr="00CD089C">
        <w:rPr>
          <w:lang w:val="ru-RU"/>
        </w:rPr>
        <w:t xml:space="preserve">, </w:t>
      </w:r>
      <w:r>
        <w:t>B</w:t>
      </w:r>
      <w:r w:rsidRPr="00CD089C">
        <w:rPr>
          <w:lang w:val="ru-RU"/>
        </w:rPr>
        <w:t xml:space="preserve">, </w:t>
      </w:r>
      <w:r>
        <w:t>C</w:t>
      </w:r>
      <w:r w:rsidRPr="00CD089C">
        <w:rPr>
          <w:lang w:val="ru-RU"/>
        </w:rPr>
        <w:t xml:space="preserve"> и </w:t>
      </w:r>
      <w:r>
        <w:t>D</w:t>
      </w:r>
      <w:r w:rsidRPr="00CD089C">
        <w:rPr>
          <w:lang w:val="ru-RU"/>
        </w:rPr>
        <w:t>) по состоянию на дату вступления в силу.</w:t>
      </w:r>
      <w:r w:rsidR="00BE3F93">
        <w:rPr>
          <w:lang w:val="ru-RU"/>
        </w:rPr>
        <w:t xml:space="preserve"> </w:t>
      </w:r>
      <w:r w:rsidRPr="00CD089C">
        <w:rPr>
          <w:lang w:val="ru-RU"/>
        </w:rPr>
        <w:t xml:space="preserve">Если зарегистрированное аффилированное лицо не заключило Соглашение о регистрации </w:t>
      </w:r>
      <w:r>
        <w:t>Enterprise</w:t>
      </w:r>
      <w:r w:rsidRPr="00CD089C">
        <w:rPr>
          <w:lang w:val="ru-RU"/>
        </w:rPr>
        <w:t xml:space="preserve">, Соглашение о регистрации </w:t>
      </w:r>
      <w:r>
        <w:t>Enterprise</w:t>
      </w:r>
      <w:r w:rsidRPr="00CD089C">
        <w:rPr>
          <w:lang w:val="ru-RU"/>
        </w:rPr>
        <w:t xml:space="preserve"> </w:t>
      </w:r>
      <w:r>
        <w:t>Subscription</w:t>
      </w:r>
      <w:r w:rsidRPr="00CD089C">
        <w:rPr>
          <w:lang w:val="ru-RU"/>
        </w:rPr>
        <w:t xml:space="preserve">, Соглашение </w:t>
      </w:r>
      <w:r>
        <w:t>Select</w:t>
      </w:r>
      <w:r w:rsidRPr="00CD089C">
        <w:rPr>
          <w:lang w:val="ru-RU"/>
        </w:rPr>
        <w:t xml:space="preserve">, Соглашение </w:t>
      </w:r>
      <w:r>
        <w:t>Select</w:t>
      </w:r>
      <w:r w:rsidRPr="00CD089C">
        <w:rPr>
          <w:lang w:val="ru-RU"/>
        </w:rPr>
        <w:t xml:space="preserve"> </w:t>
      </w:r>
      <w:r>
        <w:t>Plus</w:t>
      </w:r>
      <w:r w:rsidRPr="00CD089C">
        <w:rPr>
          <w:lang w:val="ru-RU"/>
        </w:rPr>
        <w:t xml:space="preserve"> или Соглашение </w:t>
      </w:r>
      <w:r>
        <w:t>Server</w:t>
      </w:r>
      <w:r w:rsidRPr="00CD089C">
        <w:rPr>
          <w:lang w:val="ru-RU"/>
        </w:rPr>
        <w:t xml:space="preserve"> </w:t>
      </w:r>
      <w:r>
        <w:t>Cloud</w:t>
      </w:r>
      <w:r w:rsidRPr="00CD089C">
        <w:rPr>
          <w:lang w:val="ru-RU"/>
        </w:rPr>
        <w:t xml:space="preserve">, применяется ценовой уровень </w:t>
      </w:r>
      <w:r>
        <w:t>A</w:t>
      </w:r>
      <w:r w:rsidRPr="00CD089C">
        <w:rPr>
          <w:lang w:val="ru-RU"/>
        </w:rPr>
        <w:t>.</w:t>
      </w:r>
    </w:p>
    <w:p w14:paraId="4FA9167D" w14:textId="77777777" w:rsidR="00905040" w:rsidRPr="00CD089C" w:rsidRDefault="00905040" w:rsidP="00905040">
      <w:pPr>
        <w:pStyle w:val="ProductList-Body"/>
        <w:rPr>
          <w:lang w:val="ru-RU"/>
        </w:rPr>
      </w:pPr>
    </w:p>
    <w:p w14:paraId="4FA9167E" w14:textId="77777777" w:rsidR="00905040" w:rsidRPr="00CD089C" w:rsidRDefault="00905040" w:rsidP="00905040">
      <w:pPr>
        <w:pStyle w:val="ProductList-Body"/>
        <w:rPr>
          <w:lang w:val="ru-RU"/>
        </w:rPr>
      </w:pPr>
      <w:r>
        <w:t>Microsoft</w:t>
      </w:r>
      <w:r w:rsidRPr="00CD089C">
        <w:rPr>
          <w:lang w:val="ru-RU"/>
        </w:rPr>
        <w:t xml:space="preserve"> может снижать цену на отдельные Службы </w:t>
      </w:r>
      <w:r>
        <w:t>Microsoft</w:t>
      </w:r>
      <w:r w:rsidRPr="00CD089C">
        <w:rPr>
          <w:lang w:val="ru-RU"/>
        </w:rPr>
        <w:t xml:space="preserve"> </w:t>
      </w:r>
      <w:r>
        <w:t>Azure</w:t>
      </w:r>
      <w:r w:rsidRPr="00CD089C">
        <w:rPr>
          <w:lang w:val="ru-RU"/>
        </w:rPr>
        <w:t xml:space="preserve"> в течение срока действия соглашения о регистрации клиента.</w:t>
      </w:r>
      <w:r w:rsidR="00BE3F93">
        <w:rPr>
          <w:lang w:val="ru-RU"/>
        </w:rPr>
        <w:t xml:space="preserve"> </w:t>
      </w:r>
      <w:r w:rsidRPr="00CD089C">
        <w:rPr>
          <w:lang w:val="ru-RU"/>
        </w:rPr>
        <w:t xml:space="preserve">Для клиентов, приобретающих подписку на Службы </w:t>
      </w:r>
      <w:r>
        <w:t>Microsoft</w:t>
      </w:r>
      <w:r w:rsidRPr="00CD089C">
        <w:rPr>
          <w:lang w:val="ru-RU"/>
        </w:rPr>
        <w:t xml:space="preserve"> </w:t>
      </w:r>
      <w:r>
        <w:t>Azure</w:t>
      </w:r>
      <w:r w:rsidRPr="00CD089C">
        <w:rPr>
          <w:lang w:val="ru-RU"/>
        </w:rPr>
        <w:t xml:space="preserve"> напрямую у </w:t>
      </w:r>
      <w:r>
        <w:t>Microsoft</w:t>
      </w:r>
      <w:r w:rsidRPr="00CD089C">
        <w:rPr>
          <w:lang w:val="ru-RU"/>
        </w:rPr>
        <w:t xml:space="preserve">, Прейскурант для партнера может указывать цену выше текущей. </w:t>
      </w:r>
      <w:r>
        <w:t>Microsoft</w:t>
      </w:r>
      <w:r w:rsidRPr="00CD089C">
        <w:rPr>
          <w:lang w:val="ru-RU"/>
        </w:rPr>
        <w:t xml:space="preserve"> может предоставлять более низкую цену (или цены) таким клиентам в течение срока их действия. </w:t>
      </w:r>
      <w:r>
        <w:t>Microsoft</w:t>
      </w:r>
      <w:r w:rsidRPr="00CD089C">
        <w:rPr>
          <w:lang w:val="ru-RU"/>
        </w:rPr>
        <w:t xml:space="preserve"> будет уведомлять клиентов о всех таких изменениях.</w:t>
      </w:r>
    </w:p>
    <w:p w14:paraId="4FA9167F" w14:textId="77777777" w:rsidR="00905040" w:rsidRPr="00CD089C" w:rsidRDefault="00905040" w:rsidP="00905040">
      <w:pPr>
        <w:pStyle w:val="ProductList-Body"/>
        <w:rPr>
          <w:lang w:val="ru-RU"/>
        </w:rPr>
      </w:pPr>
    </w:p>
    <w:p w14:paraId="4FA91680" w14:textId="77777777" w:rsidR="00905040" w:rsidRPr="00CD089C" w:rsidRDefault="00905040" w:rsidP="00905040">
      <w:pPr>
        <w:pStyle w:val="ProductList-Body"/>
        <w:rPr>
          <w:lang w:val="ru-RU"/>
        </w:rPr>
      </w:pPr>
      <w:r w:rsidRPr="00CD089C">
        <w:rPr>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BE3F93">
        <w:rPr>
          <w:lang w:val="ru-RU"/>
        </w:rPr>
        <w:t xml:space="preserve"> </w:t>
      </w:r>
      <w:r w:rsidRPr="00CD089C">
        <w:rPr>
          <w:lang w:val="ru-RU"/>
        </w:rPr>
        <w:t xml:space="preserve">Торговый посредник клиента предоставляет дополнительные сведения относительно процесса заказа Служб </w:t>
      </w:r>
      <w:r>
        <w:t>Microsoft</w:t>
      </w:r>
      <w:r w:rsidRPr="00CD089C">
        <w:rPr>
          <w:lang w:val="ru-RU"/>
        </w:rPr>
        <w:t xml:space="preserve"> </w:t>
      </w:r>
      <w:r>
        <w:t>Azure</w:t>
      </w:r>
      <w:r w:rsidRPr="00CD089C">
        <w:rPr>
          <w:lang w:val="ru-RU"/>
        </w:rPr>
        <w:t>.</w:t>
      </w:r>
      <w:r w:rsidR="00BE3F93">
        <w:rPr>
          <w:lang w:val="ru-RU"/>
        </w:rPr>
        <w:t xml:space="preserve"> </w:t>
      </w:r>
      <w:r w:rsidRPr="00CD089C">
        <w:rPr>
          <w:lang w:val="ru-RU"/>
        </w:rPr>
        <w:t xml:space="preserve">Цены и условия платежа для всех Служб </w:t>
      </w:r>
      <w:r>
        <w:t>Microsoft</w:t>
      </w:r>
      <w:r w:rsidRPr="00CD089C">
        <w:rPr>
          <w:lang w:val="ru-RU"/>
        </w:rPr>
        <w:t xml:space="preserve"> </w:t>
      </w:r>
      <w:r>
        <w:t>Azure</w:t>
      </w:r>
      <w:r w:rsidRPr="00CD089C">
        <w:rPr>
          <w:lang w:val="ru-RU"/>
        </w:rPr>
        <w:t xml:space="preserve"> регулируются отдельным соглашением, которое заключается между клиентом и его торговым посредником. </w:t>
      </w:r>
      <w:r>
        <w:t>Microsoft</w:t>
      </w:r>
      <w:r w:rsidRPr="00CD089C">
        <w:rPr>
          <w:lang w:val="ru-RU"/>
        </w:rPr>
        <w:t xml:space="preserve"> может снижать цену на отдельные Службы </w:t>
      </w:r>
      <w:r>
        <w:t>Microsoft</w:t>
      </w:r>
      <w:r w:rsidRPr="00CD089C">
        <w:rPr>
          <w:lang w:val="ru-RU"/>
        </w:rPr>
        <w:t xml:space="preserve"> </w:t>
      </w:r>
      <w:r>
        <w:t>Azure</w:t>
      </w:r>
      <w:r w:rsidRPr="00CD089C">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t>Microsoft</w:t>
      </w:r>
      <w:r w:rsidRPr="00CD089C">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4FA91681" w14:textId="77777777" w:rsidR="00905040" w:rsidRPr="00CD089C" w:rsidRDefault="00905040" w:rsidP="00905040">
      <w:pPr>
        <w:pStyle w:val="ProductList-Body"/>
        <w:rPr>
          <w:lang w:val="ru-RU"/>
        </w:rPr>
      </w:pPr>
    </w:p>
    <w:p w14:paraId="4FA91682" w14:textId="77777777" w:rsidR="00905040" w:rsidRPr="00CD089C" w:rsidRDefault="00905040" w:rsidP="00905040">
      <w:pPr>
        <w:pStyle w:val="ProductList-Body"/>
        <w:rPr>
          <w:lang w:val="ru-RU"/>
        </w:rPr>
      </w:pPr>
      <w:r w:rsidRPr="00CD089C">
        <w:rPr>
          <w:b/>
          <w:color w:val="00188F"/>
          <w:lang w:val="ru-RU"/>
        </w:rPr>
        <w:t>Платежи и комиссии</w:t>
      </w:r>
      <w:r w:rsidRPr="00CD089C">
        <w:rPr>
          <w:b/>
          <w:lang w:val="ru-RU"/>
        </w:rPr>
        <w:t xml:space="preserve"> </w:t>
      </w:r>
    </w:p>
    <w:p w14:paraId="4FA91683" w14:textId="77777777" w:rsidR="00905040" w:rsidRPr="00CD089C" w:rsidRDefault="00905040" w:rsidP="00905040">
      <w:pPr>
        <w:pStyle w:val="ProductList-Body"/>
        <w:rPr>
          <w:lang w:val="ru-RU"/>
        </w:rPr>
      </w:pPr>
      <w:r w:rsidRPr="00CD089C">
        <w:rPr>
          <w:lang w:val="ru-RU"/>
        </w:rPr>
        <w:t>Уровни оплаты равны Уровням фактического использования.</w:t>
      </w:r>
    </w:p>
    <w:p w14:paraId="4FA91684" w14:textId="77777777" w:rsidR="00905040" w:rsidRPr="00CD089C" w:rsidRDefault="00905040" w:rsidP="00905040">
      <w:pPr>
        <w:pStyle w:val="ProductList-Body"/>
        <w:rPr>
          <w:lang w:val="ru-RU"/>
        </w:rPr>
      </w:pPr>
    </w:p>
    <w:p w14:paraId="4FA91685" w14:textId="77777777" w:rsidR="00905040" w:rsidRPr="00CD089C" w:rsidRDefault="00905040" w:rsidP="00905040">
      <w:pPr>
        <w:pStyle w:val="ProductList-Body"/>
        <w:rPr>
          <w:lang w:val="ru-RU"/>
        </w:rPr>
      </w:pPr>
      <w:r w:rsidRPr="00CD089C">
        <w:rPr>
          <w:lang w:val="ru-RU"/>
        </w:rPr>
        <w:t>Скидка на фактическое использование составляет 50</w:t>
      </w:r>
      <w:r>
        <w:t> </w:t>
      </w:r>
      <w:r w:rsidRPr="00CD089C">
        <w:rPr>
          <w:lang w:val="ru-RU"/>
        </w:rPr>
        <w:t>% от Размещенного минимального годового заказа. Например, если Размещенный минимальный годовой заказ составляет 100</w:t>
      </w:r>
      <w:r>
        <w:t> </w:t>
      </w:r>
      <w:r w:rsidRPr="00CD089C">
        <w:rPr>
          <w:lang w:val="ru-RU"/>
        </w:rPr>
        <w:t>000 долл. США, то Скидка на фактическое использование составит 50</w:t>
      </w:r>
      <w:r>
        <w:t> </w:t>
      </w:r>
      <w:r w:rsidRPr="00CD089C">
        <w:rPr>
          <w:lang w:val="ru-RU"/>
        </w:rPr>
        <w:t>000 долл. США.</w:t>
      </w:r>
    </w:p>
    <w:p w14:paraId="4FA91686" w14:textId="77777777" w:rsidR="00905040" w:rsidRPr="00CD089C" w:rsidRDefault="00905040" w:rsidP="00905040">
      <w:pPr>
        <w:pStyle w:val="ProductList-Body"/>
        <w:rPr>
          <w:lang w:val="ru-RU"/>
        </w:rPr>
      </w:pPr>
    </w:p>
    <w:p w14:paraId="4FA91687" w14:textId="77777777" w:rsidR="00905040" w:rsidRPr="00CD089C" w:rsidRDefault="00905040" w:rsidP="00905040">
      <w:pPr>
        <w:pStyle w:val="ProductList-Body"/>
        <w:rPr>
          <w:lang w:val="ru-RU"/>
        </w:rPr>
      </w:pPr>
      <w:r w:rsidRPr="00CD089C">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4FA91688" w14:textId="77777777" w:rsidR="00905040" w:rsidRPr="00CD089C" w:rsidRDefault="00905040" w:rsidP="00905040">
      <w:pPr>
        <w:pStyle w:val="ProductList-Body"/>
        <w:rPr>
          <w:lang w:val="ru-RU"/>
        </w:rPr>
      </w:pPr>
    </w:p>
    <w:p w14:paraId="4FA91689" w14:textId="77777777" w:rsidR="00905040" w:rsidRPr="00CD089C" w:rsidRDefault="00905040" w:rsidP="003F0741">
      <w:pPr>
        <w:pStyle w:val="ProductList-Body"/>
        <w:rPr>
          <w:lang w:val="ru-RU"/>
        </w:rPr>
      </w:pPr>
      <w:r w:rsidRPr="00CD089C">
        <w:rPr>
          <w:lang w:val="ru-RU"/>
        </w:rPr>
        <w:t xml:space="preserve">Каждый месяц </w:t>
      </w:r>
      <w:r>
        <w:t>Microsoft</w:t>
      </w:r>
      <w:r w:rsidRPr="00CD089C">
        <w:rPr>
          <w:lang w:val="ru-RU"/>
        </w:rPr>
        <w:t xml:space="preserve"> будет вычитать из Размещенного минимального годового заказа объем использования клиентом Служб </w:t>
      </w:r>
      <w:r>
        <w:t>Microsoft</w:t>
      </w:r>
      <w:r w:rsidR="003F0741">
        <w:t> </w:t>
      </w:r>
      <w:r>
        <w:t>Azure</w:t>
      </w:r>
      <w:r w:rsidRPr="00CD089C">
        <w:rPr>
          <w:lang w:val="ru-RU"/>
        </w:rPr>
        <w:t xml:space="preserve"> в денежном эквиваленте. После израсходования баланса размещенного минимального годового заказа клиента счета за</w:t>
      </w:r>
      <w:r w:rsidR="003F0741">
        <w:t> </w:t>
      </w:r>
      <w:r w:rsidRPr="00CD089C">
        <w:rPr>
          <w:lang w:val="ru-RU"/>
        </w:rPr>
        <w:t xml:space="preserve">дополнительное использование будут выставляться по уровням фактического использования. </w:t>
      </w:r>
    </w:p>
    <w:p w14:paraId="4FA9168A" w14:textId="77777777" w:rsidR="00905040" w:rsidRPr="00CD089C" w:rsidRDefault="00905040" w:rsidP="00905040">
      <w:pPr>
        <w:pStyle w:val="ProductList-Body"/>
        <w:rPr>
          <w:lang w:val="ru-RU"/>
        </w:rPr>
      </w:pPr>
    </w:p>
    <w:p w14:paraId="4FA9168B" w14:textId="77777777" w:rsidR="00905040" w:rsidRPr="00CD089C" w:rsidRDefault="00905040" w:rsidP="00905040">
      <w:pPr>
        <w:pStyle w:val="ProductList-Body"/>
        <w:rPr>
          <w:lang w:val="ru-RU"/>
        </w:rPr>
      </w:pPr>
      <w:r w:rsidRPr="00CD089C">
        <w:rPr>
          <w:lang w:val="ru-RU"/>
        </w:rPr>
        <w:t xml:space="preserve">Если уровень использования Соглашения о регистрации </w:t>
      </w:r>
      <w:r>
        <w:t>Enterprise</w:t>
      </w:r>
      <w:r w:rsidRPr="00CD089C">
        <w:rPr>
          <w:lang w:val="ru-RU"/>
        </w:rPr>
        <w:t xml:space="preserv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4FA9168C" w14:textId="77777777" w:rsidR="00905040" w:rsidRPr="00CD089C" w:rsidRDefault="00905040" w:rsidP="00905040">
      <w:pPr>
        <w:pStyle w:val="ProductList-Body"/>
        <w:rPr>
          <w:lang w:val="ru-RU"/>
        </w:rPr>
      </w:pPr>
    </w:p>
    <w:p w14:paraId="4FA9168D" w14:textId="77777777" w:rsidR="00905040" w:rsidRPr="00CD089C" w:rsidRDefault="00905040" w:rsidP="00905040">
      <w:pPr>
        <w:pStyle w:val="ProductList-Body"/>
        <w:rPr>
          <w:lang w:val="ru-RU"/>
        </w:rPr>
      </w:pPr>
      <w:r w:rsidRPr="00CD089C">
        <w:rPr>
          <w:lang w:val="ru-RU"/>
        </w:rPr>
        <w:t xml:space="preserve">Если уровень использования Соглашения о регистрации </w:t>
      </w:r>
      <w:r>
        <w:t>Enterprise</w:t>
      </w:r>
      <w:r w:rsidRPr="00CD089C">
        <w:rPr>
          <w:lang w:val="ru-RU"/>
        </w:rPr>
        <w:t xml:space="preserv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4FA9168E" w14:textId="77777777" w:rsidR="00905040" w:rsidRPr="00CD089C" w:rsidRDefault="00905040" w:rsidP="00905040">
      <w:pPr>
        <w:pStyle w:val="ProductList-Body"/>
        <w:rPr>
          <w:lang w:val="ru-RU"/>
        </w:rPr>
      </w:pPr>
    </w:p>
    <w:p w14:paraId="4FA9168F" w14:textId="77777777" w:rsidR="00905040" w:rsidRPr="00CD089C" w:rsidRDefault="00905040" w:rsidP="003F0741">
      <w:pPr>
        <w:pStyle w:val="ProductList-Body"/>
        <w:rPr>
          <w:lang w:val="ru-RU"/>
        </w:rPr>
      </w:pPr>
      <w:r w:rsidRPr="00CD089C">
        <w:rPr>
          <w:lang w:val="ru-RU"/>
        </w:rPr>
        <w:t xml:space="preserve">Счета за любое использование Служб </w:t>
      </w:r>
      <w:r>
        <w:t>Microsoft</w:t>
      </w:r>
      <w:r w:rsidRPr="00CD089C">
        <w:rPr>
          <w:lang w:val="ru-RU"/>
        </w:rPr>
        <w:t xml:space="preserve"> </w:t>
      </w:r>
      <w:r>
        <w:t>Azure</w:t>
      </w:r>
      <w:r w:rsidRPr="00CD089C">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3F0741">
        <w:t> </w:t>
      </w:r>
      <w:r w:rsidRPr="00CD089C">
        <w:rPr>
          <w:lang w:val="ru-RU"/>
        </w:rPr>
        <w:t>конце каждого квартала.</w:t>
      </w:r>
    </w:p>
    <w:p w14:paraId="4FA91690" w14:textId="77777777" w:rsidR="00905040" w:rsidRPr="00CD089C" w:rsidRDefault="00905040" w:rsidP="00905040">
      <w:pPr>
        <w:pStyle w:val="ProductList-Body"/>
        <w:rPr>
          <w:lang w:val="ru-RU"/>
        </w:rPr>
      </w:pPr>
    </w:p>
    <w:p w14:paraId="4FA91691" w14:textId="77777777" w:rsidR="003F0741" w:rsidRPr="00E27A97" w:rsidRDefault="003F0741" w:rsidP="00905040">
      <w:pPr>
        <w:pStyle w:val="ProductList-Body"/>
        <w:rPr>
          <w:b/>
          <w:color w:val="00188F"/>
          <w:lang w:val="ru-RU"/>
        </w:rPr>
      </w:pPr>
    </w:p>
    <w:p w14:paraId="4FA91692" w14:textId="77777777" w:rsidR="003F0741" w:rsidRPr="00E27A97" w:rsidRDefault="003F0741" w:rsidP="00905040">
      <w:pPr>
        <w:pStyle w:val="ProductList-Body"/>
        <w:rPr>
          <w:b/>
          <w:color w:val="00188F"/>
          <w:lang w:val="ru-RU"/>
        </w:rPr>
      </w:pPr>
    </w:p>
    <w:p w14:paraId="4FA91693" w14:textId="77777777" w:rsidR="003F0741" w:rsidRPr="00E27A97" w:rsidRDefault="003F0741" w:rsidP="00905040">
      <w:pPr>
        <w:pStyle w:val="ProductList-Body"/>
        <w:rPr>
          <w:b/>
          <w:color w:val="00188F"/>
          <w:lang w:val="ru-RU"/>
        </w:rPr>
      </w:pPr>
    </w:p>
    <w:p w14:paraId="4FA91694" w14:textId="77777777" w:rsidR="00905040" w:rsidRPr="00CD089C" w:rsidRDefault="00905040" w:rsidP="00FF5016">
      <w:pPr>
        <w:pStyle w:val="ProductList-Body"/>
        <w:rPr>
          <w:lang w:val="ru-RU"/>
        </w:rPr>
      </w:pPr>
      <w:r w:rsidRPr="00CD089C">
        <w:rPr>
          <w:b/>
          <w:color w:val="00188F"/>
          <w:lang w:val="ru-RU"/>
        </w:rPr>
        <w:t xml:space="preserve">Минимальный объем вычислительных ресурсов </w:t>
      </w:r>
      <w:r>
        <w:rPr>
          <w:b/>
          <w:color w:val="00188F"/>
        </w:rPr>
        <w:t>Microsoft</w:t>
      </w:r>
      <w:r w:rsidRPr="00CD089C">
        <w:rPr>
          <w:b/>
          <w:color w:val="00188F"/>
          <w:lang w:val="ru-RU"/>
        </w:rPr>
        <w:t xml:space="preserve"> </w:t>
      </w:r>
      <w:r>
        <w:rPr>
          <w:b/>
          <w:color w:val="00188F"/>
        </w:rPr>
        <w:t>Azure</w:t>
      </w:r>
      <w:r w:rsidRPr="00CD089C">
        <w:rPr>
          <w:b/>
          <w:color w:val="00188F"/>
          <w:lang w:val="ru-RU"/>
        </w:rPr>
        <w:t xml:space="preserve"> </w:t>
      </w:r>
      <w:r>
        <w:rPr>
          <w:b/>
          <w:color w:val="00188F"/>
        </w:rPr>
        <w:t>Compute</w:t>
      </w:r>
    </w:p>
    <w:p w14:paraId="4FA91695" w14:textId="77777777" w:rsidR="00905040" w:rsidRPr="00CD089C" w:rsidRDefault="00905040" w:rsidP="00905040">
      <w:pPr>
        <w:pStyle w:val="ProductList-Body"/>
        <w:rPr>
          <w:lang w:val="ru-RU"/>
        </w:rPr>
      </w:pPr>
      <w:r w:rsidRPr="00CD089C">
        <w:rPr>
          <w:lang w:val="ru-RU"/>
        </w:rPr>
        <w:t xml:space="preserve">Для </w:t>
      </w:r>
      <w:r>
        <w:t>Microsoft</w:t>
      </w:r>
      <w:r w:rsidRPr="00CD089C">
        <w:rPr>
          <w:lang w:val="ru-RU"/>
        </w:rPr>
        <w:t xml:space="preserve"> </w:t>
      </w:r>
      <w:r>
        <w:t>Azure</w:t>
      </w:r>
      <w:r w:rsidRPr="00CD089C">
        <w:rPr>
          <w:lang w:val="ru-RU"/>
        </w:rPr>
        <w:t xml:space="preserve"> </w:t>
      </w:r>
      <w:r>
        <w:t>Compute</w:t>
      </w:r>
      <w:r w:rsidRPr="00CD089C">
        <w:rPr>
          <w:lang w:val="ru-RU"/>
        </w:rPr>
        <w:t xml:space="preserve"> </w:t>
      </w:r>
      <w:r>
        <w:t>Microsoft</w:t>
      </w:r>
      <w:r w:rsidRPr="00CD089C">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 месяц, или (2) 125</w:t>
      </w:r>
      <w:r>
        <w:t> </w:t>
      </w:r>
      <w:r w:rsidRPr="00CD089C">
        <w:rPr>
          <w:lang w:val="ru-RU"/>
        </w:rPr>
        <w:t xml:space="preserve">% Расчетного использования вычислительных ресурсов клиента (в соответствии с рассчитываемым ниже). </w:t>
      </w:r>
    </w:p>
    <w:p w14:paraId="4FA91696" w14:textId="77777777" w:rsidR="00905040" w:rsidRPr="00CD089C" w:rsidRDefault="00905040" w:rsidP="00905040">
      <w:pPr>
        <w:pStyle w:val="ProductList-Body"/>
        <w:rPr>
          <w:lang w:val="ru-RU"/>
        </w:rPr>
      </w:pPr>
    </w:p>
    <w:p w14:paraId="4FA91697" w14:textId="77777777" w:rsidR="00905040" w:rsidRPr="00CD089C" w:rsidRDefault="00905040" w:rsidP="00905040">
      <w:pPr>
        <w:pStyle w:val="ProductList-Body"/>
        <w:rPr>
          <w:lang w:val="ru-RU"/>
        </w:rPr>
      </w:pPr>
      <w:r w:rsidRPr="00CD089C">
        <w:rPr>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w:t>
      </w:r>
      <w:r>
        <w:t>Microsoft</w:t>
      </w:r>
      <w:r w:rsidRPr="00CD089C">
        <w:rPr>
          <w:lang w:val="ru-RU"/>
        </w:rPr>
        <w:t xml:space="preserve"> </w:t>
      </w:r>
      <w:r>
        <w:t>Azure</w:t>
      </w:r>
      <w:r w:rsidRPr="00CD089C">
        <w:rPr>
          <w:lang w:val="ru-RU"/>
        </w:rPr>
        <w:t xml:space="preserve"> </w:t>
      </w:r>
      <w:r>
        <w:t>Compute</w:t>
      </w:r>
      <w:r w:rsidRPr="00CD089C">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4FA91698" w14:textId="77777777" w:rsidR="00905040" w:rsidRPr="00CD089C" w:rsidRDefault="00905040" w:rsidP="00905040">
      <w:pPr>
        <w:pStyle w:val="ProductList-Body"/>
        <w:rPr>
          <w:lang w:val="ru-RU"/>
        </w:rPr>
      </w:pPr>
    </w:p>
    <w:p w14:paraId="4FA91699" w14:textId="77777777" w:rsidR="00905040" w:rsidRPr="00CD089C" w:rsidRDefault="00905040" w:rsidP="00905040">
      <w:pPr>
        <w:pStyle w:val="ProductList-Body"/>
        <w:rPr>
          <w:lang w:val="ru-RU"/>
        </w:rPr>
      </w:pPr>
      <w:r w:rsidRPr="00CD089C">
        <w:rPr>
          <w:lang w:val="ru-RU"/>
        </w:rPr>
        <w:t xml:space="preserve">Если </w:t>
      </w:r>
      <w:r>
        <w:t>Microsoft</w:t>
      </w:r>
      <w:r w:rsidRPr="00CD089C">
        <w:rPr>
          <w:lang w:val="ru-RU"/>
        </w:rPr>
        <w:t xml:space="preserve"> не удается предоставить Минимальный объем вычислительных ресурсов, то клиент получит компенсацию, равную 25 % денежной суммы за соответствующую службу </w:t>
      </w:r>
      <w:r>
        <w:t>Microsoft</w:t>
      </w:r>
      <w:r w:rsidRPr="00CD089C">
        <w:rPr>
          <w:lang w:val="ru-RU"/>
        </w:rPr>
        <w:t xml:space="preserve"> </w:t>
      </w:r>
      <w:r>
        <w:t>Azure</w:t>
      </w:r>
      <w:r w:rsidRPr="00CD089C">
        <w:rPr>
          <w:lang w:val="ru-RU"/>
        </w:rPr>
        <w:t xml:space="preserve"> </w:t>
      </w:r>
      <w:r>
        <w:t>Compute</w:t>
      </w:r>
      <w:r w:rsidRPr="00CD089C">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14:paraId="4FA9169A" w14:textId="77777777" w:rsidR="00905040" w:rsidRPr="00CD089C" w:rsidRDefault="00905040" w:rsidP="00905040">
      <w:pPr>
        <w:pStyle w:val="ProductList-Body"/>
        <w:rPr>
          <w:lang w:val="ru-RU"/>
        </w:rPr>
      </w:pPr>
    </w:p>
    <w:p w14:paraId="4FA9169B" w14:textId="77777777" w:rsidR="00905040" w:rsidRPr="00CD089C" w:rsidRDefault="00905040" w:rsidP="00905040">
      <w:pPr>
        <w:pStyle w:val="ProductList-Body"/>
        <w:rPr>
          <w:lang w:val="ru-RU"/>
        </w:rPr>
      </w:pPr>
      <w:r w:rsidRPr="00CD089C">
        <w:rPr>
          <w:lang w:val="ru-RU"/>
        </w:rPr>
        <w:t xml:space="preserve">Все использование </w:t>
      </w:r>
      <w:r>
        <w:t>Microsoft</w:t>
      </w:r>
      <w:r w:rsidRPr="00CD089C">
        <w:rPr>
          <w:lang w:val="ru-RU"/>
        </w:rPr>
        <w:t xml:space="preserve"> </w:t>
      </w:r>
      <w:r>
        <w:t>Azure</w:t>
      </w:r>
      <w:r w:rsidRPr="00CD089C">
        <w:rPr>
          <w:lang w:val="ru-RU"/>
        </w:rPr>
        <w:t xml:space="preserve"> </w:t>
      </w:r>
      <w:r>
        <w:t>Compute</w:t>
      </w:r>
      <w:r w:rsidRPr="00CD089C">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t>Microsoft</w:t>
      </w:r>
      <w:r w:rsidRPr="00CD089C">
        <w:rPr>
          <w:lang w:val="ru-RU"/>
        </w:rPr>
        <w:t xml:space="preserve"> </w:t>
      </w:r>
      <w:r>
        <w:t>Azure</w:t>
      </w:r>
      <w:r w:rsidRPr="00CD089C">
        <w:rPr>
          <w:lang w:val="ru-RU"/>
        </w:rPr>
        <w:t xml:space="preserve">, отличных от </w:t>
      </w:r>
      <w:r>
        <w:t>Microsoft</w:t>
      </w:r>
      <w:r w:rsidRPr="00CD089C">
        <w:rPr>
          <w:lang w:val="ru-RU"/>
        </w:rPr>
        <w:t xml:space="preserve"> </w:t>
      </w:r>
      <w:r>
        <w:t>Azure</w:t>
      </w:r>
      <w:r w:rsidRPr="00CD089C">
        <w:rPr>
          <w:lang w:val="ru-RU"/>
        </w:rPr>
        <w:t xml:space="preserve"> </w:t>
      </w:r>
      <w:r>
        <w:t>Compute</w:t>
      </w:r>
      <w:r w:rsidRPr="00CD089C">
        <w:rPr>
          <w:lang w:val="ru-RU"/>
        </w:rPr>
        <w:t xml:space="preserve">, будет потребляться «по мере доступности». </w:t>
      </w:r>
    </w:p>
    <w:p w14:paraId="4FA9169C" w14:textId="77777777" w:rsidR="00905040" w:rsidRPr="00CD089C" w:rsidRDefault="00905040" w:rsidP="00905040">
      <w:pPr>
        <w:pStyle w:val="ProductList-Body"/>
        <w:rPr>
          <w:lang w:val="ru-RU"/>
        </w:rPr>
      </w:pPr>
    </w:p>
    <w:p w14:paraId="4FA9169D" w14:textId="77777777" w:rsidR="00905040" w:rsidRPr="00CD089C" w:rsidRDefault="00905040" w:rsidP="00905040">
      <w:pPr>
        <w:pStyle w:val="ProductList-Body"/>
        <w:rPr>
          <w:lang w:val="ru-RU"/>
        </w:rPr>
      </w:pPr>
      <w:r w:rsidRPr="00E27A97">
        <w:rPr>
          <w:b/>
          <w:color w:val="00188F"/>
          <w:lang w:val="ru-RU"/>
        </w:rPr>
        <w:t xml:space="preserve">Предложения поддержки </w:t>
      </w:r>
      <w:r w:rsidRPr="00AB43ED">
        <w:rPr>
          <w:b/>
          <w:color w:val="00188F"/>
        </w:rPr>
        <w:t>Microsoft</w:t>
      </w:r>
      <w:r w:rsidRPr="00CD089C">
        <w:rPr>
          <w:b/>
          <w:color w:val="00188F"/>
          <w:lang w:val="ru-RU"/>
        </w:rPr>
        <w:t xml:space="preserve"> </w:t>
      </w:r>
      <w:r>
        <w:rPr>
          <w:b/>
          <w:color w:val="00188F"/>
        </w:rPr>
        <w:t>Azure</w:t>
      </w:r>
    </w:p>
    <w:p w14:paraId="4FA9169E" w14:textId="77777777" w:rsidR="00905040" w:rsidRPr="00CD089C" w:rsidRDefault="00905040" w:rsidP="00905040">
      <w:pPr>
        <w:pStyle w:val="ProductList-Body"/>
        <w:rPr>
          <w:lang w:val="ru-RU"/>
        </w:rPr>
      </w:pPr>
      <w:r w:rsidRPr="00CD089C">
        <w:rPr>
          <w:rFonts w:cstheme="minorHAnsi"/>
          <w:color w:val="000000"/>
          <w:szCs w:val="18"/>
          <w:lang w:val="ru-RU"/>
        </w:rPr>
        <w:t xml:space="preserve">Дополнительные сведения о предложениях поддержки для </w:t>
      </w:r>
      <w:r>
        <w:t>Microsoft</w:t>
      </w:r>
      <w:r w:rsidRPr="00CD089C">
        <w:rPr>
          <w:rFonts w:cstheme="minorHAnsi"/>
          <w:color w:val="000000"/>
          <w:szCs w:val="18"/>
          <w:lang w:val="ru-RU"/>
        </w:rPr>
        <w:t xml:space="preserve"> </w:t>
      </w:r>
      <w:r>
        <w:rPr>
          <w:rFonts w:cstheme="minorHAnsi"/>
          <w:color w:val="000000"/>
          <w:szCs w:val="18"/>
        </w:rPr>
        <w:t>Azure</w:t>
      </w:r>
      <w:r w:rsidRPr="00CD089C">
        <w:rPr>
          <w:rFonts w:cstheme="minorHAnsi"/>
          <w:color w:val="000000"/>
          <w:szCs w:val="18"/>
          <w:lang w:val="ru-RU"/>
        </w:rPr>
        <w:t xml:space="preserve"> доступны на веб-странице </w:t>
      </w:r>
      <w:hyperlink r:id="rId47" w:history="1">
        <w:r>
          <w:rPr>
            <w:rStyle w:val="Hyperlink"/>
            <w:rFonts w:cstheme="minorHAnsi"/>
            <w:szCs w:val="18"/>
          </w:rPr>
          <w:t>www</w:t>
        </w:r>
        <w:r w:rsidRPr="00CD089C">
          <w:rPr>
            <w:rStyle w:val="Hyperlink"/>
            <w:rFonts w:cstheme="minorHAnsi"/>
            <w:szCs w:val="18"/>
            <w:lang w:val="ru-RU"/>
          </w:rPr>
          <w:t>.</w:t>
        </w:r>
        <w:r>
          <w:rPr>
            <w:rStyle w:val="Hyperlink"/>
            <w:rFonts w:cstheme="minorHAnsi"/>
            <w:szCs w:val="18"/>
          </w:rPr>
          <w:t>windowsazure</w:t>
        </w:r>
        <w:r w:rsidRPr="00CD089C">
          <w:rPr>
            <w:rStyle w:val="Hyperlink"/>
            <w:rFonts w:cstheme="minorHAnsi"/>
            <w:szCs w:val="18"/>
            <w:lang w:val="ru-RU"/>
          </w:rPr>
          <w:t>.</w:t>
        </w:r>
        <w:r>
          <w:rPr>
            <w:rStyle w:val="Hyperlink"/>
            <w:rFonts w:cstheme="minorHAnsi"/>
            <w:szCs w:val="18"/>
          </w:rPr>
          <w:t>com</w:t>
        </w:r>
        <w:r w:rsidRPr="00CD089C">
          <w:rPr>
            <w:rStyle w:val="Hyperlink"/>
            <w:rFonts w:cstheme="minorHAnsi"/>
            <w:szCs w:val="18"/>
            <w:lang w:val="ru-RU"/>
          </w:rPr>
          <w:t>/</w:t>
        </w:r>
        <w:r>
          <w:rPr>
            <w:rStyle w:val="Hyperlink"/>
            <w:rFonts w:cstheme="minorHAnsi"/>
            <w:szCs w:val="18"/>
          </w:rPr>
          <w:t>en</w:t>
        </w:r>
        <w:r w:rsidRPr="00CD089C">
          <w:rPr>
            <w:rStyle w:val="Hyperlink"/>
            <w:rFonts w:cstheme="minorHAnsi"/>
            <w:szCs w:val="18"/>
            <w:lang w:val="ru-RU"/>
          </w:rPr>
          <w:t>-</w:t>
        </w:r>
        <w:r>
          <w:rPr>
            <w:rStyle w:val="Hyperlink"/>
            <w:rFonts w:cstheme="minorHAnsi"/>
            <w:szCs w:val="18"/>
          </w:rPr>
          <w:t>us</w:t>
        </w:r>
        <w:r w:rsidRPr="00CD089C">
          <w:rPr>
            <w:rStyle w:val="Hyperlink"/>
            <w:rFonts w:cstheme="minorHAnsi"/>
            <w:szCs w:val="18"/>
            <w:lang w:val="ru-RU"/>
          </w:rPr>
          <w:t>/</w:t>
        </w:r>
        <w:r>
          <w:rPr>
            <w:rStyle w:val="Hyperlink"/>
            <w:rFonts w:cstheme="minorHAnsi"/>
            <w:szCs w:val="18"/>
          </w:rPr>
          <w:t>support</w:t>
        </w:r>
        <w:r w:rsidRPr="00CD089C">
          <w:rPr>
            <w:rStyle w:val="Hyperlink"/>
            <w:rFonts w:cstheme="minorHAnsi"/>
            <w:szCs w:val="18"/>
            <w:lang w:val="ru-RU"/>
          </w:rPr>
          <w:t>/</w:t>
        </w:r>
        <w:r>
          <w:rPr>
            <w:rStyle w:val="Hyperlink"/>
            <w:rFonts w:cstheme="minorHAnsi"/>
            <w:szCs w:val="18"/>
          </w:rPr>
          <w:t>plans</w:t>
        </w:r>
        <w:r w:rsidRPr="00CD089C">
          <w:rPr>
            <w:rStyle w:val="Hyperlink"/>
            <w:rFonts w:cstheme="minorHAnsi"/>
            <w:szCs w:val="18"/>
            <w:lang w:val="ru-RU"/>
          </w:rPr>
          <w:t>/</w:t>
        </w:r>
      </w:hyperlink>
      <w:r w:rsidRPr="00CD089C">
        <w:rPr>
          <w:rFonts w:cstheme="minorHAnsi"/>
          <w:color w:val="000000"/>
          <w:szCs w:val="18"/>
          <w:lang w:val="ru-RU"/>
        </w:rPr>
        <w:t>.</w:t>
      </w:r>
      <w:r w:rsidR="00BE3F93">
        <w:rPr>
          <w:rFonts w:cstheme="minorHAnsi"/>
          <w:color w:val="000000"/>
          <w:szCs w:val="18"/>
          <w:lang w:val="ru-RU"/>
        </w:rPr>
        <w:t xml:space="preserve"> </w:t>
      </w:r>
      <w:r w:rsidRPr="00CD089C">
        <w:rPr>
          <w:rFonts w:cstheme="minorHAnsi"/>
          <w:color w:val="000000"/>
          <w:szCs w:val="18"/>
          <w:lang w:val="ru-RU"/>
        </w:rPr>
        <w:t>Поддержка доступна на английском языке, если иное не согласовано между клиентом и корпорацией Майкрософт в письменном виде.</w:t>
      </w:r>
      <w:r w:rsidR="00BE3F93">
        <w:rPr>
          <w:rFonts w:cstheme="minorHAnsi"/>
          <w:color w:val="000000"/>
          <w:szCs w:val="18"/>
          <w:lang w:val="ru-RU"/>
        </w:rPr>
        <w:t xml:space="preserve"> </w:t>
      </w:r>
      <w:r w:rsidRPr="00CD089C">
        <w:rPr>
          <w:rFonts w:cstheme="minorHAnsi"/>
          <w:color w:val="000000"/>
          <w:szCs w:val="18"/>
          <w:lang w:val="ru-RU"/>
        </w:rPr>
        <w:t>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4FA9169F" w14:textId="77777777" w:rsidR="00905040" w:rsidRPr="00CD089C" w:rsidRDefault="005E50AA" w:rsidP="00905040">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6A0" w14:textId="77777777" w:rsidR="00D67331" w:rsidRPr="00CD089C" w:rsidRDefault="00D67331" w:rsidP="00D67331">
      <w:pPr>
        <w:pStyle w:val="ProductList-OfferingGroupHeading"/>
        <w:rPr>
          <w:lang w:val="ru-RU"/>
        </w:rPr>
      </w:pPr>
      <w:bookmarkStart w:id="977" w:name="_Toc391366555"/>
      <w:r>
        <w:t>Microsoft</w:t>
      </w:r>
      <w:r w:rsidRPr="00CD089C">
        <w:rPr>
          <w:lang w:val="ru-RU"/>
        </w:rPr>
        <w:t xml:space="preserve"> </w:t>
      </w:r>
      <w:r>
        <w:t>Dynamics</w:t>
      </w:r>
      <w:r w:rsidRPr="00CD089C">
        <w:rPr>
          <w:lang w:val="ru-RU"/>
        </w:rPr>
        <w:t xml:space="preserve"> </w:t>
      </w:r>
      <w:r>
        <w:t>Online</w:t>
      </w:r>
      <w:bookmarkEnd w:id="968"/>
      <w:bookmarkEnd w:id="969"/>
      <w:bookmarkEnd w:id="977"/>
    </w:p>
    <w:p w14:paraId="4FA916A1" w14:textId="77777777" w:rsidR="00EE40B5" w:rsidRPr="00001778" w:rsidRDefault="00D67331" w:rsidP="00D67331">
      <w:pPr>
        <w:pStyle w:val="ProductList-Offering2Heading"/>
      </w:pPr>
      <w:r w:rsidRPr="00CD089C">
        <w:rPr>
          <w:lang w:val="ru-RU"/>
        </w:rPr>
        <w:tab/>
      </w:r>
      <w:bookmarkStart w:id="978" w:name="_Toc380513331"/>
      <w:bookmarkStart w:id="979" w:name="_Toc380655379"/>
      <w:bookmarkStart w:id="980" w:name="_Toc391366556"/>
      <w:r>
        <w:t>Microsoft Dynamics CRM Online</w:t>
      </w:r>
      <w:bookmarkEnd w:id="970"/>
      <w:bookmarkEnd w:id="971"/>
      <w:bookmarkEnd w:id="972"/>
      <w:bookmarkEnd w:id="978"/>
      <w:bookmarkEnd w:id="979"/>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94"/>
        <w:gridCol w:w="767"/>
        <w:gridCol w:w="767"/>
        <w:gridCol w:w="768"/>
        <w:gridCol w:w="767"/>
        <w:gridCol w:w="767"/>
        <w:gridCol w:w="768"/>
        <w:gridCol w:w="767"/>
        <w:gridCol w:w="767"/>
        <w:gridCol w:w="936"/>
      </w:tblGrid>
      <w:tr w:rsidR="00963E51" w14:paraId="4FA916AD" w14:textId="77777777" w:rsidTr="009304A7">
        <w:trPr>
          <w:cantSplit/>
          <w:tblHeader/>
        </w:trPr>
        <w:tc>
          <w:tcPr>
            <w:tcW w:w="3132" w:type="dxa"/>
            <w:tcBorders>
              <w:bottom w:val="nil"/>
            </w:tcBorders>
            <w:shd w:val="clear" w:color="auto" w:fill="00188F"/>
          </w:tcPr>
          <w:p w14:paraId="4FA916A2" w14:textId="77777777" w:rsidR="00963E51" w:rsidRPr="00EE0836" w:rsidRDefault="00963E51" w:rsidP="00C4636F">
            <w:pPr>
              <w:pStyle w:val="ProductList-OfferingBody"/>
              <w:ind w:left="-28"/>
              <w:rPr>
                <w:color w:val="FFFFFF" w:themeColor="background1"/>
              </w:rPr>
            </w:pPr>
            <w:r>
              <w:rPr>
                <w:color w:val="FFFFFF" w:themeColor="background1"/>
              </w:rPr>
              <w:t>Продукты</w:t>
            </w:r>
          </w:p>
        </w:tc>
        <w:tc>
          <w:tcPr>
            <w:tcW w:w="594" w:type="dxa"/>
            <w:tcBorders>
              <w:bottom w:val="nil"/>
            </w:tcBorders>
            <w:shd w:val="clear" w:color="auto" w:fill="00188F"/>
            <w:vAlign w:val="center"/>
          </w:tcPr>
          <w:p w14:paraId="4FA916A3" w14:textId="77777777" w:rsidR="00963E51" w:rsidRPr="00EE0836" w:rsidRDefault="00963E51"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FA916A4" w14:textId="77777777" w:rsidR="00963E51" w:rsidRPr="00EE0836" w:rsidRDefault="00963E51" w:rsidP="003326D6">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67" w:type="dxa"/>
            <w:shd w:val="clear" w:color="auto" w:fill="00188F"/>
            <w:vAlign w:val="center"/>
          </w:tcPr>
          <w:p w14:paraId="4FA916A5" w14:textId="77777777" w:rsidR="00963E51" w:rsidRPr="00EE0836" w:rsidRDefault="00963E51" w:rsidP="003326D6">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68" w:type="dxa"/>
            <w:shd w:val="clear" w:color="auto" w:fill="00188F"/>
            <w:vAlign w:val="center"/>
          </w:tcPr>
          <w:p w14:paraId="4FA916A6" w14:textId="77777777" w:rsidR="00963E51" w:rsidRPr="00EE0836" w:rsidRDefault="00963E51" w:rsidP="003326D6">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67" w:type="dxa"/>
            <w:shd w:val="clear" w:color="auto" w:fill="00188F"/>
            <w:vAlign w:val="center"/>
          </w:tcPr>
          <w:p w14:paraId="4FA916A7" w14:textId="77777777" w:rsidR="00963E51" w:rsidRPr="00EE0836" w:rsidRDefault="00963E51" w:rsidP="003326D6">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67" w:type="dxa"/>
            <w:shd w:val="clear" w:color="auto" w:fill="00188F"/>
            <w:vAlign w:val="center"/>
          </w:tcPr>
          <w:p w14:paraId="4FA916A8" w14:textId="77777777" w:rsidR="00963E51" w:rsidRPr="00EE0836" w:rsidRDefault="00963E51" w:rsidP="003326D6">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68" w:type="dxa"/>
            <w:shd w:val="clear" w:color="auto" w:fill="00188F"/>
            <w:vAlign w:val="center"/>
          </w:tcPr>
          <w:p w14:paraId="4FA916A9" w14:textId="77777777" w:rsidR="00963E51" w:rsidRPr="00EE0836" w:rsidRDefault="00963E51" w:rsidP="003326D6">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67" w:type="dxa"/>
            <w:shd w:val="clear" w:color="auto" w:fill="00188F"/>
            <w:vAlign w:val="center"/>
          </w:tcPr>
          <w:p w14:paraId="4FA916AA" w14:textId="77777777" w:rsidR="00963E51" w:rsidRPr="00EE0836" w:rsidRDefault="00963E51" w:rsidP="003326D6">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67" w:type="dxa"/>
            <w:shd w:val="clear" w:color="auto" w:fill="00188F"/>
            <w:vAlign w:val="center"/>
          </w:tcPr>
          <w:p w14:paraId="4FA916AB" w14:textId="77777777" w:rsidR="00963E51" w:rsidRPr="00EE0836" w:rsidRDefault="00963E51" w:rsidP="003326D6">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36" w:type="dxa"/>
            <w:shd w:val="clear" w:color="auto" w:fill="00188F"/>
            <w:vAlign w:val="center"/>
          </w:tcPr>
          <w:p w14:paraId="4FA916AC" w14:textId="77777777" w:rsidR="00963E51" w:rsidRPr="00EE0836" w:rsidRDefault="00963E51" w:rsidP="003326D6">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36E98" w14:paraId="4FA916B9" w14:textId="77777777" w:rsidTr="00D36E98">
        <w:trPr>
          <w:cantSplit/>
        </w:trPr>
        <w:tc>
          <w:tcPr>
            <w:tcW w:w="3132" w:type="dxa"/>
            <w:tcBorders>
              <w:top w:val="nil"/>
              <w:left w:val="nil"/>
              <w:bottom w:val="dashSmallGap" w:sz="4" w:space="0" w:color="BFBFBF" w:themeColor="background1" w:themeShade="BF"/>
              <w:right w:val="nil"/>
            </w:tcBorders>
          </w:tcPr>
          <w:p w14:paraId="4FA916AE" w14:textId="77777777" w:rsidR="00D36E98" w:rsidRPr="00CD089C" w:rsidRDefault="00D36E98" w:rsidP="00D36E98">
            <w:pPr>
              <w:pStyle w:val="ProductList-Offering2"/>
              <w:ind w:right="-36"/>
              <w:rPr>
                <w:lang w:val="ru-RU"/>
              </w:rPr>
            </w:pPr>
            <w:bookmarkStart w:id="981" w:name="_Toc379797306"/>
            <w:bookmarkStart w:id="982" w:name="_Toc380513332"/>
            <w:bookmarkStart w:id="983" w:name="_Toc380655380"/>
            <w:bookmarkStart w:id="984" w:name="_Toc391366557"/>
            <w:r>
              <w:t>Microsoft</w:t>
            </w:r>
            <w:r w:rsidRPr="00CD089C">
              <w:rPr>
                <w:lang w:val="ru-RU"/>
              </w:rPr>
              <w:t xml:space="preserve"> </w:t>
            </w:r>
            <w:r>
              <w:t>Dynamics</w:t>
            </w:r>
            <w:r w:rsidRPr="00CD089C">
              <w:rPr>
                <w:lang w:val="ru-RU"/>
              </w:rPr>
              <w:t xml:space="preserve"> </w:t>
            </w:r>
            <w:r>
              <w:t>CRM</w:t>
            </w:r>
            <w:r w:rsidRPr="00CD089C">
              <w:rPr>
                <w:lang w:val="ru-RU"/>
              </w:rPr>
              <w:t xml:space="preserve"> </w:t>
            </w:r>
            <w:r>
              <w:t>Online</w:t>
            </w:r>
            <w:r w:rsidRPr="00CD089C">
              <w:rPr>
                <w:lang w:val="ru-RU"/>
              </w:rPr>
              <w:t xml:space="preserve"> </w:t>
            </w:r>
            <w:r>
              <w:t>Basic</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Online</w:instrText>
            </w:r>
            <w:r w:rsidRPr="00CD089C">
              <w:rPr>
                <w:lang w:val="ru-RU"/>
              </w:rPr>
              <w:instrText xml:space="preserve"> </w:instrText>
            </w:r>
            <w:r>
              <w:instrText>Basic</w:instrText>
            </w:r>
            <w:r w:rsidRPr="00CD089C">
              <w:rPr>
                <w:lang w:val="ru-RU"/>
              </w:rPr>
              <w:instrText>"</w:instrText>
            </w:r>
            <w:r>
              <w:fldChar w:fldCharType="end"/>
            </w:r>
            <w:r w:rsidRPr="00CD089C">
              <w:rPr>
                <w:lang w:val="ru-RU"/>
              </w:rPr>
              <w:t xml:space="preserve"> (подписная лицензия «на пользователя»)</w:t>
            </w:r>
            <w:bookmarkEnd w:id="981"/>
            <w:bookmarkEnd w:id="982"/>
            <w:bookmarkEnd w:id="983"/>
            <w:bookmarkEnd w:id="984"/>
          </w:p>
        </w:tc>
        <w:tc>
          <w:tcPr>
            <w:tcW w:w="594" w:type="dxa"/>
            <w:tcBorders>
              <w:top w:val="nil"/>
              <w:left w:val="nil"/>
              <w:bottom w:val="dashSmallGap" w:sz="4" w:space="0" w:color="BFBFBF" w:themeColor="background1" w:themeShade="BF"/>
              <w:right w:val="nil"/>
            </w:tcBorders>
            <w:vAlign w:val="center"/>
          </w:tcPr>
          <w:p w14:paraId="4FA916AF"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6B0"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6B1"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6B2" w14:textId="5BE398EA" w:rsidR="00D36E98" w:rsidRDefault="00D36E98" w:rsidP="00D36E98">
            <w:pPr>
              <w:pStyle w:val="ProductList-OfferingBody"/>
              <w:ind w:left="-113"/>
              <w:jc w:val="center"/>
            </w:pPr>
            <w:r w:rsidRPr="00FD1A0A">
              <w:fldChar w:fldCharType="begin"/>
            </w:r>
            <w:r w:rsidRPr="00FD1A0A">
              <w:instrText xml:space="preserve"> AutoTextList  \s NoStyle \t “дополнительный продукт” </w:instrText>
            </w:r>
            <w:r w:rsidRPr="00FD1A0A">
              <w:fldChar w:fldCharType="separate"/>
            </w:r>
            <w:r w:rsidRPr="00FD1A0A">
              <w:t xml:space="preserve"> A</w:t>
            </w:r>
            <w:r w:rsidRPr="00FD1A0A">
              <w:fldChar w:fldCharType="end"/>
            </w:r>
            <w:r w:rsidRPr="00FD1A0A">
              <w:t>,</w:t>
            </w:r>
            <w:r w:rsidRPr="00FD1A0A">
              <w:fldChar w:fldCharType="begin"/>
            </w:r>
            <w:r w:rsidRPr="00FD1A0A">
              <w:instrText xml:space="preserve"> AutoTextList  \s NoStyle \t “предложение Student” </w:instrText>
            </w:r>
            <w:r w:rsidRPr="00FD1A0A">
              <w:fldChar w:fldCharType="separate"/>
            </w:r>
            <w:r w:rsidRPr="00FD1A0A">
              <w:t>ST</w:t>
            </w:r>
            <w:r w:rsidRPr="00FD1A0A">
              <w:fldChar w:fldCharType="end"/>
            </w:r>
          </w:p>
        </w:tc>
        <w:tc>
          <w:tcPr>
            <w:tcW w:w="767" w:type="dxa"/>
            <w:shd w:val="clear" w:color="auto" w:fill="70AD47" w:themeFill="accent6"/>
            <w:vAlign w:val="center"/>
          </w:tcPr>
          <w:p w14:paraId="4FA916B3"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B4"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6B5"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B6"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B7"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6B8" w14:textId="77777777" w:rsidR="00D36E98" w:rsidRDefault="00D36E98" w:rsidP="00D36E98">
            <w:pPr>
              <w:pStyle w:val="ProductList-OfferingBody"/>
              <w:ind w:left="-113"/>
              <w:jc w:val="center"/>
            </w:pPr>
          </w:p>
        </w:tc>
      </w:tr>
      <w:tr w:rsidR="00D36E98" w14:paraId="4FA916C5" w14:textId="77777777" w:rsidTr="00D36E98">
        <w:trPr>
          <w:cantSplit/>
        </w:trPr>
        <w:tc>
          <w:tcPr>
            <w:tcW w:w="3132" w:type="dxa"/>
            <w:tcBorders>
              <w:top w:val="nil"/>
              <w:left w:val="nil"/>
              <w:bottom w:val="dashSmallGap" w:sz="4" w:space="0" w:color="BFBFBF" w:themeColor="background1" w:themeShade="BF"/>
              <w:right w:val="nil"/>
            </w:tcBorders>
          </w:tcPr>
          <w:p w14:paraId="4FA916BA" w14:textId="77777777" w:rsidR="00D36E98" w:rsidRPr="00CD089C" w:rsidRDefault="00D36E98" w:rsidP="00D36E98">
            <w:pPr>
              <w:pStyle w:val="ProductList-Offering2"/>
              <w:ind w:right="-36"/>
              <w:rPr>
                <w:lang w:val="ru-RU"/>
              </w:rPr>
            </w:pPr>
            <w:bookmarkStart w:id="985" w:name="_Toc379797307"/>
            <w:bookmarkStart w:id="986" w:name="_Toc380513333"/>
            <w:bookmarkStart w:id="987" w:name="_Toc380655381"/>
            <w:bookmarkStart w:id="988" w:name="_Toc391366558"/>
            <w:r>
              <w:t>Microsoft</w:t>
            </w:r>
            <w:r w:rsidRPr="00CD089C">
              <w:rPr>
                <w:lang w:val="ru-RU"/>
              </w:rPr>
              <w:t xml:space="preserve"> </w:t>
            </w:r>
            <w:r>
              <w:t>Dynamics</w:t>
            </w:r>
            <w:r w:rsidRPr="00CD089C">
              <w:rPr>
                <w:lang w:val="ru-RU"/>
              </w:rPr>
              <w:t xml:space="preserve"> </w:t>
            </w:r>
            <w:r>
              <w:t>CRM</w:t>
            </w:r>
            <w:r w:rsidRPr="00CD089C">
              <w:rPr>
                <w:lang w:val="ru-RU"/>
              </w:rPr>
              <w:t xml:space="preserve"> </w:t>
            </w:r>
            <w:r>
              <w:t>Online</w:t>
            </w:r>
            <w:r w:rsidRPr="00CD089C">
              <w:rPr>
                <w:lang w:val="ru-RU"/>
              </w:rPr>
              <w:t xml:space="preserve"> </w:t>
            </w:r>
            <w:r>
              <w:t>Basic</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Online</w:instrText>
            </w:r>
            <w:r w:rsidRPr="00CD089C">
              <w:rPr>
                <w:lang w:val="ru-RU"/>
              </w:rPr>
              <w:instrText xml:space="preserve"> </w:instrText>
            </w:r>
            <w:r>
              <w:instrText>Basic</w:instrText>
            </w:r>
            <w:r w:rsidRPr="00CD089C">
              <w:rPr>
                <w:lang w:val="ru-RU"/>
              </w:rPr>
              <w:instrText>"</w:instrText>
            </w:r>
            <w:r>
              <w:fldChar w:fldCharType="end"/>
            </w:r>
            <w:r w:rsidRPr="00CD089C">
              <w:rPr>
                <w:lang w:val="ru-RU"/>
              </w:rPr>
              <w:t xml:space="preserve"> для </w:t>
            </w:r>
            <w:r>
              <w:t>SA</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Online</w:instrText>
            </w:r>
            <w:r w:rsidRPr="00CD089C">
              <w:rPr>
                <w:lang w:val="ru-RU"/>
              </w:rPr>
              <w:instrText xml:space="preserve"> </w:instrText>
            </w:r>
            <w:r>
              <w:instrText>Basic</w:instrText>
            </w:r>
            <w:r w:rsidRPr="00CD089C">
              <w:rPr>
                <w:lang w:val="ru-RU"/>
              </w:rPr>
              <w:instrText xml:space="preserve"> для </w:instrText>
            </w:r>
            <w:r>
              <w:instrText>SA</w:instrText>
            </w:r>
            <w:r w:rsidRPr="00CD089C">
              <w:rPr>
                <w:lang w:val="ru-RU"/>
              </w:rPr>
              <w:instrText>"</w:instrText>
            </w:r>
            <w:r>
              <w:fldChar w:fldCharType="end"/>
            </w:r>
            <w:r w:rsidRPr="00CD089C">
              <w:rPr>
                <w:lang w:val="ru-RU"/>
              </w:rPr>
              <w:t xml:space="preserve"> (подписная лицензия «на пользователя»)</w:t>
            </w:r>
            <w:bookmarkEnd w:id="985"/>
            <w:bookmarkEnd w:id="986"/>
            <w:bookmarkEnd w:id="987"/>
            <w:bookmarkEnd w:id="988"/>
          </w:p>
        </w:tc>
        <w:tc>
          <w:tcPr>
            <w:tcW w:w="594" w:type="dxa"/>
            <w:tcBorders>
              <w:top w:val="nil"/>
              <w:left w:val="nil"/>
              <w:bottom w:val="dashSmallGap" w:sz="4" w:space="0" w:color="BFBFBF" w:themeColor="background1" w:themeShade="BF"/>
              <w:right w:val="nil"/>
            </w:tcBorders>
            <w:vAlign w:val="center"/>
          </w:tcPr>
          <w:p w14:paraId="4FA916BB"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6BC"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6BD"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6BE" w14:textId="456E26AB" w:rsidR="00D36E98" w:rsidRDefault="00D36E98" w:rsidP="00D36E98">
            <w:pPr>
              <w:pStyle w:val="ProductList-OfferingBody"/>
              <w:ind w:left="-113"/>
              <w:jc w:val="center"/>
            </w:pPr>
            <w:r w:rsidRPr="00FD1A0A">
              <w:fldChar w:fldCharType="begin"/>
            </w:r>
            <w:r w:rsidRPr="00FD1A0A">
              <w:instrText xml:space="preserve"> AutoTextList  \s NoStyle \t “дополнительный продукт” </w:instrText>
            </w:r>
            <w:r w:rsidRPr="00FD1A0A">
              <w:fldChar w:fldCharType="separate"/>
            </w:r>
            <w:r w:rsidRPr="00FD1A0A">
              <w:t xml:space="preserve"> A</w:t>
            </w:r>
            <w:r w:rsidRPr="00FD1A0A">
              <w:fldChar w:fldCharType="end"/>
            </w:r>
            <w:r w:rsidRPr="00FD1A0A">
              <w:t>,</w:t>
            </w:r>
            <w:r w:rsidRPr="00FD1A0A">
              <w:fldChar w:fldCharType="begin"/>
            </w:r>
            <w:r w:rsidRPr="00FD1A0A">
              <w:instrText xml:space="preserve"> AutoTextList  \s NoStyle \t “предложение Student” </w:instrText>
            </w:r>
            <w:r w:rsidRPr="00FD1A0A">
              <w:fldChar w:fldCharType="separate"/>
            </w:r>
            <w:r w:rsidRPr="00FD1A0A">
              <w:t>ST</w:t>
            </w:r>
            <w:r w:rsidRPr="00FD1A0A">
              <w:fldChar w:fldCharType="end"/>
            </w:r>
          </w:p>
        </w:tc>
        <w:tc>
          <w:tcPr>
            <w:tcW w:w="767" w:type="dxa"/>
            <w:shd w:val="clear" w:color="auto" w:fill="70AD47" w:themeFill="accent6"/>
            <w:vAlign w:val="center"/>
          </w:tcPr>
          <w:p w14:paraId="4FA916BF"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C0"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6C1"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C2"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C3"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6C4" w14:textId="7E9149CC" w:rsidR="00D36E98" w:rsidRDefault="00D36E98" w:rsidP="00D36E98">
            <w:pPr>
              <w:pStyle w:val="ProductList-OfferingBody"/>
              <w:ind w:left="-113"/>
              <w:jc w:val="center"/>
            </w:pPr>
          </w:p>
        </w:tc>
      </w:tr>
      <w:tr w:rsidR="00D36E98" w14:paraId="4FA916D1" w14:textId="77777777" w:rsidTr="00D36E98">
        <w:trPr>
          <w:cantSplit/>
        </w:trPr>
        <w:tc>
          <w:tcPr>
            <w:tcW w:w="3132" w:type="dxa"/>
            <w:tcBorders>
              <w:top w:val="nil"/>
              <w:left w:val="nil"/>
              <w:bottom w:val="dashSmallGap" w:sz="4" w:space="0" w:color="BFBFBF" w:themeColor="background1" w:themeShade="BF"/>
              <w:right w:val="nil"/>
            </w:tcBorders>
          </w:tcPr>
          <w:p w14:paraId="4FA916C6" w14:textId="77777777" w:rsidR="00D36E98" w:rsidRDefault="00D36E98" w:rsidP="00D36E98">
            <w:pPr>
              <w:pStyle w:val="ProductList-Offering2"/>
              <w:ind w:right="-36"/>
            </w:pPr>
            <w:bookmarkStart w:id="989" w:name="_Toc379797308"/>
            <w:bookmarkStart w:id="990" w:name="_Toc380513334"/>
            <w:bookmarkStart w:id="991" w:name="_Toc380655382"/>
            <w:bookmarkStart w:id="992" w:name="_Toc391366559"/>
            <w:r>
              <w:t>Расширенная поддержка Microsoft Dynamics CRM Online</w:t>
            </w:r>
            <w:bookmarkEnd w:id="989"/>
            <w:bookmarkEnd w:id="990"/>
            <w:bookmarkEnd w:id="991"/>
            <w:bookmarkEnd w:id="992"/>
            <w:r>
              <w:fldChar w:fldCharType="begin"/>
            </w:r>
            <w:r>
              <w:instrText>XE "Расширенная поддержка Microsoft Dynamics CRM Online"</w:instrText>
            </w:r>
            <w:r>
              <w:fldChar w:fldCharType="end"/>
            </w:r>
          </w:p>
        </w:tc>
        <w:tc>
          <w:tcPr>
            <w:tcW w:w="594" w:type="dxa"/>
            <w:tcBorders>
              <w:top w:val="nil"/>
              <w:left w:val="nil"/>
              <w:bottom w:val="dashSmallGap" w:sz="4" w:space="0" w:color="BFBFBF" w:themeColor="background1" w:themeShade="BF"/>
              <w:right w:val="nil"/>
            </w:tcBorders>
            <w:vAlign w:val="center"/>
          </w:tcPr>
          <w:p w14:paraId="4FA916C7"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6C8"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6C9"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6CA" w14:textId="2DCE49E9" w:rsidR="00D36E98" w:rsidRDefault="00D36E98" w:rsidP="00D36E98">
            <w:pPr>
              <w:pStyle w:val="ProductList-OfferingBody"/>
              <w:ind w:left="-113"/>
              <w:jc w:val="center"/>
            </w:pPr>
            <w:r w:rsidRPr="00FD1A0A">
              <w:fldChar w:fldCharType="begin"/>
            </w:r>
            <w:r w:rsidRPr="00FD1A0A">
              <w:instrText xml:space="preserve"> AutoTextList  \s NoStyle \t “дополнительный продукт” </w:instrText>
            </w:r>
            <w:r w:rsidRPr="00FD1A0A">
              <w:fldChar w:fldCharType="separate"/>
            </w:r>
            <w:r w:rsidRPr="00FD1A0A">
              <w:t xml:space="preserve"> A</w:t>
            </w:r>
            <w:r w:rsidRPr="00FD1A0A">
              <w:fldChar w:fldCharType="end"/>
            </w:r>
            <w:r w:rsidRPr="00FD1A0A">
              <w:t>,</w:t>
            </w:r>
            <w:r w:rsidRPr="00FD1A0A">
              <w:fldChar w:fldCharType="begin"/>
            </w:r>
            <w:r w:rsidRPr="00FD1A0A">
              <w:instrText xml:space="preserve"> AutoTextList  \s NoStyle \t “предложение Student” </w:instrText>
            </w:r>
            <w:r w:rsidRPr="00FD1A0A">
              <w:fldChar w:fldCharType="separate"/>
            </w:r>
            <w:r w:rsidRPr="00FD1A0A">
              <w:t>ST</w:t>
            </w:r>
            <w:r w:rsidRPr="00FD1A0A">
              <w:fldChar w:fldCharType="end"/>
            </w:r>
          </w:p>
        </w:tc>
        <w:tc>
          <w:tcPr>
            <w:tcW w:w="767" w:type="dxa"/>
            <w:shd w:val="clear" w:color="auto" w:fill="70AD47" w:themeFill="accent6"/>
            <w:vAlign w:val="center"/>
          </w:tcPr>
          <w:p w14:paraId="4FA916CB"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CC"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6CD"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CE"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CF"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6D0" w14:textId="78B92E2F" w:rsidR="00D36E98" w:rsidRDefault="00D36E98" w:rsidP="00D36E98">
            <w:pPr>
              <w:pStyle w:val="ProductList-OfferingBody"/>
              <w:ind w:left="-113"/>
              <w:jc w:val="center"/>
            </w:pPr>
          </w:p>
        </w:tc>
      </w:tr>
      <w:tr w:rsidR="00963E51" w14:paraId="4FA916DD" w14:textId="77777777" w:rsidTr="00D36E98">
        <w:trPr>
          <w:cantSplit/>
        </w:trPr>
        <w:tc>
          <w:tcPr>
            <w:tcW w:w="3132" w:type="dxa"/>
            <w:tcBorders>
              <w:top w:val="nil"/>
              <w:left w:val="nil"/>
              <w:bottom w:val="dashSmallGap" w:sz="4" w:space="0" w:color="BFBFBF" w:themeColor="background1" w:themeShade="BF"/>
              <w:right w:val="nil"/>
            </w:tcBorders>
          </w:tcPr>
          <w:p w14:paraId="4FA916D2" w14:textId="6DE1D3F7" w:rsidR="00963E51" w:rsidRDefault="00963E51" w:rsidP="00863F27">
            <w:pPr>
              <w:pStyle w:val="ProductList-Offering2"/>
              <w:ind w:right="-36"/>
            </w:pPr>
            <w:bookmarkStart w:id="993" w:name="_Toc391366560"/>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993"/>
          </w:p>
        </w:tc>
        <w:tc>
          <w:tcPr>
            <w:tcW w:w="594" w:type="dxa"/>
            <w:tcBorders>
              <w:top w:val="nil"/>
              <w:left w:val="nil"/>
              <w:bottom w:val="dashSmallGap" w:sz="4" w:space="0" w:color="BFBFBF" w:themeColor="background1" w:themeShade="BF"/>
              <w:right w:val="nil"/>
            </w:tcBorders>
            <w:vAlign w:val="center"/>
          </w:tcPr>
          <w:p w14:paraId="4FA916D3" w14:textId="77777777" w:rsidR="00963E51" w:rsidRDefault="00963E51"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6D4" w14:textId="77777777" w:rsidR="00963E51" w:rsidRDefault="00963E51" w:rsidP="00AB223B">
            <w:pPr>
              <w:pStyle w:val="ProductList-OfferingBody"/>
              <w:ind w:left="-113"/>
              <w:jc w:val="center"/>
            </w:pPr>
          </w:p>
        </w:tc>
        <w:tc>
          <w:tcPr>
            <w:tcW w:w="767" w:type="dxa"/>
            <w:shd w:val="clear" w:color="auto" w:fill="70AD47" w:themeFill="accent6"/>
            <w:vAlign w:val="center"/>
          </w:tcPr>
          <w:p w14:paraId="4FA916D5" w14:textId="77777777" w:rsidR="00963E51" w:rsidRPr="00287117" w:rsidRDefault="00963E51"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14:paraId="4FA916D6" w14:textId="77777777" w:rsidR="00963E51" w:rsidRDefault="00963E51" w:rsidP="00D36E98">
            <w:pPr>
              <w:pStyle w:val="ProductList-OfferingBody"/>
              <w:ind w:left="-113"/>
              <w:jc w:val="center"/>
            </w:pPr>
          </w:p>
        </w:tc>
        <w:tc>
          <w:tcPr>
            <w:tcW w:w="767" w:type="dxa"/>
            <w:shd w:val="clear" w:color="auto" w:fill="70AD47" w:themeFill="accent6"/>
            <w:vAlign w:val="center"/>
          </w:tcPr>
          <w:p w14:paraId="4FA916D7" w14:textId="77777777" w:rsidR="00963E51" w:rsidRDefault="00963E51" w:rsidP="00AB223B">
            <w:pPr>
              <w:pStyle w:val="ProductList-OfferingBody"/>
              <w:ind w:left="-113"/>
              <w:jc w:val="center"/>
            </w:pPr>
          </w:p>
        </w:tc>
        <w:tc>
          <w:tcPr>
            <w:tcW w:w="767" w:type="dxa"/>
            <w:shd w:val="clear" w:color="auto" w:fill="BFBFBF" w:themeFill="background1" w:themeFillShade="BF"/>
            <w:vAlign w:val="center"/>
          </w:tcPr>
          <w:p w14:paraId="4FA916D8" w14:textId="77777777" w:rsidR="00963E51" w:rsidRDefault="00963E51" w:rsidP="00AB223B">
            <w:pPr>
              <w:pStyle w:val="ProductList-OfferingBody"/>
              <w:ind w:left="-113"/>
              <w:jc w:val="center"/>
            </w:pPr>
          </w:p>
        </w:tc>
        <w:tc>
          <w:tcPr>
            <w:tcW w:w="768" w:type="dxa"/>
            <w:shd w:val="clear" w:color="auto" w:fill="BFBFBF" w:themeFill="background1" w:themeFillShade="BF"/>
            <w:vAlign w:val="center"/>
          </w:tcPr>
          <w:p w14:paraId="4FA916D9" w14:textId="77777777" w:rsidR="00963E51" w:rsidRDefault="00963E51" w:rsidP="00AB223B">
            <w:pPr>
              <w:pStyle w:val="ProductList-OfferingBody"/>
              <w:ind w:left="-113"/>
              <w:jc w:val="center"/>
            </w:pPr>
          </w:p>
        </w:tc>
        <w:tc>
          <w:tcPr>
            <w:tcW w:w="767" w:type="dxa"/>
            <w:shd w:val="clear" w:color="auto" w:fill="BFBFBF" w:themeFill="background1" w:themeFillShade="BF"/>
            <w:vAlign w:val="center"/>
          </w:tcPr>
          <w:p w14:paraId="4FA916DA" w14:textId="77777777" w:rsidR="00963E51" w:rsidRDefault="00963E51" w:rsidP="00AB223B">
            <w:pPr>
              <w:pStyle w:val="ProductList-OfferingBody"/>
              <w:ind w:left="-113"/>
              <w:jc w:val="center"/>
            </w:pPr>
          </w:p>
        </w:tc>
        <w:tc>
          <w:tcPr>
            <w:tcW w:w="767" w:type="dxa"/>
            <w:shd w:val="clear" w:color="auto" w:fill="BFBFBF" w:themeFill="background1" w:themeFillShade="BF"/>
            <w:vAlign w:val="center"/>
          </w:tcPr>
          <w:p w14:paraId="4FA916DB" w14:textId="77777777" w:rsidR="00963E51" w:rsidRDefault="00963E51" w:rsidP="00AB223B">
            <w:pPr>
              <w:pStyle w:val="ProductList-OfferingBody"/>
              <w:ind w:left="-113"/>
              <w:jc w:val="center"/>
            </w:pPr>
          </w:p>
        </w:tc>
        <w:tc>
          <w:tcPr>
            <w:tcW w:w="936" w:type="dxa"/>
            <w:shd w:val="clear" w:color="auto" w:fill="BFBFBF" w:themeFill="background1" w:themeFillShade="BF"/>
            <w:vAlign w:val="center"/>
          </w:tcPr>
          <w:p w14:paraId="4FA916DC" w14:textId="77777777" w:rsidR="00963E51" w:rsidRDefault="00963E51" w:rsidP="00AB223B">
            <w:pPr>
              <w:pStyle w:val="ProductList-OfferingBody"/>
              <w:ind w:left="-113"/>
              <w:jc w:val="center"/>
            </w:pPr>
          </w:p>
        </w:tc>
      </w:tr>
      <w:tr w:rsidR="00D36E98" w14:paraId="4FA916E9" w14:textId="77777777" w:rsidTr="00D36E98">
        <w:trPr>
          <w:cantSplit/>
        </w:trPr>
        <w:tc>
          <w:tcPr>
            <w:tcW w:w="3132" w:type="dxa"/>
            <w:tcBorders>
              <w:top w:val="nil"/>
              <w:left w:val="nil"/>
              <w:bottom w:val="dashSmallGap" w:sz="4" w:space="0" w:color="BFBFBF" w:themeColor="background1" w:themeShade="BF"/>
              <w:right w:val="nil"/>
            </w:tcBorders>
          </w:tcPr>
          <w:p w14:paraId="4FA916DE" w14:textId="77777777" w:rsidR="00D36E98" w:rsidRDefault="00D36E98" w:rsidP="00D36E98">
            <w:pPr>
              <w:pStyle w:val="ProductList-Offering2"/>
              <w:ind w:right="-36"/>
            </w:pPr>
            <w:bookmarkStart w:id="994" w:name="_Toc391366561"/>
            <w:r>
              <w:t>Microsoft Dynamics CRM Online Enterprise</w:t>
            </w:r>
            <w:r>
              <w:fldChar w:fldCharType="begin"/>
            </w:r>
            <w:r>
              <w:instrText>XE "Microsoft Dynamics CRM Online Professional"</w:instrText>
            </w:r>
            <w:r>
              <w:fldChar w:fldCharType="end"/>
            </w:r>
            <w:r>
              <w:t xml:space="preserve"> Education (подписная лицензия «на пользователя»)</w:t>
            </w:r>
            <w:bookmarkEnd w:id="994"/>
          </w:p>
        </w:tc>
        <w:tc>
          <w:tcPr>
            <w:tcW w:w="594" w:type="dxa"/>
            <w:tcBorders>
              <w:top w:val="nil"/>
              <w:left w:val="nil"/>
              <w:bottom w:val="dashSmallGap" w:sz="4" w:space="0" w:color="BFBFBF" w:themeColor="background1" w:themeShade="BF"/>
              <w:right w:val="nil"/>
            </w:tcBorders>
            <w:vAlign w:val="center"/>
          </w:tcPr>
          <w:p w14:paraId="4FA916DF" w14:textId="77777777" w:rsidR="00D36E98" w:rsidRDefault="00D36E98" w:rsidP="00D36E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FA916E0" w14:textId="77777777" w:rsidR="00D36E98" w:rsidRDefault="00D36E98" w:rsidP="00D36E98">
            <w:pPr>
              <w:pStyle w:val="ProductList-OfferingBody"/>
              <w:ind w:left="-113"/>
              <w:jc w:val="center"/>
            </w:pPr>
            <w:r>
              <w:t>1</w:t>
            </w:r>
          </w:p>
        </w:tc>
        <w:tc>
          <w:tcPr>
            <w:tcW w:w="767" w:type="dxa"/>
            <w:shd w:val="clear" w:color="auto" w:fill="BFBFBF" w:themeFill="background1" w:themeFillShade="BF"/>
            <w:vAlign w:val="center"/>
          </w:tcPr>
          <w:p w14:paraId="4FA916E1" w14:textId="77777777" w:rsidR="00D36E98" w:rsidRPr="00287117" w:rsidRDefault="00D36E98" w:rsidP="00D36E98">
            <w:pPr>
              <w:pStyle w:val="ProductList-OfferingBody"/>
              <w:ind w:left="-113"/>
              <w:jc w:val="center"/>
            </w:pPr>
          </w:p>
        </w:tc>
        <w:tc>
          <w:tcPr>
            <w:tcW w:w="768" w:type="dxa"/>
            <w:shd w:val="clear" w:color="auto" w:fill="70AD47" w:themeFill="accent6"/>
            <w:vAlign w:val="center"/>
          </w:tcPr>
          <w:p w14:paraId="4FA916E2" w14:textId="114D804E" w:rsidR="00D36E98" w:rsidRDefault="00D36E98" w:rsidP="00D36E98">
            <w:pPr>
              <w:pStyle w:val="ProductList-OfferingBody"/>
              <w:ind w:left="-113"/>
              <w:jc w:val="center"/>
            </w:pPr>
            <w:r w:rsidRPr="00B2750B">
              <w:fldChar w:fldCharType="begin"/>
            </w:r>
            <w:r w:rsidRPr="00B2750B">
              <w:instrText xml:space="preserve"> AutoTextList  \s NoStyle \t “дополнительный продукт” </w:instrText>
            </w:r>
            <w:r w:rsidRPr="00B2750B">
              <w:fldChar w:fldCharType="separate"/>
            </w:r>
            <w:r w:rsidRPr="00B2750B">
              <w:t xml:space="preserve"> A</w:t>
            </w:r>
            <w:r w:rsidRPr="00B2750B">
              <w:fldChar w:fldCharType="end"/>
            </w:r>
            <w:r w:rsidRPr="00B2750B">
              <w:t>,</w:t>
            </w:r>
            <w:r w:rsidRPr="00B2750B">
              <w:fldChar w:fldCharType="begin"/>
            </w:r>
            <w:r w:rsidRPr="00B2750B">
              <w:instrText xml:space="preserve"> AutoTextList  \s NoStyle \t “предложение Student” </w:instrText>
            </w:r>
            <w:r w:rsidRPr="00B2750B">
              <w:fldChar w:fldCharType="separate"/>
            </w:r>
            <w:r w:rsidRPr="00B2750B">
              <w:t>ST</w:t>
            </w:r>
            <w:r w:rsidRPr="00B2750B">
              <w:fldChar w:fldCharType="end"/>
            </w:r>
          </w:p>
        </w:tc>
        <w:tc>
          <w:tcPr>
            <w:tcW w:w="767" w:type="dxa"/>
            <w:shd w:val="clear" w:color="auto" w:fill="BFBFBF" w:themeFill="background1" w:themeFillShade="BF"/>
            <w:vAlign w:val="center"/>
          </w:tcPr>
          <w:p w14:paraId="4FA916E3"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E4"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6E5"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E6"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E7"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6E8" w14:textId="2A243F5B" w:rsidR="00D36E98" w:rsidRDefault="00D36E98" w:rsidP="00D36E98">
            <w:pPr>
              <w:pStyle w:val="ProductList-OfferingBody"/>
              <w:ind w:left="-113"/>
              <w:jc w:val="center"/>
            </w:pPr>
          </w:p>
        </w:tc>
      </w:tr>
      <w:tr w:rsidR="00D36E98" w14:paraId="4FA916F5" w14:textId="77777777" w:rsidTr="00D36E98">
        <w:trPr>
          <w:cantSplit/>
        </w:trPr>
        <w:tc>
          <w:tcPr>
            <w:tcW w:w="3132" w:type="dxa"/>
            <w:tcBorders>
              <w:top w:val="nil"/>
              <w:left w:val="nil"/>
              <w:bottom w:val="dashSmallGap" w:sz="4" w:space="0" w:color="BFBFBF" w:themeColor="background1" w:themeShade="BF"/>
              <w:right w:val="nil"/>
            </w:tcBorders>
          </w:tcPr>
          <w:p w14:paraId="4FA916EA" w14:textId="77777777" w:rsidR="00D36E98" w:rsidRDefault="00D36E98" w:rsidP="00D36E98">
            <w:pPr>
              <w:pStyle w:val="ProductList-Offering2"/>
              <w:ind w:right="-36"/>
            </w:pPr>
            <w:bookmarkStart w:id="995" w:name="_Toc379797309"/>
            <w:bookmarkStart w:id="996" w:name="_Toc380513335"/>
            <w:bookmarkStart w:id="997" w:name="_Toc380655383"/>
            <w:bookmarkStart w:id="998" w:name="_Toc391366562"/>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995"/>
            <w:bookmarkEnd w:id="996"/>
            <w:bookmarkEnd w:id="997"/>
            <w:bookmarkEnd w:id="998"/>
          </w:p>
        </w:tc>
        <w:tc>
          <w:tcPr>
            <w:tcW w:w="594" w:type="dxa"/>
            <w:tcBorders>
              <w:top w:val="nil"/>
              <w:left w:val="nil"/>
              <w:bottom w:val="dashSmallGap" w:sz="4" w:space="0" w:color="BFBFBF" w:themeColor="background1" w:themeShade="BF"/>
              <w:right w:val="nil"/>
            </w:tcBorders>
            <w:vAlign w:val="center"/>
          </w:tcPr>
          <w:p w14:paraId="4FA916EB"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6EC"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6ED"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6EE" w14:textId="653FF0C6" w:rsidR="00D36E98" w:rsidRDefault="00D36E98" w:rsidP="00D36E98">
            <w:pPr>
              <w:pStyle w:val="ProductList-OfferingBody"/>
              <w:ind w:left="-113"/>
              <w:jc w:val="center"/>
            </w:pPr>
            <w:r w:rsidRPr="00B2750B">
              <w:fldChar w:fldCharType="begin"/>
            </w:r>
            <w:r w:rsidRPr="00B2750B">
              <w:instrText xml:space="preserve"> AutoTextList  \s NoStyle \t “дополнительный продукт” </w:instrText>
            </w:r>
            <w:r w:rsidRPr="00B2750B">
              <w:fldChar w:fldCharType="separate"/>
            </w:r>
            <w:r w:rsidRPr="00B2750B">
              <w:t xml:space="preserve"> A</w:t>
            </w:r>
            <w:r w:rsidRPr="00B2750B">
              <w:fldChar w:fldCharType="end"/>
            </w:r>
            <w:r w:rsidRPr="00B2750B">
              <w:t>,</w:t>
            </w:r>
            <w:r w:rsidRPr="00B2750B">
              <w:fldChar w:fldCharType="begin"/>
            </w:r>
            <w:r w:rsidRPr="00B2750B">
              <w:instrText xml:space="preserve"> AutoTextList  \s NoStyle \t “предложение Student” </w:instrText>
            </w:r>
            <w:r w:rsidRPr="00B2750B">
              <w:fldChar w:fldCharType="separate"/>
            </w:r>
            <w:r w:rsidRPr="00B2750B">
              <w:t>ST</w:t>
            </w:r>
            <w:r w:rsidRPr="00B2750B">
              <w:fldChar w:fldCharType="end"/>
            </w:r>
          </w:p>
        </w:tc>
        <w:tc>
          <w:tcPr>
            <w:tcW w:w="767" w:type="dxa"/>
            <w:shd w:val="clear" w:color="auto" w:fill="70AD47" w:themeFill="accent6"/>
            <w:vAlign w:val="center"/>
          </w:tcPr>
          <w:p w14:paraId="4FA916EF"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F0"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6F1"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F2"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F3"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6F4" w14:textId="2D67E087" w:rsidR="00D36E98" w:rsidRDefault="00D36E98" w:rsidP="00D36E98">
            <w:pPr>
              <w:pStyle w:val="ProductList-OfferingBody"/>
              <w:ind w:left="-113"/>
              <w:jc w:val="center"/>
            </w:pPr>
          </w:p>
        </w:tc>
      </w:tr>
      <w:tr w:rsidR="00D36E98" w14:paraId="4FA91701" w14:textId="77777777" w:rsidTr="00D36E98">
        <w:trPr>
          <w:cantSplit/>
          <w:trHeight w:val="44"/>
        </w:trPr>
        <w:tc>
          <w:tcPr>
            <w:tcW w:w="3132" w:type="dxa"/>
            <w:tcBorders>
              <w:top w:val="dashSmallGap" w:sz="4" w:space="0" w:color="BFBFBF" w:themeColor="background1" w:themeShade="BF"/>
              <w:left w:val="nil"/>
              <w:bottom w:val="dashSmallGap" w:sz="4" w:space="0" w:color="BFBFBF" w:themeColor="background1" w:themeShade="BF"/>
              <w:right w:val="nil"/>
            </w:tcBorders>
          </w:tcPr>
          <w:p w14:paraId="4FA916F6" w14:textId="77777777" w:rsidR="00D36E98" w:rsidRDefault="00D36E98" w:rsidP="00D36E98">
            <w:pPr>
              <w:pStyle w:val="ProductList-Offering2"/>
              <w:ind w:right="-36"/>
            </w:pPr>
            <w:bookmarkStart w:id="999" w:name="_Toc379797310"/>
            <w:bookmarkStart w:id="1000" w:name="_Toc380513336"/>
            <w:bookmarkStart w:id="1001" w:name="_Toc380655384"/>
            <w:bookmarkStart w:id="1002" w:name="_Toc391366563"/>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999"/>
            <w:bookmarkEnd w:id="1000"/>
            <w:bookmarkEnd w:id="1001"/>
            <w:bookmarkEnd w:id="1002"/>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A916F7"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6F8"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6F9"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6FA" w14:textId="6104BDDC" w:rsidR="00D36E98" w:rsidRDefault="00D36E98" w:rsidP="00D36E98">
            <w:pPr>
              <w:pStyle w:val="ProductList-OfferingBody"/>
              <w:ind w:left="-113"/>
              <w:jc w:val="center"/>
            </w:pPr>
            <w:r w:rsidRPr="00B2750B">
              <w:fldChar w:fldCharType="begin"/>
            </w:r>
            <w:r w:rsidRPr="00B2750B">
              <w:instrText xml:space="preserve"> AutoTextList  \s NoStyle \t “дополнительный продукт” </w:instrText>
            </w:r>
            <w:r w:rsidRPr="00B2750B">
              <w:fldChar w:fldCharType="separate"/>
            </w:r>
            <w:r w:rsidRPr="00B2750B">
              <w:t xml:space="preserve"> A</w:t>
            </w:r>
            <w:r w:rsidRPr="00B2750B">
              <w:fldChar w:fldCharType="end"/>
            </w:r>
            <w:r w:rsidRPr="00B2750B">
              <w:t>,</w:t>
            </w:r>
            <w:r w:rsidRPr="00B2750B">
              <w:fldChar w:fldCharType="begin"/>
            </w:r>
            <w:r w:rsidRPr="00B2750B">
              <w:instrText xml:space="preserve"> AutoTextList  \s NoStyle \t “предложение Student” </w:instrText>
            </w:r>
            <w:r w:rsidRPr="00B2750B">
              <w:fldChar w:fldCharType="separate"/>
            </w:r>
            <w:r w:rsidRPr="00B2750B">
              <w:t>ST</w:t>
            </w:r>
            <w:r w:rsidRPr="00B2750B">
              <w:fldChar w:fldCharType="end"/>
            </w:r>
          </w:p>
        </w:tc>
        <w:tc>
          <w:tcPr>
            <w:tcW w:w="767" w:type="dxa"/>
            <w:shd w:val="clear" w:color="auto" w:fill="70AD47" w:themeFill="accent6"/>
            <w:vAlign w:val="center"/>
          </w:tcPr>
          <w:p w14:paraId="4FA916FB"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FC"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6FD"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FE"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6FF"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700" w14:textId="38B0FEFE" w:rsidR="00D36E98" w:rsidRDefault="00D36E98" w:rsidP="00D36E98">
            <w:pPr>
              <w:pStyle w:val="ProductList-OfferingBody"/>
              <w:ind w:left="-113"/>
              <w:jc w:val="center"/>
            </w:pPr>
          </w:p>
        </w:tc>
      </w:tr>
      <w:tr w:rsidR="006E25A5" w14:paraId="4FA9170D" w14:textId="77777777" w:rsidTr="00D36E98">
        <w:trPr>
          <w:cantSplit/>
          <w:trHeight w:val="44"/>
        </w:trPr>
        <w:tc>
          <w:tcPr>
            <w:tcW w:w="3132" w:type="dxa"/>
            <w:tcBorders>
              <w:top w:val="dashSmallGap" w:sz="4" w:space="0" w:color="BFBFBF" w:themeColor="background1" w:themeShade="BF"/>
              <w:left w:val="nil"/>
              <w:bottom w:val="dashSmallGap" w:sz="4" w:space="0" w:color="BFBFBF" w:themeColor="background1" w:themeShade="BF"/>
              <w:right w:val="nil"/>
            </w:tcBorders>
          </w:tcPr>
          <w:p w14:paraId="4FA91702" w14:textId="7A0C253A" w:rsidR="006E25A5" w:rsidRDefault="006E25A5" w:rsidP="00863F27">
            <w:pPr>
              <w:pStyle w:val="ProductList-Offering2"/>
              <w:ind w:right="-36"/>
            </w:pPr>
            <w:bookmarkStart w:id="1003" w:name="_Toc379797311"/>
            <w:bookmarkStart w:id="1004" w:name="_Toc380513337"/>
            <w:bookmarkStart w:id="1005" w:name="_Toc380655385"/>
            <w:bookmarkStart w:id="1006" w:name="_Toc391366564"/>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03"/>
            <w:bookmarkEnd w:id="1004"/>
            <w:bookmarkEnd w:id="1005"/>
            <w:bookmarkEnd w:id="1006"/>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A91703" w14:textId="77777777" w:rsidR="006E25A5" w:rsidRDefault="006E25A5"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704" w14:textId="77777777" w:rsidR="006E25A5" w:rsidRDefault="006E25A5" w:rsidP="00B3772C">
            <w:pPr>
              <w:pStyle w:val="ProductList-OfferingBody"/>
              <w:ind w:left="-113"/>
              <w:jc w:val="center"/>
            </w:pPr>
          </w:p>
        </w:tc>
        <w:tc>
          <w:tcPr>
            <w:tcW w:w="767" w:type="dxa"/>
            <w:shd w:val="clear" w:color="auto" w:fill="70AD47" w:themeFill="accent6"/>
            <w:vAlign w:val="center"/>
          </w:tcPr>
          <w:p w14:paraId="4FA91705" w14:textId="77777777" w:rsidR="006E25A5" w:rsidRDefault="006E25A5"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14:paraId="4FA91706" w14:textId="77777777" w:rsidR="006E25A5" w:rsidRDefault="006E25A5" w:rsidP="00D36E98">
            <w:pPr>
              <w:pStyle w:val="ProductList-OfferingBody"/>
              <w:ind w:left="-113"/>
              <w:jc w:val="center"/>
            </w:pPr>
          </w:p>
        </w:tc>
        <w:tc>
          <w:tcPr>
            <w:tcW w:w="767" w:type="dxa"/>
            <w:shd w:val="clear" w:color="auto" w:fill="70AD47" w:themeFill="accent6"/>
            <w:vAlign w:val="center"/>
          </w:tcPr>
          <w:p w14:paraId="4FA91707" w14:textId="77777777" w:rsidR="006E25A5" w:rsidRDefault="006E25A5" w:rsidP="00B3772C">
            <w:pPr>
              <w:pStyle w:val="ProductList-OfferingBody"/>
              <w:ind w:left="-113"/>
              <w:jc w:val="center"/>
            </w:pPr>
          </w:p>
        </w:tc>
        <w:tc>
          <w:tcPr>
            <w:tcW w:w="767" w:type="dxa"/>
            <w:shd w:val="clear" w:color="auto" w:fill="BFBFBF" w:themeFill="background1" w:themeFillShade="BF"/>
            <w:vAlign w:val="center"/>
          </w:tcPr>
          <w:p w14:paraId="4FA91708" w14:textId="77777777" w:rsidR="006E25A5" w:rsidRDefault="006E25A5" w:rsidP="00B3772C">
            <w:pPr>
              <w:pStyle w:val="ProductList-OfferingBody"/>
              <w:ind w:left="-113"/>
              <w:jc w:val="center"/>
            </w:pPr>
          </w:p>
        </w:tc>
        <w:tc>
          <w:tcPr>
            <w:tcW w:w="768" w:type="dxa"/>
            <w:shd w:val="clear" w:color="auto" w:fill="BFBFBF" w:themeFill="background1" w:themeFillShade="BF"/>
            <w:vAlign w:val="center"/>
          </w:tcPr>
          <w:p w14:paraId="4FA91709" w14:textId="77777777" w:rsidR="006E25A5" w:rsidRDefault="006E25A5" w:rsidP="00B3772C">
            <w:pPr>
              <w:pStyle w:val="ProductList-OfferingBody"/>
              <w:ind w:left="-113"/>
              <w:jc w:val="center"/>
            </w:pPr>
          </w:p>
        </w:tc>
        <w:tc>
          <w:tcPr>
            <w:tcW w:w="767" w:type="dxa"/>
            <w:shd w:val="clear" w:color="auto" w:fill="BFBFBF" w:themeFill="background1" w:themeFillShade="BF"/>
            <w:vAlign w:val="center"/>
          </w:tcPr>
          <w:p w14:paraId="4FA9170A" w14:textId="77777777" w:rsidR="006E25A5" w:rsidRDefault="006E25A5" w:rsidP="00B3772C">
            <w:pPr>
              <w:pStyle w:val="ProductList-OfferingBody"/>
              <w:ind w:left="-113"/>
              <w:jc w:val="center"/>
            </w:pPr>
          </w:p>
        </w:tc>
        <w:tc>
          <w:tcPr>
            <w:tcW w:w="767" w:type="dxa"/>
            <w:shd w:val="clear" w:color="auto" w:fill="BFBFBF" w:themeFill="background1" w:themeFillShade="BF"/>
            <w:vAlign w:val="center"/>
          </w:tcPr>
          <w:p w14:paraId="4FA9170B" w14:textId="77777777" w:rsidR="006E25A5" w:rsidRDefault="006E25A5" w:rsidP="00B3772C">
            <w:pPr>
              <w:pStyle w:val="ProductList-OfferingBody"/>
              <w:ind w:left="-113"/>
              <w:jc w:val="center"/>
            </w:pPr>
          </w:p>
        </w:tc>
        <w:tc>
          <w:tcPr>
            <w:tcW w:w="936" w:type="dxa"/>
            <w:shd w:val="clear" w:color="auto" w:fill="BFBFBF" w:themeFill="background1" w:themeFillShade="BF"/>
            <w:vAlign w:val="center"/>
          </w:tcPr>
          <w:p w14:paraId="4FA9170C" w14:textId="77777777" w:rsidR="006E25A5" w:rsidRDefault="006E25A5" w:rsidP="00B3772C">
            <w:pPr>
              <w:pStyle w:val="ProductList-OfferingBody"/>
              <w:ind w:left="-113"/>
              <w:jc w:val="center"/>
            </w:pPr>
          </w:p>
        </w:tc>
      </w:tr>
      <w:tr w:rsidR="00D36E98" w14:paraId="4FA91719" w14:textId="77777777" w:rsidTr="00D36E98">
        <w:trPr>
          <w:cantSplit/>
          <w:trHeight w:val="44"/>
        </w:trPr>
        <w:tc>
          <w:tcPr>
            <w:tcW w:w="3132" w:type="dxa"/>
            <w:tcBorders>
              <w:top w:val="dashSmallGap" w:sz="4" w:space="0" w:color="BFBFBF" w:themeColor="background1" w:themeShade="BF"/>
              <w:left w:val="nil"/>
              <w:bottom w:val="dashSmallGap" w:sz="4" w:space="0" w:color="BFBFBF" w:themeColor="background1" w:themeShade="BF"/>
              <w:right w:val="nil"/>
            </w:tcBorders>
          </w:tcPr>
          <w:p w14:paraId="4FA9170E" w14:textId="77777777" w:rsidR="00D36E98" w:rsidRDefault="00D36E98" w:rsidP="00D36E98">
            <w:pPr>
              <w:pStyle w:val="ProductList-Offering2"/>
              <w:ind w:right="-36"/>
            </w:pPr>
            <w:bookmarkStart w:id="1007" w:name="_Toc379797312"/>
            <w:bookmarkStart w:id="1008" w:name="_Toc380513338"/>
            <w:bookmarkStart w:id="1009" w:name="_Toc380655386"/>
            <w:bookmarkStart w:id="1010" w:name="_Toc391366565"/>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07"/>
            <w:bookmarkEnd w:id="1008"/>
            <w:bookmarkEnd w:id="1009"/>
            <w:bookmarkEnd w:id="1010"/>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A9170F"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710"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711" w14:textId="77777777" w:rsidR="00D36E98" w:rsidRPr="001935B3"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712" w14:textId="204B69BD" w:rsidR="00D36E98" w:rsidRDefault="00D36E98" w:rsidP="00D36E98">
            <w:pPr>
              <w:pStyle w:val="ProductList-OfferingBody"/>
              <w:ind w:left="-113"/>
              <w:jc w:val="center"/>
            </w:pPr>
            <w:r w:rsidRPr="00BC4DC3">
              <w:fldChar w:fldCharType="begin"/>
            </w:r>
            <w:r w:rsidRPr="00BC4DC3">
              <w:instrText xml:space="preserve"> AutoTextList  \s NoStyle \t “дополнительный продукт” </w:instrText>
            </w:r>
            <w:r w:rsidRPr="00BC4DC3">
              <w:fldChar w:fldCharType="separate"/>
            </w:r>
            <w:r w:rsidRPr="00BC4DC3">
              <w:t xml:space="preserve"> A</w:t>
            </w:r>
            <w:r w:rsidRPr="00BC4DC3">
              <w:fldChar w:fldCharType="end"/>
            </w:r>
          </w:p>
        </w:tc>
        <w:tc>
          <w:tcPr>
            <w:tcW w:w="767" w:type="dxa"/>
            <w:shd w:val="clear" w:color="auto" w:fill="70AD47" w:themeFill="accent6"/>
            <w:vAlign w:val="center"/>
          </w:tcPr>
          <w:p w14:paraId="4FA91713"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14"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15"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16"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17"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718" w14:textId="582F4ACE" w:rsidR="00D36E98" w:rsidRDefault="00D36E98" w:rsidP="00D36E98">
            <w:pPr>
              <w:pStyle w:val="ProductList-OfferingBody"/>
              <w:ind w:left="-113"/>
              <w:jc w:val="center"/>
            </w:pPr>
          </w:p>
        </w:tc>
      </w:tr>
      <w:tr w:rsidR="00D36E98" w14:paraId="4FA91725" w14:textId="77777777" w:rsidTr="00D36E98">
        <w:trPr>
          <w:cantSplit/>
          <w:trHeight w:val="44"/>
        </w:trPr>
        <w:tc>
          <w:tcPr>
            <w:tcW w:w="3132" w:type="dxa"/>
            <w:tcBorders>
              <w:top w:val="dashSmallGap" w:sz="4" w:space="0" w:color="BFBFBF" w:themeColor="background1" w:themeShade="BF"/>
              <w:left w:val="nil"/>
              <w:bottom w:val="dashSmallGap" w:sz="4" w:space="0" w:color="BFBFBF" w:themeColor="background1" w:themeShade="BF"/>
              <w:right w:val="nil"/>
            </w:tcBorders>
          </w:tcPr>
          <w:p w14:paraId="4FA9171A" w14:textId="77777777" w:rsidR="00D36E98" w:rsidRDefault="00D36E98" w:rsidP="00D36E98">
            <w:pPr>
              <w:pStyle w:val="ProductList-Offering2"/>
              <w:ind w:right="-36"/>
            </w:pPr>
            <w:bookmarkStart w:id="1011" w:name="_Toc379797313"/>
            <w:bookmarkStart w:id="1012" w:name="_Toc380513339"/>
            <w:bookmarkStart w:id="1013" w:name="_Toc380655387"/>
            <w:bookmarkStart w:id="1014" w:name="_Toc391366566"/>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1"/>
            <w:bookmarkEnd w:id="1012"/>
            <w:bookmarkEnd w:id="1013"/>
            <w:bookmarkEnd w:id="1014"/>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A9171B"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71C"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71D"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71E" w14:textId="63158950" w:rsidR="00D36E98" w:rsidRDefault="00D36E98" w:rsidP="00D36E98">
            <w:pPr>
              <w:pStyle w:val="ProductList-OfferingBody"/>
              <w:ind w:left="-113"/>
              <w:jc w:val="center"/>
            </w:pPr>
            <w:r w:rsidRPr="00BC4DC3">
              <w:fldChar w:fldCharType="begin"/>
            </w:r>
            <w:r w:rsidRPr="00BC4DC3">
              <w:instrText xml:space="preserve"> AutoTextList  \s NoStyle \t “дополнительный продукт” </w:instrText>
            </w:r>
            <w:r w:rsidRPr="00BC4DC3">
              <w:fldChar w:fldCharType="separate"/>
            </w:r>
            <w:r w:rsidRPr="00BC4DC3">
              <w:t xml:space="preserve"> A</w:t>
            </w:r>
            <w:r w:rsidRPr="00BC4DC3">
              <w:fldChar w:fldCharType="end"/>
            </w:r>
            <w:r w:rsidRPr="00BC4DC3">
              <w:t>,</w:t>
            </w:r>
            <w:r w:rsidRPr="00BC4DC3">
              <w:fldChar w:fldCharType="begin"/>
            </w:r>
            <w:r w:rsidRPr="00BC4DC3">
              <w:instrText xml:space="preserve"> AutoTextList  \s NoStyle \t “предложение Student” </w:instrText>
            </w:r>
            <w:r w:rsidRPr="00BC4DC3">
              <w:fldChar w:fldCharType="separate"/>
            </w:r>
            <w:r w:rsidRPr="00BC4DC3">
              <w:t>ST</w:t>
            </w:r>
            <w:r w:rsidRPr="00BC4DC3">
              <w:fldChar w:fldCharType="end"/>
            </w:r>
          </w:p>
        </w:tc>
        <w:tc>
          <w:tcPr>
            <w:tcW w:w="767" w:type="dxa"/>
            <w:shd w:val="clear" w:color="auto" w:fill="70AD47" w:themeFill="accent6"/>
            <w:vAlign w:val="center"/>
          </w:tcPr>
          <w:p w14:paraId="4FA9171F"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20"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21"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22"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23"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724" w14:textId="7850B8EC" w:rsidR="00D36E98" w:rsidRDefault="00D36E98" w:rsidP="00D36E98">
            <w:pPr>
              <w:pStyle w:val="ProductList-OfferingBody"/>
              <w:ind w:left="-113"/>
              <w:jc w:val="center"/>
            </w:pPr>
          </w:p>
        </w:tc>
      </w:tr>
      <w:tr w:rsidR="00D36E98" w14:paraId="4FA91731" w14:textId="77777777" w:rsidTr="00D36E98">
        <w:trPr>
          <w:cantSplit/>
          <w:trHeight w:val="44"/>
        </w:trPr>
        <w:tc>
          <w:tcPr>
            <w:tcW w:w="3132" w:type="dxa"/>
            <w:tcBorders>
              <w:top w:val="dashSmallGap" w:sz="4" w:space="0" w:color="BFBFBF" w:themeColor="background1" w:themeShade="BF"/>
              <w:left w:val="nil"/>
              <w:bottom w:val="dashSmallGap" w:sz="4" w:space="0" w:color="BFBFBF" w:themeColor="background1" w:themeShade="BF"/>
              <w:right w:val="nil"/>
            </w:tcBorders>
          </w:tcPr>
          <w:p w14:paraId="4FA91726" w14:textId="77777777" w:rsidR="00D36E98" w:rsidRDefault="00D36E98" w:rsidP="00D36E98">
            <w:pPr>
              <w:pStyle w:val="ProductList-Offering2"/>
              <w:ind w:right="-36"/>
            </w:pPr>
            <w:bookmarkStart w:id="1015" w:name="_Toc379797314"/>
            <w:bookmarkStart w:id="1016" w:name="_Toc380513340"/>
            <w:bookmarkStart w:id="1017" w:name="_Toc380655388"/>
            <w:bookmarkStart w:id="1018" w:name="_Toc391366567"/>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15"/>
            <w:bookmarkEnd w:id="1016"/>
            <w:bookmarkEnd w:id="1017"/>
            <w:bookmarkEnd w:id="1018"/>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A91727"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728"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729"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72A" w14:textId="4C41B11B" w:rsidR="00D36E98" w:rsidRDefault="00D36E98" w:rsidP="00D36E98">
            <w:pPr>
              <w:pStyle w:val="ProductList-OfferingBody"/>
              <w:ind w:left="-113"/>
              <w:jc w:val="center"/>
            </w:pPr>
            <w:r w:rsidRPr="00BC4DC3">
              <w:fldChar w:fldCharType="begin"/>
            </w:r>
            <w:r w:rsidRPr="00BC4DC3">
              <w:instrText xml:space="preserve"> AutoTextList  \s NoStyle \t “дополнительный продукт” </w:instrText>
            </w:r>
            <w:r w:rsidRPr="00BC4DC3">
              <w:fldChar w:fldCharType="separate"/>
            </w:r>
            <w:r w:rsidRPr="00BC4DC3">
              <w:t xml:space="preserve"> A</w:t>
            </w:r>
            <w:r w:rsidRPr="00BC4DC3">
              <w:fldChar w:fldCharType="end"/>
            </w:r>
            <w:r w:rsidRPr="00BC4DC3">
              <w:t>,</w:t>
            </w:r>
            <w:r w:rsidRPr="00BC4DC3">
              <w:fldChar w:fldCharType="begin"/>
            </w:r>
            <w:r w:rsidRPr="00BC4DC3">
              <w:instrText xml:space="preserve"> AutoTextList  \s NoStyle \t “предложение Student” </w:instrText>
            </w:r>
            <w:r w:rsidRPr="00BC4DC3">
              <w:fldChar w:fldCharType="separate"/>
            </w:r>
            <w:r w:rsidRPr="00BC4DC3">
              <w:t>ST</w:t>
            </w:r>
            <w:r w:rsidRPr="00BC4DC3">
              <w:fldChar w:fldCharType="end"/>
            </w:r>
          </w:p>
        </w:tc>
        <w:tc>
          <w:tcPr>
            <w:tcW w:w="767" w:type="dxa"/>
            <w:shd w:val="clear" w:color="auto" w:fill="70AD47" w:themeFill="accent6"/>
            <w:vAlign w:val="center"/>
          </w:tcPr>
          <w:p w14:paraId="4FA9172B"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2C"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2D"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2E"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2F"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730" w14:textId="66F33BCD" w:rsidR="00D36E98" w:rsidRDefault="00D36E98" w:rsidP="00D36E98">
            <w:pPr>
              <w:pStyle w:val="ProductList-OfferingBody"/>
              <w:ind w:left="-113"/>
              <w:jc w:val="center"/>
            </w:pPr>
          </w:p>
        </w:tc>
      </w:tr>
      <w:tr w:rsidR="00D36E98" w14:paraId="4FA9173D" w14:textId="77777777" w:rsidTr="00D36E98">
        <w:trPr>
          <w:cantSplit/>
          <w:trHeight w:val="44"/>
        </w:trPr>
        <w:tc>
          <w:tcPr>
            <w:tcW w:w="3132" w:type="dxa"/>
            <w:tcBorders>
              <w:top w:val="dashSmallGap" w:sz="4" w:space="0" w:color="BFBFBF" w:themeColor="background1" w:themeShade="BF"/>
              <w:left w:val="nil"/>
              <w:bottom w:val="dashSmallGap" w:sz="4" w:space="0" w:color="BFBFBF" w:themeColor="background1" w:themeShade="BF"/>
              <w:right w:val="nil"/>
            </w:tcBorders>
          </w:tcPr>
          <w:p w14:paraId="4FA91732" w14:textId="77777777" w:rsidR="00D36E98" w:rsidRPr="00CD089C" w:rsidRDefault="00D36E98" w:rsidP="00D36E98">
            <w:pPr>
              <w:pStyle w:val="ProductList-Offering2"/>
              <w:ind w:right="-36"/>
              <w:rPr>
                <w:lang w:val="ru-RU"/>
              </w:rPr>
            </w:pPr>
            <w:bookmarkStart w:id="1019" w:name="_Toc379797315"/>
            <w:bookmarkStart w:id="1020" w:name="_Toc380513341"/>
            <w:bookmarkStart w:id="1021" w:name="_Toc380655389"/>
            <w:bookmarkStart w:id="1022" w:name="_Toc391366568"/>
            <w:r w:rsidRPr="00CD089C">
              <w:rPr>
                <w:lang w:val="ru-RU"/>
              </w:rPr>
              <w:t xml:space="preserve">Профессиональная прямая поддержка для </w:t>
            </w:r>
            <w:r>
              <w:t>Microsoft</w:t>
            </w:r>
            <w:r w:rsidRPr="00CD089C">
              <w:rPr>
                <w:lang w:val="ru-RU"/>
              </w:rPr>
              <w:t xml:space="preserve"> </w:t>
            </w:r>
            <w:r>
              <w:t>Dynamics</w:t>
            </w:r>
            <w:r w:rsidRPr="00CD089C">
              <w:rPr>
                <w:lang w:val="ru-RU"/>
              </w:rPr>
              <w:t xml:space="preserve"> </w:t>
            </w:r>
            <w:r>
              <w:t>CRM</w:t>
            </w:r>
            <w:r w:rsidRPr="00CD089C">
              <w:rPr>
                <w:lang w:val="ru-RU"/>
              </w:rPr>
              <w:t xml:space="preserve"> </w:t>
            </w:r>
            <w:r>
              <w:t>Online</w:t>
            </w:r>
            <w:bookmarkEnd w:id="1019"/>
            <w:bookmarkEnd w:id="1020"/>
            <w:bookmarkEnd w:id="1021"/>
            <w:bookmarkEnd w:id="1022"/>
            <w:r>
              <w:fldChar w:fldCharType="begin"/>
            </w:r>
            <w:r>
              <w:instrText>XE</w:instrText>
            </w:r>
            <w:r w:rsidRPr="00CD089C">
              <w:rPr>
                <w:lang w:val="ru-RU"/>
              </w:rPr>
              <w:instrText xml:space="preserve"> "Профессиональная прямая поддержка для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Online</w:instrText>
            </w:r>
            <w:r w:rsidRPr="00CD089C">
              <w:rPr>
                <w:lang w:val="ru-RU"/>
              </w:rPr>
              <w:instrText>"</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A91733"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734"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735"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736" w14:textId="0F3439FE" w:rsidR="00D36E98" w:rsidRDefault="00D36E98" w:rsidP="00D36E98">
            <w:pPr>
              <w:pStyle w:val="ProductList-OfferingBody"/>
              <w:ind w:left="-113"/>
              <w:jc w:val="center"/>
            </w:pPr>
            <w:r w:rsidRPr="00BC4DC3">
              <w:fldChar w:fldCharType="begin"/>
            </w:r>
            <w:r w:rsidRPr="00BC4DC3">
              <w:instrText xml:space="preserve"> AutoTextList  \s NoStyle \t “дополнительный продукт” </w:instrText>
            </w:r>
            <w:r w:rsidRPr="00BC4DC3">
              <w:fldChar w:fldCharType="separate"/>
            </w:r>
            <w:r w:rsidRPr="00BC4DC3">
              <w:t xml:space="preserve"> A</w:t>
            </w:r>
            <w:r w:rsidRPr="00BC4DC3">
              <w:fldChar w:fldCharType="end"/>
            </w:r>
            <w:r w:rsidRPr="00BC4DC3">
              <w:t>,</w:t>
            </w:r>
            <w:r w:rsidRPr="00BC4DC3">
              <w:fldChar w:fldCharType="begin"/>
            </w:r>
            <w:r w:rsidRPr="00BC4DC3">
              <w:instrText xml:space="preserve"> AutoTextList  \s NoStyle \t “предложение Student” </w:instrText>
            </w:r>
            <w:r w:rsidRPr="00BC4DC3">
              <w:fldChar w:fldCharType="separate"/>
            </w:r>
            <w:r w:rsidRPr="00BC4DC3">
              <w:t>ST</w:t>
            </w:r>
            <w:r w:rsidRPr="00BC4DC3">
              <w:fldChar w:fldCharType="end"/>
            </w:r>
          </w:p>
        </w:tc>
        <w:tc>
          <w:tcPr>
            <w:tcW w:w="767" w:type="dxa"/>
            <w:shd w:val="clear" w:color="auto" w:fill="70AD47" w:themeFill="accent6"/>
            <w:vAlign w:val="center"/>
          </w:tcPr>
          <w:p w14:paraId="4FA91737"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38"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39"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3A"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3B"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73C" w14:textId="0D319079" w:rsidR="00D36E98" w:rsidRDefault="00D36E98" w:rsidP="00D36E98">
            <w:pPr>
              <w:pStyle w:val="ProductList-OfferingBody"/>
              <w:ind w:left="-113"/>
              <w:jc w:val="center"/>
            </w:pPr>
          </w:p>
        </w:tc>
      </w:tr>
      <w:tr w:rsidR="00D36E98" w14:paraId="4FA91749" w14:textId="77777777" w:rsidTr="00D36E98">
        <w:trPr>
          <w:cantSplit/>
          <w:trHeight w:val="44"/>
        </w:trPr>
        <w:tc>
          <w:tcPr>
            <w:tcW w:w="3132" w:type="dxa"/>
            <w:tcBorders>
              <w:top w:val="dashSmallGap" w:sz="4" w:space="0" w:color="BFBFBF" w:themeColor="background1" w:themeShade="BF"/>
              <w:left w:val="nil"/>
              <w:bottom w:val="nil"/>
              <w:right w:val="nil"/>
            </w:tcBorders>
          </w:tcPr>
          <w:p w14:paraId="4FA9173E" w14:textId="77777777" w:rsidR="00D36E98" w:rsidRDefault="00D36E98" w:rsidP="00D36E98">
            <w:pPr>
              <w:pStyle w:val="ProductList-Offering2"/>
              <w:ind w:right="-36"/>
            </w:pPr>
            <w:bookmarkStart w:id="1023" w:name="_Toc379797316"/>
            <w:bookmarkStart w:id="1024" w:name="_Toc380513342"/>
            <w:bookmarkStart w:id="1025" w:name="_Toc380655390"/>
            <w:bookmarkStart w:id="1026" w:name="_Toc391366569"/>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23"/>
            <w:bookmarkEnd w:id="1024"/>
            <w:bookmarkEnd w:id="1025"/>
            <w:bookmarkEnd w:id="1026"/>
          </w:p>
        </w:tc>
        <w:tc>
          <w:tcPr>
            <w:tcW w:w="594" w:type="dxa"/>
            <w:tcBorders>
              <w:top w:val="dashSmallGap" w:sz="4" w:space="0" w:color="BFBFBF" w:themeColor="background1" w:themeShade="BF"/>
              <w:left w:val="nil"/>
              <w:bottom w:val="nil"/>
              <w:right w:val="nil"/>
            </w:tcBorders>
            <w:vAlign w:val="center"/>
          </w:tcPr>
          <w:p w14:paraId="4FA9173F" w14:textId="77777777" w:rsidR="00D36E98" w:rsidRDefault="00D36E98" w:rsidP="00D36E98">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91740" w14:textId="77777777" w:rsidR="00D36E98" w:rsidRDefault="00D36E98" w:rsidP="00D36E98">
            <w:pPr>
              <w:pStyle w:val="ProductList-OfferingBody"/>
              <w:ind w:left="-113"/>
              <w:jc w:val="center"/>
            </w:pPr>
          </w:p>
        </w:tc>
        <w:tc>
          <w:tcPr>
            <w:tcW w:w="767" w:type="dxa"/>
            <w:shd w:val="clear" w:color="auto" w:fill="70AD47" w:themeFill="accent6"/>
            <w:vAlign w:val="center"/>
          </w:tcPr>
          <w:p w14:paraId="4FA91741" w14:textId="77777777" w:rsidR="00D36E98"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14:paraId="4FA91742" w14:textId="720467F1" w:rsidR="00D36E98" w:rsidRDefault="00D36E98" w:rsidP="00D36E98">
            <w:pPr>
              <w:pStyle w:val="ProductList-OfferingBody"/>
              <w:ind w:left="-113"/>
              <w:jc w:val="center"/>
            </w:pPr>
            <w:r w:rsidRPr="00BC4DC3">
              <w:fldChar w:fldCharType="begin"/>
            </w:r>
            <w:r w:rsidRPr="00BC4DC3">
              <w:instrText xml:space="preserve"> AutoTextList  \s NoStyle \t “дополнительный продукт” </w:instrText>
            </w:r>
            <w:r w:rsidRPr="00BC4DC3">
              <w:fldChar w:fldCharType="separate"/>
            </w:r>
            <w:r w:rsidRPr="00BC4DC3">
              <w:t xml:space="preserve"> A</w:t>
            </w:r>
            <w:r w:rsidRPr="00BC4DC3">
              <w:fldChar w:fldCharType="end"/>
            </w:r>
          </w:p>
        </w:tc>
        <w:tc>
          <w:tcPr>
            <w:tcW w:w="767" w:type="dxa"/>
            <w:shd w:val="clear" w:color="auto" w:fill="70AD47" w:themeFill="accent6"/>
            <w:vAlign w:val="center"/>
          </w:tcPr>
          <w:p w14:paraId="4FA91743"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44"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45"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46"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47" w14:textId="77777777" w:rsidR="00D36E98" w:rsidRDefault="00D36E98" w:rsidP="00D36E98">
            <w:pPr>
              <w:pStyle w:val="ProductList-OfferingBody"/>
              <w:ind w:left="-113"/>
              <w:jc w:val="center"/>
            </w:pPr>
          </w:p>
        </w:tc>
        <w:tc>
          <w:tcPr>
            <w:tcW w:w="936" w:type="dxa"/>
            <w:shd w:val="clear" w:color="auto" w:fill="BFBFBF" w:themeFill="background1" w:themeFillShade="BF"/>
            <w:vAlign w:val="center"/>
          </w:tcPr>
          <w:p w14:paraId="4FA91748" w14:textId="24D69F7D" w:rsidR="00D36E98" w:rsidRDefault="00D36E98" w:rsidP="00D36E98">
            <w:pPr>
              <w:pStyle w:val="ProductList-OfferingBody"/>
              <w:ind w:left="-113"/>
              <w:jc w:val="center"/>
            </w:pPr>
          </w:p>
        </w:tc>
      </w:tr>
    </w:tbl>
    <w:p w14:paraId="4FA9174A" w14:textId="77777777" w:rsidR="00EE40B5" w:rsidRPr="00001778" w:rsidRDefault="00EE40B5" w:rsidP="00C37C7A">
      <w:pPr>
        <w:pStyle w:val="ProductList-Body"/>
        <w:tabs>
          <w:tab w:val="clear" w:pos="158"/>
          <w:tab w:val="left" w:pos="3288"/>
        </w:tabs>
      </w:pPr>
    </w:p>
    <w:tbl>
      <w:tblPr>
        <w:tblStyle w:val="TableGrid"/>
        <w:tblW w:w="1427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597"/>
        <w:gridCol w:w="3597"/>
      </w:tblGrid>
      <w:tr w:rsidR="00AB223B" w:rsidRPr="00B01ED2" w14:paraId="4FA9174F" w14:textId="77777777" w:rsidTr="00863F27">
        <w:tc>
          <w:tcPr>
            <w:tcW w:w="3870" w:type="dxa"/>
          </w:tcPr>
          <w:p w14:paraId="4FA9174B" w14:textId="77777777" w:rsidR="00AB223B" w:rsidRDefault="00AB223B" w:rsidP="008B2E04">
            <w:pPr>
              <w:pStyle w:val="ProductList-Body"/>
              <w:spacing w:before="20" w:after="20"/>
              <w:ind w:left="162" w:hanging="162"/>
            </w:pPr>
            <w:r>
              <w:t xml:space="preserve">Право на сокращение: </w:t>
            </w:r>
            <w:r>
              <w:rPr>
                <w:b/>
              </w:rPr>
              <w:t>Все</w:t>
            </w:r>
          </w:p>
        </w:tc>
        <w:tc>
          <w:tcPr>
            <w:tcW w:w="3215" w:type="dxa"/>
          </w:tcPr>
          <w:p w14:paraId="4FA9174C" w14:textId="77777777" w:rsidR="00AB223B" w:rsidRDefault="00AB223B" w:rsidP="00AB223B">
            <w:pPr>
              <w:pStyle w:val="ProductList-Body"/>
              <w:spacing w:before="20" w:after="20"/>
            </w:pPr>
            <w:r>
              <w:t xml:space="preserve">Категория продукта: </w:t>
            </w:r>
            <w:r>
              <w:rPr>
                <w:b/>
              </w:rPr>
              <w:t>Сервер</w:t>
            </w:r>
          </w:p>
        </w:tc>
        <w:tc>
          <w:tcPr>
            <w:tcW w:w="3597" w:type="dxa"/>
          </w:tcPr>
          <w:p w14:paraId="4FA9174D" w14:textId="77777777" w:rsidR="00AB223B" w:rsidRPr="00CD089C" w:rsidRDefault="008B2E04" w:rsidP="00AB223B">
            <w:pPr>
              <w:pStyle w:val="ProductList-Body"/>
              <w:spacing w:before="20" w:after="20"/>
              <w:rPr>
                <w:lang w:val="ru-RU"/>
              </w:rPr>
            </w:pPr>
            <w:r w:rsidRPr="00CD089C">
              <w:rPr>
                <w:lang w:val="ru-RU"/>
              </w:rPr>
              <w:t xml:space="preserve">Право на сверочный заказ: </w:t>
            </w:r>
            <w:r w:rsidRPr="00CD089C">
              <w:rPr>
                <w:b/>
                <w:lang w:val="ru-RU"/>
              </w:rPr>
              <w:t>Все</w:t>
            </w:r>
          </w:p>
        </w:tc>
        <w:tc>
          <w:tcPr>
            <w:tcW w:w="3597" w:type="dxa"/>
          </w:tcPr>
          <w:p w14:paraId="4FA9174E" w14:textId="77777777" w:rsidR="00AB223B" w:rsidRPr="00CD089C" w:rsidRDefault="00AB223B" w:rsidP="00AB223B">
            <w:pPr>
              <w:pStyle w:val="ProductList-Body"/>
              <w:spacing w:before="20" w:after="20"/>
              <w:rPr>
                <w:lang w:val="ru-RU"/>
              </w:rPr>
            </w:pPr>
          </w:p>
        </w:tc>
      </w:tr>
      <w:tr w:rsidR="00AB223B" w:rsidRPr="00B01ED2" w14:paraId="4FA91754" w14:textId="77777777" w:rsidTr="00863F27">
        <w:tc>
          <w:tcPr>
            <w:tcW w:w="3870" w:type="dxa"/>
          </w:tcPr>
          <w:p w14:paraId="4FA91750" w14:textId="77777777" w:rsidR="00AB223B" w:rsidRPr="00CD089C" w:rsidRDefault="008B2E04" w:rsidP="00AB43ED">
            <w:pPr>
              <w:pStyle w:val="ProductList-Body"/>
              <w:spacing w:before="20" w:after="20"/>
              <w:rPr>
                <w:lang w:val="ru-RU"/>
              </w:rPr>
            </w:pPr>
            <w:r w:rsidRPr="00CD089C">
              <w:rPr>
                <w:lang w:val="ru-RU"/>
              </w:rPr>
              <w:t xml:space="preserve">Право на переход: </w:t>
            </w:r>
            <w:r>
              <w:rPr>
                <w:b/>
              </w:rPr>
              <w:t>Essential</w:t>
            </w:r>
            <w:r w:rsidRPr="00CD089C">
              <w:rPr>
                <w:b/>
                <w:lang w:val="ru-RU"/>
              </w:rPr>
              <w:t xml:space="preserve">, </w:t>
            </w:r>
            <w:r>
              <w:rPr>
                <w:b/>
              </w:rPr>
              <w:t>Basic</w:t>
            </w:r>
            <w:r w:rsidRPr="00CD089C">
              <w:rPr>
                <w:b/>
                <w:lang w:val="ru-RU"/>
              </w:rPr>
              <w:t xml:space="preserve"> и</w:t>
            </w:r>
            <w:r w:rsidR="00AB43ED">
              <w:rPr>
                <w:b/>
              </w:rPr>
              <w:t> </w:t>
            </w:r>
            <w:r>
              <w:rPr>
                <w:b/>
              </w:rPr>
              <w:t>Professional</w:t>
            </w:r>
          </w:p>
        </w:tc>
        <w:tc>
          <w:tcPr>
            <w:tcW w:w="3215" w:type="dxa"/>
          </w:tcPr>
          <w:p w14:paraId="4FA91751" w14:textId="77777777" w:rsidR="00AB223B" w:rsidRPr="00CD089C" w:rsidRDefault="00AB223B" w:rsidP="00AB223B">
            <w:pPr>
              <w:pStyle w:val="ProductList-Body"/>
              <w:spacing w:before="20" w:after="20"/>
              <w:rPr>
                <w:lang w:val="ru-RU"/>
              </w:rPr>
            </w:pPr>
          </w:p>
        </w:tc>
        <w:tc>
          <w:tcPr>
            <w:tcW w:w="3597" w:type="dxa"/>
          </w:tcPr>
          <w:p w14:paraId="4FA91752" w14:textId="77777777" w:rsidR="00AB223B" w:rsidRPr="00CD089C" w:rsidRDefault="00AB223B" w:rsidP="008B2E04">
            <w:pPr>
              <w:pStyle w:val="ProductList-Body"/>
              <w:spacing w:before="20" w:after="20"/>
              <w:rPr>
                <w:lang w:val="ru-RU"/>
              </w:rPr>
            </w:pPr>
          </w:p>
        </w:tc>
        <w:tc>
          <w:tcPr>
            <w:tcW w:w="3597" w:type="dxa"/>
          </w:tcPr>
          <w:p w14:paraId="4FA91753" w14:textId="77777777" w:rsidR="00AB223B" w:rsidRPr="00CD089C" w:rsidRDefault="00AB223B" w:rsidP="00AB223B">
            <w:pPr>
              <w:pStyle w:val="ProductList-Body"/>
              <w:spacing w:before="20" w:after="20"/>
              <w:rPr>
                <w:lang w:val="ru-RU"/>
              </w:rPr>
            </w:pPr>
          </w:p>
        </w:tc>
      </w:tr>
    </w:tbl>
    <w:p w14:paraId="4FA91755"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756" w14:textId="77777777" w:rsidR="008F4ABC" w:rsidRPr="00CD089C" w:rsidRDefault="008F4ABC" w:rsidP="008F4ABC">
      <w:pPr>
        <w:pStyle w:val="ProductList-Body"/>
        <w:rPr>
          <w:lang w:val="ru-RU"/>
        </w:rPr>
      </w:pPr>
      <w:r w:rsidRPr="00CD089C">
        <w:rPr>
          <w:b/>
          <w:color w:val="00188F"/>
          <w:lang w:val="ru-RU"/>
        </w:rPr>
        <w:t xml:space="preserve">Подписные лицензии «на пользователя» на </w:t>
      </w:r>
      <w:r>
        <w:rPr>
          <w:b/>
          <w:color w:val="00188F"/>
        </w:rPr>
        <w:t>Add</w:t>
      </w:r>
      <w:r w:rsidRPr="00CD089C">
        <w:rPr>
          <w:b/>
          <w:color w:val="00188F"/>
          <w:lang w:val="ru-RU"/>
        </w:rPr>
        <w:t>-</w:t>
      </w:r>
      <w:r>
        <w:rPr>
          <w:b/>
          <w:color w:val="00188F"/>
        </w:rPr>
        <w:t>On</w:t>
      </w:r>
    </w:p>
    <w:p w14:paraId="4FA91757" w14:textId="77777777" w:rsidR="008F4ABC" w:rsidRPr="00CD089C" w:rsidRDefault="008F4ABC" w:rsidP="00AB43ED">
      <w:pPr>
        <w:pStyle w:val="ProductList-Body"/>
        <w:rPr>
          <w:lang w:val="ru-RU"/>
        </w:rPr>
      </w:pPr>
      <w:r w:rsidRPr="00CD089C">
        <w:rPr>
          <w:lang w:val="ru-RU"/>
        </w:rPr>
        <w:t xml:space="preserve">Подписные лицензии </w:t>
      </w:r>
      <w:r>
        <w:t>USL</w:t>
      </w:r>
      <w:r w:rsidRPr="00CD089C">
        <w:rPr>
          <w:lang w:val="ru-RU"/>
        </w:rPr>
        <w:t xml:space="preserve"> </w:t>
      </w:r>
      <w:r>
        <w:t>Add</w:t>
      </w:r>
      <w:r w:rsidRPr="00CD089C">
        <w:rPr>
          <w:lang w:val="ru-RU"/>
        </w:rPr>
        <w:t>-</w:t>
      </w:r>
      <w:r>
        <w:t>on</w:t>
      </w:r>
      <w:r w:rsidRPr="00CD089C">
        <w:rPr>
          <w:lang w:val="ru-RU"/>
        </w:rPr>
        <w:t xml:space="preserve"> «на пользователя»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 это подписные лицензии на пользователя (</w:t>
      </w:r>
      <w:r>
        <w:t>SL</w:t>
      </w:r>
      <w:r w:rsidRPr="00CD089C">
        <w:rPr>
          <w:lang w:val="ru-RU"/>
        </w:rPr>
        <w:t>), приобретаемые в</w:t>
      </w:r>
      <w:r w:rsidR="00AB43ED">
        <w:t> </w:t>
      </w:r>
      <w:r w:rsidRPr="00CD089C">
        <w:rPr>
          <w:lang w:val="ru-RU"/>
        </w:rPr>
        <w:t xml:space="preserve">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w:t>
      </w:r>
      <w:r>
        <w:t>User</w:t>
      </w:r>
      <w:r w:rsidRPr="00CD089C">
        <w:rPr>
          <w:lang w:val="ru-RU"/>
        </w:rPr>
        <w:t xml:space="preserve"> </w:t>
      </w:r>
      <w:r>
        <w:t>SL</w:t>
      </w:r>
      <w:r w:rsidRPr="00CD089C">
        <w:rPr>
          <w:lang w:val="ru-RU"/>
        </w:rPr>
        <w:t xml:space="preserve"> на эту же службу.</w:t>
      </w:r>
    </w:p>
    <w:p w14:paraId="4FA91758" w14:textId="77777777" w:rsidR="008F4ABC" w:rsidRPr="00CD089C" w:rsidRDefault="008F4ABC" w:rsidP="008F4ABC">
      <w:pPr>
        <w:pStyle w:val="ProductList-Body"/>
        <w:rPr>
          <w:lang w:val="ru-RU"/>
        </w:rPr>
      </w:pPr>
    </w:p>
    <w:tbl>
      <w:tblPr>
        <w:tblStyle w:val="TableGrid"/>
        <w:tblW w:w="0" w:type="auto"/>
        <w:tblInd w:w="108" w:type="dxa"/>
        <w:tblLook w:val="04A0" w:firstRow="1" w:lastRow="0" w:firstColumn="1" w:lastColumn="0" w:noHBand="0" w:noVBand="1"/>
      </w:tblPr>
      <w:tblGrid>
        <w:gridCol w:w="5287"/>
        <w:gridCol w:w="5395"/>
      </w:tblGrid>
      <w:tr w:rsidR="008F4ABC" w:rsidRPr="00B01ED2" w14:paraId="4FA9175B" w14:textId="77777777" w:rsidTr="00AB43ED">
        <w:trPr>
          <w:tblHeader/>
        </w:trPr>
        <w:tc>
          <w:tcPr>
            <w:tcW w:w="5287" w:type="dxa"/>
            <w:shd w:val="clear" w:color="auto" w:fill="0072C6"/>
          </w:tcPr>
          <w:p w14:paraId="4FA91759"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4FA9175A" w14:textId="77777777" w:rsidR="008F4ABC" w:rsidRPr="00CD089C" w:rsidRDefault="008F4ABC" w:rsidP="009130AF">
            <w:pPr>
              <w:pStyle w:val="ProductList-Body"/>
              <w:spacing w:before="20" w:after="20"/>
              <w:rPr>
                <w:color w:val="FFFFFF" w:themeColor="background1"/>
                <w:lang w:val="ru-RU"/>
              </w:rPr>
            </w:pPr>
            <w:r w:rsidRPr="00CD089C">
              <w:rPr>
                <w:color w:val="FFFFFF" w:themeColor="background1"/>
                <w:lang w:val="ru-RU"/>
              </w:rPr>
              <w:t>Подписная лицензия «на пользователя» (</w:t>
            </w:r>
            <w:r>
              <w:rPr>
                <w:color w:val="FFFFFF" w:themeColor="background1"/>
              </w:rPr>
              <w:t>User</w:t>
            </w:r>
            <w:r w:rsidRPr="00CD089C">
              <w:rPr>
                <w:color w:val="FFFFFF" w:themeColor="background1"/>
                <w:lang w:val="ru-RU"/>
              </w:rPr>
              <w:t xml:space="preserve"> </w:t>
            </w:r>
            <w:r>
              <w:rPr>
                <w:color w:val="FFFFFF" w:themeColor="background1"/>
              </w:rPr>
              <w:t>SL</w:t>
            </w:r>
            <w:r w:rsidRPr="00CD089C">
              <w:rPr>
                <w:color w:val="FFFFFF" w:themeColor="background1"/>
                <w:lang w:val="ru-RU"/>
              </w:rPr>
              <w:t>) на дополнительный компонент</w:t>
            </w:r>
          </w:p>
        </w:tc>
      </w:tr>
      <w:tr w:rsidR="008F4ABC" w:rsidRPr="00B01ED2" w14:paraId="4FA9175E" w14:textId="77777777" w:rsidTr="00AB43ED">
        <w:tc>
          <w:tcPr>
            <w:tcW w:w="5287" w:type="dxa"/>
          </w:tcPr>
          <w:p w14:paraId="4FA9175C" w14:textId="77777777" w:rsidR="008F4ABC" w:rsidRDefault="008F4ABC" w:rsidP="009130AF">
            <w:pPr>
              <w:pStyle w:val="ProductList-Body"/>
            </w:pPr>
            <w:r>
              <w:t>Microsoft Dynamics CRM 2013 Essentials CAL</w:t>
            </w:r>
            <w:r>
              <w:rPr>
                <w:vertAlign w:val="superscript"/>
              </w:rPr>
              <w:t>1</w:t>
            </w:r>
          </w:p>
        </w:tc>
        <w:tc>
          <w:tcPr>
            <w:tcW w:w="5395" w:type="dxa"/>
          </w:tcPr>
          <w:p w14:paraId="4FA9175D" w14:textId="77777777" w:rsidR="008F4ABC" w:rsidRPr="00CD089C" w:rsidRDefault="008F4ABC" w:rsidP="009130AF">
            <w:pPr>
              <w:pStyle w:val="ProductList-Body"/>
              <w:rPr>
                <w:lang w:val="ru-RU"/>
              </w:rPr>
            </w:pPr>
            <w:r w:rsidRPr="00CD089C">
              <w:rPr>
                <w:lang w:val="ru-RU"/>
              </w:rPr>
              <w:t xml:space="preserve">Подписная лицензия «на пользователя» на </w:t>
            </w:r>
            <w:r>
              <w:t>Dynamics</w:t>
            </w:r>
            <w:r w:rsidRPr="00CD089C">
              <w:rPr>
                <w:lang w:val="ru-RU"/>
              </w:rPr>
              <w:t xml:space="preserve"> </w:t>
            </w:r>
            <w:r>
              <w:t>CRM</w:t>
            </w:r>
            <w:r w:rsidRPr="00CD089C">
              <w:rPr>
                <w:lang w:val="ru-RU"/>
              </w:rPr>
              <w:t xml:space="preserve"> </w:t>
            </w:r>
            <w:r>
              <w:t>Online</w:t>
            </w:r>
            <w:r w:rsidRPr="00CD089C">
              <w:rPr>
                <w:lang w:val="ru-RU"/>
              </w:rPr>
              <w:t xml:space="preserve"> </w:t>
            </w:r>
            <w:r>
              <w:t>Essentials</w:t>
            </w:r>
            <w:r w:rsidRPr="00CD089C">
              <w:rPr>
                <w:lang w:val="ru-RU"/>
              </w:rPr>
              <w:t xml:space="preserve"> для </w:t>
            </w:r>
            <w:r>
              <w:t>SA</w:t>
            </w:r>
          </w:p>
        </w:tc>
      </w:tr>
      <w:tr w:rsidR="008F4ABC" w:rsidRPr="00B01ED2" w14:paraId="4FA91762" w14:textId="77777777" w:rsidTr="00AB43ED">
        <w:tc>
          <w:tcPr>
            <w:tcW w:w="5287" w:type="dxa"/>
          </w:tcPr>
          <w:p w14:paraId="4FA9175F" w14:textId="77777777" w:rsidR="008F4ABC" w:rsidRPr="00CD089C" w:rsidRDefault="008F4ABC" w:rsidP="008F4ABC">
            <w:pPr>
              <w:pStyle w:val="ProductList-Body"/>
              <w:rPr>
                <w:lang w:val="ru-RU"/>
              </w:rPr>
            </w:pPr>
            <w:r>
              <w:t>Microsoft</w:t>
            </w:r>
            <w:r w:rsidRPr="00CD089C">
              <w:rPr>
                <w:lang w:val="ru-RU"/>
              </w:rPr>
              <w:t xml:space="preserve"> </w:t>
            </w:r>
            <w:r>
              <w:t>Dynamics</w:t>
            </w:r>
            <w:r w:rsidRPr="00CD089C">
              <w:rPr>
                <w:lang w:val="ru-RU"/>
              </w:rPr>
              <w:t xml:space="preserve"> </w:t>
            </w:r>
            <w:r>
              <w:t>CRM</w:t>
            </w:r>
            <w:r w:rsidRPr="00CD089C">
              <w:rPr>
                <w:lang w:val="ru-RU"/>
              </w:rPr>
              <w:t xml:space="preserve"> 2013 </w:t>
            </w:r>
            <w:r>
              <w:t>Basic</w:t>
            </w:r>
            <w:r w:rsidRPr="00CD089C">
              <w:rPr>
                <w:lang w:val="ru-RU"/>
              </w:rPr>
              <w:t xml:space="preserve"> </w:t>
            </w:r>
            <w:r>
              <w:t>CAL</w:t>
            </w:r>
            <w:r w:rsidRPr="00CD089C">
              <w:rPr>
                <w:vertAlign w:val="superscript"/>
                <w:lang w:val="ru-RU"/>
              </w:rPr>
              <w:t>1</w:t>
            </w:r>
            <w:r w:rsidRPr="00CD089C">
              <w:rPr>
                <w:lang w:val="ru-RU"/>
              </w:rPr>
              <w:t xml:space="preserve"> или</w:t>
            </w:r>
          </w:p>
          <w:p w14:paraId="4FA91760" w14:textId="77777777" w:rsidR="008F4ABC" w:rsidRDefault="008F4ABC" w:rsidP="008F4ABC">
            <w:pPr>
              <w:pStyle w:val="ProductList-Body"/>
            </w:pPr>
            <w:r>
              <w:t>Microsoft Dynamics CRM 2013 Basic Use Additive CAL</w:t>
            </w:r>
            <w:r>
              <w:rPr>
                <w:vertAlign w:val="superscript"/>
              </w:rPr>
              <w:t>1</w:t>
            </w:r>
          </w:p>
        </w:tc>
        <w:tc>
          <w:tcPr>
            <w:tcW w:w="5395" w:type="dxa"/>
          </w:tcPr>
          <w:p w14:paraId="4FA91761" w14:textId="77777777" w:rsidR="008F4ABC" w:rsidRPr="00CD089C" w:rsidRDefault="00550011" w:rsidP="009130AF">
            <w:pPr>
              <w:pStyle w:val="ProductList-Body"/>
              <w:rPr>
                <w:lang w:val="ru-RU"/>
              </w:rPr>
            </w:pPr>
            <w:r w:rsidRPr="00CD089C">
              <w:rPr>
                <w:lang w:val="ru-RU"/>
              </w:rPr>
              <w:t xml:space="preserve">Подписная лицензия «на пользователя» на </w:t>
            </w:r>
            <w:r>
              <w:t>Dynamics</w:t>
            </w:r>
            <w:r w:rsidRPr="00CD089C">
              <w:rPr>
                <w:lang w:val="ru-RU"/>
              </w:rPr>
              <w:t xml:space="preserve"> </w:t>
            </w:r>
            <w:r>
              <w:t>CRM</w:t>
            </w:r>
            <w:r w:rsidRPr="00CD089C">
              <w:rPr>
                <w:lang w:val="ru-RU"/>
              </w:rPr>
              <w:t xml:space="preserve"> </w:t>
            </w:r>
            <w:r>
              <w:t>Online</w:t>
            </w:r>
            <w:r w:rsidRPr="00CD089C">
              <w:rPr>
                <w:lang w:val="ru-RU"/>
              </w:rPr>
              <w:t xml:space="preserve"> </w:t>
            </w:r>
            <w:r>
              <w:t>Basic</w:t>
            </w:r>
            <w:r w:rsidRPr="00CD089C">
              <w:rPr>
                <w:lang w:val="ru-RU"/>
              </w:rPr>
              <w:t xml:space="preserve"> для </w:t>
            </w:r>
            <w:r>
              <w:t>SA</w:t>
            </w:r>
          </w:p>
        </w:tc>
      </w:tr>
      <w:tr w:rsidR="008F4ABC" w:rsidRPr="00733CC7" w14:paraId="4FA91766" w14:textId="77777777" w:rsidTr="00AB43ED">
        <w:tc>
          <w:tcPr>
            <w:tcW w:w="5287" w:type="dxa"/>
          </w:tcPr>
          <w:p w14:paraId="4FA91763" w14:textId="77777777" w:rsidR="008F4ABC" w:rsidRPr="00CD089C" w:rsidRDefault="008F4ABC" w:rsidP="008F4ABC">
            <w:pPr>
              <w:pStyle w:val="ProductList-Body"/>
              <w:rPr>
                <w:lang w:val="ru-RU"/>
              </w:rPr>
            </w:pPr>
            <w:r>
              <w:t>Microsoft</w:t>
            </w:r>
            <w:r w:rsidRPr="00CD089C">
              <w:rPr>
                <w:lang w:val="ru-RU"/>
              </w:rPr>
              <w:t xml:space="preserve"> </w:t>
            </w:r>
            <w:r>
              <w:t>Dynamics</w:t>
            </w:r>
            <w:r w:rsidRPr="00CD089C">
              <w:rPr>
                <w:lang w:val="ru-RU"/>
              </w:rPr>
              <w:t xml:space="preserve"> </w:t>
            </w:r>
            <w:r>
              <w:t>CRM</w:t>
            </w:r>
            <w:r w:rsidRPr="00CD089C">
              <w:rPr>
                <w:lang w:val="ru-RU"/>
              </w:rPr>
              <w:t xml:space="preserve"> 2013 </w:t>
            </w:r>
            <w:r>
              <w:t>Professional</w:t>
            </w:r>
            <w:r w:rsidRPr="00CD089C">
              <w:rPr>
                <w:lang w:val="ru-RU"/>
              </w:rPr>
              <w:t xml:space="preserve"> </w:t>
            </w:r>
            <w:r>
              <w:t>CAL</w:t>
            </w:r>
            <w:r w:rsidRPr="00CD089C">
              <w:rPr>
                <w:vertAlign w:val="superscript"/>
                <w:lang w:val="ru-RU"/>
              </w:rPr>
              <w:t>1</w:t>
            </w:r>
            <w:r w:rsidRPr="00CD089C">
              <w:rPr>
                <w:lang w:val="ru-RU"/>
              </w:rPr>
              <w:t xml:space="preserve"> или</w:t>
            </w:r>
          </w:p>
          <w:p w14:paraId="4FA91764" w14:textId="77777777" w:rsidR="008F4ABC" w:rsidRPr="00CD089C" w:rsidRDefault="008F4ABC" w:rsidP="008F4ABC">
            <w:pPr>
              <w:pStyle w:val="ProductList-Body"/>
              <w:rPr>
                <w:lang w:val="ru-RU"/>
              </w:rPr>
            </w:pPr>
            <w:r>
              <w:t>Microsoft</w:t>
            </w:r>
            <w:r w:rsidRPr="00CD089C">
              <w:rPr>
                <w:lang w:val="ru-RU"/>
              </w:rPr>
              <w:t xml:space="preserve"> </w:t>
            </w:r>
            <w:r>
              <w:t>Dynamics</w:t>
            </w:r>
            <w:r w:rsidRPr="00CD089C">
              <w:rPr>
                <w:lang w:val="ru-RU"/>
              </w:rPr>
              <w:t xml:space="preserve"> </w:t>
            </w:r>
            <w:r>
              <w:t>CRM</w:t>
            </w:r>
            <w:r w:rsidRPr="00CD089C">
              <w:rPr>
                <w:lang w:val="ru-RU"/>
              </w:rPr>
              <w:t xml:space="preserve"> 2013 </w:t>
            </w:r>
            <w:r>
              <w:t>Professional</w:t>
            </w:r>
            <w:r w:rsidRPr="00CD089C">
              <w:rPr>
                <w:lang w:val="ru-RU"/>
              </w:rPr>
              <w:t xml:space="preserve"> </w:t>
            </w:r>
            <w:r>
              <w:t>Use</w:t>
            </w:r>
            <w:r w:rsidRPr="00CD089C">
              <w:rPr>
                <w:lang w:val="ru-RU"/>
              </w:rPr>
              <w:t xml:space="preserve"> </w:t>
            </w:r>
            <w:r>
              <w:t>Additive</w:t>
            </w:r>
            <w:r w:rsidRPr="00CD089C">
              <w:rPr>
                <w:lang w:val="ru-RU"/>
              </w:rPr>
              <w:t xml:space="preserve"> </w:t>
            </w:r>
            <w:r>
              <w:t>CAL</w:t>
            </w:r>
            <w:r w:rsidRPr="00CD089C">
              <w:rPr>
                <w:vertAlign w:val="superscript"/>
                <w:lang w:val="ru-RU"/>
              </w:rPr>
              <w:t>1</w:t>
            </w:r>
          </w:p>
        </w:tc>
        <w:tc>
          <w:tcPr>
            <w:tcW w:w="5395" w:type="dxa"/>
          </w:tcPr>
          <w:p w14:paraId="4FA91765" w14:textId="77777777" w:rsidR="008F4ABC" w:rsidRPr="00CD089C" w:rsidRDefault="008F4ABC" w:rsidP="009130AF">
            <w:pPr>
              <w:pStyle w:val="ProductList-Body"/>
              <w:rPr>
                <w:lang w:val="ru-RU"/>
              </w:rPr>
            </w:pPr>
            <w:r w:rsidRPr="00CD089C">
              <w:rPr>
                <w:lang w:val="ru-RU"/>
              </w:rPr>
              <w:t xml:space="preserve">Подписная лицензия «на пользователя» на </w:t>
            </w:r>
            <w:r>
              <w:t>Dynamics</w:t>
            </w:r>
            <w:r w:rsidRPr="00CD089C">
              <w:rPr>
                <w:lang w:val="ru-RU"/>
              </w:rPr>
              <w:t xml:space="preserve"> </w:t>
            </w:r>
            <w:r>
              <w:t>CRM</w:t>
            </w:r>
            <w:r w:rsidRPr="00CD089C">
              <w:rPr>
                <w:lang w:val="ru-RU"/>
              </w:rPr>
              <w:t xml:space="preserve"> </w:t>
            </w:r>
            <w:r>
              <w:t>Online</w:t>
            </w:r>
            <w:r w:rsidRPr="00CD089C">
              <w:rPr>
                <w:lang w:val="ru-RU"/>
              </w:rPr>
              <w:t xml:space="preserve"> </w:t>
            </w:r>
            <w:r>
              <w:t>Professional</w:t>
            </w:r>
            <w:r w:rsidRPr="00CD089C">
              <w:rPr>
                <w:lang w:val="ru-RU"/>
              </w:rPr>
              <w:t xml:space="preserve"> для </w:t>
            </w:r>
            <w:r>
              <w:t>SA</w:t>
            </w:r>
          </w:p>
        </w:tc>
      </w:tr>
    </w:tbl>
    <w:p w14:paraId="4FA91767" w14:textId="77777777" w:rsidR="008F4ABC" w:rsidRPr="00CD089C" w:rsidRDefault="008F4ABC" w:rsidP="008F4ABC">
      <w:pPr>
        <w:pStyle w:val="ProductList-Body"/>
        <w:tabs>
          <w:tab w:val="clear" w:pos="158"/>
          <w:tab w:val="left" w:pos="180"/>
        </w:tabs>
        <w:rPr>
          <w:lang w:val="ru-RU"/>
        </w:rPr>
      </w:pPr>
      <w:r w:rsidRPr="00CD089C">
        <w:rPr>
          <w:vertAlign w:val="superscript"/>
          <w:lang w:val="ru-RU"/>
        </w:rPr>
        <w:t>1</w:t>
      </w:r>
      <w:r w:rsidRPr="00CD089C">
        <w:rPr>
          <w:i/>
          <w:lang w:val="ru-RU"/>
        </w:rPr>
        <w:t xml:space="preserve">С активным покрытием </w:t>
      </w:r>
      <w:r>
        <w:rPr>
          <w:i/>
        </w:rPr>
        <w:t>SA</w:t>
      </w:r>
    </w:p>
    <w:p w14:paraId="4FA91768" w14:textId="77777777" w:rsidR="008F4ABC" w:rsidRPr="00CD089C" w:rsidRDefault="008F4ABC" w:rsidP="008F4ABC">
      <w:pPr>
        <w:pStyle w:val="ProductList-Body"/>
        <w:rPr>
          <w:lang w:val="ru-RU"/>
        </w:rPr>
      </w:pPr>
    </w:p>
    <w:p w14:paraId="4FA91769" w14:textId="77777777" w:rsidR="00B3772C" w:rsidRPr="00CD089C" w:rsidRDefault="00B3772C" w:rsidP="00B3772C">
      <w:pPr>
        <w:pStyle w:val="ProductList-Body"/>
        <w:rPr>
          <w:lang w:val="ru-RU"/>
        </w:rPr>
      </w:pPr>
      <w:r w:rsidRPr="00CD089C">
        <w:rPr>
          <w:b/>
          <w:color w:val="00188F"/>
          <w:lang w:val="ru-RU"/>
        </w:rPr>
        <w:t xml:space="preserve">Соглашение </w:t>
      </w:r>
      <w:r>
        <w:rPr>
          <w:b/>
          <w:color w:val="00188F"/>
        </w:rPr>
        <w:t>Campus</w:t>
      </w:r>
      <w:r w:rsidRPr="00CD089C">
        <w:rPr>
          <w:b/>
          <w:color w:val="00188F"/>
          <w:lang w:val="ru-RU"/>
        </w:rPr>
        <w:t xml:space="preserve"> </w:t>
      </w:r>
      <w:r>
        <w:rPr>
          <w:b/>
          <w:color w:val="00188F"/>
        </w:rPr>
        <w:t>and</w:t>
      </w:r>
      <w:r w:rsidRPr="00CD089C">
        <w:rPr>
          <w:b/>
          <w:color w:val="00188F"/>
          <w:lang w:val="ru-RU"/>
        </w:rPr>
        <w:t xml:space="preserve"> </w:t>
      </w:r>
      <w:r>
        <w:rPr>
          <w:b/>
          <w:color w:val="00188F"/>
        </w:rPr>
        <w:t>School</w:t>
      </w:r>
    </w:p>
    <w:p w14:paraId="4FA9176A" w14:textId="77777777" w:rsidR="00B3772C" w:rsidRPr="00CD089C" w:rsidRDefault="00B3772C" w:rsidP="00B3772C">
      <w:pPr>
        <w:pStyle w:val="ProductList-Body"/>
        <w:rPr>
          <w:lang w:val="ru-RU"/>
        </w:rPr>
      </w:pPr>
      <w:r w:rsidRPr="00CD089C">
        <w:rPr>
          <w:lang w:val="ru-RU"/>
        </w:rPr>
        <w:t xml:space="preserve">Подписные лицензии на </w:t>
      </w:r>
      <w:r>
        <w:t>Microsoft</w:t>
      </w:r>
      <w:r w:rsidRPr="00CD089C">
        <w:rPr>
          <w:lang w:val="ru-RU"/>
        </w:rPr>
        <w:t xml:space="preserve"> </w:t>
      </w:r>
      <w:r>
        <w:t>Dynamics</w:t>
      </w:r>
      <w:r w:rsidRPr="00CD089C">
        <w:rPr>
          <w:lang w:val="ru-RU"/>
        </w:rPr>
        <w:t xml:space="preserve"> </w:t>
      </w:r>
      <w:r>
        <w:t>CRM</w:t>
      </w:r>
      <w:r w:rsidRPr="00CD089C">
        <w:rPr>
          <w:lang w:val="ru-RU"/>
        </w:rPr>
        <w:t xml:space="preserve"> </w:t>
      </w:r>
      <w:r>
        <w:t>Online</w:t>
      </w:r>
      <w:r w:rsidRPr="00CD089C">
        <w:rPr>
          <w:lang w:val="ru-RU"/>
        </w:rPr>
        <w:t xml:space="preserve">, предлагаемые в рамках Соглашений </w:t>
      </w:r>
      <w:r>
        <w:t>Campus</w:t>
      </w:r>
      <w:r w:rsidRPr="00CD089C">
        <w:rPr>
          <w:lang w:val="ru-RU"/>
        </w:rPr>
        <w:t xml:space="preserve"> и </w:t>
      </w:r>
      <w:r>
        <w:t>School</w:t>
      </w:r>
      <w:r w:rsidRPr="00CD089C">
        <w:rPr>
          <w:lang w:val="ru-RU"/>
        </w:rPr>
        <w:t xml:space="preserve"> (</w:t>
      </w:r>
      <w:r>
        <w:t>CA</w:t>
      </w:r>
      <w:r w:rsidRPr="00CD089C">
        <w:rPr>
          <w:lang w:val="ru-RU"/>
        </w:rPr>
        <w:t>/</w:t>
      </w:r>
      <w:r>
        <w:t>SA</w:t>
      </w:r>
      <w:r w:rsidRPr="00CD089C">
        <w:rPr>
          <w:lang w:val="ru-RU"/>
        </w:rPr>
        <w:t>), можно получить для всех компьютеров в учреждении или для части компьютеров в</w:t>
      </w:r>
      <w:r>
        <w:t> </w:t>
      </w:r>
      <w:r w:rsidRPr="00CD089C">
        <w:rPr>
          <w:lang w:val="ru-RU"/>
        </w:rPr>
        <w:t>учреждении.</w:t>
      </w:r>
      <w:r w:rsidR="00BE3F93">
        <w:rPr>
          <w:lang w:val="ru-RU"/>
        </w:rPr>
        <w:t xml:space="preserve"> </w:t>
      </w:r>
      <w:r w:rsidRPr="00CD089C">
        <w:rPr>
          <w:lang w:val="ru-RU"/>
        </w:rPr>
        <w:t>Подписные лицензии можно получать для отдельных пользователей.</w:t>
      </w:r>
      <w:r w:rsidR="00BE3F93">
        <w:rPr>
          <w:lang w:val="ru-RU"/>
        </w:rPr>
        <w:t xml:space="preserve"> </w:t>
      </w:r>
      <w:r w:rsidRPr="00CD089C">
        <w:rPr>
          <w:lang w:val="ru-RU"/>
        </w:rPr>
        <w:t xml:space="preserve">Если возникает необходимость в дополнительных лицензиях </w:t>
      </w:r>
      <w:r>
        <w:t>SL</w:t>
      </w:r>
      <w:r w:rsidRPr="00CD089C">
        <w:rPr>
          <w:lang w:val="ru-RU"/>
        </w:rPr>
        <w:t xml:space="preserve"> «на пользователя» для доступа к продукту </w:t>
      </w:r>
      <w:r>
        <w:t>Microsoft</w:t>
      </w:r>
      <w:r w:rsidRPr="00CD089C">
        <w:rPr>
          <w:lang w:val="ru-RU"/>
        </w:rPr>
        <w:t xml:space="preserve"> </w:t>
      </w:r>
      <w:r>
        <w:t>Dynamics</w:t>
      </w:r>
      <w:r w:rsidRPr="00CD089C">
        <w:rPr>
          <w:lang w:val="ru-RU"/>
        </w:rPr>
        <w:t xml:space="preserve"> </w:t>
      </w:r>
      <w:r>
        <w:t>CRM</w:t>
      </w:r>
      <w:r w:rsidRPr="00CD089C">
        <w:rPr>
          <w:lang w:val="ru-RU"/>
        </w:rPr>
        <w:t xml:space="preserve">, нужно заказать соответствующее число Подписных лицензий </w:t>
      </w:r>
      <w:r>
        <w:t>SL</w:t>
      </w:r>
      <w:r w:rsidRPr="00CD089C">
        <w:rPr>
          <w:lang w:val="ru-RU"/>
        </w:rPr>
        <w:t xml:space="preserve"> «на пользователя».</w:t>
      </w:r>
    </w:p>
    <w:p w14:paraId="4FA9176B" w14:textId="77777777" w:rsidR="00B3772C" w:rsidRPr="00CD089C" w:rsidRDefault="00B3772C" w:rsidP="00B3772C">
      <w:pPr>
        <w:pStyle w:val="ProductList-Body"/>
        <w:rPr>
          <w:lang w:val="ru-RU"/>
        </w:rPr>
      </w:pPr>
    </w:p>
    <w:p w14:paraId="4FA9176C" w14:textId="77777777" w:rsidR="00B3772C" w:rsidRPr="00CD089C" w:rsidRDefault="00B3772C" w:rsidP="00B3772C">
      <w:pPr>
        <w:pStyle w:val="ProductList-Body"/>
        <w:rPr>
          <w:lang w:val="ru-RU"/>
        </w:rPr>
      </w:pP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CRM</w:t>
      </w:r>
      <w:r w:rsidRPr="00CD089C">
        <w:rPr>
          <w:b/>
          <w:color w:val="00188F"/>
          <w:lang w:val="ru-RU"/>
        </w:rPr>
        <w:t xml:space="preserve"> </w:t>
      </w:r>
      <w:r>
        <w:rPr>
          <w:b/>
          <w:color w:val="00188F"/>
        </w:rPr>
        <w:t>Online</w:t>
      </w:r>
      <w:r w:rsidRPr="00CD089C">
        <w:rPr>
          <w:b/>
          <w:color w:val="00188F"/>
          <w:lang w:val="ru-RU"/>
        </w:rPr>
        <w:t xml:space="preserve"> — предоставление прав на интеграцию с </w:t>
      </w: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Marketing</w:t>
      </w:r>
      <w:r w:rsidRPr="00CD089C">
        <w:rPr>
          <w:b/>
          <w:color w:val="00188F"/>
          <w:lang w:val="ru-RU"/>
        </w:rPr>
        <w:t xml:space="preserve"> </w:t>
      </w:r>
      <w:r>
        <w:rPr>
          <w:b/>
          <w:color w:val="00188F"/>
        </w:rPr>
        <w:t>Online</w:t>
      </w:r>
    </w:p>
    <w:p w14:paraId="4FA9176D" w14:textId="77777777" w:rsidR="00782C7B" w:rsidRPr="00CD089C" w:rsidRDefault="00B3772C" w:rsidP="00B3772C">
      <w:pPr>
        <w:pStyle w:val="ProductList-Body"/>
        <w:rPr>
          <w:lang w:val="ru-RU"/>
        </w:rPr>
      </w:pPr>
      <w:r w:rsidRPr="00CD089C">
        <w:rPr>
          <w:lang w:val="ru-RU"/>
        </w:rPr>
        <w:t xml:space="preserve">Следующий отказ от лицензий применяется в отношении лицензированных пользователей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Online</w:t>
      </w:r>
      <w:r w:rsidRPr="00CD089C">
        <w:rPr>
          <w:lang w:val="ru-RU"/>
        </w:rPr>
        <w:t xml:space="preserve"> с активным вариантом Технической поддержки и обновления, которые имеют прямой или непрямой доступ к службе </w:t>
      </w:r>
      <w:r>
        <w:t>Microsoft</w:t>
      </w:r>
      <w:r w:rsidRPr="00CD089C">
        <w:rPr>
          <w:lang w:val="ru-RU"/>
        </w:rPr>
        <w:t xml:space="preserve"> </w:t>
      </w:r>
      <w:r>
        <w:t>Dynamics</w:t>
      </w:r>
      <w:r w:rsidRPr="00CD089C">
        <w:rPr>
          <w:lang w:val="ru-RU"/>
        </w:rPr>
        <w:t xml:space="preserve"> </w:t>
      </w:r>
      <w:r>
        <w:t>CRM</w:t>
      </w:r>
      <w:r w:rsidRPr="00CD089C">
        <w:rPr>
          <w:lang w:val="ru-RU"/>
        </w:rPr>
        <w:t xml:space="preserve"> </w:t>
      </w:r>
      <w:r>
        <w:t>Online</w:t>
      </w:r>
      <w:r w:rsidRPr="00CD089C">
        <w:rPr>
          <w:lang w:val="ru-RU"/>
        </w:rPr>
        <w:t xml:space="preserve"> посредством </w:t>
      </w:r>
      <w:r>
        <w:t>MarketingPilot</w:t>
      </w:r>
      <w:r w:rsidRPr="00CD089C">
        <w:rPr>
          <w:lang w:val="ru-RU"/>
        </w:rPr>
        <w:t xml:space="preserve"> </w:t>
      </w:r>
      <w:r>
        <w:t>Connector</w:t>
      </w:r>
      <w:r w:rsidRPr="00CD089C">
        <w:rPr>
          <w:lang w:val="ru-RU"/>
        </w:rPr>
        <w:t xml:space="preserve"> для программного обеспечения </w:t>
      </w:r>
      <w:r>
        <w:t>Microsoft</w:t>
      </w:r>
      <w:r w:rsidRPr="00CD089C">
        <w:rPr>
          <w:lang w:val="ru-RU"/>
        </w:rPr>
        <w:t xml:space="preserve"> </w:t>
      </w:r>
      <w:r>
        <w:t>Dynamics</w:t>
      </w:r>
      <w:r w:rsidRPr="00CD089C">
        <w:rPr>
          <w:lang w:val="ru-RU"/>
        </w:rPr>
        <w:t xml:space="preserve"> </w:t>
      </w:r>
      <w:r>
        <w:t>CRM</w:t>
      </w:r>
      <w:r w:rsidRPr="00CD089C">
        <w:rPr>
          <w:lang w:val="ru-RU"/>
        </w:rPr>
        <w:t xml:space="preserve"> исключительно в целях синхронизации данных клиентов. Данным пользователям не требуется </w:t>
      </w:r>
      <w:r>
        <w:t>Microsoft</w:t>
      </w:r>
      <w:r w:rsidRPr="00CD089C">
        <w:rPr>
          <w:lang w:val="ru-RU"/>
        </w:rPr>
        <w:t xml:space="preserve"> </w:t>
      </w:r>
      <w:r>
        <w:t>Dynamics</w:t>
      </w:r>
      <w:r w:rsidRPr="00CD089C">
        <w:rPr>
          <w:lang w:val="ru-RU"/>
        </w:rPr>
        <w:t xml:space="preserve"> </w:t>
      </w:r>
      <w:r>
        <w:t>CRM</w:t>
      </w:r>
      <w:r w:rsidRPr="00CD089C">
        <w:rPr>
          <w:lang w:val="ru-RU"/>
        </w:rPr>
        <w:t xml:space="preserve"> </w:t>
      </w:r>
      <w:r>
        <w:t>Online</w:t>
      </w:r>
      <w:r w:rsidRPr="00CD089C">
        <w:rPr>
          <w:lang w:val="ru-RU"/>
        </w:rPr>
        <w:t xml:space="preserve"> </w:t>
      </w:r>
      <w:r>
        <w:t>USL</w:t>
      </w:r>
      <w:r w:rsidRPr="00CD089C">
        <w:rPr>
          <w:lang w:val="ru-RU"/>
        </w:rPr>
        <w:t>. Данный отказ действует до 30 июня 2014</w:t>
      </w:r>
      <w:r>
        <w:t> </w:t>
      </w:r>
      <w:r w:rsidRPr="00CD089C">
        <w:rPr>
          <w:lang w:val="ru-RU"/>
        </w:rPr>
        <w:t xml:space="preserve">г., после чего </w:t>
      </w:r>
      <w:r>
        <w:t>Microsoft</w:t>
      </w:r>
      <w:r w:rsidRPr="00CD089C">
        <w:rPr>
          <w:lang w:val="ru-RU"/>
        </w:rPr>
        <w:t xml:space="preserve"> оставляет за собой право затребовать соответствующие лицензии </w:t>
      </w:r>
      <w:r>
        <w:t>USL</w:t>
      </w:r>
      <w:r w:rsidRPr="00CD089C">
        <w:rPr>
          <w:lang w:val="ru-RU"/>
        </w:rPr>
        <w:t>.</w:t>
      </w:r>
    </w:p>
    <w:p w14:paraId="4FA9176E" w14:textId="77777777" w:rsidR="00E05F95" w:rsidRPr="00CD089C" w:rsidRDefault="00E05F95" w:rsidP="00B3772C">
      <w:pPr>
        <w:pStyle w:val="ProductList-Body"/>
        <w:rPr>
          <w:lang w:val="ru-RU"/>
        </w:rPr>
      </w:pPr>
      <w:bookmarkStart w:id="1027" w:name="_Toc378147662"/>
      <w:bookmarkStart w:id="1028" w:name="_Toc378151559"/>
    </w:p>
    <w:p w14:paraId="4FA9176F" w14:textId="77777777" w:rsidR="00E05F95" w:rsidRPr="00CD089C" w:rsidRDefault="0043674F" w:rsidP="00241D62">
      <w:pPr>
        <w:pStyle w:val="ProductList-Body"/>
        <w:rPr>
          <w:lang w:val="ru-RU"/>
        </w:rPr>
      </w:pPr>
      <w:r w:rsidRPr="00CD089C">
        <w:rPr>
          <w:b/>
          <w:color w:val="00188F"/>
          <w:lang w:val="ru-RU"/>
        </w:rPr>
        <w:t xml:space="preserve">Предложения поддержки </w:t>
      </w: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CRM</w:t>
      </w:r>
      <w:r w:rsidRPr="00CD089C">
        <w:rPr>
          <w:b/>
          <w:color w:val="00188F"/>
          <w:lang w:val="ru-RU"/>
        </w:rPr>
        <w:t xml:space="preserve"> </w:t>
      </w:r>
      <w:r>
        <w:rPr>
          <w:b/>
          <w:color w:val="00188F"/>
        </w:rPr>
        <w:t>Online</w:t>
      </w:r>
    </w:p>
    <w:p w14:paraId="4FA91770" w14:textId="77777777" w:rsidR="00E05F95" w:rsidRPr="00CD089C" w:rsidRDefault="00E05F95" w:rsidP="0064152F">
      <w:pPr>
        <w:autoSpaceDE w:val="0"/>
        <w:autoSpaceDN w:val="0"/>
        <w:spacing w:after="0" w:line="240" w:lineRule="auto"/>
        <w:rPr>
          <w:lang w:val="ru-RU"/>
        </w:rPr>
      </w:pPr>
      <w:r w:rsidRPr="00CD089C">
        <w:rPr>
          <w:rFonts w:cstheme="minorHAnsi"/>
          <w:sz w:val="18"/>
          <w:szCs w:val="18"/>
          <w:lang w:val="ru-RU"/>
        </w:rPr>
        <w:t xml:space="preserve">Дополнительные сведения о предложениях поддержки для </w:t>
      </w:r>
      <w:r>
        <w:rPr>
          <w:rFonts w:cstheme="minorHAnsi"/>
          <w:sz w:val="18"/>
          <w:szCs w:val="18"/>
        </w:rPr>
        <w:t>Microsoft</w:t>
      </w:r>
      <w:r w:rsidRPr="00CD089C">
        <w:rPr>
          <w:rFonts w:cstheme="minorHAnsi"/>
          <w:sz w:val="18"/>
          <w:szCs w:val="18"/>
          <w:lang w:val="ru-RU"/>
        </w:rPr>
        <w:t xml:space="preserve"> </w:t>
      </w:r>
      <w:r>
        <w:rPr>
          <w:rFonts w:cstheme="minorHAnsi"/>
          <w:sz w:val="18"/>
          <w:szCs w:val="18"/>
        </w:rPr>
        <w:t>Dynamics</w:t>
      </w:r>
      <w:r w:rsidRPr="00CD089C">
        <w:rPr>
          <w:rFonts w:cstheme="minorHAnsi"/>
          <w:sz w:val="18"/>
          <w:szCs w:val="18"/>
          <w:lang w:val="ru-RU"/>
        </w:rPr>
        <w:t xml:space="preserve"> </w:t>
      </w:r>
      <w:r>
        <w:rPr>
          <w:rFonts w:cstheme="minorHAnsi"/>
          <w:sz w:val="18"/>
          <w:szCs w:val="18"/>
        </w:rPr>
        <w:t>CRM</w:t>
      </w:r>
      <w:r w:rsidRPr="00CD089C">
        <w:rPr>
          <w:rFonts w:cstheme="minorHAnsi"/>
          <w:sz w:val="18"/>
          <w:szCs w:val="18"/>
          <w:lang w:val="ru-RU"/>
        </w:rPr>
        <w:t xml:space="preserve"> </w:t>
      </w:r>
      <w:r>
        <w:rPr>
          <w:rFonts w:cstheme="minorHAnsi"/>
          <w:sz w:val="18"/>
          <w:szCs w:val="18"/>
        </w:rPr>
        <w:t>Online</w:t>
      </w:r>
      <w:r w:rsidRPr="00CD089C">
        <w:rPr>
          <w:rFonts w:cstheme="minorHAnsi"/>
          <w:sz w:val="18"/>
          <w:szCs w:val="18"/>
          <w:lang w:val="ru-RU"/>
        </w:rPr>
        <w:t xml:space="preserve"> см. </w:t>
      </w:r>
      <w:r w:rsidRPr="00CD089C">
        <w:rPr>
          <w:rStyle w:val="ProductList-BodyChar"/>
          <w:lang w:val="ru-RU"/>
        </w:rPr>
        <w:t xml:space="preserve">на веб-странице </w:t>
      </w:r>
      <w:hyperlink r:id="rId48" w:anchor="support" w:history="1">
        <w:r>
          <w:rPr>
            <w:rStyle w:val="Hyperlink"/>
            <w:sz w:val="18"/>
          </w:rPr>
          <w:t>http</w:t>
        </w:r>
        <w:r w:rsidRPr="00CD089C">
          <w:rPr>
            <w:rStyle w:val="Hyperlink"/>
            <w:sz w:val="18"/>
            <w:lang w:val="ru-RU"/>
          </w:rPr>
          <w:t>://</w:t>
        </w:r>
        <w:r>
          <w:rPr>
            <w:rStyle w:val="Hyperlink"/>
            <w:sz w:val="18"/>
          </w:rPr>
          <w:t>www</w:t>
        </w:r>
        <w:r w:rsidRPr="00CD089C">
          <w:rPr>
            <w:rStyle w:val="Hyperlink"/>
            <w:sz w:val="18"/>
            <w:lang w:val="ru-RU"/>
          </w:rPr>
          <w:t>.</w:t>
        </w:r>
        <w:r>
          <w:rPr>
            <w:rStyle w:val="Hyperlink"/>
            <w:sz w:val="18"/>
          </w:rPr>
          <w:t>microsoft</w:t>
        </w:r>
        <w:r w:rsidRPr="00CD089C">
          <w:rPr>
            <w:rStyle w:val="Hyperlink"/>
            <w:sz w:val="18"/>
            <w:lang w:val="ru-RU"/>
          </w:rPr>
          <w:t>.</w:t>
        </w:r>
        <w:r>
          <w:rPr>
            <w:rStyle w:val="Hyperlink"/>
            <w:sz w:val="18"/>
          </w:rPr>
          <w:t>com</w:t>
        </w:r>
        <w:r w:rsidRPr="00CD089C">
          <w:rPr>
            <w:rStyle w:val="Hyperlink"/>
            <w:sz w:val="18"/>
            <w:lang w:val="ru-RU"/>
          </w:rPr>
          <w:t>/</w:t>
        </w:r>
        <w:r>
          <w:rPr>
            <w:rStyle w:val="Hyperlink"/>
            <w:sz w:val="18"/>
          </w:rPr>
          <w:t>en</w:t>
        </w:r>
        <w:r w:rsidRPr="00CD089C">
          <w:rPr>
            <w:rStyle w:val="Hyperlink"/>
            <w:sz w:val="18"/>
            <w:lang w:val="ru-RU"/>
          </w:rPr>
          <w:t>-</w:t>
        </w:r>
        <w:r>
          <w:rPr>
            <w:rStyle w:val="Hyperlink"/>
            <w:sz w:val="18"/>
          </w:rPr>
          <w:t>us</w:t>
        </w:r>
        <w:r w:rsidRPr="00CD089C">
          <w:rPr>
            <w:rStyle w:val="Hyperlink"/>
            <w:sz w:val="18"/>
            <w:lang w:val="ru-RU"/>
          </w:rPr>
          <w:t>/</w:t>
        </w:r>
        <w:r>
          <w:rPr>
            <w:rStyle w:val="Hyperlink"/>
            <w:sz w:val="18"/>
          </w:rPr>
          <w:t>dynamics</w:t>
        </w:r>
        <w:r w:rsidRPr="00CD089C">
          <w:rPr>
            <w:rStyle w:val="Hyperlink"/>
            <w:sz w:val="18"/>
            <w:lang w:val="ru-RU"/>
          </w:rPr>
          <w:t>/</w:t>
        </w:r>
        <w:r>
          <w:rPr>
            <w:rStyle w:val="Hyperlink"/>
            <w:sz w:val="18"/>
          </w:rPr>
          <w:t>crm</w:t>
        </w:r>
        <w:r w:rsidRPr="00CD089C">
          <w:rPr>
            <w:rStyle w:val="Hyperlink"/>
            <w:sz w:val="18"/>
            <w:lang w:val="ru-RU"/>
          </w:rPr>
          <w:t>-</w:t>
        </w:r>
        <w:r>
          <w:rPr>
            <w:rStyle w:val="Hyperlink"/>
            <w:sz w:val="18"/>
          </w:rPr>
          <w:t>purchase</w:t>
        </w:r>
        <w:r w:rsidRPr="00CD089C">
          <w:rPr>
            <w:rStyle w:val="Hyperlink"/>
            <w:sz w:val="18"/>
            <w:lang w:val="ru-RU"/>
          </w:rPr>
          <w:t>-</w:t>
        </w:r>
        <w:r>
          <w:rPr>
            <w:rStyle w:val="Hyperlink"/>
            <w:sz w:val="18"/>
          </w:rPr>
          <w:t>online</w:t>
        </w:r>
        <w:r w:rsidRPr="00CD089C">
          <w:rPr>
            <w:rStyle w:val="Hyperlink"/>
            <w:sz w:val="18"/>
            <w:lang w:val="ru-RU"/>
          </w:rPr>
          <w:t>.</w:t>
        </w:r>
        <w:r>
          <w:rPr>
            <w:rStyle w:val="Hyperlink"/>
            <w:sz w:val="18"/>
          </w:rPr>
          <w:t>aspx</w:t>
        </w:r>
        <w:r w:rsidRPr="00CD089C">
          <w:rPr>
            <w:rStyle w:val="Hyperlink"/>
            <w:sz w:val="18"/>
            <w:lang w:val="ru-RU"/>
          </w:rPr>
          <w:t>#</w:t>
        </w:r>
        <w:r>
          <w:rPr>
            <w:rStyle w:val="Hyperlink"/>
            <w:sz w:val="18"/>
          </w:rPr>
          <w:t>support</w:t>
        </w:r>
      </w:hyperlink>
      <w:r w:rsidRPr="00CD089C">
        <w:rPr>
          <w:rFonts w:cstheme="minorHAnsi"/>
          <w:sz w:val="18"/>
          <w:szCs w:val="18"/>
          <w:lang w:val="ru-RU"/>
        </w:rPr>
        <w:t>.</w:t>
      </w:r>
      <w:r w:rsidR="00BE3F93">
        <w:rPr>
          <w:rFonts w:cstheme="minorHAnsi"/>
          <w:sz w:val="18"/>
          <w:szCs w:val="18"/>
          <w:lang w:val="ru-RU"/>
        </w:rPr>
        <w:t xml:space="preserve"> </w:t>
      </w:r>
      <w:r w:rsidRPr="00CD089C">
        <w:rPr>
          <w:sz w:val="18"/>
          <w:lang w:val="ru-RU"/>
        </w:rPr>
        <w:t>Поддержка будет предоставляться на английском языке, если иное не согласовано между клиентом и корпорацией Майкрософт в письменном виде.</w:t>
      </w:r>
      <w:r w:rsidR="00BE3F93">
        <w:rPr>
          <w:sz w:val="18"/>
          <w:lang w:val="ru-RU"/>
        </w:rPr>
        <w:t xml:space="preserve"> </w:t>
      </w:r>
      <w:r w:rsidRPr="00CD089C">
        <w:rPr>
          <w:sz w:val="18"/>
          <w:lang w:val="ru-RU"/>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4FA91771"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772" w14:textId="77777777" w:rsidR="00863F27" w:rsidRPr="0075283D" w:rsidRDefault="00863F27" w:rsidP="00863F27">
      <w:pPr>
        <w:pStyle w:val="ProductList-Offering2Heading"/>
        <w:pBdr>
          <w:bottom w:val="none" w:sz="0" w:space="0" w:color="auto"/>
        </w:pBdr>
        <w:rPr>
          <w:lang w:val="ru-RU"/>
        </w:rPr>
      </w:pPr>
      <w:bookmarkStart w:id="1029" w:name="_Toc378147663"/>
      <w:bookmarkStart w:id="1030" w:name="_Toc378151560"/>
      <w:bookmarkStart w:id="1031" w:name="_Toc379797328"/>
      <w:bookmarkEnd w:id="1027"/>
      <w:bookmarkEnd w:id="1028"/>
    </w:p>
    <w:p w14:paraId="4FA91773" w14:textId="77777777" w:rsidR="00863F27" w:rsidRPr="0075283D" w:rsidRDefault="00863F27" w:rsidP="00863F27">
      <w:pPr>
        <w:pStyle w:val="ProductList-Offering2Heading"/>
        <w:pBdr>
          <w:bottom w:val="none" w:sz="0" w:space="0" w:color="auto"/>
        </w:pBdr>
        <w:rPr>
          <w:lang w:val="ru-RU"/>
        </w:rPr>
      </w:pPr>
    </w:p>
    <w:p w14:paraId="4FA91774" w14:textId="77777777" w:rsidR="00863F27" w:rsidRPr="0075283D" w:rsidRDefault="00863F27" w:rsidP="00863F27">
      <w:pPr>
        <w:pStyle w:val="ProductList-Offering2Heading"/>
        <w:pBdr>
          <w:bottom w:val="none" w:sz="0" w:space="0" w:color="auto"/>
        </w:pBdr>
        <w:rPr>
          <w:lang w:val="ru-RU"/>
        </w:rPr>
      </w:pPr>
    </w:p>
    <w:p w14:paraId="4FA91775" w14:textId="77777777" w:rsidR="00AB223B" w:rsidRPr="00CD089C" w:rsidRDefault="00AB223B" w:rsidP="00AB223B">
      <w:pPr>
        <w:pStyle w:val="ProductList-Offering2Heading"/>
        <w:rPr>
          <w:lang w:val="ru-RU"/>
        </w:rPr>
      </w:pPr>
      <w:bookmarkStart w:id="1032" w:name="_Toc391366570"/>
      <w:r>
        <w:t>Microsoft</w:t>
      </w:r>
      <w:r w:rsidRPr="00CD089C">
        <w:rPr>
          <w:lang w:val="ru-RU"/>
        </w:rPr>
        <w:t xml:space="preserve"> </w:t>
      </w:r>
      <w:r>
        <w:t>Dynamics</w:t>
      </w:r>
      <w:r w:rsidRPr="00CD089C">
        <w:rPr>
          <w:lang w:val="ru-RU"/>
        </w:rPr>
        <w:t xml:space="preserve"> </w:t>
      </w:r>
      <w:r>
        <w:t>Marketing</w:t>
      </w:r>
      <w:bookmarkEnd w:id="10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711"/>
        <w:gridCol w:w="767"/>
        <w:gridCol w:w="767"/>
        <w:gridCol w:w="768"/>
        <w:gridCol w:w="767"/>
        <w:gridCol w:w="767"/>
        <w:gridCol w:w="768"/>
        <w:gridCol w:w="767"/>
        <w:gridCol w:w="767"/>
        <w:gridCol w:w="981"/>
      </w:tblGrid>
      <w:tr w:rsidR="006E25A5" w14:paraId="4FA91781" w14:textId="77777777" w:rsidTr="009304A7">
        <w:trPr>
          <w:cantSplit/>
          <w:tblHeader/>
        </w:trPr>
        <w:tc>
          <w:tcPr>
            <w:tcW w:w="2970" w:type="dxa"/>
            <w:tcBorders>
              <w:bottom w:val="nil"/>
            </w:tcBorders>
            <w:shd w:val="clear" w:color="auto" w:fill="00188F"/>
          </w:tcPr>
          <w:p w14:paraId="4FA91776" w14:textId="77777777" w:rsidR="006E25A5" w:rsidRPr="00EE0836" w:rsidRDefault="006E25A5" w:rsidP="009130AF">
            <w:pPr>
              <w:pStyle w:val="ProductList-OfferingBody"/>
              <w:ind w:left="-28"/>
              <w:rPr>
                <w:color w:val="FFFFFF" w:themeColor="background1"/>
              </w:rPr>
            </w:pPr>
            <w:r>
              <w:rPr>
                <w:color w:val="FFFFFF" w:themeColor="background1"/>
              </w:rPr>
              <w:t>Продукты</w:t>
            </w:r>
          </w:p>
        </w:tc>
        <w:tc>
          <w:tcPr>
            <w:tcW w:w="711" w:type="dxa"/>
            <w:tcBorders>
              <w:bottom w:val="nil"/>
            </w:tcBorders>
            <w:shd w:val="clear" w:color="auto" w:fill="00188F"/>
            <w:vAlign w:val="center"/>
          </w:tcPr>
          <w:p w14:paraId="4FA91777" w14:textId="77777777" w:rsidR="006E25A5" w:rsidRPr="00A935B2" w:rsidRDefault="006E25A5" w:rsidP="003326D6">
            <w:pPr>
              <w:pStyle w:val="ProductList-OfferingBody"/>
              <w:ind w:left="-113"/>
              <w:jc w:val="center"/>
              <w:rPr>
                <w:color w:val="FFFFFF" w:themeColor="background1"/>
              </w:rPr>
            </w:pPr>
            <w:r w:rsidRPr="00A935B2">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A935B2">
              <w:rPr>
                <w:b/>
                <w:color w:val="FFFFFF" w:themeColor="background1"/>
              </w:rPr>
              <w:fldChar w:fldCharType="separate"/>
            </w:r>
            <w:r w:rsidRPr="00A935B2">
              <w:rPr>
                <w:color w:val="FFFFFF" w:themeColor="background1"/>
              </w:rPr>
              <w:t xml:space="preserve"> L </w:t>
            </w:r>
            <w:r w:rsidRPr="00A935B2">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4FA91778" w14:textId="77777777" w:rsidR="006E25A5" w:rsidRPr="00EE0836" w:rsidRDefault="006E25A5" w:rsidP="003326D6">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67" w:type="dxa"/>
            <w:shd w:val="clear" w:color="auto" w:fill="00188F"/>
            <w:vAlign w:val="center"/>
          </w:tcPr>
          <w:p w14:paraId="4FA91779" w14:textId="77777777" w:rsidR="006E25A5" w:rsidRPr="00EE0836" w:rsidRDefault="006E25A5" w:rsidP="003326D6">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68" w:type="dxa"/>
            <w:shd w:val="clear" w:color="auto" w:fill="00188F"/>
            <w:vAlign w:val="center"/>
          </w:tcPr>
          <w:p w14:paraId="4FA9177A" w14:textId="77777777" w:rsidR="006E25A5" w:rsidRPr="00EE0836" w:rsidRDefault="006E25A5" w:rsidP="003326D6">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67" w:type="dxa"/>
            <w:shd w:val="clear" w:color="auto" w:fill="00188F"/>
            <w:vAlign w:val="center"/>
          </w:tcPr>
          <w:p w14:paraId="4FA9177B" w14:textId="77777777" w:rsidR="006E25A5" w:rsidRPr="00EE0836" w:rsidRDefault="006E25A5" w:rsidP="003326D6">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67" w:type="dxa"/>
            <w:shd w:val="clear" w:color="auto" w:fill="00188F"/>
            <w:vAlign w:val="center"/>
          </w:tcPr>
          <w:p w14:paraId="4FA9177C" w14:textId="77777777" w:rsidR="006E25A5" w:rsidRPr="00EE0836" w:rsidRDefault="006E25A5" w:rsidP="003326D6">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68" w:type="dxa"/>
            <w:shd w:val="clear" w:color="auto" w:fill="00188F"/>
            <w:vAlign w:val="center"/>
          </w:tcPr>
          <w:p w14:paraId="4FA9177D" w14:textId="77777777" w:rsidR="006E25A5" w:rsidRPr="00EE0836" w:rsidRDefault="006E25A5" w:rsidP="003326D6">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67" w:type="dxa"/>
            <w:shd w:val="clear" w:color="auto" w:fill="00188F"/>
            <w:vAlign w:val="center"/>
          </w:tcPr>
          <w:p w14:paraId="4FA9177E" w14:textId="77777777" w:rsidR="006E25A5" w:rsidRPr="00EE0836" w:rsidRDefault="006E25A5" w:rsidP="003326D6">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67" w:type="dxa"/>
            <w:shd w:val="clear" w:color="auto" w:fill="00188F"/>
            <w:vAlign w:val="center"/>
          </w:tcPr>
          <w:p w14:paraId="4FA9177F" w14:textId="77777777" w:rsidR="006E25A5" w:rsidRPr="00EE0836" w:rsidRDefault="006E25A5" w:rsidP="003326D6">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81" w:type="dxa"/>
            <w:shd w:val="clear" w:color="auto" w:fill="00188F"/>
            <w:vAlign w:val="center"/>
          </w:tcPr>
          <w:p w14:paraId="4FA91780" w14:textId="77777777" w:rsidR="006E25A5" w:rsidRPr="00EE0836" w:rsidRDefault="006E25A5" w:rsidP="003326D6">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B223B" w14:paraId="4FA9178D" w14:textId="77777777" w:rsidTr="009304A7">
        <w:trPr>
          <w:cantSplit/>
        </w:trPr>
        <w:tc>
          <w:tcPr>
            <w:tcW w:w="2970" w:type="dxa"/>
            <w:tcBorders>
              <w:top w:val="nil"/>
              <w:left w:val="nil"/>
              <w:bottom w:val="nil"/>
              <w:right w:val="nil"/>
            </w:tcBorders>
          </w:tcPr>
          <w:p w14:paraId="4FA91782" w14:textId="77777777" w:rsidR="00AB223B" w:rsidRDefault="00AB223B" w:rsidP="00374668">
            <w:pPr>
              <w:pStyle w:val="ProductList-Offering2"/>
            </w:pPr>
            <w:bookmarkStart w:id="1033" w:name="_Toc391366571"/>
            <w:r>
              <w:t>Microsoft Dynamics Marketing Enterprise (лицензия SL «на пользователя»)</w:t>
            </w:r>
            <w:bookmarkEnd w:id="1033"/>
            <w:r>
              <w:fldChar w:fldCharType="begin"/>
            </w:r>
            <w:r>
              <w:instrText>XE "Microsoft Dynamics Marketing Enterprise (подписная лицензия на пользователя)"</w:instrText>
            </w:r>
            <w:r>
              <w:fldChar w:fldCharType="end"/>
            </w:r>
          </w:p>
        </w:tc>
        <w:tc>
          <w:tcPr>
            <w:tcW w:w="711" w:type="dxa"/>
            <w:tcBorders>
              <w:top w:val="nil"/>
              <w:left w:val="nil"/>
              <w:bottom w:val="nil"/>
              <w:right w:val="nil"/>
            </w:tcBorders>
            <w:vAlign w:val="center"/>
          </w:tcPr>
          <w:p w14:paraId="4FA91783"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FA91784" w14:textId="77777777" w:rsidR="00AB223B" w:rsidRDefault="00AB223B" w:rsidP="009130AF">
            <w:pPr>
              <w:pStyle w:val="ProductList-OfferingBody"/>
              <w:ind w:left="-113"/>
              <w:jc w:val="center"/>
            </w:pPr>
          </w:p>
        </w:tc>
        <w:tc>
          <w:tcPr>
            <w:tcW w:w="767" w:type="dxa"/>
            <w:shd w:val="clear" w:color="auto" w:fill="70AD47" w:themeFill="accent6"/>
            <w:vAlign w:val="center"/>
          </w:tcPr>
          <w:p w14:paraId="4FA91785" w14:textId="77777777" w:rsidR="00AB223B" w:rsidRDefault="006E25A5" w:rsidP="009130AF">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86" w14:textId="77777777" w:rsidR="00AB223B" w:rsidRDefault="00AB223B" w:rsidP="009130AF">
            <w:pPr>
              <w:pStyle w:val="ProductList-OfferingBody"/>
              <w:ind w:left="-113"/>
              <w:jc w:val="center"/>
            </w:pPr>
          </w:p>
        </w:tc>
        <w:tc>
          <w:tcPr>
            <w:tcW w:w="767" w:type="dxa"/>
            <w:shd w:val="clear" w:color="auto" w:fill="70AD47" w:themeFill="accent6"/>
            <w:vAlign w:val="center"/>
          </w:tcPr>
          <w:p w14:paraId="4FA91787"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FA91788"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FA9178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FA9178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FA9178B" w14:textId="77777777" w:rsidR="00AB223B" w:rsidRDefault="00AB223B" w:rsidP="009130AF">
            <w:pPr>
              <w:pStyle w:val="ProductList-OfferingBody"/>
              <w:ind w:left="-113"/>
              <w:jc w:val="center"/>
            </w:pPr>
          </w:p>
        </w:tc>
        <w:tc>
          <w:tcPr>
            <w:tcW w:w="981" w:type="dxa"/>
            <w:shd w:val="clear" w:color="auto" w:fill="BFBFBF" w:themeFill="background1" w:themeFillShade="BF"/>
            <w:vAlign w:val="center"/>
          </w:tcPr>
          <w:p w14:paraId="4FA9178C" w14:textId="77777777" w:rsidR="00AB223B" w:rsidRDefault="00AB223B" w:rsidP="009130AF">
            <w:pPr>
              <w:pStyle w:val="ProductList-OfferingBody"/>
              <w:ind w:left="-113"/>
              <w:jc w:val="center"/>
            </w:pPr>
          </w:p>
        </w:tc>
      </w:tr>
      <w:tr w:rsidR="00863F27" w14:paraId="4FA91799" w14:textId="77777777" w:rsidTr="009304A7">
        <w:trPr>
          <w:cantSplit/>
        </w:trPr>
        <w:tc>
          <w:tcPr>
            <w:tcW w:w="2970" w:type="dxa"/>
            <w:tcBorders>
              <w:top w:val="nil"/>
              <w:left w:val="nil"/>
              <w:bottom w:val="nil"/>
              <w:right w:val="nil"/>
            </w:tcBorders>
          </w:tcPr>
          <w:p w14:paraId="4FA9178E" w14:textId="77777777" w:rsidR="00863F27" w:rsidRPr="00CD089C" w:rsidRDefault="00863F27" w:rsidP="00374668">
            <w:pPr>
              <w:pStyle w:val="ProductList-Offering2"/>
              <w:rPr>
                <w:lang w:val="ru-RU"/>
              </w:rPr>
            </w:pPr>
            <w:bookmarkStart w:id="1034" w:name="_Toc391366572"/>
            <w:r w:rsidRPr="00CD089C">
              <w:rPr>
                <w:lang w:val="ru-RU"/>
              </w:rPr>
              <w:t xml:space="preserve">Дополнительные сообщения в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Enterprise</w:t>
            </w:r>
            <w:r w:rsidRPr="00CD089C">
              <w:rPr>
                <w:lang w:val="ru-RU"/>
              </w:rPr>
              <w:t xml:space="preserve"> (лицензия </w:t>
            </w:r>
            <w:r>
              <w:t>SL</w:t>
            </w:r>
            <w:r w:rsidRPr="00CD089C">
              <w:rPr>
                <w:lang w:val="ru-RU"/>
              </w:rPr>
              <w:t xml:space="preserve"> «на дополнительный компонент»)</w:t>
            </w:r>
            <w:bookmarkEnd w:id="1034"/>
            <w:r>
              <w:fldChar w:fldCharType="begin"/>
            </w:r>
            <w:r>
              <w:instrText>XE</w:instrText>
            </w:r>
            <w:r w:rsidRPr="00CD089C">
              <w:rPr>
                <w:lang w:val="ru-RU"/>
              </w:rPr>
              <w:instrText xml:space="preserve"> "Дополнительные сообщения в </w:instrText>
            </w:r>
            <w:r>
              <w:instrText>Microsoft</w:instrText>
            </w:r>
            <w:r w:rsidRPr="00CD089C">
              <w:rPr>
                <w:lang w:val="ru-RU"/>
              </w:rPr>
              <w:instrText xml:space="preserve"> </w:instrText>
            </w:r>
            <w:r>
              <w:instrText>Dynamics</w:instrText>
            </w:r>
            <w:r w:rsidRPr="00CD089C">
              <w:rPr>
                <w:lang w:val="ru-RU"/>
              </w:rPr>
              <w:instrText xml:space="preserve"> </w:instrText>
            </w:r>
            <w:r>
              <w:instrText>Marketing</w:instrText>
            </w:r>
            <w:r w:rsidRPr="00CD089C">
              <w:rPr>
                <w:lang w:val="ru-RU"/>
              </w:rPr>
              <w:instrText xml:space="preserve"> </w:instrText>
            </w:r>
            <w:r>
              <w:instrText>Enterprise</w:instrText>
            </w:r>
            <w:r w:rsidRPr="00CD089C">
              <w:rPr>
                <w:lang w:val="ru-RU"/>
              </w:rPr>
              <w:instrText xml:space="preserve"> (подписная лицензия на дополнительный компонент)"</w:instrText>
            </w:r>
            <w:r>
              <w:fldChar w:fldCharType="end"/>
            </w:r>
          </w:p>
        </w:tc>
        <w:tc>
          <w:tcPr>
            <w:tcW w:w="711" w:type="dxa"/>
            <w:tcBorders>
              <w:top w:val="nil"/>
              <w:left w:val="nil"/>
              <w:bottom w:val="nil"/>
              <w:right w:val="nil"/>
            </w:tcBorders>
            <w:vAlign w:val="center"/>
          </w:tcPr>
          <w:p w14:paraId="4FA9178F" w14:textId="77777777" w:rsidR="00863F27" w:rsidRPr="00CD089C" w:rsidRDefault="00863F27"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14:paraId="4FA91790" w14:textId="77777777" w:rsidR="00863F27" w:rsidRPr="00CD089C" w:rsidRDefault="00863F27" w:rsidP="009130AF">
            <w:pPr>
              <w:pStyle w:val="ProductList-OfferingBody"/>
              <w:ind w:left="-113"/>
              <w:jc w:val="center"/>
              <w:rPr>
                <w:lang w:val="ru-RU"/>
              </w:rPr>
            </w:pPr>
          </w:p>
        </w:tc>
        <w:tc>
          <w:tcPr>
            <w:tcW w:w="767" w:type="dxa"/>
            <w:shd w:val="clear" w:color="auto" w:fill="70AD47" w:themeFill="accent6"/>
            <w:vAlign w:val="center"/>
          </w:tcPr>
          <w:p w14:paraId="4FA91791"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92" w14:textId="77777777" w:rsidR="00863F27" w:rsidRDefault="00863F27" w:rsidP="009130AF">
            <w:pPr>
              <w:pStyle w:val="ProductList-OfferingBody"/>
              <w:ind w:left="-113"/>
              <w:jc w:val="center"/>
            </w:pPr>
          </w:p>
        </w:tc>
        <w:tc>
          <w:tcPr>
            <w:tcW w:w="767" w:type="dxa"/>
            <w:shd w:val="clear" w:color="auto" w:fill="70AD47" w:themeFill="accent6"/>
            <w:vAlign w:val="center"/>
          </w:tcPr>
          <w:p w14:paraId="4FA91793"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94" w14:textId="77777777" w:rsidR="00863F27" w:rsidRDefault="00863F27" w:rsidP="009130AF">
            <w:pPr>
              <w:pStyle w:val="ProductList-OfferingBody"/>
              <w:ind w:left="-113"/>
              <w:jc w:val="center"/>
            </w:pPr>
          </w:p>
        </w:tc>
        <w:tc>
          <w:tcPr>
            <w:tcW w:w="768" w:type="dxa"/>
            <w:shd w:val="clear" w:color="auto" w:fill="BFBFBF" w:themeFill="background1" w:themeFillShade="BF"/>
            <w:vAlign w:val="center"/>
          </w:tcPr>
          <w:p w14:paraId="4FA91795"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96"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97" w14:textId="77777777" w:rsidR="00863F27" w:rsidRDefault="00863F27" w:rsidP="009130AF">
            <w:pPr>
              <w:pStyle w:val="ProductList-OfferingBody"/>
              <w:ind w:left="-113"/>
              <w:jc w:val="center"/>
            </w:pPr>
          </w:p>
        </w:tc>
        <w:tc>
          <w:tcPr>
            <w:tcW w:w="981" w:type="dxa"/>
            <w:shd w:val="clear" w:color="auto" w:fill="BFBFBF" w:themeFill="background1" w:themeFillShade="BF"/>
            <w:vAlign w:val="center"/>
          </w:tcPr>
          <w:p w14:paraId="4FA91798" w14:textId="77777777" w:rsidR="00863F27" w:rsidRDefault="00863F27" w:rsidP="009130AF">
            <w:pPr>
              <w:pStyle w:val="ProductList-OfferingBody"/>
              <w:ind w:left="-113"/>
              <w:jc w:val="center"/>
            </w:pPr>
          </w:p>
        </w:tc>
      </w:tr>
      <w:tr w:rsidR="00863F27" w14:paraId="4FA917A5" w14:textId="77777777" w:rsidTr="009304A7">
        <w:trPr>
          <w:cantSplit/>
        </w:trPr>
        <w:tc>
          <w:tcPr>
            <w:tcW w:w="2970" w:type="dxa"/>
            <w:tcBorders>
              <w:top w:val="nil"/>
              <w:left w:val="nil"/>
              <w:bottom w:val="nil"/>
              <w:right w:val="nil"/>
            </w:tcBorders>
          </w:tcPr>
          <w:p w14:paraId="4FA9179A" w14:textId="77777777" w:rsidR="00863F27" w:rsidRPr="00CD089C" w:rsidRDefault="00863F27" w:rsidP="00374668">
            <w:pPr>
              <w:pStyle w:val="ProductList-Offering2"/>
              <w:rPr>
                <w:lang w:val="ru-RU"/>
              </w:rPr>
            </w:pPr>
            <w:bookmarkStart w:id="1035" w:name="_Toc391366573"/>
            <w:r w:rsidRPr="00CD089C">
              <w:rPr>
                <w:lang w:val="ru-RU"/>
              </w:rPr>
              <w:t xml:space="preserve">Дополнительный непроизводственный экземпляр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Enterprise</w:t>
            </w:r>
            <w:r w:rsidRPr="00CD089C">
              <w:rPr>
                <w:lang w:val="ru-RU"/>
              </w:rPr>
              <w:t xml:space="preserve"> (лицензия </w:t>
            </w:r>
            <w:r>
              <w:t>SL</w:t>
            </w:r>
            <w:r w:rsidRPr="00CD089C">
              <w:rPr>
                <w:lang w:val="ru-RU"/>
              </w:rPr>
              <w:t xml:space="preserve"> «на дополнительный компонент»)</w:t>
            </w:r>
            <w:bookmarkEnd w:id="1035"/>
            <w:r>
              <w:fldChar w:fldCharType="begin"/>
            </w:r>
            <w:r>
              <w:instrText>XE</w:instrText>
            </w:r>
            <w:r w:rsidRPr="00CD089C">
              <w:rPr>
                <w:lang w:val="ru-RU"/>
              </w:rPr>
              <w:instrText xml:space="preserve"> "Дополнительный непроизводственный экземпляр </w:instrText>
            </w:r>
            <w:r>
              <w:instrText>Microsoft</w:instrText>
            </w:r>
            <w:r w:rsidRPr="00CD089C">
              <w:rPr>
                <w:lang w:val="ru-RU"/>
              </w:rPr>
              <w:instrText xml:space="preserve"> </w:instrText>
            </w:r>
            <w:r>
              <w:instrText>Dynamics</w:instrText>
            </w:r>
            <w:r w:rsidRPr="00CD089C">
              <w:rPr>
                <w:lang w:val="ru-RU"/>
              </w:rPr>
              <w:instrText xml:space="preserve"> </w:instrText>
            </w:r>
            <w:r>
              <w:instrText>Marketing</w:instrText>
            </w:r>
            <w:r w:rsidRPr="00CD089C">
              <w:rPr>
                <w:lang w:val="ru-RU"/>
              </w:rPr>
              <w:instrText xml:space="preserve"> </w:instrText>
            </w:r>
            <w:r>
              <w:instrText>Enterprise</w:instrText>
            </w:r>
            <w:r w:rsidRPr="00CD089C">
              <w:rPr>
                <w:lang w:val="ru-RU"/>
              </w:rPr>
              <w:instrText xml:space="preserve"> (подписная лицензия </w:instrText>
            </w:r>
            <w:r w:rsidR="00374668">
              <w:rPr>
                <w:lang w:val="ru-RU"/>
              </w:rPr>
              <w:instrText>на дополнительный компонент</w:instrText>
            </w:r>
            <w:r w:rsidRPr="00CD089C">
              <w:rPr>
                <w:lang w:val="ru-RU"/>
              </w:rPr>
              <w:instrText>)"</w:instrText>
            </w:r>
            <w:r>
              <w:fldChar w:fldCharType="end"/>
            </w:r>
          </w:p>
        </w:tc>
        <w:tc>
          <w:tcPr>
            <w:tcW w:w="711" w:type="dxa"/>
            <w:tcBorders>
              <w:top w:val="nil"/>
              <w:left w:val="nil"/>
              <w:bottom w:val="nil"/>
              <w:right w:val="nil"/>
            </w:tcBorders>
            <w:vAlign w:val="center"/>
          </w:tcPr>
          <w:p w14:paraId="4FA9179B" w14:textId="77777777" w:rsidR="00863F27" w:rsidRPr="00CD089C" w:rsidRDefault="00863F27"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14:paraId="4FA9179C" w14:textId="77777777" w:rsidR="00863F27" w:rsidRPr="00CD089C" w:rsidRDefault="00863F27" w:rsidP="009130AF">
            <w:pPr>
              <w:pStyle w:val="ProductList-OfferingBody"/>
              <w:ind w:left="-113"/>
              <w:jc w:val="center"/>
              <w:rPr>
                <w:lang w:val="ru-RU"/>
              </w:rPr>
            </w:pPr>
          </w:p>
        </w:tc>
        <w:tc>
          <w:tcPr>
            <w:tcW w:w="767" w:type="dxa"/>
            <w:shd w:val="clear" w:color="auto" w:fill="70AD47" w:themeFill="accent6"/>
            <w:vAlign w:val="center"/>
          </w:tcPr>
          <w:p w14:paraId="4FA9179D"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9E" w14:textId="77777777" w:rsidR="00863F27" w:rsidRDefault="00863F27" w:rsidP="009130AF">
            <w:pPr>
              <w:pStyle w:val="ProductList-OfferingBody"/>
              <w:ind w:left="-113"/>
              <w:jc w:val="center"/>
            </w:pPr>
          </w:p>
        </w:tc>
        <w:tc>
          <w:tcPr>
            <w:tcW w:w="767" w:type="dxa"/>
            <w:shd w:val="clear" w:color="auto" w:fill="70AD47" w:themeFill="accent6"/>
            <w:vAlign w:val="center"/>
          </w:tcPr>
          <w:p w14:paraId="4FA9179F"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A0" w14:textId="77777777" w:rsidR="00863F27" w:rsidRDefault="00863F27" w:rsidP="009130AF">
            <w:pPr>
              <w:pStyle w:val="ProductList-OfferingBody"/>
              <w:ind w:left="-113"/>
              <w:jc w:val="center"/>
            </w:pPr>
          </w:p>
        </w:tc>
        <w:tc>
          <w:tcPr>
            <w:tcW w:w="768" w:type="dxa"/>
            <w:shd w:val="clear" w:color="auto" w:fill="BFBFBF" w:themeFill="background1" w:themeFillShade="BF"/>
            <w:vAlign w:val="center"/>
          </w:tcPr>
          <w:p w14:paraId="4FA917A1"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A2"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A3" w14:textId="77777777" w:rsidR="00863F27" w:rsidRDefault="00863F27" w:rsidP="009130AF">
            <w:pPr>
              <w:pStyle w:val="ProductList-OfferingBody"/>
              <w:ind w:left="-113"/>
              <w:jc w:val="center"/>
            </w:pPr>
          </w:p>
        </w:tc>
        <w:tc>
          <w:tcPr>
            <w:tcW w:w="981" w:type="dxa"/>
            <w:shd w:val="clear" w:color="auto" w:fill="BFBFBF" w:themeFill="background1" w:themeFillShade="BF"/>
            <w:vAlign w:val="center"/>
          </w:tcPr>
          <w:p w14:paraId="4FA917A4" w14:textId="77777777" w:rsidR="00863F27" w:rsidRDefault="00863F27" w:rsidP="009130AF">
            <w:pPr>
              <w:pStyle w:val="ProductList-OfferingBody"/>
              <w:ind w:left="-113"/>
              <w:jc w:val="center"/>
            </w:pPr>
          </w:p>
        </w:tc>
      </w:tr>
      <w:tr w:rsidR="00863F27" w14:paraId="4FA917B1" w14:textId="77777777" w:rsidTr="009304A7">
        <w:trPr>
          <w:cantSplit/>
        </w:trPr>
        <w:tc>
          <w:tcPr>
            <w:tcW w:w="2970" w:type="dxa"/>
            <w:tcBorders>
              <w:top w:val="nil"/>
              <w:left w:val="nil"/>
              <w:bottom w:val="nil"/>
              <w:right w:val="nil"/>
            </w:tcBorders>
          </w:tcPr>
          <w:p w14:paraId="4FA917A6" w14:textId="77777777" w:rsidR="00863F27" w:rsidRPr="00CD089C" w:rsidRDefault="00863F27" w:rsidP="00374668">
            <w:pPr>
              <w:pStyle w:val="ProductList-Offering2"/>
              <w:rPr>
                <w:lang w:val="ru-RU"/>
              </w:rPr>
            </w:pPr>
            <w:bookmarkStart w:id="1036" w:name="_Toc391366574"/>
            <w:r w:rsidRPr="00CD089C">
              <w:rPr>
                <w:lang w:val="ru-RU"/>
              </w:rPr>
              <w:t xml:space="preserve">Дополнительный производственный экземпляр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Enterprise</w:t>
            </w:r>
            <w:r w:rsidRPr="00CD089C">
              <w:rPr>
                <w:lang w:val="ru-RU"/>
              </w:rPr>
              <w:t xml:space="preserve"> (лицензия </w:t>
            </w:r>
            <w:r>
              <w:t>SL</w:t>
            </w:r>
            <w:r w:rsidRPr="00CD089C">
              <w:rPr>
                <w:lang w:val="ru-RU"/>
              </w:rPr>
              <w:t xml:space="preserve"> «на дополнительный компонент»)</w:t>
            </w:r>
            <w:bookmarkEnd w:id="1036"/>
            <w:r>
              <w:fldChar w:fldCharType="begin"/>
            </w:r>
            <w:r>
              <w:instrText>XE</w:instrText>
            </w:r>
            <w:r w:rsidRPr="00CD089C">
              <w:rPr>
                <w:lang w:val="ru-RU"/>
              </w:rPr>
              <w:instrText xml:space="preserve"> "Дополнительный производственный экземпляр </w:instrText>
            </w:r>
            <w:r>
              <w:instrText>Microsoft</w:instrText>
            </w:r>
            <w:r w:rsidRPr="00CD089C">
              <w:rPr>
                <w:lang w:val="ru-RU"/>
              </w:rPr>
              <w:instrText xml:space="preserve"> </w:instrText>
            </w:r>
            <w:r>
              <w:instrText>Dynamics</w:instrText>
            </w:r>
            <w:r w:rsidRPr="00CD089C">
              <w:rPr>
                <w:lang w:val="ru-RU"/>
              </w:rPr>
              <w:instrText xml:space="preserve"> </w:instrText>
            </w:r>
            <w:r>
              <w:instrText>Marketing</w:instrText>
            </w:r>
            <w:r w:rsidRPr="00CD089C">
              <w:rPr>
                <w:lang w:val="ru-RU"/>
              </w:rPr>
              <w:instrText xml:space="preserve"> </w:instrText>
            </w:r>
            <w:r>
              <w:instrText>Enterprise</w:instrText>
            </w:r>
            <w:r w:rsidRPr="00CD089C">
              <w:rPr>
                <w:lang w:val="ru-RU"/>
              </w:rPr>
              <w:instrText xml:space="preserve"> (подписная лицензия </w:instrText>
            </w:r>
            <w:r w:rsidR="00374668">
              <w:rPr>
                <w:lang w:val="ru-RU"/>
              </w:rPr>
              <w:instrText>на дополнительный компонент</w:instrText>
            </w:r>
            <w:r w:rsidRPr="00CD089C">
              <w:rPr>
                <w:lang w:val="ru-RU"/>
              </w:rPr>
              <w:instrText>)"</w:instrText>
            </w:r>
            <w:r>
              <w:fldChar w:fldCharType="end"/>
            </w:r>
          </w:p>
        </w:tc>
        <w:tc>
          <w:tcPr>
            <w:tcW w:w="711" w:type="dxa"/>
            <w:tcBorders>
              <w:top w:val="nil"/>
              <w:left w:val="nil"/>
              <w:bottom w:val="nil"/>
              <w:right w:val="nil"/>
            </w:tcBorders>
            <w:vAlign w:val="center"/>
          </w:tcPr>
          <w:p w14:paraId="4FA917A7" w14:textId="77777777" w:rsidR="00863F27" w:rsidRPr="00CD089C" w:rsidRDefault="00863F27"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14:paraId="4FA917A8" w14:textId="77777777" w:rsidR="00863F27" w:rsidRPr="00CD089C" w:rsidRDefault="00863F27" w:rsidP="009130AF">
            <w:pPr>
              <w:pStyle w:val="ProductList-OfferingBody"/>
              <w:ind w:left="-113"/>
              <w:jc w:val="center"/>
              <w:rPr>
                <w:lang w:val="ru-RU"/>
              </w:rPr>
            </w:pPr>
          </w:p>
        </w:tc>
        <w:tc>
          <w:tcPr>
            <w:tcW w:w="767" w:type="dxa"/>
            <w:shd w:val="clear" w:color="auto" w:fill="70AD47" w:themeFill="accent6"/>
            <w:vAlign w:val="center"/>
          </w:tcPr>
          <w:p w14:paraId="4FA917A9"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AA" w14:textId="77777777" w:rsidR="00863F27" w:rsidRDefault="00863F27" w:rsidP="009130AF">
            <w:pPr>
              <w:pStyle w:val="ProductList-OfferingBody"/>
              <w:ind w:left="-113"/>
              <w:jc w:val="center"/>
            </w:pPr>
          </w:p>
        </w:tc>
        <w:tc>
          <w:tcPr>
            <w:tcW w:w="767" w:type="dxa"/>
            <w:shd w:val="clear" w:color="auto" w:fill="70AD47" w:themeFill="accent6"/>
            <w:vAlign w:val="center"/>
          </w:tcPr>
          <w:p w14:paraId="4FA917AB"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AC" w14:textId="77777777" w:rsidR="00863F27" w:rsidRDefault="00863F27" w:rsidP="009130AF">
            <w:pPr>
              <w:pStyle w:val="ProductList-OfferingBody"/>
              <w:ind w:left="-113"/>
              <w:jc w:val="center"/>
            </w:pPr>
          </w:p>
        </w:tc>
        <w:tc>
          <w:tcPr>
            <w:tcW w:w="768" w:type="dxa"/>
            <w:shd w:val="clear" w:color="auto" w:fill="BFBFBF" w:themeFill="background1" w:themeFillShade="BF"/>
            <w:vAlign w:val="center"/>
          </w:tcPr>
          <w:p w14:paraId="4FA917AD"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AE"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AF" w14:textId="77777777" w:rsidR="00863F27" w:rsidRDefault="00863F27" w:rsidP="009130AF">
            <w:pPr>
              <w:pStyle w:val="ProductList-OfferingBody"/>
              <w:ind w:left="-113"/>
              <w:jc w:val="center"/>
            </w:pPr>
          </w:p>
        </w:tc>
        <w:tc>
          <w:tcPr>
            <w:tcW w:w="981" w:type="dxa"/>
            <w:shd w:val="clear" w:color="auto" w:fill="BFBFBF" w:themeFill="background1" w:themeFillShade="BF"/>
            <w:vAlign w:val="center"/>
          </w:tcPr>
          <w:p w14:paraId="4FA917B0" w14:textId="77777777" w:rsidR="00863F27" w:rsidRDefault="00863F27" w:rsidP="009130AF">
            <w:pPr>
              <w:pStyle w:val="ProductList-OfferingBody"/>
              <w:ind w:left="-113"/>
              <w:jc w:val="center"/>
            </w:pPr>
          </w:p>
        </w:tc>
      </w:tr>
      <w:tr w:rsidR="00863F27" w14:paraId="4FA917BD" w14:textId="77777777" w:rsidTr="009304A7">
        <w:trPr>
          <w:cantSplit/>
        </w:trPr>
        <w:tc>
          <w:tcPr>
            <w:tcW w:w="2970" w:type="dxa"/>
            <w:tcBorders>
              <w:top w:val="nil"/>
              <w:left w:val="nil"/>
              <w:bottom w:val="nil"/>
              <w:right w:val="nil"/>
            </w:tcBorders>
          </w:tcPr>
          <w:p w14:paraId="4FA917B2" w14:textId="77777777" w:rsidR="00863F27" w:rsidRPr="00CD089C" w:rsidRDefault="00863F27" w:rsidP="00374668">
            <w:pPr>
              <w:pStyle w:val="ProductList-Offering2"/>
              <w:rPr>
                <w:lang w:val="ru-RU"/>
              </w:rPr>
            </w:pPr>
            <w:bookmarkStart w:id="1037" w:name="_Toc391366575"/>
            <w:r w:rsidRPr="00CD089C">
              <w:rPr>
                <w:lang w:val="ru-RU"/>
              </w:rPr>
              <w:t xml:space="preserve">Дополнительное пространство для хранения в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Enterprise</w:t>
            </w:r>
            <w:r w:rsidRPr="00CD089C">
              <w:rPr>
                <w:lang w:val="ru-RU"/>
              </w:rPr>
              <w:t xml:space="preserve"> (лицензия </w:t>
            </w:r>
            <w:r>
              <w:t>SL</w:t>
            </w:r>
            <w:r w:rsidRPr="00CD089C">
              <w:rPr>
                <w:lang w:val="ru-RU"/>
              </w:rPr>
              <w:t xml:space="preserve"> «на дополнительный компонент»)</w:t>
            </w:r>
            <w:bookmarkEnd w:id="1037"/>
            <w:r>
              <w:fldChar w:fldCharType="begin"/>
            </w:r>
            <w:r>
              <w:instrText>XE</w:instrText>
            </w:r>
            <w:r w:rsidRPr="00CD089C">
              <w:rPr>
                <w:lang w:val="ru-RU"/>
              </w:rPr>
              <w:instrText xml:space="preserve"> "Дополнительное пространство для хранения в </w:instrText>
            </w:r>
            <w:r>
              <w:instrText>Microsoft</w:instrText>
            </w:r>
            <w:r w:rsidRPr="00CD089C">
              <w:rPr>
                <w:lang w:val="ru-RU"/>
              </w:rPr>
              <w:instrText xml:space="preserve"> </w:instrText>
            </w:r>
            <w:r>
              <w:instrText>Dynamics</w:instrText>
            </w:r>
            <w:r w:rsidRPr="00CD089C">
              <w:rPr>
                <w:lang w:val="ru-RU"/>
              </w:rPr>
              <w:instrText xml:space="preserve"> </w:instrText>
            </w:r>
            <w:r>
              <w:instrText>Marketing</w:instrText>
            </w:r>
            <w:r w:rsidRPr="00CD089C">
              <w:rPr>
                <w:lang w:val="ru-RU"/>
              </w:rPr>
              <w:instrText xml:space="preserve"> </w:instrText>
            </w:r>
            <w:r>
              <w:instrText>Enterprise</w:instrText>
            </w:r>
            <w:r w:rsidRPr="00CD089C">
              <w:rPr>
                <w:lang w:val="ru-RU"/>
              </w:rPr>
              <w:instrText xml:space="preserve"> (подписная лицензия </w:instrText>
            </w:r>
            <w:r w:rsidR="00374668">
              <w:rPr>
                <w:lang w:val="ru-RU"/>
              </w:rPr>
              <w:instrText>на дополнительный компонент</w:instrText>
            </w:r>
            <w:r w:rsidRPr="00CD089C">
              <w:rPr>
                <w:lang w:val="ru-RU"/>
              </w:rPr>
              <w:instrText>)"</w:instrText>
            </w:r>
            <w:r>
              <w:fldChar w:fldCharType="end"/>
            </w:r>
          </w:p>
        </w:tc>
        <w:tc>
          <w:tcPr>
            <w:tcW w:w="711" w:type="dxa"/>
            <w:tcBorders>
              <w:top w:val="nil"/>
              <w:left w:val="nil"/>
              <w:bottom w:val="nil"/>
              <w:right w:val="nil"/>
            </w:tcBorders>
            <w:vAlign w:val="center"/>
          </w:tcPr>
          <w:p w14:paraId="4FA917B3" w14:textId="77777777" w:rsidR="00863F27" w:rsidRPr="00CD089C" w:rsidRDefault="00863F27"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14:paraId="4FA917B4" w14:textId="77777777" w:rsidR="00863F27" w:rsidRPr="00CD089C" w:rsidRDefault="00863F27" w:rsidP="009130AF">
            <w:pPr>
              <w:pStyle w:val="ProductList-OfferingBody"/>
              <w:ind w:left="-113"/>
              <w:jc w:val="center"/>
              <w:rPr>
                <w:lang w:val="ru-RU"/>
              </w:rPr>
            </w:pPr>
          </w:p>
        </w:tc>
        <w:tc>
          <w:tcPr>
            <w:tcW w:w="767" w:type="dxa"/>
            <w:shd w:val="clear" w:color="auto" w:fill="70AD47" w:themeFill="accent6"/>
            <w:vAlign w:val="center"/>
          </w:tcPr>
          <w:p w14:paraId="4FA917B5"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B6" w14:textId="77777777" w:rsidR="00863F27" w:rsidRDefault="00863F27" w:rsidP="009130AF">
            <w:pPr>
              <w:pStyle w:val="ProductList-OfferingBody"/>
              <w:ind w:left="-113"/>
              <w:jc w:val="center"/>
            </w:pPr>
          </w:p>
        </w:tc>
        <w:tc>
          <w:tcPr>
            <w:tcW w:w="767" w:type="dxa"/>
            <w:shd w:val="clear" w:color="auto" w:fill="70AD47" w:themeFill="accent6"/>
            <w:vAlign w:val="center"/>
          </w:tcPr>
          <w:p w14:paraId="4FA917B7"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B8" w14:textId="77777777" w:rsidR="00863F27" w:rsidRDefault="00863F27" w:rsidP="009130AF">
            <w:pPr>
              <w:pStyle w:val="ProductList-OfferingBody"/>
              <w:ind w:left="-113"/>
              <w:jc w:val="center"/>
            </w:pPr>
          </w:p>
        </w:tc>
        <w:tc>
          <w:tcPr>
            <w:tcW w:w="768" w:type="dxa"/>
            <w:shd w:val="clear" w:color="auto" w:fill="BFBFBF" w:themeFill="background1" w:themeFillShade="BF"/>
            <w:vAlign w:val="center"/>
          </w:tcPr>
          <w:p w14:paraId="4FA917B9"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BA" w14:textId="77777777" w:rsidR="00863F27" w:rsidRDefault="00863F27" w:rsidP="009130AF">
            <w:pPr>
              <w:pStyle w:val="ProductList-OfferingBody"/>
              <w:ind w:left="-113"/>
              <w:jc w:val="center"/>
            </w:pPr>
          </w:p>
        </w:tc>
        <w:tc>
          <w:tcPr>
            <w:tcW w:w="767" w:type="dxa"/>
            <w:shd w:val="clear" w:color="auto" w:fill="BFBFBF" w:themeFill="background1" w:themeFillShade="BF"/>
            <w:vAlign w:val="center"/>
          </w:tcPr>
          <w:p w14:paraId="4FA917BB" w14:textId="77777777" w:rsidR="00863F27" w:rsidRDefault="00863F27" w:rsidP="009130AF">
            <w:pPr>
              <w:pStyle w:val="ProductList-OfferingBody"/>
              <w:ind w:left="-113"/>
              <w:jc w:val="center"/>
            </w:pPr>
          </w:p>
        </w:tc>
        <w:tc>
          <w:tcPr>
            <w:tcW w:w="981" w:type="dxa"/>
            <w:shd w:val="clear" w:color="auto" w:fill="BFBFBF" w:themeFill="background1" w:themeFillShade="BF"/>
            <w:vAlign w:val="center"/>
          </w:tcPr>
          <w:p w14:paraId="4FA917BC" w14:textId="77777777" w:rsidR="00863F27" w:rsidRDefault="00863F27" w:rsidP="009130AF">
            <w:pPr>
              <w:pStyle w:val="ProductList-OfferingBody"/>
              <w:ind w:left="-113"/>
              <w:jc w:val="center"/>
            </w:pPr>
          </w:p>
        </w:tc>
      </w:tr>
      <w:tr w:rsidR="00D36E98" w14:paraId="4FA917C9" w14:textId="77777777" w:rsidTr="00D36E98">
        <w:trPr>
          <w:cantSplit/>
        </w:trPr>
        <w:tc>
          <w:tcPr>
            <w:tcW w:w="2970" w:type="dxa"/>
            <w:tcBorders>
              <w:top w:val="nil"/>
              <w:left w:val="nil"/>
              <w:bottom w:val="nil"/>
              <w:right w:val="nil"/>
            </w:tcBorders>
          </w:tcPr>
          <w:p w14:paraId="4FA917BE" w14:textId="77777777" w:rsidR="00D36E98" w:rsidRDefault="00D36E98" w:rsidP="00D36E98">
            <w:pPr>
              <w:pStyle w:val="ProductList-Offering2"/>
            </w:pPr>
            <w:bookmarkStart w:id="1038" w:name="_Toc391366576"/>
            <w:r>
              <w:t>Microsoft Dynamics Marketing Enterprise Education (лицензия SL «на пользователя»)</w:t>
            </w:r>
            <w:bookmarkEnd w:id="1038"/>
            <w:r>
              <w:fldChar w:fldCharType="begin"/>
            </w:r>
            <w:r>
              <w:instrText>XE "Microsoft Dynamics Marketing Enterprise Education (подписная лицензия на пользователя)"</w:instrText>
            </w:r>
            <w:r>
              <w:fldChar w:fldCharType="end"/>
            </w:r>
          </w:p>
        </w:tc>
        <w:tc>
          <w:tcPr>
            <w:tcW w:w="711" w:type="dxa"/>
            <w:tcBorders>
              <w:top w:val="nil"/>
              <w:left w:val="nil"/>
              <w:bottom w:val="nil"/>
              <w:right w:val="nil"/>
            </w:tcBorders>
            <w:vAlign w:val="center"/>
          </w:tcPr>
          <w:p w14:paraId="4FA917BF" w14:textId="77777777" w:rsidR="00D36E98" w:rsidRDefault="00D36E98" w:rsidP="00D36E9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FA917C0" w14:textId="77777777" w:rsidR="00D36E98" w:rsidRPr="008F2D2C" w:rsidRDefault="00D36E98" w:rsidP="00D36E9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A917C1" w14:textId="77777777" w:rsidR="00D36E98" w:rsidRPr="00287117" w:rsidRDefault="00D36E98" w:rsidP="00D36E98">
            <w:pPr>
              <w:pStyle w:val="ProductList-OfferingBody"/>
              <w:ind w:left="-113"/>
              <w:jc w:val="center"/>
            </w:pPr>
          </w:p>
        </w:tc>
        <w:tc>
          <w:tcPr>
            <w:tcW w:w="768" w:type="dxa"/>
            <w:shd w:val="clear" w:color="auto" w:fill="70AD47" w:themeFill="accent6"/>
            <w:vAlign w:val="center"/>
          </w:tcPr>
          <w:p w14:paraId="4FA917C2" w14:textId="076BCE05" w:rsidR="00D36E98" w:rsidRDefault="00D36E98" w:rsidP="00D36E98">
            <w:pPr>
              <w:pStyle w:val="ProductList-OfferingBody"/>
              <w:ind w:left="-113"/>
              <w:jc w:val="center"/>
            </w:pPr>
            <w:r w:rsidRPr="00192BB9">
              <w:fldChar w:fldCharType="begin"/>
            </w:r>
            <w:r w:rsidRPr="00192BB9">
              <w:instrText xml:space="preserve"> AutoTextList  \s NoStyle \t “дополнительный продукт” </w:instrText>
            </w:r>
            <w:r w:rsidRPr="00192BB9">
              <w:fldChar w:fldCharType="separate"/>
            </w:r>
            <w:r w:rsidRPr="00192BB9">
              <w:t xml:space="preserve"> A</w:t>
            </w:r>
            <w:r w:rsidRPr="00192BB9">
              <w:fldChar w:fldCharType="end"/>
            </w:r>
            <w:r w:rsidRPr="00192BB9">
              <w:t>,</w:t>
            </w:r>
            <w:r w:rsidRPr="00192BB9">
              <w:fldChar w:fldCharType="begin"/>
            </w:r>
            <w:r w:rsidRPr="00192BB9">
              <w:instrText xml:space="preserve"> AutoTextList  \s NoStyle \t “предложение Student” </w:instrText>
            </w:r>
            <w:r w:rsidRPr="00192BB9">
              <w:fldChar w:fldCharType="separate"/>
            </w:r>
            <w:r w:rsidRPr="00192BB9">
              <w:t>ST</w:t>
            </w:r>
            <w:r w:rsidRPr="00192BB9">
              <w:fldChar w:fldCharType="end"/>
            </w:r>
          </w:p>
        </w:tc>
        <w:tc>
          <w:tcPr>
            <w:tcW w:w="767" w:type="dxa"/>
            <w:shd w:val="clear" w:color="auto" w:fill="70AD47" w:themeFill="accent6"/>
            <w:vAlign w:val="center"/>
          </w:tcPr>
          <w:p w14:paraId="4FA917C3"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C4"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C5"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C6"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C7" w14:textId="77777777" w:rsidR="00D36E98" w:rsidRDefault="00D36E98" w:rsidP="00D36E98">
            <w:pPr>
              <w:pStyle w:val="ProductList-OfferingBody"/>
              <w:ind w:left="-113"/>
              <w:jc w:val="center"/>
            </w:pPr>
          </w:p>
        </w:tc>
        <w:tc>
          <w:tcPr>
            <w:tcW w:w="981" w:type="dxa"/>
            <w:shd w:val="clear" w:color="auto" w:fill="BFBFBF" w:themeFill="background1" w:themeFillShade="BF"/>
            <w:vAlign w:val="center"/>
          </w:tcPr>
          <w:p w14:paraId="4FA917C8" w14:textId="77777777" w:rsidR="00D36E98" w:rsidRDefault="00D36E98" w:rsidP="00D36E98">
            <w:pPr>
              <w:pStyle w:val="ProductList-OfferingBody"/>
              <w:ind w:left="-113"/>
              <w:jc w:val="center"/>
            </w:pPr>
          </w:p>
        </w:tc>
      </w:tr>
      <w:tr w:rsidR="00D36E98" w14:paraId="4FA917D5" w14:textId="77777777" w:rsidTr="00D36E98">
        <w:trPr>
          <w:cantSplit/>
        </w:trPr>
        <w:tc>
          <w:tcPr>
            <w:tcW w:w="2970" w:type="dxa"/>
            <w:tcBorders>
              <w:top w:val="nil"/>
              <w:left w:val="nil"/>
              <w:bottom w:val="nil"/>
              <w:right w:val="nil"/>
            </w:tcBorders>
          </w:tcPr>
          <w:p w14:paraId="4FA917CA" w14:textId="77777777" w:rsidR="00D36E98" w:rsidRPr="00CD089C" w:rsidRDefault="00D36E98" w:rsidP="00D36E98">
            <w:pPr>
              <w:pStyle w:val="ProductList-Offering2"/>
              <w:rPr>
                <w:lang w:val="ru-RU"/>
              </w:rPr>
            </w:pPr>
            <w:bookmarkStart w:id="1039" w:name="_Toc391366577"/>
            <w:r w:rsidRPr="00CD089C">
              <w:rPr>
                <w:lang w:val="ru-RU"/>
              </w:rPr>
              <w:t xml:space="preserve">Дополнительные сообщения в </w:t>
            </w:r>
            <w:r>
              <w:t>Microsoft</w:t>
            </w:r>
            <w:r w:rsidRPr="00CD089C">
              <w:rPr>
                <w:lang w:val="ru-RU"/>
              </w:rPr>
              <w:t xml:space="preserve"> </w:t>
            </w:r>
            <w:r>
              <w:t>Dynamics</w:t>
            </w:r>
            <w:r w:rsidRPr="00CD089C">
              <w:rPr>
                <w:lang w:val="ru-RU"/>
              </w:rPr>
              <w:t xml:space="preserve"> </w:t>
            </w:r>
            <w:r>
              <w:t>Marketing</w:t>
            </w:r>
            <w:r w:rsidRPr="00CD089C">
              <w:rPr>
                <w:lang w:val="ru-RU"/>
              </w:rPr>
              <w:t xml:space="preserve"> </w:t>
            </w:r>
            <w:r>
              <w:t>Enterprise</w:t>
            </w:r>
            <w:r w:rsidRPr="00CD089C">
              <w:rPr>
                <w:lang w:val="ru-RU"/>
              </w:rPr>
              <w:t xml:space="preserve"> </w:t>
            </w:r>
            <w:r>
              <w:t>Education</w:t>
            </w:r>
            <w:r w:rsidRPr="00CD089C">
              <w:rPr>
                <w:lang w:val="ru-RU"/>
              </w:rPr>
              <w:t xml:space="preserve"> (лицензия </w:t>
            </w:r>
            <w:r>
              <w:t>SL</w:t>
            </w:r>
            <w:r w:rsidRPr="00CD089C">
              <w:rPr>
                <w:lang w:val="ru-RU"/>
              </w:rPr>
              <w:t xml:space="preserve"> «на дополнительный компонент»)</w:t>
            </w:r>
            <w:bookmarkEnd w:id="1039"/>
            <w:r>
              <w:fldChar w:fldCharType="begin"/>
            </w:r>
            <w:r>
              <w:instrText>XE</w:instrText>
            </w:r>
            <w:r w:rsidRPr="00CD089C">
              <w:rPr>
                <w:lang w:val="ru-RU"/>
              </w:rPr>
              <w:instrText xml:space="preserve"> "Дополнительные сообщения в </w:instrText>
            </w:r>
            <w:r>
              <w:instrText>Microsoft</w:instrText>
            </w:r>
            <w:r w:rsidRPr="00CD089C">
              <w:rPr>
                <w:lang w:val="ru-RU"/>
              </w:rPr>
              <w:instrText xml:space="preserve"> </w:instrText>
            </w:r>
            <w:r>
              <w:instrText>Dynamics</w:instrText>
            </w:r>
            <w:r w:rsidRPr="00CD089C">
              <w:rPr>
                <w:lang w:val="ru-RU"/>
              </w:rPr>
              <w:instrText xml:space="preserve"> </w:instrText>
            </w:r>
            <w:r>
              <w:instrText>Marketing</w:instrText>
            </w:r>
            <w:r w:rsidRPr="00CD089C">
              <w:rPr>
                <w:lang w:val="ru-RU"/>
              </w:rPr>
              <w:instrText xml:space="preserve"> </w:instrText>
            </w:r>
            <w:r>
              <w:instrText>Enterprise</w:instrText>
            </w:r>
            <w:r w:rsidRPr="00CD089C">
              <w:rPr>
                <w:lang w:val="ru-RU"/>
              </w:rPr>
              <w:instrText xml:space="preserve"> </w:instrText>
            </w:r>
            <w:r>
              <w:instrText>Education</w:instrText>
            </w:r>
            <w:r w:rsidRPr="00CD089C">
              <w:rPr>
                <w:lang w:val="ru-RU"/>
              </w:rPr>
              <w:instrText xml:space="preserve"> (подписная лицензия </w:instrText>
            </w:r>
            <w:r>
              <w:rPr>
                <w:lang w:val="ru-RU"/>
              </w:rPr>
              <w:instrText>на дополнительный компонент</w:instrText>
            </w:r>
            <w:r w:rsidRPr="00CD089C">
              <w:rPr>
                <w:lang w:val="ru-RU"/>
              </w:rPr>
              <w:instrText>)"</w:instrText>
            </w:r>
            <w:r>
              <w:fldChar w:fldCharType="end"/>
            </w:r>
          </w:p>
        </w:tc>
        <w:tc>
          <w:tcPr>
            <w:tcW w:w="711" w:type="dxa"/>
            <w:tcBorders>
              <w:top w:val="nil"/>
              <w:left w:val="nil"/>
              <w:bottom w:val="nil"/>
              <w:right w:val="nil"/>
            </w:tcBorders>
            <w:vAlign w:val="center"/>
          </w:tcPr>
          <w:p w14:paraId="4FA917CB" w14:textId="77777777" w:rsidR="00D36E98" w:rsidRPr="00CD089C" w:rsidRDefault="00D36E98" w:rsidP="00D36E98">
            <w:pPr>
              <w:pStyle w:val="ProductList-OfferingBody"/>
              <w:ind w:left="-113"/>
              <w:jc w:val="center"/>
              <w:rPr>
                <w:lang w:val="ru-RU"/>
              </w:rPr>
            </w:pPr>
          </w:p>
        </w:tc>
        <w:tc>
          <w:tcPr>
            <w:tcW w:w="767" w:type="dxa"/>
            <w:tcBorders>
              <w:left w:val="single" w:sz="12" w:space="0" w:color="FFFFFF" w:themeColor="background1"/>
            </w:tcBorders>
            <w:shd w:val="clear" w:color="auto" w:fill="70AD47" w:themeFill="accent6"/>
            <w:vAlign w:val="center"/>
          </w:tcPr>
          <w:p w14:paraId="4FA917CC" w14:textId="77777777" w:rsidR="00D36E98" w:rsidRPr="008F2D2C" w:rsidRDefault="00D36E98" w:rsidP="00D36E9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A917CD" w14:textId="77777777" w:rsidR="00D36E98" w:rsidRPr="00287117" w:rsidRDefault="00D36E98" w:rsidP="00D36E98">
            <w:pPr>
              <w:pStyle w:val="ProductList-OfferingBody"/>
              <w:ind w:left="-113"/>
              <w:jc w:val="center"/>
            </w:pPr>
          </w:p>
        </w:tc>
        <w:tc>
          <w:tcPr>
            <w:tcW w:w="768" w:type="dxa"/>
            <w:shd w:val="clear" w:color="auto" w:fill="70AD47" w:themeFill="accent6"/>
            <w:vAlign w:val="center"/>
          </w:tcPr>
          <w:p w14:paraId="4FA917CE" w14:textId="4DCB39DB" w:rsidR="00D36E98" w:rsidRDefault="00D36E98" w:rsidP="00D36E98">
            <w:pPr>
              <w:pStyle w:val="ProductList-OfferingBody"/>
              <w:ind w:left="-113"/>
              <w:jc w:val="center"/>
            </w:pPr>
            <w:r w:rsidRPr="00192BB9">
              <w:fldChar w:fldCharType="begin"/>
            </w:r>
            <w:r w:rsidRPr="00192BB9">
              <w:instrText xml:space="preserve"> AutoTextList  \s NoStyle \t “дополнительный продукт” </w:instrText>
            </w:r>
            <w:r w:rsidRPr="00192BB9">
              <w:fldChar w:fldCharType="separate"/>
            </w:r>
            <w:r w:rsidRPr="00192BB9">
              <w:t xml:space="preserve"> A</w:t>
            </w:r>
            <w:r w:rsidRPr="00192BB9">
              <w:fldChar w:fldCharType="end"/>
            </w:r>
            <w:r w:rsidRPr="00192BB9">
              <w:t>,</w:t>
            </w:r>
            <w:r w:rsidRPr="00192BB9">
              <w:fldChar w:fldCharType="begin"/>
            </w:r>
            <w:r w:rsidRPr="00192BB9">
              <w:instrText xml:space="preserve"> AutoTextList  \s NoStyle \t “предложение Student” </w:instrText>
            </w:r>
            <w:r w:rsidRPr="00192BB9">
              <w:fldChar w:fldCharType="separate"/>
            </w:r>
            <w:r w:rsidRPr="00192BB9">
              <w:t>ST</w:t>
            </w:r>
            <w:r w:rsidRPr="00192BB9">
              <w:fldChar w:fldCharType="end"/>
            </w:r>
          </w:p>
        </w:tc>
        <w:tc>
          <w:tcPr>
            <w:tcW w:w="767" w:type="dxa"/>
            <w:shd w:val="clear" w:color="auto" w:fill="70AD47" w:themeFill="accent6"/>
            <w:vAlign w:val="center"/>
          </w:tcPr>
          <w:p w14:paraId="4FA917CF"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D0" w14:textId="77777777" w:rsidR="00D36E98" w:rsidRDefault="00D36E98" w:rsidP="00D36E98">
            <w:pPr>
              <w:pStyle w:val="ProductList-OfferingBody"/>
              <w:ind w:left="-113"/>
              <w:jc w:val="center"/>
            </w:pPr>
          </w:p>
        </w:tc>
        <w:tc>
          <w:tcPr>
            <w:tcW w:w="768" w:type="dxa"/>
            <w:shd w:val="clear" w:color="auto" w:fill="BFBFBF" w:themeFill="background1" w:themeFillShade="BF"/>
            <w:vAlign w:val="center"/>
          </w:tcPr>
          <w:p w14:paraId="4FA917D1"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D2" w14:textId="77777777" w:rsidR="00D36E98" w:rsidRDefault="00D36E98" w:rsidP="00D36E98">
            <w:pPr>
              <w:pStyle w:val="ProductList-OfferingBody"/>
              <w:ind w:left="-113"/>
              <w:jc w:val="center"/>
            </w:pPr>
          </w:p>
        </w:tc>
        <w:tc>
          <w:tcPr>
            <w:tcW w:w="767" w:type="dxa"/>
            <w:shd w:val="clear" w:color="auto" w:fill="BFBFBF" w:themeFill="background1" w:themeFillShade="BF"/>
            <w:vAlign w:val="center"/>
          </w:tcPr>
          <w:p w14:paraId="4FA917D3" w14:textId="77777777" w:rsidR="00D36E98" w:rsidRDefault="00D36E98" w:rsidP="00D36E98">
            <w:pPr>
              <w:pStyle w:val="ProductList-OfferingBody"/>
              <w:ind w:left="-113"/>
              <w:jc w:val="center"/>
            </w:pPr>
          </w:p>
        </w:tc>
        <w:tc>
          <w:tcPr>
            <w:tcW w:w="981" w:type="dxa"/>
            <w:shd w:val="clear" w:color="auto" w:fill="BFBFBF" w:themeFill="background1" w:themeFillShade="BF"/>
            <w:vAlign w:val="center"/>
          </w:tcPr>
          <w:p w14:paraId="4FA917D4" w14:textId="77777777" w:rsidR="00D36E98" w:rsidRDefault="00D36E98" w:rsidP="00D36E98">
            <w:pPr>
              <w:pStyle w:val="ProductList-OfferingBody"/>
              <w:ind w:left="-113"/>
              <w:jc w:val="center"/>
            </w:pPr>
          </w:p>
        </w:tc>
      </w:tr>
      <w:tr w:rsidR="00863F27" w14:paraId="4FA917E1" w14:textId="77777777" w:rsidTr="009304A7">
        <w:trPr>
          <w:cantSplit/>
        </w:trPr>
        <w:tc>
          <w:tcPr>
            <w:tcW w:w="2970" w:type="dxa"/>
            <w:tcBorders>
              <w:top w:val="nil"/>
              <w:left w:val="nil"/>
              <w:bottom w:val="nil"/>
              <w:right w:val="nil"/>
            </w:tcBorders>
          </w:tcPr>
          <w:p w14:paraId="4FA917D6" w14:textId="77777777" w:rsidR="00863F27" w:rsidRDefault="00863F27" w:rsidP="00887502">
            <w:pPr>
              <w:pStyle w:val="ProductList-Offering2"/>
            </w:pPr>
            <w:bookmarkStart w:id="1040" w:name="_Toc391366578"/>
            <w:r>
              <w:t>Расширенная поддержка Microsoft Dynamics Marketing Enterprise</w:t>
            </w:r>
            <w:bookmarkEnd w:id="1040"/>
            <w:r>
              <w:fldChar w:fldCharType="begin"/>
            </w:r>
            <w:r>
              <w:instrText>XE "Расширенная поддержка Microsoft Dynamics Marketing Enterprise"</w:instrText>
            </w:r>
            <w:r>
              <w:fldChar w:fldCharType="end"/>
            </w:r>
          </w:p>
        </w:tc>
        <w:tc>
          <w:tcPr>
            <w:tcW w:w="711" w:type="dxa"/>
            <w:tcBorders>
              <w:top w:val="nil"/>
              <w:left w:val="nil"/>
              <w:bottom w:val="nil"/>
              <w:right w:val="nil"/>
            </w:tcBorders>
            <w:vAlign w:val="center"/>
          </w:tcPr>
          <w:p w14:paraId="4FA917D7" w14:textId="77777777" w:rsidR="00863F27" w:rsidRDefault="00863F27"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FA917D8" w14:textId="77777777" w:rsidR="00863F27" w:rsidRPr="008F2D2C" w:rsidRDefault="00863F27"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4FA917D9"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DA"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DB"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DC" w14:textId="77777777" w:rsidR="00863F27" w:rsidRDefault="00863F27" w:rsidP="00887502">
            <w:pPr>
              <w:pStyle w:val="ProductList-OfferingBody"/>
              <w:ind w:left="-113"/>
              <w:jc w:val="center"/>
            </w:pPr>
          </w:p>
        </w:tc>
        <w:tc>
          <w:tcPr>
            <w:tcW w:w="768" w:type="dxa"/>
            <w:shd w:val="clear" w:color="auto" w:fill="BFBFBF" w:themeFill="background1" w:themeFillShade="BF"/>
            <w:vAlign w:val="center"/>
          </w:tcPr>
          <w:p w14:paraId="4FA917DD"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DE"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DF" w14:textId="77777777" w:rsidR="00863F27" w:rsidRDefault="00863F27" w:rsidP="00887502">
            <w:pPr>
              <w:pStyle w:val="ProductList-OfferingBody"/>
              <w:ind w:left="-113"/>
              <w:jc w:val="center"/>
            </w:pPr>
          </w:p>
        </w:tc>
        <w:tc>
          <w:tcPr>
            <w:tcW w:w="981" w:type="dxa"/>
            <w:shd w:val="clear" w:color="auto" w:fill="BFBFBF" w:themeFill="background1" w:themeFillShade="BF"/>
            <w:vAlign w:val="center"/>
          </w:tcPr>
          <w:p w14:paraId="4FA917E0" w14:textId="77777777" w:rsidR="00863F27" w:rsidRDefault="00863F27" w:rsidP="00887502">
            <w:pPr>
              <w:pStyle w:val="ProductList-OfferingBody"/>
              <w:ind w:left="-113"/>
              <w:jc w:val="center"/>
            </w:pPr>
          </w:p>
        </w:tc>
      </w:tr>
      <w:tr w:rsidR="00863F27" w14:paraId="4FA917ED" w14:textId="77777777" w:rsidTr="009304A7">
        <w:trPr>
          <w:cantSplit/>
        </w:trPr>
        <w:tc>
          <w:tcPr>
            <w:tcW w:w="2970" w:type="dxa"/>
            <w:tcBorders>
              <w:top w:val="nil"/>
              <w:left w:val="nil"/>
              <w:bottom w:val="nil"/>
              <w:right w:val="nil"/>
            </w:tcBorders>
          </w:tcPr>
          <w:p w14:paraId="4FA917E2" w14:textId="77777777" w:rsidR="00863F27" w:rsidRDefault="00863F27" w:rsidP="00887502">
            <w:pPr>
              <w:pStyle w:val="ProductList-Offering2"/>
            </w:pPr>
            <w:bookmarkStart w:id="1041" w:name="_Toc391366579"/>
            <w:r>
              <w:t>Прямая поддержка Microsoft Dynamics Marketing Enterprise Professional</w:t>
            </w:r>
            <w:bookmarkEnd w:id="1041"/>
            <w:r>
              <w:fldChar w:fldCharType="begin"/>
            </w:r>
            <w:r>
              <w:instrText>XE "Прямая поддержка Microsoft Dynamics Marketing Enterprise Professional"</w:instrText>
            </w:r>
            <w:r>
              <w:fldChar w:fldCharType="end"/>
            </w:r>
          </w:p>
        </w:tc>
        <w:tc>
          <w:tcPr>
            <w:tcW w:w="711" w:type="dxa"/>
            <w:tcBorders>
              <w:top w:val="nil"/>
              <w:left w:val="nil"/>
              <w:bottom w:val="nil"/>
              <w:right w:val="nil"/>
            </w:tcBorders>
            <w:vAlign w:val="center"/>
          </w:tcPr>
          <w:p w14:paraId="4FA917E3" w14:textId="77777777" w:rsidR="00863F27" w:rsidRDefault="00863F27"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FA917E4" w14:textId="77777777" w:rsidR="00863F27" w:rsidRPr="008F2D2C" w:rsidRDefault="00863F27"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4FA917E5"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7E6"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E7"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E8" w14:textId="77777777" w:rsidR="00863F27" w:rsidRDefault="00863F27" w:rsidP="00887502">
            <w:pPr>
              <w:pStyle w:val="ProductList-OfferingBody"/>
              <w:ind w:left="-113"/>
              <w:jc w:val="center"/>
            </w:pPr>
          </w:p>
        </w:tc>
        <w:tc>
          <w:tcPr>
            <w:tcW w:w="768" w:type="dxa"/>
            <w:shd w:val="clear" w:color="auto" w:fill="BFBFBF" w:themeFill="background1" w:themeFillShade="BF"/>
            <w:vAlign w:val="center"/>
          </w:tcPr>
          <w:p w14:paraId="4FA917E9"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EA" w14:textId="77777777" w:rsidR="00863F27" w:rsidRDefault="00863F27" w:rsidP="00887502">
            <w:pPr>
              <w:pStyle w:val="ProductList-OfferingBody"/>
              <w:ind w:left="-113"/>
              <w:jc w:val="center"/>
            </w:pPr>
          </w:p>
        </w:tc>
        <w:tc>
          <w:tcPr>
            <w:tcW w:w="767" w:type="dxa"/>
            <w:shd w:val="clear" w:color="auto" w:fill="BFBFBF" w:themeFill="background1" w:themeFillShade="BF"/>
            <w:vAlign w:val="center"/>
          </w:tcPr>
          <w:p w14:paraId="4FA917EB" w14:textId="77777777" w:rsidR="00863F27" w:rsidRDefault="00863F27" w:rsidP="00887502">
            <w:pPr>
              <w:pStyle w:val="ProductList-OfferingBody"/>
              <w:ind w:left="-113"/>
              <w:jc w:val="center"/>
            </w:pPr>
          </w:p>
        </w:tc>
        <w:tc>
          <w:tcPr>
            <w:tcW w:w="981" w:type="dxa"/>
            <w:shd w:val="clear" w:color="auto" w:fill="BFBFBF" w:themeFill="background1" w:themeFillShade="BF"/>
            <w:vAlign w:val="center"/>
          </w:tcPr>
          <w:p w14:paraId="4FA917EC" w14:textId="77777777" w:rsidR="00863F27" w:rsidRDefault="00863F27" w:rsidP="00887502">
            <w:pPr>
              <w:pStyle w:val="ProductList-OfferingBody"/>
              <w:ind w:left="-113"/>
              <w:jc w:val="center"/>
            </w:pPr>
          </w:p>
        </w:tc>
      </w:tr>
    </w:tbl>
    <w:p w14:paraId="4FA917EE" w14:textId="77777777" w:rsidR="00AB223B" w:rsidRPr="00001778"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B223B" w:rsidRPr="00B01ED2" w14:paraId="4FA917F2" w14:textId="77777777" w:rsidTr="00AB43ED">
        <w:tc>
          <w:tcPr>
            <w:tcW w:w="3488" w:type="dxa"/>
          </w:tcPr>
          <w:p w14:paraId="4FA917EF" w14:textId="77777777" w:rsidR="00AB223B" w:rsidRDefault="008B2E04" w:rsidP="008B2E04">
            <w:pPr>
              <w:pStyle w:val="ProductList-Body"/>
              <w:spacing w:before="20" w:after="20"/>
            </w:pPr>
            <w:r>
              <w:t xml:space="preserve">Право на сокращение: </w:t>
            </w:r>
            <w:r>
              <w:rPr>
                <w:b/>
              </w:rPr>
              <w:t>Все</w:t>
            </w:r>
          </w:p>
        </w:tc>
        <w:tc>
          <w:tcPr>
            <w:tcW w:w="3597" w:type="dxa"/>
          </w:tcPr>
          <w:p w14:paraId="4FA917F0" w14:textId="77777777" w:rsidR="00AB223B" w:rsidRDefault="00AB223B" w:rsidP="009130AF">
            <w:pPr>
              <w:pStyle w:val="ProductList-Body"/>
              <w:spacing w:before="20" w:after="20"/>
            </w:pPr>
            <w:r>
              <w:t xml:space="preserve">Категория продукта: </w:t>
            </w:r>
            <w:r>
              <w:rPr>
                <w:b/>
              </w:rPr>
              <w:t>Сервер</w:t>
            </w:r>
          </w:p>
        </w:tc>
        <w:tc>
          <w:tcPr>
            <w:tcW w:w="3715" w:type="dxa"/>
          </w:tcPr>
          <w:p w14:paraId="4FA917F1" w14:textId="77777777" w:rsidR="00AB223B" w:rsidRPr="00CD089C" w:rsidRDefault="008B2E04" w:rsidP="009130AF">
            <w:pPr>
              <w:pStyle w:val="ProductList-Body"/>
              <w:spacing w:before="20" w:after="20"/>
              <w:rPr>
                <w:lang w:val="ru-RU"/>
              </w:rPr>
            </w:pPr>
            <w:r w:rsidRPr="00CD089C">
              <w:rPr>
                <w:lang w:val="ru-RU"/>
              </w:rPr>
              <w:t xml:space="preserve">Право на сверочный заказ: </w:t>
            </w:r>
            <w:r w:rsidRPr="00CD089C">
              <w:rPr>
                <w:b/>
                <w:lang w:val="ru-RU"/>
              </w:rPr>
              <w:t>Все</w:t>
            </w:r>
          </w:p>
        </w:tc>
      </w:tr>
    </w:tbl>
    <w:p w14:paraId="4FA917F3" w14:textId="77777777" w:rsidR="00002663" w:rsidRPr="00CD089C" w:rsidRDefault="00002663" w:rsidP="00002663">
      <w:pPr>
        <w:pStyle w:val="ProductList-Body"/>
        <w:shd w:val="clear" w:color="auto" w:fill="D9D9D9" w:themeFill="background1" w:themeFillShade="D9"/>
        <w:spacing w:before="120" w:after="120"/>
        <w:rPr>
          <w:lang w:val="ru-RU"/>
        </w:rPr>
      </w:pPr>
      <w:bookmarkStart w:id="1042" w:name="_Toc380513343"/>
      <w:bookmarkStart w:id="1043" w:name="_Toc380655391"/>
      <w:r w:rsidRPr="00CD089C">
        <w:rPr>
          <w:b/>
          <w:lang w:val="ru-RU"/>
        </w:rPr>
        <w:t>Дополнительная информация</w:t>
      </w:r>
    </w:p>
    <w:p w14:paraId="4FA917F4" w14:textId="77777777" w:rsidR="00002663" w:rsidRPr="00CD089C" w:rsidRDefault="00002663" w:rsidP="00002663">
      <w:pPr>
        <w:pStyle w:val="ProductList-Body"/>
        <w:rPr>
          <w:lang w:val="ru-RU"/>
        </w:rPr>
      </w:pPr>
      <w:r w:rsidRPr="00CD089C">
        <w:rPr>
          <w:b/>
          <w:color w:val="00188F"/>
          <w:lang w:val="ru-RU"/>
        </w:rPr>
        <w:t xml:space="preserve">Предложения поддержки </w:t>
      </w:r>
      <w:r>
        <w:rPr>
          <w:b/>
          <w:color w:val="00188F"/>
        </w:rPr>
        <w:t>Microsoft</w:t>
      </w:r>
      <w:r w:rsidRPr="00CD089C">
        <w:rPr>
          <w:b/>
          <w:color w:val="00188F"/>
          <w:lang w:val="ru-RU"/>
        </w:rPr>
        <w:t xml:space="preserve"> </w:t>
      </w:r>
      <w:r>
        <w:rPr>
          <w:b/>
          <w:color w:val="00188F"/>
        </w:rPr>
        <w:t>Dynamics</w:t>
      </w:r>
      <w:r w:rsidRPr="00CD089C">
        <w:rPr>
          <w:b/>
          <w:color w:val="00188F"/>
          <w:lang w:val="ru-RU"/>
        </w:rPr>
        <w:t xml:space="preserve"> </w:t>
      </w:r>
      <w:r>
        <w:rPr>
          <w:b/>
          <w:color w:val="00188F"/>
        </w:rPr>
        <w:t>Marketing</w:t>
      </w:r>
    </w:p>
    <w:p w14:paraId="4FA917F5" w14:textId="77777777" w:rsidR="00002663" w:rsidRPr="00CD089C" w:rsidRDefault="00002663" w:rsidP="00002663">
      <w:pPr>
        <w:autoSpaceDE w:val="0"/>
        <w:autoSpaceDN w:val="0"/>
        <w:spacing w:after="0" w:line="240" w:lineRule="auto"/>
        <w:rPr>
          <w:lang w:val="ru-RU"/>
        </w:rPr>
      </w:pPr>
      <w:r w:rsidRPr="00CD089C">
        <w:rPr>
          <w:rFonts w:cstheme="minorHAnsi"/>
          <w:sz w:val="18"/>
          <w:szCs w:val="18"/>
          <w:lang w:val="ru-RU"/>
        </w:rPr>
        <w:t xml:space="preserve">Дополнительные сведения о предложениях поддержки для </w:t>
      </w:r>
      <w:r>
        <w:rPr>
          <w:rFonts w:cstheme="minorHAnsi"/>
          <w:sz w:val="18"/>
          <w:szCs w:val="18"/>
        </w:rPr>
        <w:t>Microsoft</w:t>
      </w:r>
      <w:r w:rsidRPr="00CD089C">
        <w:rPr>
          <w:rFonts w:cstheme="minorHAnsi"/>
          <w:sz w:val="18"/>
          <w:szCs w:val="18"/>
          <w:lang w:val="ru-RU"/>
        </w:rPr>
        <w:t xml:space="preserve"> </w:t>
      </w:r>
      <w:r>
        <w:rPr>
          <w:rFonts w:cstheme="minorHAnsi"/>
          <w:sz w:val="18"/>
          <w:szCs w:val="18"/>
        </w:rPr>
        <w:t>Dynamics</w:t>
      </w:r>
      <w:r w:rsidRPr="00CD089C">
        <w:rPr>
          <w:rFonts w:cstheme="minorHAnsi"/>
          <w:sz w:val="18"/>
          <w:szCs w:val="18"/>
          <w:lang w:val="ru-RU"/>
        </w:rPr>
        <w:t xml:space="preserve"> </w:t>
      </w:r>
      <w:r>
        <w:rPr>
          <w:rFonts w:cstheme="minorHAnsi"/>
          <w:sz w:val="18"/>
          <w:szCs w:val="18"/>
        </w:rPr>
        <w:t>Marketing</w:t>
      </w:r>
      <w:r w:rsidRPr="00CD089C">
        <w:rPr>
          <w:rFonts w:cstheme="minorHAnsi"/>
          <w:sz w:val="18"/>
          <w:szCs w:val="18"/>
          <w:lang w:val="ru-RU"/>
        </w:rPr>
        <w:t xml:space="preserve"> см. </w:t>
      </w:r>
      <w:r w:rsidRPr="00CD089C">
        <w:rPr>
          <w:rStyle w:val="ProductList-BodyChar"/>
          <w:lang w:val="ru-RU"/>
        </w:rPr>
        <w:t xml:space="preserve">на веб-странице </w:t>
      </w:r>
      <w:hyperlink r:id="rId49" w:anchor="support" w:history="1">
        <w:r>
          <w:rPr>
            <w:rStyle w:val="Hyperlink"/>
            <w:sz w:val="18"/>
          </w:rPr>
          <w:t>http</w:t>
        </w:r>
        <w:r w:rsidRPr="00CD089C">
          <w:rPr>
            <w:rStyle w:val="Hyperlink"/>
            <w:sz w:val="18"/>
            <w:lang w:val="ru-RU"/>
          </w:rPr>
          <w:t>://</w:t>
        </w:r>
        <w:r>
          <w:rPr>
            <w:rStyle w:val="Hyperlink"/>
            <w:sz w:val="18"/>
          </w:rPr>
          <w:t>www</w:t>
        </w:r>
        <w:r w:rsidRPr="00CD089C">
          <w:rPr>
            <w:rStyle w:val="Hyperlink"/>
            <w:sz w:val="18"/>
            <w:lang w:val="ru-RU"/>
          </w:rPr>
          <w:t>.</w:t>
        </w:r>
        <w:r>
          <w:rPr>
            <w:rStyle w:val="Hyperlink"/>
            <w:sz w:val="18"/>
          </w:rPr>
          <w:t>microsoft</w:t>
        </w:r>
        <w:r w:rsidRPr="00CD089C">
          <w:rPr>
            <w:rStyle w:val="Hyperlink"/>
            <w:sz w:val="18"/>
            <w:lang w:val="ru-RU"/>
          </w:rPr>
          <w:t>.</w:t>
        </w:r>
        <w:r>
          <w:rPr>
            <w:rStyle w:val="Hyperlink"/>
            <w:sz w:val="18"/>
          </w:rPr>
          <w:t>com</w:t>
        </w:r>
        <w:r w:rsidRPr="00CD089C">
          <w:rPr>
            <w:rStyle w:val="Hyperlink"/>
            <w:sz w:val="18"/>
            <w:lang w:val="ru-RU"/>
          </w:rPr>
          <w:t>/</w:t>
        </w:r>
        <w:r>
          <w:rPr>
            <w:rStyle w:val="Hyperlink"/>
            <w:sz w:val="18"/>
          </w:rPr>
          <w:t>en</w:t>
        </w:r>
        <w:r w:rsidRPr="00CD089C">
          <w:rPr>
            <w:rStyle w:val="Hyperlink"/>
            <w:sz w:val="18"/>
            <w:lang w:val="ru-RU"/>
          </w:rPr>
          <w:t>-</w:t>
        </w:r>
        <w:r>
          <w:rPr>
            <w:rStyle w:val="Hyperlink"/>
            <w:sz w:val="18"/>
          </w:rPr>
          <w:t>us</w:t>
        </w:r>
        <w:r w:rsidRPr="00CD089C">
          <w:rPr>
            <w:rStyle w:val="Hyperlink"/>
            <w:sz w:val="18"/>
            <w:lang w:val="ru-RU"/>
          </w:rPr>
          <w:t>/</w:t>
        </w:r>
        <w:r>
          <w:rPr>
            <w:rStyle w:val="Hyperlink"/>
            <w:sz w:val="18"/>
          </w:rPr>
          <w:t>dynamics</w:t>
        </w:r>
        <w:r w:rsidRPr="00CD089C">
          <w:rPr>
            <w:rStyle w:val="Hyperlink"/>
            <w:sz w:val="18"/>
            <w:lang w:val="ru-RU"/>
          </w:rPr>
          <w:t>/</w:t>
        </w:r>
        <w:r>
          <w:rPr>
            <w:rStyle w:val="Hyperlink"/>
            <w:sz w:val="18"/>
          </w:rPr>
          <w:t>crm</w:t>
        </w:r>
        <w:r w:rsidRPr="00CD089C">
          <w:rPr>
            <w:rStyle w:val="Hyperlink"/>
            <w:sz w:val="18"/>
            <w:lang w:val="ru-RU"/>
          </w:rPr>
          <w:t>-</w:t>
        </w:r>
        <w:r>
          <w:rPr>
            <w:rStyle w:val="Hyperlink"/>
            <w:sz w:val="18"/>
          </w:rPr>
          <w:t>purchase</w:t>
        </w:r>
        <w:r w:rsidRPr="00CD089C">
          <w:rPr>
            <w:rStyle w:val="Hyperlink"/>
            <w:sz w:val="18"/>
            <w:lang w:val="ru-RU"/>
          </w:rPr>
          <w:t>-</w:t>
        </w:r>
        <w:r>
          <w:rPr>
            <w:rStyle w:val="Hyperlink"/>
            <w:sz w:val="18"/>
          </w:rPr>
          <w:t>online</w:t>
        </w:r>
        <w:r w:rsidRPr="00CD089C">
          <w:rPr>
            <w:rStyle w:val="Hyperlink"/>
            <w:sz w:val="18"/>
            <w:lang w:val="ru-RU"/>
          </w:rPr>
          <w:t>.</w:t>
        </w:r>
        <w:r>
          <w:rPr>
            <w:rStyle w:val="Hyperlink"/>
            <w:sz w:val="18"/>
          </w:rPr>
          <w:t>aspx</w:t>
        </w:r>
        <w:r w:rsidRPr="00CD089C">
          <w:rPr>
            <w:rStyle w:val="Hyperlink"/>
            <w:sz w:val="18"/>
            <w:lang w:val="ru-RU"/>
          </w:rPr>
          <w:t>#</w:t>
        </w:r>
        <w:r>
          <w:rPr>
            <w:rStyle w:val="Hyperlink"/>
            <w:sz w:val="18"/>
          </w:rPr>
          <w:t>support</w:t>
        </w:r>
      </w:hyperlink>
      <w:r w:rsidRPr="00CD089C">
        <w:rPr>
          <w:rFonts w:cstheme="minorHAnsi"/>
          <w:sz w:val="18"/>
          <w:szCs w:val="18"/>
          <w:lang w:val="ru-RU"/>
        </w:rPr>
        <w:t>.</w:t>
      </w:r>
      <w:r w:rsidR="00BE3F93">
        <w:rPr>
          <w:rFonts w:cstheme="minorHAnsi"/>
          <w:sz w:val="18"/>
          <w:szCs w:val="18"/>
          <w:lang w:val="ru-RU"/>
        </w:rPr>
        <w:t xml:space="preserve"> </w:t>
      </w:r>
      <w:r w:rsidRPr="00CD089C">
        <w:rPr>
          <w:sz w:val="18"/>
          <w:lang w:val="ru-RU"/>
        </w:rPr>
        <w:t>Поддержка будет предоставляться на английском языке, если иное не согласовано между клиентом и корпорацией Майкрософт в письменном виде.</w:t>
      </w:r>
      <w:r w:rsidR="00BE3F93">
        <w:rPr>
          <w:sz w:val="18"/>
          <w:lang w:val="ru-RU"/>
        </w:rPr>
        <w:t xml:space="preserve"> </w:t>
      </w:r>
      <w:r w:rsidRPr="00CD089C">
        <w:rPr>
          <w:sz w:val="18"/>
          <w:lang w:val="ru-RU"/>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4FA917F6" w14:textId="77777777" w:rsidR="00AB223B" w:rsidRPr="00CD089C" w:rsidRDefault="005E50AA" w:rsidP="00AB223B">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7F7" w14:textId="77777777" w:rsidR="00E67F37" w:rsidRPr="00CD089C" w:rsidRDefault="00E67F37" w:rsidP="00E67F37">
      <w:pPr>
        <w:pStyle w:val="ProductList-Offering2Heading"/>
        <w:rPr>
          <w:lang w:val="ru-RU"/>
        </w:rPr>
      </w:pPr>
      <w:bookmarkStart w:id="1044" w:name="_Toc391366580"/>
      <w:r>
        <w:t>Microsoft</w:t>
      </w:r>
      <w:r w:rsidRPr="00CD089C">
        <w:rPr>
          <w:lang w:val="ru-RU"/>
        </w:rPr>
        <w:t xml:space="preserve"> </w:t>
      </w:r>
      <w:r>
        <w:t>Social</w:t>
      </w:r>
      <w:r w:rsidRPr="00CD089C">
        <w:rPr>
          <w:lang w:val="ru-RU"/>
        </w:rPr>
        <w:t xml:space="preserve"> </w:t>
      </w:r>
      <w:r>
        <w:t>Listening</w:t>
      </w:r>
      <w:bookmarkEnd w:id="1042"/>
      <w:bookmarkEnd w:id="1043"/>
      <w:bookmarkEnd w:id="10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696"/>
        <w:gridCol w:w="767"/>
        <w:gridCol w:w="767"/>
        <w:gridCol w:w="768"/>
        <w:gridCol w:w="767"/>
        <w:gridCol w:w="767"/>
        <w:gridCol w:w="768"/>
        <w:gridCol w:w="767"/>
        <w:gridCol w:w="767"/>
        <w:gridCol w:w="996"/>
      </w:tblGrid>
      <w:tr w:rsidR="009304A7" w14:paraId="4FA91803" w14:textId="77777777" w:rsidTr="009304A7">
        <w:trPr>
          <w:cantSplit/>
          <w:tblHeader/>
        </w:trPr>
        <w:tc>
          <w:tcPr>
            <w:tcW w:w="2970" w:type="dxa"/>
            <w:tcBorders>
              <w:bottom w:val="nil"/>
            </w:tcBorders>
            <w:shd w:val="clear" w:color="auto" w:fill="00188F"/>
          </w:tcPr>
          <w:p w14:paraId="4FA917F8" w14:textId="77777777" w:rsidR="009304A7" w:rsidRPr="00EE0836" w:rsidRDefault="009304A7" w:rsidP="00EF171D">
            <w:pPr>
              <w:pStyle w:val="ProductList-OfferingBody"/>
              <w:ind w:left="-28"/>
              <w:rPr>
                <w:color w:val="FFFFFF" w:themeColor="background1"/>
              </w:rPr>
            </w:pPr>
            <w:r>
              <w:rPr>
                <w:color w:val="FFFFFF" w:themeColor="background1"/>
              </w:rPr>
              <w:t>Продукты</w:t>
            </w:r>
          </w:p>
        </w:tc>
        <w:tc>
          <w:tcPr>
            <w:tcW w:w="696" w:type="dxa"/>
            <w:tcBorders>
              <w:bottom w:val="nil"/>
            </w:tcBorders>
            <w:shd w:val="clear" w:color="auto" w:fill="00188F"/>
            <w:vAlign w:val="center"/>
          </w:tcPr>
          <w:p w14:paraId="4FA917F9" w14:textId="77777777" w:rsidR="009304A7" w:rsidRPr="00EE0836" w:rsidRDefault="009304A7"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FA917FA" w14:textId="77777777" w:rsidR="009304A7" w:rsidRPr="00EE0836" w:rsidRDefault="009304A7" w:rsidP="009304A7">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67" w:type="dxa"/>
            <w:shd w:val="clear" w:color="auto" w:fill="00188F"/>
            <w:vAlign w:val="center"/>
          </w:tcPr>
          <w:p w14:paraId="4FA917FB" w14:textId="77777777" w:rsidR="009304A7" w:rsidRPr="00EE0836" w:rsidRDefault="009304A7" w:rsidP="009304A7">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68" w:type="dxa"/>
            <w:shd w:val="clear" w:color="auto" w:fill="00188F"/>
            <w:vAlign w:val="center"/>
          </w:tcPr>
          <w:p w14:paraId="4FA917FC" w14:textId="77777777" w:rsidR="009304A7" w:rsidRPr="00EE0836" w:rsidRDefault="009304A7" w:rsidP="009304A7">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67" w:type="dxa"/>
            <w:shd w:val="clear" w:color="auto" w:fill="00188F"/>
            <w:vAlign w:val="center"/>
          </w:tcPr>
          <w:p w14:paraId="4FA917FD" w14:textId="77777777" w:rsidR="009304A7" w:rsidRPr="00EE0836" w:rsidRDefault="009304A7" w:rsidP="009304A7">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67" w:type="dxa"/>
            <w:shd w:val="clear" w:color="auto" w:fill="00188F"/>
            <w:vAlign w:val="center"/>
          </w:tcPr>
          <w:p w14:paraId="4FA917FE" w14:textId="77777777" w:rsidR="009304A7" w:rsidRPr="00EE0836" w:rsidRDefault="009304A7" w:rsidP="009304A7">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68" w:type="dxa"/>
            <w:shd w:val="clear" w:color="auto" w:fill="00188F"/>
            <w:vAlign w:val="center"/>
          </w:tcPr>
          <w:p w14:paraId="4FA917FF" w14:textId="77777777" w:rsidR="009304A7" w:rsidRPr="00EE0836" w:rsidRDefault="009304A7" w:rsidP="009304A7">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67" w:type="dxa"/>
            <w:shd w:val="clear" w:color="auto" w:fill="00188F"/>
            <w:vAlign w:val="center"/>
          </w:tcPr>
          <w:p w14:paraId="4FA91800" w14:textId="77777777" w:rsidR="009304A7" w:rsidRPr="00EE0836" w:rsidRDefault="009304A7" w:rsidP="009304A7">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67" w:type="dxa"/>
            <w:shd w:val="clear" w:color="auto" w:fill="00188F"/>
            <w:vAlign w:val="center"/>
          </w:tcPr>
          <w:p w14:paraId="4FA91801" w14:textId="77777777" w:rsidR="009304A7" w:rsidRPr="00EE0836" w:rsidRDefault="009304A7" w:rsidP="009304A7">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96" w:type="dxa"/>
            <w:shd w:val="clear" w:color="auto" w:fill="00188F"/>
            <w:vAlign w:val="center"/>
          </w:tcPr>
          <w:p w14:paraId="4FA91802" w14:textId="77777777" w:rsidR="009304A7" w:rsidRPr="00EE0836" w:rsidRDefault="009304A7" w:rsidP="009304A7">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863F27" w14:paraId="4FA9180F" w14:textId="77777777" w:rsidTr="009304A7">
        <w:trPr>
          <w:cantSplit/>
        </w:trPr>
        <w:tc>
          <w:tcPr>
            <w:tcW w:w="2970" w:type="dxa"/>
            <w:tcBorders>
              <w:top w:val="nil"/>
              <w:left w:val="nil"/>
              <w:bottom w:val="dashSmallGap" w:sz="4" w:space="0" w:color="BFBFBF" w:themeColor="background1" w:themeShade="BF"/>
              <w:right w:val="nil"/>
            </w:tcBorders>
          </w:tcPr>
          <w:p w14:paraId="4FA91804" w14:textId="77777777" w:rsidR="00863F27" w:rsidRDefault="00863F27" w:rsidP="00EF171D">
            <w:pPr>
              <w:pStyle w:val="ProductList-Offering2"/>
            </w:pPr>
            <w:bookmarkStart w:id="1045" w:name="_Toc380513344"/>
            <w:bookmarkStart w:id="1046" w:name="_Toc380655393"/>
            <w:bookmarkStart w:id="1047" w:name="_Toc391366581"/>
            <w:r>
              <w:t>Microsoft Social Listening Professional (подписная лицензия «на пользователя»)</w:t>
            </w:r>
            <w:bookmarkEnd w:id="1045"/>
            <w:bookmarkEnd w:id="1046"/>
            <w:bookmarkEnd w:id="1047"/>
            <w:r>
              <w:fldChar w:fldCharType="begin"/>
            </w:r>
            <w:r>
              <w:instrText>XE "Microsoft Social Listening Professional (подписная лицензия «на пользователя»)"</w:instrText>
            </w:r>
            <w:r>
              <w:fldChar w:fldCharType="end"/>
            </w:r>
          </w:p>
        </w:tc>
        <w:tc>
          <w:tcPr>
            <w:tcW w:w="696" w:type="dxa"/>
            <w:tcBorders>
              <w:top w:val="nil"/>
              <w:left w:val="nil"/>
              <w:bottom w:val="dashSmallGap" w:sz="4" w:space="0" w:color="BFBFBF" w:themeColor="background1" w:themeShade="BF"/>
              <w:right w:val="nil"/>
            </w:tcBorders>
            <w:vAlign w:val="center"/>
          </w:tcPr>
          <w:p w14:paraId="4FA91805" w14:textId="77777777" w:rsidR="00863F27" w:rsidRDefault="00863F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FA91806" w14:textId="77777777" w:rsidR="00863F27" w:rsidRDefault="00863F27" w:rsidP="00EF171D">
            <w:pPr>
              <w:pStyle w:val="ProductList-OfferingBody"/>
              <w:ind w:left="-113"/>
              <w:jc w:val="center"/>
            </w:pPr>
          </w:p>
        </w:tc>
        <w:tc>
          <w:tcPr>
            <w:tcW w:w="767" w:type="dxa"/>
            <w:shd w:val="clear" w:color="auto" w:fill="70AD47" w:themeFill="accent6"/>
            <w:vAlign w:val="center"/>
          </w:tcPr>
          <w:p w14:paraId="4FA91807"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808" w14:textId="77777777" w:rsidR="00863F27" w:rsidRDefault="00863F27" w:rsidP="00EF171D">
            <w:pPr>
              <w:pStyle w:val="ProductList-OfferingBody"/>
              <w:ind w:left="-113"/>
              <w:jc w:val="center"/>
            </w:pPr>
          </w:p>
        </w:tc>
        <w:tc>
          <w:tcPr>
            <w:tcW w:w="767" w:type="dxa"/>
            <w:shd w:val="clear" w:color="auto" w:fill="70AD47" w:themeFill="accent6"/>
            <w:vAlign w:val="center"/>
          </w:tcPr>
          <w:p w14:paraId="4FA91809"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0A" w14:textId="77777777" w:rsidR="00863F27" w:rsidRDefault="00863F27" w:rsidP="00EF171D">
            <w:pPr>
              <w:pStyle w:val="ProductList-OfferingBody"/>
              <w:ind w:left="-113"/>
              <w:jc w:val="center"/>
            </w:pPr>
          </w:p>
        </w:tc>
        <w:tc>
          <w:tcPr>
            <w:tcW w:w="768" w:type="dxa"/>
            <w:shd w:val="clear" w:color="auto" w:fill="BFBFBF" w:themeFill="background1" w:themeFillShade="BF"/>
            <w:vAlign w:val="center"/>
          </w:tcPr>
          <w:p w14:paraId="4FA9180B"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0C"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0D" w14:textId="77777777" w:rsidR="00863F27" w:rsidRDefault="00863F27" w:rsidP="00EF171D">
            <w:pPr>
              <w:pStyle w:val="ProductList-OfferingBody"/>
              <w:ind w:left="-113"/>
              <w:jc w:val="center"/>
            </w:pPr>
          </w:p>
        </w:tc>
        <w:tc>
          <w:tcPr>
            <w:tcW w:w="996" w:type="dxa"/>
            <w:shd w:val="clear" w:color="auto" w:fill="BFBFBF" w:themeFill="background1" w:themeFillShade="BF"/>
            <w:vAlign w:val="center"/>
          </w:tcPr>
          <w:p w14:paraId="4FA9180E" w14:textId="77777777" w:rsidR="00863F27" w:rsidRDefault="00863F27" w:rsidP="00EF171D">
            <w:pPr>
              <w:pStyle w:val="ProductList-OfferingBody"/>
              <w:ind w:left="-113"/>
              <w:jc w:val="center"/>
            </w:pPr>
          </w:p>
        </w:tc>
      </w:tr>
      <w:tr w:rsidR="00863F27" w14:paraId="4FA9181B" w14:textId="77777777" w:rsidTr="009304A7">
        <w:trPr>
          <w:cantSplit/>
        </w:trPr>
        <w:tc>
          <w:tcPr>
            <w:tcW w:w="2970" w:type="dxa"/>
            <w:tcBorders>
              <w:top w:val="nil"/>
              <w:left w:val="nil"/>
              <w:bottom w:val="dashSmallGap" w:sz="4" w:space="0" w:color="BFBFBF" w:themeColor="background1" w:themeShade="BF"/>
              <w:right w:val="nil"/>
            </w:tcBorders>
          </w:tcPr>
          <w:p w14:paraId="4FA91810" w14:textId="77777777" w:rsidR="00863F27" w:rsidRPr="00CD089C" w:rsidRDefault="00863F27" w:rsidP="00DF1449">
            <w:pPr>
              <w:pStyle w:val="ProductList-Offering2"/>
              <w:rPr>
                <w:lang w:val="ru-RU"/>
              </w:rPr>
            </w:pPr>
            <w:bookmarkStart w:id="1048" w:name="_Toc391366582"/>
            <w:r w:rsidRPr="00CD089C">
              <w:rPr>
                <w:lang w:val="ru-RU"/>
              </w:rPr>
              <w:t xml:space="preserve">Дополнительный компонент </w:t>
            </w:r>
            <w:r>
              <w:t>Microsoft</w:t>
            </w:r>
            <w:r w:rsidRPr="00CD089C">
              <w:rPr>
                <w:lang w:val="ru-RU"/>
              </w:rPr>
              <w:t xml:space="preserve"> </w:t>
            </w:r>
            <w:r>
              <w:t>Social</w:t>
            </w:r>
            <w:r w:rsidRPr="00CD089C">
              <w:rPr>
                <w:lang w:val="ru-RU"/>
              </w:rPr>
              <w:t xml:space="preserve"> </w:t>
            </w:r>
            <w:r>
              <w:t>Listening</w:t>
            </w:r>
            <w:r w:rsidRPr="00CD089C">
              <w:rPr>
                <w:lang w:val="ru-RU"/>
              </w:rPr>
              <w:t xml:space="preserve"> </w:t>
            </w:r>
            <w:r>
              <w:t>Professional</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Online</w:instrText>
            </w:r>
            <w:r w:rsidRPr="00CD089C">
              <w:rPr>
                <w:lang w:val="ru-RU"/>
              </w:rPr>
              <w:instrText xml:space="preserve"> </w:instrText>
            </w:r>
            <w:r>
              <w:instrText>Professional</w:instrText>
            </w:r>
            <w:r w:rsidRPr="00CD089C">
              <w:rPr>
                <w:lang w:val="ru-RU"/>
              </w:rPr>
              <w:instrText>"</w:instrText>
            </w:r>
            <w:r>
              <w:fldChar w:fldCharType="end"/>
            </w:r>
            <w:r w:rsidRPr="00CD089C">
              <w:rPr>
                <w:lang w:val="ru-RU"/>
              </w:rPr>
              <w:t xml:space="preserve"> </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Online</w:instrText>
            </w:r>
            <w:r w:rsidRPr="00CD089C">
              <w:rPr>
                <w:lang w:val="ru-RU"/>
              </w:rPr>
              <w:instrText xml:space="preserve"> </w:instrText>
            </w:r>
            <w:r>
              <w:instrText>Professional</w:instrText>
            </w:r>
            <w:r w:rsidRPr="00CD089C">
              <w:rPr>
                <w:lang w:val="ru-RU"/>
              </w:rPr>
              <w:instrText xml:space="preserve"> для </w:instrText>
            </w:r>
            <w:r>
              <w:instrText>SA</w:instrText>
            </w:r>
            <w:r w:rsidRPr="00CD089C">
              <w:rPr>
                <w:lang w:val="ru-RU"/>
              </w:rPr>
              <w:instrText>"</w:instrText>
            </w:r>
            <w:r>
              <w:fldChar w:fldCharType="end"/>
            </w:r>
            <w:r w:rsidRPr="00CD089C">
              <w:rPr>
                <w:lang w:val="ru-RU"/>
              </w:rPr>
              <w:t xml:space="preserve"> (подписная лицензия «на пользователя»)</w:t>
            </w:r>
            <w:bookmarkEnd w:id="1048"/>
          </w:p>
        </w:tc>
        <w:tc>
          <w:tcPr>
            <w:tcW w:w="696" w:type="dxa"/>
            <w:tcBorders>
              <w:top w:val="nil"/>
              <w:left w:val="nil"/>
              <w:bottom w:val="dashSmallGap" w:sz="4" w:space="0" w:color="BFBFBF" w:themeColor="background1" w:themeShade="BF"/>
              <w:right w:val="nil"/>
            </w:tcBorders>
            <w:vAlign w:val="center"/>
          </w:tcPr>
          <w:p w14:paraId="4FA91811" w14:textId="77777777" w:rsidR="00863F27" w:rsidRPr="00CD089C" w:rsidRDefault="00863F27" w:rsidP="00EF171D">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14:paraId="4FA91812" w14:textId="77777777" w:rsidR="00863F27" w:rsidRPr="00CD089C" w:rsidRDefault="00863F27" w:rsidP="00EF171D">
            <w:pPr>
              <w:pStyle w:val="ProductList-OfferingBody"/>
              <w:ind w:left="-113"/>
              <w:jc w:val="center"/>
              <w:rPr>
                <w:lang w:val="ru-RU"/>
              </w:rPr>
            </w:pPr>
          </w:p>
        </w:tc>
        <w:tc>
          <w:tcPr>
            <w:tcW w:w="767" w:type="dxa"/>
            <w:shd w:val="clear" w:color="auto" w:fill="70AD47" w:themeFill="accent6"/>
            <w:vAlign w:val="center"/>
          </w:tcPr>
          <w:p w14:paraId="4FA91813"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814" w14:textId="77777777" w:rsidR="00863F27" w:rsidRDefault="00863F27" w:rsidP="00EF171D">
            <w:pPr>
              <w:pStyle w:val="ProductList-OfferingBody"/>
              <w:ind w:left="-113"/>
              <w:jc w:val="center"/>
            </w:pPr>
          </w:p>
        </w:tc>
        <w:tc>
          <w:tcPr>
            <w:tcW w:w="767" w:type="dxa"/>
            <w:shd w:val="clear" w:color="auto" w:fill="70AD47" w:themeFill="accent6"/>
            <w:vAlign w:val="center"/>
          </w:tcPr>
          <w:p w14:paraId="4FA91815"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16" w14:textId="77777777" w:rsidR="00863F27" w:rsidRDefault="00863F27" w:rsidP="00EF171D">
            <w:pPr>
              <w:pStyle w:val="ProductList-OfferingBody"/>
              <w:ind w:left="-113"/>
              <w:jc w:val="center"/>
            </w:pPr>
          </w:p>
        </w:tc>
        <w:tc>
          <w:tcPr>
            <w:tcW w:w="768" w:type="dxa"/>
            <w:shd w:val="clear" w:color="auto" w:fill="BFBFBF" w:themeFill="background1" w:themeFillShade="BF"/>
            <w:vAlign w:val="center"/>
          </w:tcPr>
          <w:p w14:paraId="4FA91817"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18"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19" w14:textId="77777777" w:rsidR="00863F27" w:rsidRDefault="00863F27" w:rsidP="00EF171D">
            <w:pPr>
              <w:pStyle w:val="ProductList-OfferingBody"/>
              <w:ind w:left="-113"/>
              <w:jc w:val="center"/>
            </w:pPr>
          </w:p>
        </w:tc>
        <w:tc>
          <w:tcPr>
            <w:tcW w:w="996" w:type="dxa"/>
            <w:shd w:val="clear" w:color="auto" w:fill="BFBFBF" w:themeFill="background1" w:themeFillShade="BF"/>
            <w:vAlign w:val="center"/>
          </w:tcPr>
          <w:p w14:paraId="4FA9181A" w14:textId="77777777" w:rsidR="00863F27" w:rsidRDefault="00863F27" w:rsidP="00EF171D">
            <w:pPr>
              <w:pStyle w:val="ProductList-OfferingBody"/>
              <w:ind w:left="-113"/>
              <w:jc w:val="center"/>
            </w:pPr>
          </w:p>
        </w:tc>
      </w:tr>
      <w:tr w:rsidR="00863F27" w14:paraId="4FA91833" w14:textId="77777777" w:rsidTr="009304A7">
        <w:trPr>
          <w:cantSplit/>
        </w:trPr>
        <w:tc>
          <w:tcPr>
            <w:tcW w:w="2970" w:type="dxa"/>
            <w:tcBorders>
              <w:top w:val="nil"/>
              <w:left w:val="nil"/>
              <w:bottom w:val="dashSmallGap" w:sz="4" w:space="0" w:color="BFBFBF" w:themeColor="background1" w:themeShade="BF"/>
              <w:right w:val="nil"/>
            </w:tcBorders>
          </w:tcPr>
          <w:p w14:paraId="4FA91828" w14:textId="77777777" w:rsidR="00863F27" w:rsidRDefault="00863F27" w:rsidP="00EF171D">
            <w:pPr>
              <w:pStyle w:val="ProductList-Offering2"/>
            </w:pPr>
            <w:bookmarkStart w:id="1049" w:name="_Toc380513346"/>
            <w:bookmarkStart w:id="1050" w:name="_Toc380655395"/>
            <w:bookmarkStart w:id="1051" w:name="_Toc391366583"/>
            <w:r>
              <w:t>Дополнительные публикации Microsoft Social Listening Professional (подписная лицензия Add-on)</w:t>
            </w:r>
            <w:bookmarkEnd w:id="1049"/>
            <w:bookmarkEnd w:id="1050"/>
            <w:bookmarkEnd w:id="1051"/>
            <w:r>
              <w:fldChar w:fldCharType="begin"/>
            </w:r>
            <w:r>
              <w:instrText>XE "Дополнительные публикации Microsoft Social Listening Professional (подписная лицензия Add-on)"</w:instrText>
            </w:r>
            <w:r>
              <w:fldChar w:fldCharType="end"/>
            </w:r>
          </w:p>
        </w:tc>
        <w:tc>
          <w:tcPr>
            <w:tcW w:w="696" w:type="dxa"/>
            <w:tcBorders>
              <w:top w:val="nil"/>
              <w:left w:val="nil"/>
              <w:bottom w:val="dashSmallGap" w:sz="4" w:space="0" w:color="BFBFBF" w:themeColor="background1" w:themeShade="BF"/>
              <w:right w:val="nil"/>
            </w:tcBorders>
            <w:vAlign w:val="center"/>
          </w:tcPr>
          <w:p w14:paraId="4FA91829" w14:textId="77777777" w:rsidR="00863F27" w:rsidRDefault="00863F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FA9182A" w14:textId="77777777" w:rsidR="00863F27" w:rsidRDefault="00863F27" w:rsidP="00EF171D">
            <w:pPr>
              <w:pStyle w:val="ProductList-OfferingBody"/>
              <w:ind w:left="-113"/>
              <w:jc w:val="center"/>
            </w:pPr>
          </w:p>
        </w:tc>
        <w:tc>
          <w:tcPr>
            <w:tcW w:w="767" w:type="dxa"/>
            <w:shd w:val="clear" w:color="auto" w:fill="70AD47" w:themeFill="accent6"/>
            <w:vAlign w:val="center"/>
          </w:tcPr>
          <w:p w14:paraId="4FA9182B"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82C" w14:textId="77777777" w:rsidR="00863F27" w:rsidRDefault="00863F27" w:rsidP="00EF171D">
            <w:pPr>
              <w:pStyle w:val="ProductList-OfferingBody"/>
              <w:ind w:left="-113"/>
              <w:jc w:val="center"/>
            </w:pPr>
          </w:p>
        </w:tc>
        <w:tc>
          <w:tcPr>
            <w:tcW w:w="767" w:type="dxa"/>
            <w:shd w:val="clear" w:color="auto" w:fill="70AD47" w:themeFill="accent6"/>
            <w:vAlign w:val="center"/>
          </w:tcPr>
          <w:p w14:paraId="4FA9182D"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2E" w14:textId="77777777" w:rsidR="00863F27" w:rsidRDefault="00863F27" w:rsidP="00EF171D">
            <w:pPr>
              <w:pStyle w:val="ProductList-OfferingBody"/>
              <w:ind w:left="-113"/>
              <w:jc w:val="center"/>
            </w:pPr>
          </w:p>
        </w:tc>
        <w:tc>
          <w:tcPr>
            <w:tcW w:w="768" w:type="dxa"/>
            <w:shd w:val="clear" w:color="auto" w:fill="BFBFBF" w:themeFill="background1" w:themeFillShade="BF"/>
            <w:vAlign w:val="center"/>
          </w:tcPr>
          <w:p w14:paraId="4FA9182F"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30"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31" w14:textId="77777777" w:rsidR="00863F27" w:rsidRDefault="00863F27" w:rsidP="00EF171D">
            <w:pPr>
              <w:pStyle w:val="ProductList-OfferingBody"/>
              <w:ind w:left="-113"/>
              <w:jc w:val="center"/>
            </w:pPr>
          </w:p>
        </w:tc>
        <w:tc>
          <w:tcPr>
            <w:tcW w:w="996" w:type="dxa"/>
            <w:shd w:val="clear" w:color="auto" w:fill="BFBFBF" w:themeFill="background1" w:themeFillShade="BF"/>
            <w:vAlign w:val="center"/>
          </w:tcPr>
          <w:p w14:paraId="4FA91832" w14:textId="77777777" w:rsidR="00863F27" w:rsidRDefault="00863F27" w:rsidP="00EF171D">
            <w:pPr>
              <w:pStyle w:val="ProductList-OfferingBody"/>
              <w:ind w:left="-113"/>
              <w:jc w:val="center"/>
            </w:pPr>
          </w:p>
        </w:tc>
      </w:tr>
      <w:tr w:rsidR="00863F27" w14:paraId="4FA9183F" w14:textId="77777777" w:rsidTr="009304A7">
        <w:trPr>
          <w:cantSplit/>
        </w:trPr>
        <w:tc>
          <w:tcPr>
            <w:tcW w:w="2970" w:type="dxa"/>
            <w:tcBorders>
              <w:top w:val="nil"/>
              <w:left w:val="nil"/>
              <w:bottom w:val="dashSmallGap" w:sz="4" w:space="0" w:color="BFBFBF" w:themeColor="background1" w:themeShade="BF"/>
              <w:right w:val="nil"/>
            </w:tcBorders>
          </w:tcPr>
          <w:p w14:paraId="4FA91834" w14:textId="77777777" w:rsidR="00863F27" w:rsidRDefault="00863F27" w:rsidP="00EF171D">
            <w:pPr>
              <w:pStyle w:val="ProductList-Offering2"/>
            </w:pPr>
            <w:bookmarkStart w:id="1052" w:name="_Toc380513347"/>
            <w:bookmarkStart w:id="1053" w:name="_Toc380655397"/>
            <w:bookmarkStart w:id="1054" w:name="_Toc391366584"/>
            <w:r>
              <w:t>Microsoft Social Listening Professional Education (подписная лицензия «на пользователя»)</w:t>
            </w:r>
            <w:bookmarkEnd w:id="1052"/>
            <w:bookmarkEnd w:id="1053"/>
            <w:bookmarkEnd w:id="1054"/>
            <w:r>
              <w:fldChar w:fldCharType="begin"/>
            </w:r>
            <w:r>
              <w:instrText>XE "Microsoft Social Listening Professional Education (подписная лицензия «на пользователя»)"</w:instrText>
            </w:r>
            <w:r>
              <w:fldChar w:fldCharType="end"/>
            </w:r>
          </w:p>
        </w:tc>
        <w:tc>
          <w:tcPr>
            <w:tcW w:w="696" w:type="dxa"/>
            <w:tcBorders>
              <w:top w:val="nil"/>
              <w:left w:val="nil"/>
              <w:bottom w:val="dashSmallGap" w:sz="4" w:space="0" w:color="BFBFBF" w:themeColor="background1" w:themeShade="BF"/>
              <w:right w:val="nil"/>
            </w:tcBorders>
            <w:vAlign w:val="center"/>
          </w:tcPr>
          <w:p w14:paraId="4FA91835" w14:textId="77777777" w:rsidR="00863F27" w:rsidRDefault="00863F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FA91836"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37" w14:textId="77777777" w:rsidR="00863F27" w:rsidRDefault="00863F27" w:rsidP="00EF171D">
            <w:pPr>
              <w:pStyle w:val="ProductList-OfferingBody"/>
              <w:ind w:left="-113"/>
              <w:jc w:val="center"/>
            </w:pPr>
          </w:p>
        </w:tc>
        <w:tc>
          <w:tcPr>
            <w:tcW w:w="768" w:type="dxa"/>
            <w:shd w:val="clear" w:color="auto" w:fill="70AD47" w:themeFill="accent6"/>
            <w:vAlign w:val="center"/>
          </w:tcPr>
          <w:p w14:paraId="4FA91838" w14:textId="67C3C889" w:rsidR="00863F27" w:rsidRDefault="00D36E98" w:rsidP="00D36E9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14:paraId="4FA91839"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3A" w14:textId="77777777" w:rsidR="00863F27" w:rsidRDefault="00863F27" w:rsidP="00EF171D">
            <w:pPr>
              <w:pStyle w:val="ProductList-OfferingBody"/>
              <w:ind w:left="-113"/>
              <w:jc w:val="center"/>
            </w:pPr>
          </w:p>
        </w:tc>
        <w:tc>
          <w:tcPr>
            <w:tcW w:w="768" w:type="dxa"/>
            <w:shd w:val="clear" w:color="auto" w:fill="BFBFBF" w:themeFill="background1" w:themeFillShade="BF"/>
            <w:vAlign w:val="center"/>
          </w:tcPr>
          <w:p w14:paraId="4FA9183B"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3C"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3D" w14:textId="77777777" w:rsidR="00863F27" w:rsidRDefault="00863F27" w:rsidP="00EF171D">
            <w:pPr>
              <w:pStyle w:val="ProductList-OfferingBody"/>
              <w:ind w:left="-113"/>
              <w:jc w:val="center"/>
            </w:pPr>
          </w:p>
        </w:tc>
        <w:tc>
          <w:tcPr>
            <w:tcW w:w="996" w:type="dxa"/>
            <w:shd w:val="clear" w:color="auto" w:fill="BFBFBF" w:themeFill="background1" w:themeFillShade="BF"/>
            <w:vAlign w:val="center"/>
          </w:tcPr>
          <w:p w14:paraId="4FA9183E" w14:textId="77777777" w:rsidR="00863F27" w:rsidRDefault="00863F27" w:rsidP="00EF171D">
            <w:pPr>
              <w:pStyle w:val="ProductList-OfferingBody"/>
              <w:ind w:left="-113"/>
              <w:jc w:val="center"/>
            </w:pPr>
          </w:p>
        </w:tc>
      </w:tr>
      <w:tr w:rsidR="00863F27" w14:paraId="4FA9184B" w14:textId="77777777" w:rsidTr="009304A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4FA91840" w14:textId="77777777" w:rsidR="00863F27" w:rsidRDefault="00863F27" w:rsidP="00CD5187">
            <w:pPr>
              <w:pStyle w:val="ProductList-Offering2"/>
            </w:pPr>
            <w:bookmarkStart w:id="1055" w:name="_Toc380513348"/>
            <w:bookmarkStart w:id="1056" w:name="_Toc380655398"/>
            <w:bookmarkStart w:id="1057" w:name="_Toc391366585"/>
            <w:r>
              <w:t>Microsoft Social Listening Professional Education для Microsoft Dynamics CRM Professional CAL («на устройство» и «на пользователя»)</w:t>
            </w:r>
            <w:bookmarkEnd w:id="1055"/>
            <w:bookmarkEnd w:id="1056"/>
            <w:bookmarkEnd w:id="1057"/>
            <w:r>
              <w:fldChar w:fldCharType="begin"/>
            </w:r>
            <w:r>
              <w:instrText>XE "Microsoft Social Listening Professional Education для Microsoft Dynamics CRM Professional CAL («на устройство» и «на пользователя»)"</w:instrText>
            </w:r>
            <w:r>
              <w:fldChar w:fldCharType="end"/>
            </w:r>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14:paraId="4FA91841" w14:textId="77777777" w:rsidR="00863F27" w:rsidRDefault="00863F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FA91842"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43" w14:textId="77777777" w:rsidR="00863F27" w:rsidRDefault="00863F27" w:rsidP="00EF171D">
            <w:pPr>
              <w:pStyle w:val="ProductList-OfferingBody"/>
              <w:ind w:left="-113"/>
              <w:jc w:val="center"/>
            </w:pPr>
          </w:p>
        </w:tc>
        <w:tc>
          <w:tcPr>
            <w:tcW w:w="768" w:type="dxa"/>
            <w:shd w:val="clear" w:color="auto" w:fill="70AD47" w:themeFill="accent6"/>
            <w:vAlign w:val="center"/>
          </w:tcPr>
          <w:p w14:paraId="4FA91844"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7" w:type="dxa"/>
            <w:shd w:val="clear" w:color="auto" w:fill="70AD47" w:themeFill="accent6"/>
            <w:vAlign w:val="center"/>
          </w:tcPr>
          <w:p w14:paraId="4FA91845"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46" w14:textId="77777777" w:rsidR="00863F27" w:rsidRDefault="00863F27" w:rsidP="00EF171D">
            <w:pPr>
              <w:pStyle w:val="ProductList-OfferingBody"/>
              <w:ind w:left="-113"/>
              <w:jc w:val="center"/>
            </w:pPr>
          </w:p>
        </w:tc>
        <w:tc>
          <w:tcPr>
            <w:tcW w:w="768" w:type="dxa"/>
            <w:shd w:val="clear" w:color="auto" w:fill="BFBFBF" w:themeFill="background1" w:themeFillShade="BF"/>
            <w:vAlign w:val="center"/>
          </w:tcPr>
          <w:p w14:paraId="4FA91847"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48"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49" w14:textId="77777777" w:rsidR="00863F27" w:rsidRDefault="00863F27" w:rsidP="00EF171D">
            <w:pPr>
              <w:pStyle w:val="ProductList-OfferingBody"/>
              <w:ind w:left="-113"/>
              <w:jc w:val="center"/>
            </w:pPr>
          </w:p>
        </w:tc>
        <w:tc>
          <w:tcPr>
            <w:tcW w:w="996" w:type="dxa"/>
            <w:shd w:val="clear" w:color="auto" w:fill="BFBFBF" w:themeFill="background1" w:themeFillShade="BF"/>
            <w:vAlign w:val="center"/>
          </w:tcPr>
          <w:p w14:paraId="4FA9184A" w14:textId="77777777" w:rsidR="00863F27" w:rsidRDefault="00863F27" w:rsidP="00EF171D">
            <w:pPr>
              <w:pStyle w:val="ProductList-OfferingBody"/>
              <w:ind w:left="-113"/>
              <w:jc w:val="center"/>
            </w:pPr>
          </w:p>
        </w:tc>
      </w:tr>
      <w:tr w:rsidR="00863F27" w14:paraId="4FA91857" w14:textId="77777777" w:rsidTr="009304A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4FA9184C" w14:textId="77777777" w:rsidR="00863F27" w:rsidRDefault="00863F27" w:rsidP="00EF171D">
            <w:pPr>
              <w:pStyle w:val="ProductList-Offering2"/>
            </w:pPr>
            <w:bookmarkStart w:id="1058" w:name="_Toc380513349"/>
            <w:bookmarkStart w:id="1059" w:name="_Toc380655399"/>
            <w:bookmarkStart w:id="1060" w:name="_Toc391366586"/>
            <w:r>
              <w:t>Дополнительные публикации Microsoft Social Listening Professional Education (подписная лицензия Add-on)</w:t>
            </w:r>
            <w:bookmarkEnd w:id="1058"/>
            <w:bookmarkEnd w:id="1059"/>
            <w:bookmarkEnd w:id="1060"/>
            <w:r>
              <w:fldChar w:fldCharType="begin"/>
            </w:r>
            <w:r>
              <w:instrText>XE "Дополнительные публикации Microsoft Social Listening Professional Education (подписная лицензия Add-on)"</w:instrText>
            </w:r>
            <w:r>
              <w:fldChar w:fldCharType="end"/>
            </w:r>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14:paraId="4FA9184D" w14:textId="77777777" w:rsidR="00863F27" w:rsidRDefault="00863F2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FA9184E"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4F" w14:textId="77777777" w:rsidR="00863F27" w:rsidRDefault="00863F27" w:rsidP="00EF171D">
            <w:pPr>
              <w:pStyle w:val="ProductList-OfferingBody"/>
              <w:ind w:left="-113"/>
              <w:jc w:val="center"/>
            </w:pPr>
          </w:p>
        </w:tc>
        <w:tc>
          <w:tcPr>
            <w:tcW w:w="768" w:type="dxa"/>
            <w:shd w:val="clear" w:color="auto" w:fill="70AD47" w:themeFill="accent6"/>
            <w:vAlign w:val="center"/>
          </w:tcPr>
          <w:p w14:paraId="4FA91850" w14:textId="025DE0F9" w:rsidR="00863F27" w:rsidRDefault="00D36E98" w:rsidP="00863F27">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14:paraId="4FA91851"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52" w14:textId="77777777" w:rsidR="00863F27" w:rsidRDefault="00863F27" w:rsidP="00EF171D">
            <w:pPr>
              <w:pStyle w:val="ProductList-OfferingBody"/>
              <w:ind w:left="-113"/>
              <w:jc w:val="center"/>
            </w:pPr>
          </w:p>
        </w:tc>
        <w:tc>
          <w:tcPr>
            <w:tcW w:w="768" w:type="dxa"/>
            <w:shd w:val="clear" w:color="auto" w:fill="BFBFBF" w:themeFill="background1" w:themeFillShade="BF"/>
            <w:vAlign w:val="center"/>
          </w:tcPr>
          <w:p w14:paraId="4FA91853"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54" w14:textId="77777777" w:rsidR="00863F27" w:rsidRDefault="00863F27" w:rsidP="00EF171D">
            <w:pPr>
              <w:pStyle w:val="ProductList-OfferingBody"/>
              <w:ind w:left="-113"/>
              <w:jc w:val="center"/>
            </w:pPr>
          </w:p>
        </w:tc>
        <w:tc>
          <w:tcPr>
            <w:tcW w:w="767" w:type="dxa"/>
            <w:shd w:val="clear" w:color="auto" w:fill="BFBFBF" w:themeFill="background1" w:themeFillShade="BF"/>
            <w:vAlign w:val="center"/>
          </w:tcPr>
          <w:p w14:paraId="4FA91855" w14:textId="77777777" w:rsidR="00863F27" w:rsidRDefault="00863F27" w:rsidP="00EF171D">
            <w:pPr>
              <w:pStyle w:val="ProductList-OfferingBody"/>
              <w:ind w:left="-113"/>
              <w:jc w:val="center"/>
            </w:pPr>
          </w:p>
        </w:tc>
        <w:tc>
          <w:tcPr>
            <w:tcW w:w="996" w:type="dxa"/>
            <w:shd w:val="clear" w:color="auto" w:fill="BFBFBF" w:themeFill="background1" w:themeFillShade="BF"/>
            <w:vAlign w:val="center"/>
          </w:tcPr>
          <w:p w14:paraId="4FA91856" w14:textId="77777777" w:rsidR="00863F27" w:rsidRDefault="00863F27" w:rsidP="00EF171D">
            <w:pPr>
              <w:pStyle w:val="ProductList-OfferingBody"/>
              <w:ind w:left="-113"/>
              <w:jc w:val="center"/>
            </w:pPr>
          </w:p>
        </w:tc>
      </w:tr>
      <w:tr w:rsidR="00863F27" w14:paraId="4FA91863" w14:textId="77777777" w:rsidTr="009304A7">
        <w:trPr>
          <w:cantSplit/>
          <w:trHeight w:val="44"/>
        </w:trPr>
        <w:tc>
          <w:tcPr>
            <w:tcW w:w="2970" w:type="dxa"/>
            <w:tcBorders>
              <w:top w:val="dashSmallGap" w:sz="4" w:space="0" w:color="BFBFBF" w:themeColor="background1" w:themeShade="BF"/>
              <w:left w:val="nil"/>
              <w:bottom w:val="dashSmallGap" w:sz="4" w:space="0" w:color="BFBFBF" w:themeColor="background1" w:themeShade="BF"/>
              <w:right w:val="nil"/>
            </w:tcBorders>
          </w:tcPr>
          <w:p w14:paraId="4FA91858" w14:textId="77777777" w:rsidR="00863F27" w:rsidRPr="00CD089C" w:rsidRDefault="00863F27" w:rsidP="009C4DC6">
            <w:pPr>
              <w:pStyle w:val="ProductList-Offering2"/>
              <w:rPr>
                <w:lang w:val="nn-NO"/>
              </w:rPr>
            </w:pPr>
            <w:bookmarkStart w:id="1061" w:name="_Toc391366587"/>
            <w:r>
              <w:t>Расширенная</w:t>
            </w:r>
            <w:r w:rsidRPr="00CD089C">
              <w:rPr>
                <w:lang w:val="nn-NO"/>
              </w:rPr>
              <w:t xml:space="preserve"> </w:t>
            </w:r>
            <w:r>
              <w:t>поддержка</w:t>
            </w:r>
            <w:r w:rsidRPr="00CD089C">
              <w:rPr>
                <w:lang w:val="nn-NO"/>
              </w:rPr>
              <w:t xml:space="preserve"> Microsoft Social Listening Professional</w:t>
            </w:r>
            <w:bookmarkEnd w:id="1061"/>
            <w:r>
              <w:fldChar w:fldCharType="begin"/>
            </w:r>
            <w:r w:rsidRPr="00CD089C">
              <w:rPr>
                <w:lang w:val="nn-NO"/>
              </w:rPr>
              <w:instrText>XE "</w:instrText>
            </w:r>
            <w:r>
              <w:instrText>Расширенная</w:instrText>
            </w:r>
            <w:r w:rsidRPr="00CD089C">
              <w:rPr>
                <w:lang w:val="nn-NO"/>
              </w:rPr>
              <w:instrText xml:space="preserve"> </w:instrText>
            </w:r>
            <w:r>
              <w:instrText>поддержка</w:instrText>
            </w:r>
            <w:r w:rsidRPr="00CD089C">
              <w:rPr>
                <w:lang w:val="nn-NO"/>
              </w:rPr>
              <w:instrText xml:space="preserve"> Microsoft Social Listening Professional"</w:instrText>
            </w:r>
            <w:r>
              <w:fldChar w:fldCharType="end"/>
            </w:r>
          </w:p>
        </w:tc>
        <w:tc>
          <w:tcPr>
            <w:tcW w:w="696" w:type="dxa"/>
            <w:tcBorders>
              <w:top w:val="dashSmallGap" w:sz="4" w:space="0" w:color="BFBFBF" w:themeColor="background1" w:themeShade="BF"/>
              <w:left w:val="nil"/>
              <w:bottom w:val="dashSmallGap" w:sz="4" w:space="0" w:color="BFBFBF" w:themeColor="background1" w:themeShade="BF"/>
              <w:right w:val="nil"/>
            </w:tcBorders>
            <w:vAlign w:val="center"/>
          </w:tcPr>
          <w:p w14:paraId="4FA91859" w14:textId="77777777" w:rsidR="00863F27" w:rsidRPr="00CD089C" w:rsidRDefault="00863F27" w:rsidP="009C4DC6">
            <w:pPr>
              <w:pStyle w:val="ProductList-OfferingBody"/>
              <w:ind w:left="-113"/>
              <w:jc w:val="center"/>
              <w:rPr>
                <w:lang w:val="nn-NO"/>
              </w:rPr>
            </w:pPr>
          </w:p>
        </w:tc>
        <w:tc>
          <w:tcPr>
            <w:tcW w:w="767" w:type="dxa"/>
            <w:tcBorders>
              <w:left w:val="single" w:sz="12" w:space="0" w:color="FFFFFF" w:themeColor="background1"/>
            </w:tcBorders>
            <w:shd w:val="clear" w:color="auto" w:fill="70AD47" w:themeFill="accent6"/>
            <w:vAlign w:val="center"/>
          </w:tcPr>
          <w:p w14:paraId="4FA9185A" w14:textId="77777777" w:rsidR="00863F27" w:rsidRDefault="00863F27" w:rsidP="009C4DC6">
            <w:pPr>
              <w:pStyle w:val="ProductList-OfferingBody"/>
              <w:ind w:left="-113"/>
              <w:jc w:val="center"/>
            </w:pPr>
            <w:r>
              <w:t>1</w:t>
            </w:r>
          </w:p>
        </w:tc>
        <w:tc>
          <w:tcPr>
            <w:tcW w:w="767" w:type="dxa"/>
            <w:shd w:val="clear" w:color="auto" w:fill="70AD47" w:themeFill="accent6"/>
            <w:vAlign w:val="center"/>
          </w:tcPr>
          <w:p w14:paraId="4FA9185B"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85C" w14:textId="77777777" w:rsidR="00863F27" w:rsidRPr="00287117" w:rsidRDefault="00863F27" w:rsidP="009C4DC6">
            <w:pPr>
              <w:pStyle w:val="ProductList-OfferingBody"/>
              <w:ind w:left="-113"/>
              <w:jc w:val="center"/>
            </w:pPr>
          </w:p>
        </w:tc>
        <w:tc>
          <w:tcPr>
            <w:tcW w:w="767" w:type="dxa"/>
            <w:shd w:val="clear" w:color="auto" w:fill="BFBFBF" w:themeFill="background1" w:themeFillShade="BF"/>
            <w:vAlign w:val="center"/>
          </w:tcPr>
          <w:p w14:paraId="4FA9185D" w14:textId="77777777" w:rsidR="00863F27" w:rsidRDefault="00863F27" w:rsidP="009C4DC6">
            <w:pPr>
              <w:pStyle w:val="ProductList-OfferingBody"/>
              <w:ind w:left="-113"/>
              <w:jc w:val="center"/>
            </w:pPr>
          </w:p>
        </w:tc>
        <w:tc>
          <w:tcPr>
            <w:tcW w:w="767" w:type="dxa"/>
            <w:shd w:val="clear" w:color="auto" w:fill="BFBFBF" w:themeFill="background1" w:themeFillShade="BF"/>
            <w:vAlign w:val="center"/>
          </w:tcPr>
          <w:p w14:paraId="4FA9185E" w14:textId="77777777" w:rsidR="00863F27" w:rsidRDefault="00863F27" w:rsidP="009C4DC6">
            <w:pPr>
              <w:pStyle w:val="ProductList-OfferingBody"/>
              <w:ind w:left="-113"/>
              <w:jc w:val="center"/>
            </w:pPr>
          </w:p>
        </w:tc>
        <w:tc>
          <w:tcPr>
            <w:tcW w:w="768" w:type="dxa"/>
            <w:shd w:val="clear" w:color="auto" w:fill="BFBFBF" w:themeFill="background1" w:themeFillShade="BF"/>
            <w:vAlign w:val="center"/>
          </w:tcPr>
          <w:p w14:paraId="4FA9185F" w14:textId="77777777" w:rsidR="00863F27" w:rsidRDefault="00863F27" w:rsidP="009C4DC6">
            <w:pPr>
              <w:pStyle w:val="ProductList-OfferingBody"/>
              <w:ind w:left="-113"/>
              <w:jc w:val="center"/>
            </w:pPr>
          </w:p>
        </w:tc>
        <w:tc>
          <w:tcPr>
            <w:tcW w:w="767" w:type="dxa"/>
            <w:shd w:val="clear" w:color="auto" w:fill="BFBFBF" w:themeFill="background1" w:themeFillShade="BF"/>
            <w:vAlign w:val="center"/>
          </w:tcPr>
          <w:p w14:paraId="4FA91860" w14:textId="77777777" w:rsidR="00863F27" w:rsidRDefault="00863F27" w:rsidP="009C4DC6">
            <w:pPr>
              <w:pStyle w:val="ProductList-OfferingBody"/>
              <w:ind w:left="-113"/>
              <w:jc w:val="center"/>
            </w:pPr>
          </w:p>
        </w:tc>
        <w:tc>
          <w:tcPr>
            <w:tcW w:w="767" w:type="dxa"/>
            <w:shd w:val="clear" w:color="auto" w:fill="BFBFBF" w:themeFill="background1" w:themeFillShade="BF"/>
            <w:vAlign w:val="center"/>
          </w:tcPr>
          <w:p w14:paraId="4FA91861" w14:textId="77777777" w:rsidR="00863F27" w:rsidRDefault="00863F27" w:rsidP="009C4DC6">
            <w:pPr>
              <w:pStyle w:val="ProductList-OfferingBody"/>
              <w:ind w:left="-113"/>
              <w:jc w:val="center"/>
            </w:pPr>
          </w:p>
        </w:tc>
        <w:tc>
          <w:tcPr>
            <w:tcW w:w="996" w:type="dxa"/>
            <w:shd w:val="clear" w:color="auto" w:fill="BFBFBF" w:themeFill="background1" w:themeFillShade="BF"/>
            <w:vAlign w:val="center"/>
          </w:tcPr>
          <w:p w14:paraId="4FA91862" w14:textId="77777777" w:rsidR="00863F27" w:rsidRDefault="00863F27" w:rsidP="009C4DC6">
            <w:pPr>
              <w:pStyle w:val="ProductList-OfferingBody"/>
              <w:ind w:left="-113"/>
              <w:jc w:val="center"/>
            </w:pPr>
          </w:p>
        </w:tc>
      </w:tr>
      <w:tr w:rsidR="00863F27" w14:paraId="4FA9186F" w14:textId="77777777" w:rsidTr="009304A7">
        <w:trPr>
          <w:cantSplit/>
          <w:trHeight w:val="44"/>
        </w:trPr>
        <w:tc>
          <w:tcPr>
            <w:tcW w:w="2970" w:type="dxa"/>
            <w:tcBorders>
              <w:top w:val="dashSmallGap" w:sz="4" w:space="0" w:color="BFBFBF" w:themeColor="background1" w:themeShade="BF"/>
              <w:left w:val="nil"/>
              <w:bottom w:val="nil"/>
              <w:right w:val="nil"/>
            </w:tcBorders>
          </w:tcPr>
          <w:p w14:paraId="4FA91864" w14:textId="77777777" w:rsidR="00863F27" w:rsidRPr="00CD089C" w:rsidRDefault="00863F27" w:rsidP="009C4DC6">
            <w:pPr>
              <w:pStyle w:val="ProductList-Offering2"/>
              <w:rPr>
                <w:lang w:val="nn-NO"/>
              </w:rPr>
            </w:pPr>
            <w:bookmarkStart w:id="1062" w:name="_Toc391366588"/>
            <w:r>
              <w:t>Прямая</w:t>
            </w:r>
            <w:r w:rsidRPr="00CD089C">
              <w:rPr>
                <w:lang w:val="nn-NO"/>
              </w:rPr>
              <w:t xml:space="preserve"> </w:t>
            </w:r>
            <w:r>
              <w:t>поддержка</w:t>
            </w:r>
            <w:r w:rsidRPr="00CD089C">
              <w:rPr>
                <w:lang w:val="nn-NO"/>
              </w:rPr>
              <w:t xml:space="preserve"> Microsoft Social Listening Professional</w:t>
            </w:r>
            <w:bookmarkEnd w:id="1062"/>
            <w:r>
              <w:fldChar w:fldCharType="begin"/>
            </w:r>
            <w:r w:rsidRPr="00CD089C">
              <w:rPr>
                <w:lang w:val="nn-NO"/>
              </w:rPr>
              <w:instrText>XE "</w:instrText>
            </w:r>
            <w:r>
              <w:instrText>Прямая</w:instrText>
            </w:r>
            <w:r w:rsidRPr="00CD089C">
              <w:rPr>
                <w:lang w:val="nn-NO"/>
              </w:rPr>
              <w:instrText xml:space="preserve"> </w:instrText>
            </w:r>
            <w:r>
              <w:instrText>поддержка</w:instrText>
            </w:r>
            <w:r w:rsidRPr="00CD089C">
              <w:rPr>
                <w:lang w:val="nn-NO"/>
              </w:rPr>
              <w:instrText xml:space="preserve"> Microsoft Social Listening Professional"</w:instrText>
            </w:r>
            <w:r>
              <w:fldChar w:fldCharType="end"/>
            </w:r>
          </w:p>
        </w:tc>
        <w:tc>
          <w:tcPr>
            <w:tcW w:w="696" w:type="dxa"/>
            <w:tcBorders>
              <w:top w:val="dashSmallGap" w:sz="4" w:space="0" w:color="BFBFBF" w:themeColor="background1" w:themeShade="BF"/>
              <w:left w:val="nil"/>
              <w:bottom w:val="nil"/>
              <w:right w:val="nil"/>
            </w:tcBorders>
            <w:vAlign w:val="center"/>
          </w:tcPr>
          <w:p w14:paraId="4FA91865" w14:textId="77777777" w:rsidR="00863F27" w:rsidRPr="00CD089C" w:rsidRDefault="00863F27" w:rsidP="009C4DC6">
            <w:pPr>
              <w:pStyle w:val="ProductList-OfferingBody"/>
              <w:ind w:left="-113"/>
              <w:jc w:val="center"/>
              <w:rPr>
                <w:lang w:val="nn-NO"/>
              </w:rPr>
            </w:pPr>
          </w:p>
        </w:tc>
        <w:tc>
          <w:tcPr>
            <w:tcW w:w="767" w:type="dxa"/>
            <w:tcBorders>
              <w:left w:val="single" w:sz="12" w:space="0" w:color="FFFFFF" w:themeColor="background1"/>
            </w:tcBorders>
            <w:shd w:val="clear" w:color="auto" w:fill="70AD47" w:themeFill="accent6"/>
            <w:vAlign w:val="center"/>
          </w:tcPr>
          <w:p w14:paraId="4FA91866" w14:textId="77777777" w:rsidR="00863F27" w:rsidRDefault="00863F27" w:rsidP="009C4DC6">
            <w:pPr>
              <w:pStyle w:val="ProductList-OfferingBody"/>
              <w:ind w:left="-113"/>
              <w:jc w:val="center"/>
            </w:pPr>
            <w:r>
              <w:t>1</w:t>
            </w:r>
          </w:p>
        </w:tc>
        <w:tc>
          <w:tcPr>
            <w:tcW w:w="767" w:type="dxa"/>
            <w:shd w:val="clear" w:color="auto" w:fill="70AD47" w:themeFill="accent6"/>
            <w:vAlign w:val="center"/>
          </w:tcPr>
          <w:p w14:paraId="4FA91867" w14:textId="77777777" w:rsidR="00863F27" w:rsidRDefault="00863F27" w:rsidP="00863F27">
            <w:pPr>
              <w:pStyle w:val="ProductList-OfferingBody"/>
              <w:ind w:left="-113"/>
              <w:jc w:val="center"/>
            </w:pPr>
            <w:r>
              <w:fldChar w:fldCharType="begin"/>
            </w:r>
            <w:r w:rsidRPr="00287117">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287117">
              <w:t xml:space="preserve"> </w:t>
            </w:r>
            <w:r>
              <w:fldChar w:fldCharType="end"/>
            </w:r>
          </w:p>
        </w:tc>
        <w:tc>
          <w:tcPr>
            <w:tcW w:w="768" w:type="dxa"/>
            <w:shd w:val="clear" w:color="auto" w:fill="BFBFBF" w:themeFill="background1" w:themeFillShade="BF"/>
            <w:vAlign w:val="center"/>
          </w:tcPr>
          <w:p w14:paraId="4FA91868" w14:textId="77777777" w:rsidR="00863F27" w:rsidRPr="00287117" w:rsidRDefault="00863F27" w:rsidP="009C4DC6">
            <w:pPr>
              <w:pStyle w:val="ProductList-OfferingBody"/>
              <w:ind w:left="-113"/>
              <w:jc w:val="center"/>
            </w:pPr>
          </w:p>
        </w:tc>
        <w:tc>
          <w:tcPr>
            <w:tcW w:w="767" w:type="dxa"/>
            <w:shd w:val="clear" w:color="auto" w:fill="BFBFBF" w:themeFill="background1" w:themeFillShade="BF"/>
            <w:vAlign w:val="center"/>
          </w:tcPr>
          <w:p w14:paraId="4FA91869" w14:textId="77777777" w:rsidR="00863F27" w:rsidRDefault="00863F27" w:rsidP="009C4DC6">
            <w:pPr>
              <w:pStyle w:val="ProductList-OfferingBody"/>
              <w:ind w:left="-113"/>
              <w:jc w:val="center"/>
            </w:pPr>
          </w:p>
        </w:tc>
        <w:tc>
          <w:tcPr>
            <w:tcW w:w="767" w:type="dxa"/>
            <w:shd w:val="clear" w:color="auto" w:fill="BFBFBF" w:themeFill="background1" w:themeFillShade="BF"/>
            <w:vAlign w:val="center"/>
          </w:tcPr>
          <w:p w14:paraId="4FA9186A" w14:textId="77777777" w:rsidR="00863F27" w:rsidRDefault="00863F27" w:rsidP="009C4DC6">
            <w:pPr>
              <w:pStyle w:val="ProductList-OfferingBody"/>
              <w:ind w:left="-113"/>
              <w:jc w:val="center"/>
            </w:pPr>
          </w:p>
        </w:tc>
        <w:tc>
          <w:tcPr>
            <w:tcW w:w="768" w:type="dxa"/>
            <w:shd w:val="clear" w:color="auto" w:fill="BFBFBF" w:themeFill="background1" w:themeFillShade="BF"/>
            <w:vAlign w:val="center"/>
          </w:tcPr>
          <w:p w14:paraId="4FA9186B" w14:textId="77777777" w:rsidR="00863F27" w:rsidRDefault="00863F27" w:rsidP="009C4DC6">
            <w:pPr>
              <w:pStyle w:val="ProductList-OfferingBody"/>
              <w:ind w:left="-113"/>
              <w:jc w:val="center"/>
            </w:pPr>
          </w:p>
        </w:tc>
        <w:tc>
          <w:tcPr>
            <w:tcW w:w="767" w:type="dxa"/>
            <w:shd w:val="clear" w:color="auto" w:fill="BFBFBF" w:themeFill="background1" w:themeFillShade="BF"/>
            <w:vAlign w:val="center"/>
          </w:tcPr>
          <w:p w14:paraId="4FA9186C" w14:textId="77777777" w:rsidR="00863F27" w:rsidRDefault="00863F27" w:rsidP="009C4DC6">
            <w:pPr>
              <w:pStyle w:val="ProductList-OfferingBody"/>
              <w:ind w:left="-113"/>
              <w:jc w:val="center"/>
            </w:pPr>
          </w:p>
        </w:tc>
        <w:tc>
          <w:tcPr>
            <w:tcW w:w="767" w:type="dxa"/>
            <w:shd w:val="clear" w:color="auto" w:fill="BFBFBF" w:themeFill="background1" w:themeFillShade="BF"/>
            <w:vAlign w:val="center"/>
          </w:tcPr>
          <w:p w14:paraId="4FA9186D" w14:textId="77777777" w:rsidR="00863F27" w:rsidRDefault="00863F27" w:rsidP="009C4DC6">
            <w:pPr>
              <w:pStyle w:val="ProductList-OfferingBody"/>
              <w:ind w:left="-113"/>
              <w:jc w:val="center"/>
            </w:pPr>
          </w:p>
        </w:tc>
        <w:tc>
          <w:tcPr>
            <w:tcW w:w="996" w:type="dxa"/>
            <w:shd w:val="clear" w:color="auto" w:fill="BFBFBF" w:themeFill="background1" w:themeFillShade="BF"/>
            <w:vAlign w:val="center"/>
          </w:tcPr>
          <w:p w14:paraId="4FA9186E" w14:textId="77777777" w:rsidR="00863F27" w:rsidRDefault="00863F27" w:rsidP="009C4DC6">
            <w:pPr>
              <w:pStyle w:val="ProductList-OfferingBody"/>
              <w:ind w:left="-113"/>
              <w:jc w:val="center"/>
            </w:pPr>
          </w:p>
        </w:tc>
      </w:tr>
    </w:tbl>
    <w:p w14:paraId="4FA91870" w14:textId="77777777" w:rsidR="00E67F37" w:rsidRPr="00001778"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67F37" w:rsidRPr="00B01ED2" w14:paraId="4FA91874" w14:textId="77777777" w:rsidTr="00AB43ED">
        <w:tc>
          <w:tcPr>
            <w:tcW w:w="3488" w:type="dxa"/>
          </w:tcPr>
          <w:p w14:paraId="4FA91871" w14:textId="77777777" w:rsidR="00E67F37" w:rsidRDefault="008B2E04" w:rsidP="008B2E04">
            <w:pPr>
              <w:pStyle w:val="ProductList-Body"/>
              <w:spacing w:before="20" w:after="20"/>
            </w:pPr>
            <w:r>
              <w:t xml:space="preserve">Право на сокращение: </w:t>
            </w:r>
            <w:r>
              <w:rPr>
                <w:b/>
              </w:rPr>
              <w:t>Все</w:t>
            </w:r>
          </w:p>
        </w:tc>
        <w:tc>
          <w:tcPr>
            <w:tcW w:w="3597" w:type="dxa"/>
          </w:tcPr>
          <w:p w14:paraId="4FA91872" w14:textId="77777777" w:rsidR="00E67F37" w:rsidRDefault="00E67F37" w:rsidP="00EF171D">
            <w:pPr>
              <w:pStyle w:val="ProductList-Body"/>
              <w:spacing w:before="20" w:after="20"/>
            </w:pPr>
            <w:r>
              <w:t xml:space="preserve">Категория продукта: </w:t>
            </w:r>
            <w:r>
              <w:rPr>
                <w:b/>
              </w:rPr>
              <w:t>Сервер</w:t>
            </w:r>
          </w:p>
        </w:tc>
        <w:tc>
          <w:tcPr>
            <w:tcW w:w="3715" w:type="dxa"/>
          </w:tcPr>
          <w:p w14:paraId="4FA91873" w14:textId="77777777" w:rsidR="00E67F37" w:rsidRPr="00CD089C" w:rsidRDefault="008B2E04" w:rsidP="00EF171D">
            <w:pPr>
              <w:pStyle w:val="ProductList-Body"/>
              <w:spacing w:before="20" w:after="20"/>
              <w:rPr>
                <w:lang w:val="ru-RU"/>
              </w:rPr>
            </w:pPr>
            <w:r w:rsidRPr="00CD089C">
              <w:rPr>
                <w:lang w:val="ru-RU"/>
              </w:rPr>
              <w:t xml:space="preserve">Право на сверочный заказ: </w:t>
            </w:r>
            <w:r w:rsidRPr="00CD089C">
              <w:rPr>
                <w:b/>
                <w:lang w:val="ru-RU"/>
              </w:rPr>
              <w:t>Все</w:t>
            </w:r>
          </w:p>
        </w:tc>
      </w:tr>
    </w:tbl>
    <w:p w14:paraId="4FA91875" w14:textId="77777777" w:rsidR="00E67F37" w:rsidRPr="00CD089C" w:rsidRDefault="00E67F37" w:rsidP="00E67F37">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876" w14:textId="77777777" w:rsidR="00FC2B19" w:rsidRPr="00CD089C" w:rsidRDefault="00FC2B19" w:rsidP="00FC2B19">
      <w:pPr>
        <w:pStyle w:val="ProductList-Body"/>
        <w:rPr>
          <w:lang w:val="ru-RU"/>
        </w:rPr>
      </w:pPr>
      <w:r w:rsidRPr="00CD089C">
        <w:rPr>
          <w:b/>
          <w:color w:val="00188F"/>
          <w:lang w:val="ru-RU"/>
        </w:rPr>
        <w:t xml:space="preserve">Подписные лицензии «на пользователя» на </w:t>
      </w:r>
      <w:r>
        <w:rPr>
          <w:b/>
          <w:color w:val="00188F"/>
        </w:rPr>
        <w:t>Add</w:t>
      </w:r>
      <w:r w:rsidRPr="00CD089C">
        <w:rPr>
          <w:b/>
          <w:color w:val="00188F"/>
          <w:lang w:val="ru-RU"/>
        </w:rPr>
        <w:t>-</w:t>
      </w:r>
      <w:r>
        <w:rPr>
          <w:b/>
          <w:color w:val="00188F"/>
        </w:rPr>
        <w:t>On</w:t>
      </w:r>
    </w:p>
    <w:p w14:paraId="4FA91877" w14:textId="77777777" w:rsidR="00FC2B19" w:rsidRPr="00CD089C" w:rsidRDefault="00FC2B19" w:rsidP="00FC2B19">
      <w:pPr>
        <w:pStyle w:val="ProductList-Body"/>
        <w:rPr>
          <w:lang w:val="ru-RU"/>
        </w:rPr>
      </w:pPr>
      <w:r w:rsidRPr="00CD089C">
        <w:rPr>
          <w:lang w:val="ru-RU"/>
        </w:rPr>
        <w:t xml:space="preserve">Подписные лицензии </w:t>
      </w:r>
      <w:r>
        <w:t>USL</w:t>
      </w:r>
      <w:r w:rsidRPr="00CD089C">
        <w:rPr>
          <w:lang w:val="ru-RU"/>
        </w:rPr>
        <w:t xml:space="preserve"> </w:t>
      </w:r>
      <w:r>
        <w:t>Add</w:t>
      </w:r>
      <w:r w:rsidRPr="00CD089C">
        <w:rPr>
          <w:lang w:val="ru-RU"/>
        </w:rPr>
        <w:t>-</w:t>
      </w:r>
      <w:r>
        <w:t>on</w:t>
      </w:r>
      <w:r w:rsidRPr="00CD089C">
        <w:rPr>
          <w:lang w:val="ru-RU"/>
        </w:rPr>
        <w:t xml:space="preserve"> «на пользователя»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 это подписные лицензии на пользователя (</w:t>
      </w:r>
      <w:r>
        <w:t>SL</w:t>
      </w:r>
      <w:r w:rsidRPr="00CD089C">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w:t>
      </w:r>
      <w:r>
        <w:t>User</w:t>
      </w:r>
      <w:r w:rsidRPr="00CD089C">
        <w:rPr>
          <w:lang w:val="ru-RU"/>
        </w:rPr>
        <w:t xml:space="preserve"> </w:t>
      </w:r>
      <w:r>
        <w:t>SL</w:t>
      </w:r>
      <w:r w:rsidRPr="00CD089C">
        <w:rPr>
          <w:lang w:val="ru-RU"/>
        </w:rPr>
        <w:t xml:space="preserve"> на эту же службу.</w:t>
      </w:r>
    </w:p>
    <w:p w14:paraId="4FA91878" w14:textId="77777777" w:rsidR="007304A1" w:rsidRPr="00CD089C" w:rsidRDefault="007304A1" w:rsidP="00FC2B19">
      <w:pPr>
        <w:pStyle w:val="ProductList-Body"/>
        <w:rPr>
          <w:lang w:val="ru-RU"/>
        </w:rPr>
      </w:pPr>
    </w:p>
    <w:tbl>
      <w:tblPr>
        <w:tblStyle w:val="TableGrid"/>
        <w:tblW w:w="0" w:type="auto"/>
        <w:tblInd w:w="108" w:type="dxa"/>
        <w:tblLook w:val="04A0" w:firstRow="1" w:lastRow="0" w:firstColumn="1" w:lastColumn="0" w:noHBand="0" w:noVBand="1"/>
      </w:tblPr>
      <w:tblGrid>
        <w:gridCol w:w="3487"/>
        <w:gridCol w:w="7313"/>
      </w:tblGrid>
      <w:tr w:rsidR="00FC2B19" w:rsidRPr="00B01ED2" w14:paraId="4FA9187B" w14:textId="77777777" w:rsidTr="002849B0">
        <w:trPr>
          <w:tblHeader/>
        </w:trPr>
        <w:tc>
          <w:tcPr>
            <w:tcW w:w="3487" w:type="dxa"/>
            <w:shd w:val="clear" w:color="auto" w:fill="0072C6"/>
          </w:tcPr>
          <w:p w14:paraId="4FA91879"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313" w:type="dxa"/>
            <w:shd w:val="clear" w:color="auto" w:fill="0072C6"/>
          </w:tcPr>
          <w:p w14:paraId="4FA9187A" w14:textId="77777777" w:rsidR="00FC2B19" w:rsidRPr="00CD089C" w:rsidRDefault="00FC2B19" w:rsidP="00FC2B19">
            <w:pPr>
              <w:pStyle w:val="ProductList-Body"/>
              <w:spacing w:before="20" w:after="20"/>
              <w:rPr>
                <w:color w:val="FFFFFF" w:themeColor="background1"/>
                <w:lang w:val="ru-RU"/>
              </w:rPr>
            </w:pPr>
            <w:r w:rsidRPr="00CD089C">
              <w:rPr>
                <w:color w:val="FFFFFF" w:themeColor="background1"/>
                <w:lang w:val="ru-RU"/>
              </w:rPr>
              <w:t>Подписная лицензия «на пользователя» (</w:t>
            </w:r>
            <w:r>
              <w:rPr>
                <w:color w:val="FFFFFF" w:themeColor="background1"/>
              </w:rPr>
              <w:t>User</w:t>
            </w:r>
            <w:r w:rsidRPr="00CD089C">
              <w:rPr>
                <w:color w:val="FFFFFF" w:themeColor="background1"/>
                <w:lang w:val="ru-RU"/>
              </w:rPr>
              <w:t xml:space="preserve"> </w:t>
            </w:r>
            <w:r>
              <w:rPr>
                <w:color w:val="FFFFFF" w:themeColor="background1"/>
              </w:rPr>
              <w:t>SL</w:t>
            </w:r>
            <w:r w:rsidRPr="00CD089C">
              <w:rPr>
                <w:color w:val="FFFFFF" w:themeColor="background1"/>
                <w:lang w:val="ru-RU"/>
              </w:rPr>
              <w:t>) на дополнительный компонент</w:t>
            </w:r>
          </w:p>
        </w:tc>
      </w:tr>
      <w:tr w:rsidR="00FC2B19" w14:paraId="4FA91880" w14:textId="77777777" w:rsidTr="002849B0">
        <w:tc>
          <w:tcPr>
            <w:tcW w:w="3487" w:type="dxa"/>
          </w:tcPr>
          <w:p w14:paraId="4FA9187C" w14:textId="77777777" w:rsidR="00FC2B19" w:rsidRDefault="00FC2B19" w:rsidP="00FC2B19">
            <w:pPr>
              <w:pStyle w:val="ProductList-Body"/>
            </w:pPr>
            <w:r>
              <w:t>Microsoft Dynamics CRM Professional CAL</w:t>
            </w:r>
            <w:r>
              <w:rPr>
                <w:vertAlign w:val="superscript"/>
              </w:rPr>
              <w:t>1</w:t>
            </w:r>
          </w:p>
        </w:tc>
        <w:tc>
          <w:tcPr>
            <w:tcW w:w="7313" w:type="dxa"/>
          </w:tcPr>
          <w:p w14:paraId="4FA9187D" w14:textId="77777777" w:rsidR="00270CD4" w:rsidRPr="00001778" w:rsidRDefault="00270CD4" w:rsidP="00270CD4">
            <w:pPr>
              <w:pStyle w:val="ProductList-Body"/>
            </w:pPr>
            <w:r>
              <w:t>Дополнительный компонент Microsoft Social Listening Professional</w:t>
            </w:r>
          </w:p>
          <w:p w14:paraId="4FA9187E" w14:textId="77777777" w:rsidR="00FC2B19" w:rsidRPr="00001778" w:rsidRDefault="00FC2B19" w:rsidP="00FC2B19">
            <w:pPr>
              <w:pStyle w:val="ProductList-Body"/>
            </w:pPr>
            <w:r>
              <w:t>Дополнительные публикации Microsoft Social Listening Professional</w:t>
            </w:r>
          </w:p>
          <w:p w14:paraId="4FA9187F" w14:textId="77777777" w:rsidR="00FC2B19" w:rsidRDefault="00FC2B19" w:rsidP="00FC2B19">
            <w:pPr>
              <w:pStyle w:val="ProductList-Body"/>
            </w:pPr>
            <w:r>
              <w:t>Дополнительные публикации Microsoft Social Listening Professional Education</w:t>
            </w:r>
          </w:p>
        </w:tc>
      </w:tr>
    </w:tbl>
    <w:p w14:paraId="4FA91881" w14:textId="77777777" w:rsidR="00FC2B19" w:rsidRPr="00CD089C" w:rsidRDefault="00FC2B19" w:rsidP="00FC2B19">
      <w:pPr>
        <w:pStyle w:val="ProductList-Body"/>
        <w:tabs>
          <w:tab w:val="clear" w:pos="158"/>
          <w:tab w:val="left" w:pos="180"/>
        </w:tabs>
        <w:rPr>
          <w:lang w:val="ru-RU"/>
        </w:rPr>
      </w:pPr>
      <w:r w:rsidRPr="00CD089C">
        <w:rPr>
          <w:vertAlign w:val="superscript"/>
          <w:lang w:val="ru-RU"/>
        </w:rPr>
        <w:t>1</w:t>
      </w:r>
      <w:r w:rsidRPr="00CD089C">
        <w:rPr>
          <w:i/>
          <w:lang w:val="ru-RU"/>
        </w:rPr>
        <w:t xml:space="preserve">С активным покрытием </w:t>
      </w:r>
      <w:r>
        <w:rPr>
          <w:i/>
        </w:rPr>
        <w:t>SA</w:t>
      </w:r>
    </w:p>
    <w:p w14:paraId="4FA91882" w14:textId="77777777" w:rsidR="00FC2B19" w:rsidRPr="00CD089C" w:rsidRDefault="00FC2B19" w:rsidP="00FC2B19">
      <w:pPr>
        <w:pStyle w:val="ProductList-Body"/>
        <w:rPr>
          <w:lang w:val="ru-RU"/>
        </w:rPr>
      </w:pPr>
    </w:p>
    <w:p w14:paraId="4FA91883" w14:textId="77777777" w:rsidR="00FC2B19" w:rsidRPr="00CD089C" w:rsidRDefault="00FC2B19" w:rsidP="00FC2B19">
      <w:pPr>
        <w:pStyle w:val="ProductList-Body"/>
        <w:rPr>
          <w:lang w:val="ru-RU"/>
        </w:rPr>
      </w:pPr>
      <w:r w:rsidRPr="00CD089C">
        <w:rPr>
          <w:b/>
          <w:color w:val="00188F"/>
          <w:lang w:val="ru-RU"/>
        </w:rPr>
        <w:t>Назначение лицензии</w:t>
      </w:r>
    </w:p>
    <w:p w14:paraId="4FA91884" w14:textId="77777777" w:rsidR="00FC2B19" w:rsidRPr="00CD089C" w:rsidRDefault="00FC2B19" w:rsidP="00FC2B19">
      <w:pPr>
        <w:pStyle w:val="ProductList-Body"/>
        <w:rPr>
          <w:lang w:val="ru-RU"/>
        </w:rPr>
      </w:pPr>
      <w:r w:rsidRPr="00CD089C">
        <w:rPr>
          <w:lang w:val="ru-RU"/>
        </w:rPr>
        <w:t xml:space="preserve">Каждую лицензию </w:t>
      </w:r>
      <w:r>
        <w:t>Add</w:t>
      </w:r>
      <w:r w:rsidRPr="00CD089C">
        <w:rPr>
          <w:lang w:val="ru-RU"/>
        </w:rPr>
        <w:t>-</w:t>
      </w:r>
      <w:r>
        <w:t>on</w:t>
      </w:r>
      <w:r w:rsidRPr="00CD089C">
        <w:rPr>
          <w:lang w:val="ru-RU"/>
        </w:rPr>
        <w:t xml:space="preserve"> «на пользователя» необходимо назначить одному пользователю с соответствующей лицензией (согласно условиям соглашения о регистрации </w:t>
      </w:r>
      <w:r>
        <w:t>Enterprise</w:t>
      </w:r>
      <w:r w:rsidRPr="00CD089C">
        <w:rPr>
          <w:lang w:val="ru-RU"/>
        </w:rPr>
        <w:t xml:space="preserve">, соглашения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или лицензии на ПО </w:t>
      </w:r>
      <w:r>
        <w:t>Dynamics</w:t>
      </w:r>
      <w:r w:rsidRPr="00CD089C">
        <w:rPr>
          <w:lang w:val="ru-RU"/>
        </w:rPr>
        <w:t xml:space="preserve"> </w:t>
      </w:r>
      <w:r>
        <w:t>CRM</w:t>
      </w:r>
      <w:r w:rsidRPr="00CD089C">
        <w:rPr>
          <w:lang w:val="ru-RU"/>
        </w:rPr>
        <w:t xml:space="preserve"> клиента). Подписные лицензии </w:t>
      </w:r>
      <w:r>
        <w:t>Add</w:t>
      </w:r>
      <w:r w:rsidRPr="00CD089C">
        <w:rPr>
          <w:lang w:val="ru-RU"/>
        </w:rPr>
        <w:t>-</w:t>
      </w:r>
      <w:r>
        <w:t>on</w:t>
      </w:r>
      <w:r w:rsidRPr="00CD089C">
        <w:rPr>
          <w:lang w:val="ru-RU"/>
        </w:rPr>
        <w:t xml:space="preserve">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14:paraId="4FA91885" w14:textId="77777777" w:rsidR="00FC2B19" w:rsidRPr="00CD089C" w:rsidRDefault="00FC2B19" w:rsidP="00FC2B19">
      <w:pPr>
        <w:pStyle w:val="ProductList-Body"/>
        <w:rPr>
          <w:lang w:val="ru-RU"/>
        </w:rPr>
      </w:pPr>
    </w:p>
    <w:p w14:paraId="4FA91886" w14:textId="77777777" w:rsidR="00FC2B19" w:rsidRPr="00CD089C" w:rsidRDefault="00FC2B19" w:rsidP="00FC2B19">
      <w:pPr>
        <w:pStyle w:val="ProductList-Body"/>
        <w:rPr>
          <w:lang w:val="ru-RU"/>
        </w:rPr>
      </w:pPr>
      <w:r w:rsidRPr="00CD089C">
        <w:rPr>
          <w:b/>
          <w:color w:val="00188F"/>
          <w:lang w:val="ru-RU"/>
        </w:rPr>
        <w:t>Права на использование</w:t>
      </w:r>
    </w:p>
    <w:p w14:paraId="4FA91887" w14:textId="77777777" w:rsidR="00E67F37" w:rsidRPr="00CD089C" w:rsidRDefault="00FC2B19" w:rsidP="00FC2B19">
      <w:pPr>
        <w:pStyle w:val="ProductList-Body"/>
        <w:rPr>
          <w:lang w:val="ru-RU"/>
        </w:rPr>
      </w:pPr>
      <w:r w:rsidRPr="00CD089C">
        <w:rPr>
          <w:lang w:val="ru-RU"/>
        </w:rPr>
        <w:t>Права на использование для каждой полной соответствующей подписной лицензии «на пользователя» (</w:t>
      </w:r>
      <w:r>
        <w:t>User</w:t>
      </w:r>
      <w:r w:rsidRPr="00CD089C">
        <w:rPr>
          <w:lang w:val="ru-RU"/>
        </w:rPr>
        <w:t xml:space="preserve"> </w:t>
      </w:r>
      <w:r>
        <w:t>SL</w:t>
      </w:r>
      <w:r w:rsidRPr="00CD089C">
        <w:rPr>
          <w:lang w:val="ru-RU"/>
        </w:rPr>
        <w:t xml:space="preserve">) на доступ к той же службе на общих условиях прав использования веб-служб. Права на использование, полученные путем приобретения подписных лицензий </w:t>
      </w:r>
      <w:r>
        <w:t>Add</w:t>
      </w:r>
      <w:r w:rsidRPr="00CD089C">
        <w:rPr>
          <w:lang w:val="ru-RU"/>
        </w:rPr>
        <w:t>-</w:t>
      </w:r>
      <w:r>
        <w:t>on</w:t>
      </w:r>
      <w:r w:rsidRPr="00CD089C">
        <w:rPr>
          <w:lang w:val="ru-RU"/>
        </w:rPr>
        <w:t xml:space="preserve"> «на пользователя», прекращают действовать по завершении срока действия покрытия </w:t>
      </w:r>
      <w:r>
        <w:t>Software</w:t>
      </w:r>
      <w:r w:rsidRPr="00CD089C">
        <w:rPr>
          <w:lang w:val="ru-RU"/>
        </w:rPr>
        <w:t xml:space="preserve"> </w:t>
      </w:r>
      <w:r>
        <w:t>Assurance</w:t>
      </w:r>
      <w:r w:rsidRPr="00CD089C">
        <w:rPr>
          <w:lang w:val="ru-RU"/>
        </w:rPr>
        <w:t xml:space="preserve"> для соответствующих лицензий или в конце срока подписки для подписной лицензии </w:t>
      </w:r>
      <w:r>
        <w:t>Add</w:t>
      </w:r>
      <w:r w:rsidRPr="00CD089C">
        <w:rPr>
          <w:lang w:val="ru-RU"/>
        </w:rPr>
        <w:t>-</w:t>
      </w:r>
      <w:r>
        <w:t>on</w:t>
      </w:r>
      <w:r w:rsidRPr="00CD089C">
        <w:rPr>
          <w:lang w:val="ru-RU"/>
        </w:rPr>
        <w:t xml:space="preserve"> «на пользователя» в зависимости от того, какое событие наступит раньше. Приобретение этих лицензий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не влияет на права на использование для Соответствующих лицензий.</w:t>
      </w:r>
    </w:p>
    <w:p w14:paraId="4FA91888" w14:textId="77777777" w:rsidR="00002663" w:rsidRPr="00CD089C" w:rsidRDefault="00002663" w:rsidP="00FC2B19">
      <w:pPr>
        <w:pStyle w:val="ProductList-Body"/>
        <w:rPr>
          <w:lang w:val="ru-RU"/>
        </w:rPr>
      </w:pPr>
    </w:p>
    <w:p w14:paraId="4FA91889" w14:textId="77777777" w:rsidR="00002663" w:rsidRPr="00CD089C" w:rsidRDefault="00002663" w:rsidP="00002663">
      <w:pPr>
        <w:pStyle w:val="ProductList-Body"/>
        <w:rPr>
          <w:lang w:val="ru-RU"/>
        </w:rPr>
      </w:pPr>
      <w:r w:rsidRPr="00CD089C">
        <w:rPr>
          <w:b/>
          <w:color w:val="00188F"/>
          <w:lang w:val="ru-RU"/>
        </w:rPr>
        <w:t xml:space="preserve">Предложения поддержки </w:t>
      </w:r>
      <w:r>
        <w:rPr>
          <w:b/>
          <w:color w:val="00188F"/>
        </w:rPr>
        <w:t>Microsoft</w:t>
      </w:r>
      <w:r w:rsidRPr="00CD089C">
        <w:rPr>
          <w:b/>
          <w:color w:val="00188F"/>
          <w:lang w:val="ru-RU"/>
        </w:rPr>
        <w:t xml:space="preserve"> </w:t>
      </w:r>
      <w:r>
        <w:rPr>
          <w:b/>
          <w:color w:val="00188F"/>
        </w:rPr>
        <w:t>Social</w:t>
      </w:r>
      <w:r w:rsidRPr="00CD089C">
        <w:rPr>
          <w:b/>
          <w:color w:val="00188F"/>
          <w:lang w:val="ru-RU"/>
        </w:rPr>
        <w:t xml:space="preserve"> </w:t>
      </w:r>
      <w:r>
        <w:rPr>
          <w:b/>
          <w:color w:val="00188F"/>
        </w:rPr>
        <w:t>Listening</w:t>
      </w:r>
    </w:p>
    <w:p w14:paraId="4FA9188A" w14:textId="77777777" w:rsidR="00002663" w:rsidRPr="00CD089C" w:rsidRDefault="00002663" w:rsidP="00002663">
      <w:pPr>
        <w:autoSpaceDE w:val="0"/>
        <w:autoSpaceDN w:val="0"/>
        <w:spacing w:after="0" w:line="240" w:lineRule="auto"/>
        <w:rPr>
          <w:lang w:val="ru-RU"/>
        </w:rPr>
      </w:pPr>
      <w:r w:rsidRPr="00CD089C">
        <w:rPr>
          <w:rFonts w:cstheme="minorHAnsi"/>
          <w:sz w:val="18"/>
          <w:szCs w:val="18"/>
          <w:lang w:val="ru-RU"/>
        </w:rPr>
        <w:t xml:space="preserve">Дополнительные сведения о предложениях поддержки для </w:t>
      </w:r>
      <w:r>
        <w:rPr>
          <w:rFonts w:cstheme="minorHAnsi"/>
          <w:sz w:val="18"/>
          <w:szCs w:val="18"/>
        </w:rPr>
        <w:t>Microsoft</w:t>
      </w:r>
      <w:r w:rsidRPr="00CD089C">
        <w:rPr>
          <w:rFonts w:cstheme="minorHAnsi"/>
          <w:sz w:val="18"/>
          <w:szCs w:val="18"/>
          <w:lang w:val="ru-RU"/>
        </w:rPr>
        <w:t xml:space="preserve"> </w:t>
      </w:r>
      <w:r>
        <w:rPr>
          <w:rFonts w:cstheme="minorHAnsi"/>
          <w:sz w:val="18"/>
          <w:szCs w:val="18"/>
        </w:rPr>
        <w:t>Social</w:t>
      </w:r>
      <w:r w:rsidRPr="00CD089C">
        <w:rPr>
          <w:rFonts w:cstheme="minorHAnsi"/>
          <w:sz w:val="18"/>
          <w:szCs w:val="18"/>
          <w:lang w:val="ru-RU"/>
        </w:rPr>
        <w:t xml:space="preserve"> </w:t>
      </w:r>
      <w:r>
        <w:rPr>
          <w:rFonts w:cstheme="minorHAnsi"/>
          <w:sz w:val="18"/>
          <w:szCs w:val="18"/>
        </w:rPr>
        <w:t>Listening</w:t>
      </w:r>
      <w:r w:rsidRPr="00CD089C">
        <w:rPr>
          <w:rFonts w:cstheme="minorHAnsi"/>
          <w:sz w:val="18"/>
          <w:szCs w:val="18"/>
          <w:lang w:val="ru-RU"/>
        </w:rPr>
        <w:t xml:space="preserve"> см. </w:t>
      </w:r>
      <w:r w:rsidRPr="00CD089C">
        <w:rPr>
          <w:rStyle w:val="ProductList-BodyChar"/>
          <w:lang w:val="ru-RU"/>
        </w:rPr>
        <w:t xml:space="preserve">на веб-странице </w:t>
      </w:r>
      <w:hyperlink r:id="rId50" w:anchor="support" w:history="1">
        <w:r>
          <w:rPr>
            <w:rStyle w:val="Hyperlink"/>
            <w:sz w:val="18"/>
          </w:rPr>
          <w:t>http</w:t>
        </w:r>
        <w:r w:rsidRPr="00CD089C">
          <w:rPr>
            <w:rStyle w:val="Hyperlink"/>
            <w:sz w:val="18"/>
            <w:lang w:val="ru-RU"/>
          </w:rPr>
          <w:t>://</w:t>
        </w:r>
        <w:r>
          <w:rPr>
            <w:rStyle w:val="Hyperlink"/>
            <w:sz w:val="18"/>
          </w:rPr>
          <w:t>www</w:t>
        </w:r>
        <w:r w:rsidRPr="00CD089C">
          <w:rPr>
            <w:rStyle w:val="Hyperlink"/>
            <w:sz w:val="18"/>
            <w:lang w:val="ru-RU"/>
          </w:rPr>
          <w:t>.</w:t>
        </w:r>
        <w:r>
          <w:rPr>
            <w:rStyle w:val="Hyperlink"/>
            <w:sz w:val="18"/>
          </w:rPr>
          <w:t>microsoft</w:t>
        </w:r>
        <w:r w:rsidRPr="00CD089C">
          <w:rPr>
            <w:rStyle w:val="Hyperlink"/>
            <w:sz w:val="18"/>
            <w:lang w:val="ru-RU"/>
          </w:rPr>
          <w:t>.</w:t>
        </w:r>
        <w:r>
          <w:rPr>
            <w:rStyle w:val="Hyperlink"/>
            <w:sz w:val="18"/>
          </w:rPr>
          <w:t>com</w:t>
        </w:r>
        <w:r w:rsidRPr="00CD089C">
          <w:rPr>
            <w:rStyle w:val="Hyperlink"/>
            <w:sz w:val="18"/>
            <w:lang w:val="ru-RU"/>
          </w:rPr>
          <w:t>/</w:t>
        </w:r>
        <w:r>
          <w:rPr>
            <w:rStyle w:val="Hyperlink"/>
            <w:sz w:val="18"/>
          </w:rPr>
          <w:t>en</w:t>
        </w:r>
        <w:r w:rsidRPr="00CD089C">
          <w:rPr>
            <w:rStyle w:val="Hyperlink"/>
            <w:sz w:val="18"/>
            <w:lang w:val="ru-RU"/>
          </w:rPr>
          <w:t>-</w:t>
        </w:r>
        <w:r>
          <w:rPr>
            <w:rStyle w:val="Hyperlink"/>
            <w:sz w:val="18"/>
          </w:rPr>
          <w:t>us</w:t>
        </w:r>
        <w:r w:rsidRPr="00CD089C">
          <w:rPr>
            <w:rStyle w:val="Hyperlink"/>
            <w:sz w:val="18"/>
            <w:lang w:val="ru-RU"/>
          </w:rPr>
          <w:t>/</w:t>
        </w:r>
        <w:r>
          <w:rPr>
            <w:rStyle w:val="Hyperlink"/>
            <w:sz w:val="18"/>
          </w:rPr>
          <w:t>dynamics</w:t>
        </w:r>
        <w:r w:rsidRPr="00CD089C">
          <w:rPr>
            <w:rStyle w:val="Hyperlink"/>
            <w:sz w:val="18"/>
            <w:lang w:val="ru-RU"/>
          </w:rPr>
          <w:t>/</w:t>
        </w:r>
        <w:r>
          <w:rPr>
            <w:rStyle w:val="Hyperlink"/>
            <w:sz w:val="18"/>
          </w:rPr>
          <w:t>crm</w:t>
        </w:r>
        <w:r w:rsidRPr="00CD089C">
          <w:rPr>
            <w:rStyle w:val="Hyperlink"/>
            <w:sz w:val="18"/>
            <w:lang w:val="ru-RU"/>
          </w:rPr>
          <w:t>-</w:t>
        </w:r>
        <w:r>
          <w:rPr>
            <w:rStyle w:val="Hyperlink"/>
            <w:sz w:val="18"/>
          </w:rPr>
          <w:t>purchase</w:t>
        </w:r>
        <w:r w:rsidRPr="00CD089C">
          <w:rPr>
            <w:rStyle w:val="Hyperlink"/>
            <w:sz w:val="18"/>
            <w:lang w:val="ru-RU"/>
          </w:rPr>
          <w:t>-</w:t>
        </w:r>
        <w:r>
          <w:rPr>
            <w:rStyle w:val="Hyperlink"/>
            <w:sz w:val="18"/>
          </w:rPr>
          <w:t>online</w:t>
        </w:r>
        <w:r w:rsidRPr="00CD089C">
          <w:rPr>
            <w:rStyle w:val="Hyperlink"/>
            <w:sz w:val="18"/>
            <w:lang w:val="ru-RU"/>
          </w:rPr>
          <w:t>.</w:t>
        </w:r>
        <w:r>
          <w:rPr>
            <w:rStyle w:val="Hyperlink"/>
            <w:sz w:val="18"/>
          </w:rPr>
          <w:t>aspx</w:t>
        </w:r>
        <w:r w:rsidRPr="00CD089C">
          <w:rPr>
            <w:rStyle w:val="Hyperlink"/>
            <w:sz w:val="18"/>
            <w:lang w:val="ru-RU"/>
          </w:rPr>
          <w:t>#</w:t>
        </w:r>
        <w:r>
          <w:rPr>
            <w:rStyle w:val="Hyperlink"/>
            <w:sz w:val="18"/>
          </w:rPr>
          <w:t>support</w:t>
        </w:r>
      </w:hyperlink>
      <w:r w:rsidRPr="00CD089C">
        <w:rPr>
          <w:rFonts w:cstheme="minorHAnsi"/>
          <w:sz w:val="18"/>
          <w:szCs w:val="18"/>
          <w:lang w:val="ru-RU"/>
        </w:rPr>
        <w:t>.</w:t>
      </w:r>
      <w:r w:rsidR="00BE3F93">
        <w:rPr>
          <w:rFonts w:cstheme="minorHAnsi"/>
          <w:sz w:val="18"/>
          <w:szCs w:val="18"/>
          <w:lang w:val="ru-RU"/>
        </w:rPr>
        <w:t xml:space="preserve"> </w:t>
      </w:r>
      <w:r w:rsidRPr="00CD089C">
        <w:rPr>
          <w:sz w:val="18"/>
          <w:lang w:val="ru-RU"/>
        </w:rPr>
        <w:t>Поддержка будет предоставляться на английском языке, если иное не согласовано между клиентом и корпорацией Майкрософт в письменном виде.</w:t>
      </w:r>
      <w:r w:rsidR="00BE3F93">
        <w:rPr>
          <w:sz w:val="18"/>
          <w:lang w:val="ru-RU"/>
        </w:rPr>
        <w:t xml:space="preserve"> </w:t>
      </w:r>
      <w:r w:rsidRPr="00CD089C">
        <w:rPr>
          <w:sz w:val="18"/>
          <w:lang w:val="ru-RU"/>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4FA9188B" w14:textId="77777777" w:rsidR="00E67F37" w:rsidRPr="00CD089C" w:rsidRDefault="005E50AA" w:rsidP="00E67F37">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88C" w14:textId="77777777" w:rsidR="00863F27" w:rsidRPr="0075283D" w:rsidRDefault="00863F27" w:rsidP="00863F27">
      <w:pPr>
        <w:pStyle w:val="ProductList-OfferingGroupHeading"/>
        <w:pBdr>
          <w:bottom w:val="none" w:sz="0" w:space="0" w:color="auto"/>
        </w:pBdr>
        <w:outlineLvl w:val="1"/>
        <w:rPr>
          <w:lang w:val="ru-RU"/>
        </w:rPr>
      </w:pPr>
      <w:bookmarkStart w:id="1063" w:name="_Toc380513350"/>
      <w:bookmarkStart w:id="1064" w:name="_Toc380655400"/>
    </w:p>
    <w:p w14:paraId="4FA9188D" w14:textId="77777777" w:rsidR="00863F27" w:rsidRPr="0075283D" w:rsidRDefault="00863F27" w:rsidP="00863F27">
      <w:pPr>
        <w:pStyle w:val="ProductList-OfferingGroupHeading"/>
        <w:pBdr>
          <w:bottom w:val="none" w:sz="0" w:space="0" w:color="auto"/>
        </w:pBdr>
        <w:outlineLvl w:val="1"/>
        <w:rPr>
          <w:lang w:val="ru-RU"/>
        </w:rPr>
      </w:pPr>
    </w:p>
    <w:p w14:paraId="4FA9188E" w14:textId="77777777" w:rsidR="00EE40B5" w:rsidRPr="00CD089C" w:rsidRDefault="00EE40B5" w:rsidP="00E67F37">
      <w:pPr>
        <w:pStyle w:val="ProductList-OfferingGroupHeading"/>
        <w:outlineLvl w:val="1"/>
        <w:rPr>
          <w:lang w:val="ru-RU"/>
        </w:rPr>
      </w:pPr>
      <w:bookmarkStart w:id="1065" w:name="_Toc391366589"/>
      <w:r w:rsidRPr="00CD089C">
        <w:rPr>
          <w:lang w:val="ru-RU"/>
        </w:rPr>
        <w:t xml:space="preserve">Службы </w:t>
      </w:r>
      <w:r>
        <w:t>Office</w:t>
      </w:r>
      <w:r w:rsidRPr="00CD089C">
        <w:rPr>
          <w:lang w:val="ru-RU"/>
        </w:rPr>
        <w:t xml:space="preserve"> 365</w:t>
      </w:r>
      <w:bookmarkEnd w:id="1029"/>
      <w:bookmarkEnd w:id="1030"/>
      <w:bookmarkEnd w:id="1031"/>
      <w:bookmarkEnd w:id="1063"/>
      <w:bookmarkEnd w:id="1064"/>
      <w:bookmarkEnd w:id="1065"/>
    </w:p>
    <w:p w14:paraId="4FA9188F" w14:textId="77777777" w:rsidR="00EE40B5" w:rsidRPr="00001778" w:rsidRDefault="00EE40B5" w:rsidP="00680B4D">
      <w:pPr>
        <w:pStyle w:val="ProductList-Offering2Heading"/>
        <w:outlineLvl w:val="2"/>
      </w:pPr>
      <w:r w:rsidRPr="00CD089C">
        <w:rPr>
          <w:lang w:val="ru-RU"/>
        </w:rPr>
        <w:tab/>
      </w:r>
      <w:bookmarkStart w:id="1066" w:name="_Toc378147664"/>
      <w:bookmarkStart w:id="1067" w:name="_Toc378151561"/>
      <w:bookmarkStart w:id="1068" w:name="_Toc379797329"/>
      <w:bookmarkStart w:id="1069" w:name="_Toc380513351"/>
      <w:bookmarkStart w:id="1070" w:name="_Toc380655401"/>
      <w:bookmarkStart w:id="1071" w:name="_Toc391366590"/>
      <w:r>
        <w:t>Exchange Online</w:t>
      </w:r>
      <w:bookmarkEnd w:id="1066"/>
      <w:bookmarkEnd w:id="1067"/>
      <w:bookmarkEnd w:id="1068"/>
      <w:bookmarkEnd w:id="1069"/>
      <w:bookmarkEnd w:id="1070"/>
      <w:bookmarkEnd w:id="10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6E25A5" w14:paraId="4FA9189B" w14:textId="77777777" w:rsidTr="009304A7">
        <w:trPr>
          <w:cantSplit/>
          <w:tblHeader/>
        </w:trPr>
        <w:tc>
          <w:tcPr>
            <w:tcW w:w="3214" w:type="dxa"/>
            <w:tcBorders>
              <w:bottom w:val="nil"/>
            </w:tcBorders>
            <w:shd w:val="clear" w:color="auto" w:fill="00188F"/>
          </w:tcPr>
          <w:p w14:paraId="4FA91890" w14:textId="77777777" w:rsidR="006E25A5" w:rsidRPr="00EE0836" w:rsidRDefault="006E25A5"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891" w14:textId="77777777" w:rsidR="006E25A5" w:rsidRPr="00EE0836" w:rsidRDefault="006E25A5"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892" w14:textId="77777777" w:rsidR="006E25A5" w:rsidRPr="00EE0836" w:rsidRDefault="006E25A5" w:rsidP="003326D6">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893" w14:textId="77777777" w:rsidR="006E25A5" w:rsidRPr="00EE0836" w:rsidRDefault="006E25A5" w:rsidP="003326D6">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894" w14:textId="77777777" w:rsidR="006E25A5" w:rsidRPr="00EE0836" w:rsidRDefault="006E25A5" w:rsidP="003326D6">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895" w14:textId="77777777" w:rsidR="006E25A5" w:rsidRPr="00EE0836" w:rsidRDefault="006E25A5" w:rsidP="003326D6">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896" w14:textId="77777777" w:rsidR="006E25A5" w:rsidRPr="00EE0836" w:rsidRDefault="006E25A5" w:rsidP="003326D6">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897" w14:textId="77777777" w:rsidR="006E25A5" w:rsidRPr="00EE0836" w:rsidRDefault="006E25A5" w:rsidP="003326D6">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898" w14:textId="77777777" w:rsidR="006E25A5" w:rsidRPr="00EE0836" w:rsidRDefault="006E25A5" w:rsidP="003326D6">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899" w14:textId="77777777" w:rsidR="006E25A5" w:rsidRPr="00EE0836" w:rsidRDefault="006E25A5" w:rsidP="003326D6">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37" w:type="dxa"/>
            <w:shd w:val="clear" w:color="auto" w:fill="00188F"/>
            <w:vAlign w:val="center"/>
          </w:tcPr>
          <w:p w14:paraId="4FA9189A" w14:textId="77777777" w:rsidR="006E25A5" w:rsidRPr="00EE0836" w:rsidRDefault="006E25A5" w:rsidP="003326D6">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73317D" w14:paraId="4FA918A7"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9C" w14:textId="77777777" w:rsidR="0073317D" w:rsidRPr="00CD089C" w:rsidRDefault="0073317D" w:rsidP="0073317D">
            <w:pPr>
              <w:pStyle w:val="ProductList-Offering2"/>
              <w:rPr>
                <w:lang w:val="ru-RU"/>
              </w:rPr>
            </w:pPr>
            <w:bookmarkStart w:id="1072" w:name="_Toc379797331"/>
            <w:bookmarkStart w:id="1073" w:name="_Toc380513353"/>
            <w:bookmarkStart w:id="1074" w:name="_Toc380655403"/>
            <w:bookmarkStart w:id="1075" w:name="_Toc391366591"/>
            <w:r w:rsidRPr="00CD089C">
              <w:rPr>
                <w:lang w:val="ru-RU"/>
              </w:rPr>
              <w:t xml:space="preserve">Архивация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Online</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Online</w:instrText>
            </w:r>
            <w:r w:rsidRPr="00CD089C">
              <w:rPr>
                <w:lang w:val="ru-RU"/>
              </w:rPr>
              <w:instrText>"</w:instrText>
            </w:r>
            <w:r>
              <w:fldChar w:fldCharType="end"/>
            </w:r>
            <w:r w:rsidRPr="00CD089C">
              <w:rPr>
                <w:lang w:val="ru-RU"/>
              </w:rPr>
              <w:t xml:space="preserve"> (подписная лицензия «на пользователя»)</w:t>
            </w:r>
            <w:bookmarkEnd w:id="1072"/>
            <w:bookmarkEnd w:id="1073"/>
            <w:bookmarkEnd w:id="1074"/>
            <w:bookmarkEnd w:id="10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89D"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9E"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89F" w14:textId="77777777" w:rsidR="0073317D"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8A0"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A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8A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A4" w14:textId="77777777" w:rsidR="0073317D"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8A5"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8A6" w14:textId="77777777" w:rsidR="0073317D" w:rsidRDefault="0073317D" w:rsidP="0073317D">
            <w:pPr>
              <w:pStyle w:val="ProductList-OfferingBody"/>
              <w:ind w:left="-113"/>
              <w:jc w:val="center"/>
            </w:pPr>
          </w:p>
        </w:tc>
      </w:tr>
      <w:tr w:rsidR="0073317D" w14:paraId="4FA918B3"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A8" w14:textId="77777777" w:rsidR="0073317D" w:rsidRPr="00CD089C" w:rsidRDefault="0073317D" w:rsidP="0073317D">
            <w:pPr>
              <w:pStyle w:val="ProductList-Offering2"/>
              <w:rPr>
                <w:lang w:val="ru-RU"/>
              </w:rPr>
            </w:pPr>
            <w:bookmarkStart w:id="1076" w:name="_Toc379797332"/>
            <w:bookmarkStart w:id="1077" w:name="_Toc380513354"/>
            <w:bookmarkStart w:id="1078" w:name="_Toc380655404"/>
            <w:bookmarkStart w:id="1079" w:name="_Toc391366592"/>
            <w:r w:rsidRPr="00CD089C">
              <w:rPr>
                <w:lang w:val="ru-RU"/>
              </w:rPr>
              <w:t xml:space="preserve">Архивация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Online</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Online</w:instrText>
            </w:r>
            <w:r w:rsidRPr="00CD089C">
              <w:rPr>
                <w:lang w:val="ru-RU"/>
              </w:rPr>
              <w:instrText>"</w:instrText>
            </w:r>
            <w:r>
              <w:fldChar w:fldCharType="end"/>
            </w:r>
            <w:r w:rsidRPr="00CD089C">
              <w:rPr>
                <w:lang w:val="ru-RU"/>
              </w:rPr>
              <w:t xml:space="preserve"> </w:t>
            </w:r>
            <w:r>
              <w:t>A</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Online</w:instrText>
            </w:r>
            <w:r w:rsidRPr="00CD089C">
              <w:rPr>
                <w:lang w:val="ru-RU"/>
              </w:rPr>
              <w:instrText xml:space="preserve"> </w:instrText>
            </w:r>
            <w:r>
              <w:instrText>A</w:instrText>
            </w:r>
            <w:r w:rsidRPr="00CD089C">
              <w:rPr>
                <w:lang w:val="ru-RU"/>
              </w:rPr>
              <w:instrText xml:space="preserve"> "</w:instrText>
            </w:r>
            <w:r>
              <w:fldChar w:fldCharType="end"/>
            </w:r>
            <w:r w:rsidRPr="00CD089C">
              <w:rPr>
                <w:lang w:val="ru-RU"/>
              </w:rPr>
              <w:t xml:space="preserve"> (подписная лицензия «на пользователя»)</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8A9"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70AD47" w:themeFill="accent6"/>
            <w:vAlign w:val="center"/>
          </w:tcPr>
          <w:p w14:paraId="4FA918AA"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A918AB"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AC" w14:textId="77777777" w:rsidR="0073317D" w:rsidRDefault="006E25A5" w:rsidP="004D0AC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C54BA1">
              <w:fldChar w:fldCharType="begin"/>
            </w:r>
            <w:r w:rsidRPr="00C54BA1">
              <w:instrText xml:space="preserve"> AutoTextList  \s NoStyle \t “предложение Student только для EES” </w:instrText>
            </w:r>
            <w:r w:rsidRPr="00C54BA1">
              <w:fldChar w:fldCharType="separate"/>
            </w:r>
            <w:r w:rsidRPr="00C54BA1">
              <w:t>SE</w:t>
            </w:r>
            <w:r w:rsidRPr="00C54BA1">
              <w:fldChar w:fldCharType="end"/>
            </w:r>
          </w:p>
        </w:tc>
        <w:tc>
          <w:tcPr>
            <w:tcW w:w="739" w:type="dxa"/>
            <w:shd w:val="clear" w:color="auto" w:fill="70AD47" w:themeFill="accent6"/>
            <w:vAlign w:val="center"/>
          </w:tcPr>
          <w:p w14:paraId="4FA918A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8A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AF"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B0" w14:textId="77777777" w:rsidR="0073317D"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8B1"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8B2" w14:textId="77777777" w:rsidR="0073317D" w:rsidRDefault="0073317D" w:rsidP="0073317D">
            <w:pPr>
              <w:pStyle w:val="ProductList-OfferingBody"/>
              <w:ind w:left="-113"/>
              <w:jc w:val="center"/>
            </w:pPr>
          </w:p>
        </w:tc>
      </w:tr>
      <w:tr w:rsidR="00FC3FF1" w14:paraId="4FA918BF"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B4" w14:textId="77777777" w:rsidR="00FC3FF1" w:rsidRPr="00CD089C" w:rsidRDefault="00FC3FF1" w:rsidP="002849B0">
            <w:pPr>
              <w:pStyle w:val="ProductList-Offering2"/>
              <w:rPr>
                <w:lang w:val="ru-RU"/>
              </w:rPr>
            </w:pPr>
            <w:bookmarkStart w:id="1080" w:name="_Toc379797333"/>
            <w:bookmarkStart w:id="1081" w:name="_Toc380513355"/>
            <w:bookmarkStart w:id="1082" w:name="_Toc380655405"/>
            <w:bookmarkStart w:id="1083" w:name="_Toc391366593"/>
            <w:r w:rsidRPr="00CD089C">
              <w:rPr>
                <w:lang w:val="ru-RU"/>
              </w:rPr>
              <w:t xml:space="preserve">Архивация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Online</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Online</w:instrText>
            </w:r>
            <w:r w:rsidRPr="00CD089C">
              <w:rPr>
                <w:lang w:val="ru-RU"/>
              </w:rPr>
              <w:instrText>"</w:instrText>
            </w:r>
            <w:r>
              <w:fldChar w:fldCharType="end"/>
            </w:r>
            <w:r w:rsidRPr="00CD089C">
              <w:rPr>
                <w:lang w:val="ru-RU"/>
              </w:rPr>
              <w:t xml:space="preserve"> </w:t>
            </w:r>
            <w:r>
              <w:t>G</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Online</w:instrText>
            </w:r>
            <w:r w:rsidRPr="00CD089C">
              <w:rPr>
                <w:lang w:val="ru-RU"/>
              </w:rPr>
              <w:instrText xml:space="preserve"> </w:instrText>
            </w:r>
            <w:r>
              <w:instrText>G</w:instrText>
            </w:r>
            <w:r w:rsidRPr="00CD089C">
              <w:rPr>
                <w:lang w:val="ru-RU"/>
              </w:rPr>
              <w:instrText>"</w:instrText>
            </w:r>
            <w:r>
              <w:fldChar w:fldCharType="end"/>
            </w:r>
            <w:r w:rsidRPr="00CD089C">
              <w:rPr>
                <w:lang w:val="ru-RU"/>
              </w:rPr>
              <w:t xml:space="preserve"> (подписная лицензия «на</w:t>
            </w:r>
            <w:r w:rsidR="002849B0">
              <w:t> </w:t>
            </w:r>
            <w:r w:rsidRPr="00CD089C">
              <w:rPr>
                <w:lang w:val="ru-RU"/>
              </w:rPr>
              <w:t>пользователя»)</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8B5" w14:textId="77777777" w:rsidR="00FC3FF1" w:rsidRPr="00CD089C" w:rsidRDefault="00FC3FF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B6" w14:textId="77777777" w:rsidR="00FC3FF1" w:rsidRPr="00CD089C" w:rsidRDefault="00FC3FF1" w:rsidP="0073317D">
            <w:pPr>
              <w:pStyle w:val="ProductList-OfferingBody"/>
              <w:ind w:left="-113"/>
              <w:jc w:val="center"/>
              <w:rPr>
                <w:lang w:val="ru-RU"/>
              </w:rPr>
            </w:pPr>
          </w:p>
        </w:tc>
        <w:tc>
          <w:tcPr>
            <w:tcW w:w="739" w:type="dxa"/>
            <w:shd w:val="clear" w:color="auto" w:fill="70AD47" w:themeFill="accent6"/>
            <w:vAlign w:val="center"/>
          </w:tcPr>
          <w:p w14:paraId="4FA918B7" w14:textId="77777777" w:rsidR="00FC3FF1" w:rsidRPr="005A0966" w:rsidRDefault="006E25A5" w:rsidP="0073317D">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8B8" w14:textId="77777777" w:rsidR="00FC3FF1" w:rsidRPr="005A0966" w:rsidRDefault="00FC3FF1" w:rsidP="004D0ACF">
            <w:pPr>
              <w:pStyle w:val="ProductList-OfferingBody"/>
              <w:ind w:left="-113"/>
              <w:jc w:val="center"/>
            </w:pPr>
          </w:p>
        </w:tc>
        <w:tc>
          <w:tcPr>
            <w:tcW w:w="739" w:type="dxa"/>
            <w:shd w:val="clear" w:color="auto" w:fill="BFBFBF" w:themeFill="background1" w:themeFillShade="BF"/>
            <w:vAlign w:val="center"/>
          </w:tcPr>
          <w:p w14:paraId="4FA918B9"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A918BA"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A918BB" w14:textId="77777777" w:rsidR="00FC3FF1" w:rsidRDefault="00FC3FF1" w:rsidP="0073317D">
            <w:pPr>
              <w:pStyle w:val="ProductList-OfferingBody"/>
              <w:ind w:left="-113"/>
              <w:jc w:val="center"/>
            </w:pPr>
          </w:p>
        </w:tc>
        <w:tc>
          <w:tcPr>
            <w:tcW w:w="739" w:type="dxa"/>
            <w:shd w:val="clear" w:color="auto" w:fill="70AD47" w:themeFill="accent6"/>
            <w:vAlign w:val="center"/>
          </w:tcPr>
          <w:p w14:paraId="4FA918BC" w14:textId="77777777" w:rsidR="00FC3FF1"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8BD" w14:textId="77777777" w:rsidR="00FC3FF1" w:rsidRDefault="00FC3FF1" w:rsidP="0073317D">
            <w:pPr>
              <w:pStyle w:val="ProductList-OfferingBody"/>
              <w:ind w:left="-113"/>
              <w:jc w:val="center"/>
            </w:pPr>
          </w:p>
        </w:tc>
        <w:tc>
          <w:tcPr>
            <w:tcW w:w="937" w:type="dxa"/>
            <w:shd w:val="clear" w:color="auto" w:fill="BFBFBF" w:themeFill="background1" w:themeFillShade="BF"/>
            <w:vAlign w:val="center"/>
          </w:tcPr>
          <w:p w14:paraId="4FA918BE" w14:textId="77777777" w:rsidR="00FC3FF1" w:rsidRDefault="00FC3FF1" w:rsidP="0073317D">
            <w:pPr>
              <w:pStyle w:val="ProductList-OfferingBody"/>
              <w:ind w:left="-113"/>
              <w:jc w:val="center"/>
            </w:pPr>
          </w:p>
        </w:tc>
      </w:tr>
      <w:tr w:rsidR="0073317D" w14:paraId="4FA918CB"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C0" w14:textId="77777777" w:rsidR="0073317D" w:rsidRPr="00CD089C" w:rsidRDefault="0073317D" w:rsidP="0073317D">
            <w:pPr>
              <w:pStyle w:val="ProductList-Offering2"/>
              <w:rPr>
                <w:lang w:val="da-DK"/>
              </w:rPr>
            </w:pPr>
            <w:bookmarkStart w:id="1084" w:name="_Toc379797334"/>
            <w:bookmarkStart w:id="1085" w:name="_Toc380513356"/>
            <w:bookmarkStart w:id="1086" w:name="_Toc380655406"/>
            <w:bookmarkStart w:id="1087" w:name="_Toc391366594"/>
            <w:r>
              <w:t>Архивация</w:t>
            </w:r>
            <w:r w:rsidRPr="00CD089C">
              <w:rPr>
                <w:lang w:val="da-DK"/>
              </w:rPr>
              <w:t xml:space="preserve"> </w:t>
            </w:r>
            <w:r>
              <w:t>на</w:t>
            </w:r>
            <w:r w:rsidRPr="00CD089C">
              <w:rPr>
                <w:lang w:val="da-DK"/>
              </w:rPr>
              <w:t xml:space="preserve"> </w:t>
            </w:r>
            <w:r>
              <w:t>базе</w:t>
            </w:r>
            <w:r w:rsidRPr="00CD089C">
              <w:rPr>
                <w:lang w:val="da-DK"/>
              </w:rPr>
              <w:t xml:space="preserve"> Exchange Online </w:t>
            </w:r>
            <w:r>
              <w:t>для</w:t>
            </w:r>
            <w:r w:rsidRPr="00CD089C">
              <w:rPr>
                <w:lang w:val="da-DK"/>
              </w:rPr>
              <w:t xml:space="preserve"> Exchange Server</w:t>
            </w:r>
            <w:r>
              <w:fldChar w:fldCharType="begin"/>
            </w:r>
            <w:r w:rsidRPr="00CD089C">
              <w:rPr>
                <w:lang w:val="da-DK"/>
              </w:rPr>
              <w:instrText>XE "</w:instrText>
            </w:r>
            <w:r>
              <w:instrText>Архивация</w:instrText>
            </w:r>
            <w:r w:rsidRPr="00CD089C">
              <w:rPr>
                <w:lang w:val="da-DK"/>
              </w:rPr>
              <w:instrText xml:space="preserve"> </w:instrText>
            </w:r>
            <w:r>
              <w:instrText>на</w:instrText>
            </w:r>
            <w:r w:rsidRPr="00CD089C">
              <w:rPr>
                <w:lang w:val="da-DK"/>
              </w:rPr>
              <w:instrText xml:space="preserve"> </w:instrText>
            </w:r>
            <w:r>
              <w:instrText>базе</w:instrText>
            </w:r>
            <w:r w:rsidRPr="00CD089C">
              <w:rPr>
                <w:lang w:val="da-DK"/>
              </w:rPr>
              <w:instrText xml:space="preserve"> Exchange Online </w:instrText>
            </w:r>
            <w:r>
              <w:instrText>для</w:instrText>
            </w:r>
            <w:r w:rsidRPr="00CD089C">
              <w:rPr>
                <w:lang w:val="da-DK"/>
              </w:rPr>
              <w:instrText xml:space="preserve"> Exchange Server"</w:instrText>
            </w:r>
            <w:r>
              <w:fldChar w:fldCharType="end"/>
            </w:r>
            <w:r w:rsidRPr="00CD089C">
              <w:rPr>
                <w:lang w:val="da-DK"/>
              </w:rPr>
              <w:t xml:space="preserve"> (User SL)</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8C1" w14:textId="77777777" w:rsidR="0073317D" w:rsidRPr="00CD089C" w:rsidRDefault="0073317D"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14:paraId="4FA918C2"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A918C3" w14:textId="77777777" w:rsidR="0073317D" w:rsidRDefault="006E25A5"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14:paraId="4FA918C4" w14:textId="77777777" w:rsidR="0073317D" w:rsidRDefault="006E25A5"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39" w:type="dxa"/>
            <w:shd w:val="clear" w:color="auto" w:fill="70AD47" w:themeFill="accent6"/>
            <w:vAlign w:val="center"/>
          </w:tcPr>
          <w:p w14:paraId="4FA918C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8C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C7"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C8" w14:textId="77777777" w:rsidR="0073317D"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8C9"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8CA" w14:textId="77777777" w:rsidR="0073317D" w:rsidRDefault="0073317D" w:rsidP="0073317D">
            <w:pPr>
              <w:pStyle w:val="ProductList-OfferingBody"/>
              <w:ind w:left="-113"/>
              <w:jc w:val="center"/>
            </w:pPr>
          </w:p>
        </w:tc>
      </w:tr>
      <w:tr w:rsidR="0073317D" w14:paraId="4FA918D7"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CC" w14:textId="77777777" w:rsidR="0073317D" w:rsidRPr="00CD089C" w:rsidRDefault="0073317D" w:rsidP="002849B0">
            <w:pPr>
              <w:pStyle w:val="ProductList-Offering2"/>
              <w:rPr>
                <w:lang w:val="ru-RU"/>
              </w:rPr>
            </w:pPr>
            <w:bookmarkStart w:id="1088" w:name="_Toc379797335"/>
            <w:bookmarkStart w:id="1089" w:name="_Toc380513357"/>
            <w:bookmarkStart w:id="1090" w:name="_Toc380655407"/>
            <w:bookmarkStart w:id="1091" w:name="_Toc391366595"/>
            <w:r w:rsidRPr="00CD089C">
              <w:rPr>
                <w:lang w:val="ru-RU"/>
              </w:rPr>
              <w:t xml:space="preserve">Архивация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w:t>
            </w:r>
            <w:r>
              <w:t>A</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 xml:space="preserve"> </w:instrText>
            </w:r>
            <w:r>
              <w:instrText>A</w:instrText>
            </w:r>
            <w:r w:rsidRPr="00CD089C">
              <w:rPr>
                <w:lang w:val="ru-RU"/>
              </w:rPr>
              <w:instrText>"</w:instrText>
            </w:r>
            <w:r>
              <w:fldChar w:fldCharType="end"/>
            </w:r>
            <w:r w:rsidRPr="00CD089C">
              <w:rPr>
                <w:lang w:val="ru-RU"/>
              </w:rPr>
              <w:t xml:space="preserve"> (подписная лицензия «на</w:t>
            </w:r>
            <w:r w:rsidR="002849B0">
              <w:t> </w:t>
            </w:r>
            <w:r w:rsidRPr="00CD089C">
              <w:rPr>
                <w:lang w:val="ru-RU"/>
              </w:rPr>
              <w:t>пользователя»)</w:t>
            </w:r>
            <w:bookmarkEnd w:id="1088"/>
            <w:bookmarkEnd w:id="1089"/>
            <w:bookmarkEnd w:id="1090"/>
            <w:bookmarkEnd w:id="1091"/>
            <w:r w:rsidRPr="00CD089C">
              <w:rPr>
                <w:lang w:val="ru-RU"/>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8CD"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CE" w14:textId="77777777" w:rsidR="0073317D" w:rsidRPr="00CD089C" w:rsidRDefault="0073317D" w:rsidP="0073317D">
            <w:pPr>
              <w:pStyle w:val="ProductList-OfferingBody"/>
              <w:ind w:left="-113"/>
              <w:jc w:val="center"/>
              <w:rPr>
                <w:lang w:val="ru-RU"/>
              </w:rPr>
            </w:pPr>
          </w:p>
        </w:tc>
        <w:tc>
          <w:tcPr>
            <w:tcW w:w="739" w:type="dxa"/>
            <w:shd w:val="clear" w:color="auto" w:fill="BFBFBF" w:themeFill="background1" w:themeFillShade="BF"/>
            <w:vAlign w:val="center"/>
          </w:tcPr>
          <w:p w14:paraId="4FA918CF"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8D0" w14:textId="77777777" w:rsidR="0073317D" w:rsidRDefault="006E25A5" w:rsidP="0073317D">
            <w:pPr>
              <w:pStyle w:val="ProductList-OfferingBody"/>
              <w:ind w:left="-113"/>
              <w:jc w:val="center"/>
            </w:pPr>
            <w:r w:rsidRPr="001935B3">
              <w:fldChar w:fldCharType="begin"/>
            </w:r>
            <w:r w:rsidRPr="001935B3">
              <w:instrText xml:space="preserve"> AutoTextList  \s NoStyle \t “только дополнительный продукт EES” </w:instrText>
            </w:r>
            <w:r w:rsidRPr="001935B3">
              <w:fldChar w:fldCharType="separate"/>
            </w:r>
            <w:r w:rsidRPr="001935B3">
              <w:t>AE</w:t>
            </w:r>
            <w:r w:rsidRPr="001935B3">
              <w:fldChar w:fldCharType="end"/>
            </w:r>
          </w:p>
        </w:tc>
        <w:tc>
          <w:tcPr>
            <w:tcW w:w="739" w:type="dxa"/>
            <w:shd w:val="clear" w:color="auto" w:fill="70AD47" w:themeFill="accent6"/>
            <w:vAlign w:val="center"/>
          </w:tcPr>
          <w:p w14:paraId="4FA918D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8D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D3"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D4" w14:textId="77777777" w:rsidR="0073317D"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8D5"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8D6" w14:textId="77777777" w:rsidR="0073317D" w:rsidRDefault="0073317D" w:rsidP="0073317D">
            <w:pPr>
              <w:pStyle w:val="ProductList-OfferingBody"/>
              <w:ind w:left="-113"/>
              <w:jc w:val="center"/>
            </w:pPr>
          </w:p>
        </w:tc>
      </w:tr>
      <w:tr w:rsidR="00FC3FF1" w14:paraId="4FA918E3"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D8" w14:textId="77777777" w:rsidR="00FC3FF1" w:rsidRPr="00CD089C" w:rsidRDefault="00FC3FF1" w:rsidP="002849B0">
            <w:pPr>
              <w:pStyle w:val="ProductList-Offering2"/>
              <w:rPr>
                <w:lang w:val="ru-RU"/>
              </w:rPr>
            </w:pPr>
            <w:bookmarkStart w:id="1092" w:name="_Toc379797336"/>
            <w:bookmarkStart w:id="1093" w:name="_Toc380513358"/>
            <w:bookmarkStart w:id="1094" w:name="_Toc380655408"/>
            <w:bookmarkStart w:id="1095" w:name="_Toc391366596"/>
            <w:r w:rsidRPr="00CD089C">
              <w:rPr>
                <w:lang w:val="ru-RU"/>
              </w:rPr>
              <w:t xml:space="preserve">Архивация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w:t>
            </w:r>
            <w:r>
              <w:t>G</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 xml:space="preserve"> </w:instrText>
            </w:r>
            <w:r>
              <w:instrText>G</w:instrText>
            </w:r>
            <w:r w:rsidRPr="00CD089C">
              <w:rPr>
                <w:lang w:val="ru-RU"/>
              </w:rPr>
              <w:instrText>"</w:instrText>
            </w:r>
            <w:r>
              <w:fldChar w:fldCharType="end"/>
            </w:r>
            <w:r w:rsidRPr="00CD089C">
              <w:rPr>
                <w:lang w:val="ru-RU"/>
              </w:rPr>
              <w:t xml:space="preserve"> (подписная лицензия «на</w:t>
            </w:r>
            <w:r w:rsidR="002849B0">
              <w:t> </w:t>
            </w:r>
            <w:r w:rsidRPr="00CD089C">
              <w:rPr>
                <w:lang w:val="ru-RU"/>
              </w:rPr>
              <w:t>пользователя»)</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8D9" w14:textId="77777777" w:rsidR="00FC3FF1" w:rsidRPr="00CD089C" w:rsidRDefault="00FC3FF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DA" w14:textId="77777777" w:rsidR="00FC3FF1" w:rsidRPr="00CD089C" w:rsidRDefault="00FC3FF1" w:rsidP="0073317D">
            <w:pPr>
              <w:pStyle w:val="ProductList-OfferingBody"/>
              <w:ind w:left="-113"/>
              <w:jc w:val="center"/>
              <w:rPr>
                <w:lang w:val="ru-RU"/>
              </w:rPr>
            </w:pPr>
          </w:p>
        </w:tc>
        <w:tc>
          <w:tcPr>
            <w:tcW w:w="739" w:type="dxa"/>
            <w:shd w:val="clear" w:color="auto" w:fill="70AD47" w:themeFill="accent6"/>
            <w:vAlign w:val="center"/>
          </w:tcPr>
          <w:p w14:paraId="4FA918DB" w14:textId="77777777" w:rsidR="00FC3FF1"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8DC"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A918DD"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A918DE"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A918DF" w14:textId="77777777" w:rsidR="00FC3FF1" w:rsidRDefault="00FC3FF1" w:rsidP="0073317D">
            <w:pPr>
              <w:pStyle w:val="ProductList-OfferingBody"/>
              <w:ind w:left="-113"/>
              <w:jc w:val="center"/>
            </w:pPr>
          </w:p>
        </w:tc>
        <w:tc>
          <w:tcPr>
            <w:tcW w:w="739" w:type="dxa"/>
            <w:shd w:val="clear" w:color="auto" w:fill="70AD47" w:themeFill="accent6"/>
            <w:vAlign w:val="center"/>
          </w:tcPr>
          <w:p w14:paraId="4FA918E0" w14:textId="77777777" w:rsidR="00FC3FF1"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8E1" w14:textId="77777777" w:rsidR="00FC3FF1" w:rsidRDefault="00FC3FF1" w:rsidP="0073317D">
            <w:pPr>
              <w:pStyle w:val="ProductList-OfferingBody"/>
              <w:ind w:left="-113"/>
              <w:jc w:val="center"/>
            </w:pPr>
          </w:p>
        </w:tc>
        <w:tc>
          <w:tcPr>
            <w:tcW w:w="937" w:type="dxa"/>
            <w:shd w:val="clear" w:color="auto" w:fill="BFBFBF" w:themeFill="background1" w:themeFillShade="BF"/>
            <w:vAlign w:val="center"/>
          </w:tcPr>
          <w:p w14:paraId="4FA918E2" w14:textId="77777777" w:rsidR="00FC3FF1" w:rsidRDefault="00FC3FF1" w:rsidP="0073317D">
            <w:pPr>
              <w:pStyle w:val="ProductList-OfferingBody"/>
              <w:ind w:left="-113"/>
              <w:jc w:val="center"/>
            </w:pPr>
          </w:p>
        </w:tc>
      </w:tr>
      <w:tr w:rsidR="0073317D" w14:paraId="4FA918EF"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E4" w14:textId="77777777" w:rsidR="0073317D" w:rsidRPr="00CD089C" w:rsidRDefault="0073317D" w:rsidP="0073317D">
            <w:pPr>
              <w:pStyle w:val="ProductList-Offering2"/>
              <w:rPr>
                <w:lang w:val="ru-RU"/>
              </w:rPr>
            </w:pPr>
            <w:bookmarkStart w:id="1096" w:name="_Toc379797337"/>
            <w:bookmarkStart w:id="1097" w:name="_Toc380513359"/>
            <w:bookmarkStart w:id="1098" w:name="_Toc380655409"/>
            <w:bookmarkStart w:id="1099" w:name="_Toc391366597"/>
            <w:r w:rsidRPr="00CD089C">
              <w:rPr>
                <w:lang w:val="ru-RU"/>
              </w:rPr>
              <w:t xml:space="preserve">Базовая подписка на </w:t>
            </w:r>
            <w:r>
              <w:t>Exchange</w:t>
            </w:r>
            <w:r w:rsidRPr="00CD089C">
              <w:rPr>
                <w:lang w:val="ru-RU"/>
              </w:rPr>
              <w:t xml:space="preserve"> </w:t>
            </w:r>
            <w:r>
              <w:t>Online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Kiosk</w:instrText>
            </w:r>
            <w:r w:rsidRPr="00CD089C">
              <w:rPr>
                <w:lang w:val="ru-RU"/>
              </w:rPr>
              <w:instrText>"</w:instrText>
            </w:r>
            <w:r>
              <w:fldChar w:fldCharType="end"/>
            </w:r>
            <w:r w:rsidRPr="00CD089C">
              <w:rPr>
                <w:lang w:val="ru-RU"/>
              </w:rPr>
              <w:t xml:space="preserve"> (подписная лицензия «на пользователя»)</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8E5"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E6"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8E7" w14:textId="77777777" w:rsidR="0073317D"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8E8"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8E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8E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E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E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8ED" w14:textId="77777777" w:rsidR="0073317D" w:rsidRDefault="0073317D" w:rsidP="0073317D">
            <w:pPr>
              <w:pStyle w:val="ProductList-OfferingBody"/>
              <w:ind w:left="-113"/>
              <w:jc w:val="center"/>
            </w:pPr>
          </w:p>
        </w:tc>
        <w:tc>
          <w:tcPr>
            <w:tcW w:w="937" w:type="dxa"/>
            <w:shd w:val="clear" w:color="auto" w:fill="70AD47" w:themeFill="accent6"/>
            <w:vAlign w:val="center"/>
          </w:tcPr>
          <w:p w14:paraId="4FA918EE" w14:textId="77777777" w:rsidR="0073317D" w:rsidRDefault="006E25A5"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F2A90" w:rsidRPr="00B01ED2" w14:paraId="4FA918FB"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F0" w14:textId="77777777" w:rsidR="00DF2A90" w:rsidRPr="00CD089C" w:rsidRDefault="00DF2A90" w:rsidP="0073317D">
            <w:pPr>
              <w:pStyle w:val="ProductList-Offering2"/>
              <w:rPr>
                <w:lang w:val="ru-RU"/>
              </w:rPr>
            </w:pPr>
            <w:bookmarkStart w:id="1100" w:name="_Toc379797338"/>
            <w:bookmarkStart w:id="1101" w:name="_Toc380513360"/>
            <w:bookmarkStart w:id="1102" w:name="_Toc380655410"/>
            <w:bookmarkStart w:id="1103" w:name="_Toc391366598"/>
            <w:r w:rsidRPr="00CD089C">
              <w:rPr>
                <w:lang w:val="ru-RU"/>
              </w:rPr>
              <w:t xml:space="preserve">Базовая подписка на </w:t>
            </w:r>
            <w:r>
              <w:t>Exchange</w:t>
            </w:r>
            <w:r w:rsidRPr="00CD089C">
              <w:rPr>
                <w:lang w:val="ru-RU"/>
              </w:rPr>
              <w:t xml:space="preserve"> </w:t>
            </w:r>
            <w:r>
              <w:t>Online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Kiosk</w:instrText>
            </w:r>
            <w:r w:rsidRPr="00CD089C">
              <w:rPr>
                <w:lang w:val="ru-RU"/>
              </w:rPr>
              <w:instrText>"</w:instrText>
            </w:r>
            <w:r>
              <w:fldChar w:fldCharType="end"/>
            </w:r>
            <w:r w:rsidRPr="00CD089C">
              <w:rPr>
                <w:lang w:val="ru-RU"/>
              </w:rPr>
              <w:t xml:space="preserve"> </w:t>
            </w:r>
            <w:r>
              <w:t>G</w:t>
            </w:r>
            <w:r>
              <w:fldChar w:fldCharType="begin"/>
            </w:r>
            <w:r>
              <w:instrText>XE</w:instrText>
            </w:r>
            <w:r w:rsidRPr="00CD089C">
              <w:rPr>
                <w:lang w:val="ru-RU"/>
              </w:rPr>
              <w:instrText xml:space="preserve"> "Базовая подписка на </w:instrText>
            </w:r>
            <w:r>
              <w:instrText>Exchange</w:instrText>
            </w:r>
            <w:r w:rsidRPr="00CD089C">
              <w:rPr>
                <w:lang w:val="ru-RU"/>
              </w:rPr>
              <w:instrText xml:space="preserve"> </w:instrText>
            </w:r>
            <w:r>
              <w:instrText>Online</w:instrText>
            </w:r>
            <w:r w:rsidRPr="00CD089C">
              <w:rPr>
                <w:lang w:val="ru-RU"/>
              </w:rPr>
              <w:instrText xml:space="preserve"> </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8F1" w14:textId="77777777" w:rsidR="00DF2A90" w:rsidRPr="00CD089C"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F2" w14:textId="77777777" w:rsidR="00DF2A90" w:rsidRPr="00CD089C"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14:paraId="4FA918F3" w14:textId="77777777" w:rsidR="00DF2A90" w:rsidRPr="00CD089C"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14:paraId="4FA918F4" w14:textId="77777777" w:rsidR="00DF2A90" w:rsidRPr="00CD089C"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14:paraId="4FA918F5" w14:textId="77777777" w:rsidR="00DF2A90" w:rsidRPr="00CD089C" w:rsidRDefault="00DF2A90" w:rsidP="0073317D">
            <w:pPr>
              <w:pStyle w:val="ProductList-OfferingBody"/>
              <w:ind w:left="-113"/>
              <w:jc w:val="center"/>
              <w:rPr>
                <w:lang w:val="ru-RU"/>
              </w:rPr>
            </w:pPr>
          </w:p>
        </w:tc>
        <w:tc>
          <w:tcPr>
            <w:tcW w:w="738" w:type="dxa"/>
            <w:shd w:val="clear" w:color="auto" w:fill="BFBFBF" w:themeFill="background1" w:themeFillShade="BF"/>
            <w:vAlign w:val="center"/>
          </w:tcPr>
          <w:p w14:paraId="4FA918F6" w14:textId="77777777" w:rsidR="00DF2A90" w:rsidRPr="00CD089C"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14:paraId="4FA918F7" w14:textId="77777777" w:rsidR="00DF2A90" w:rsidRPr="00CD089C"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14:paraId="4FA918F8" w14:textId="77777777" w:rsidR="00DF2A90" w:rsidRPr="00CD089C"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14:paraId="4FA918F9" w14:textId="77777777" w:rsidR="00DF2A90" w:rsidRPr="00CD089C" w:rsidRDefault="00DF2A90" w:rsidP="0073317D">
            <w:pPr>
              <w:pStyle w:val="ProductList-OfferingBody"/>
              <w:ind w:left="-113"/>
              <w:jc w:val="center"/>
              <w:rPr>
                <w:lang w:val="ru-RU"/>
              </w:rPr>
            </w:pPr>
          </w:p>
        </w:tc>
        <w:tc>
          <w:tcPr>
            <w:tcW w:w="937" w:type="dxa"/>
            <w:shd w:val="clear" w:color="auto" w:fill="BFBFBF" w:themeFill="background1" w:themeFillShade="BF"/>
            <w:vAlign w:val="center"/>
          </w:tcPr>
          <w:p w14:paraId="4FA918FA" w14:textId="77777777" w:rsidR="00DF2A90" w:rsidRPr="00CD089C" w:rsidRDefault="00DF2A90" w:rsidP="0073317D">
            <w:pPr>
              <w:pStyle w:val="ProductList-OfferingBody"/>
              <w:ind w:left="-113"/>
              <w:jc w:val="center"/>
              <w:rPr>
                <w:lang w:val="ru-RU"/>
              </w:rPr>
            </w:pPr>
          </w:p>
        </w:tc>
      </w:tr>
      <w:tr w:rsidR="0073317D" w14:paraId="4FA91907"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8FC" w14:textId="77777777" w:rsidR="0073317D" w:rsidRPr="00CD089C" w:rsidRDefault="0073317D" w:rsidP="0073317D">
            <w:pPr>
              <w:pStyle w:val="ProductList-Offering2"/>
              <w:rPr>
                <w:lang w:val="ru-RU"/>
              </w:rPr>
            </w:pPr>
            <w:bookmarkStart w:id="1104" w:name="_Toc379797339"/>
            <w:bookmarkStart w:id="1105" w:name="_Toc380513361"/>
            <w:bookmarkStart w:id="1106" w:name="_Toc380655411"/>
            <w:bookmarkStart w:id="1107" w:name="_Toc391366599"/>
            <w:r>
              <w:t>Exchange</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(подписная лицензия «на пользователя»)</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8FD"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8FE"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8FF" w14:textId="77777777" w:rsidR="0073317D"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00"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0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902"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03" w14:textId="77777777" w:rsidR="0073317D" w:rsidRDefault="006E25A5" w:rsidP="0073317D">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904" w14:textId="77777777" w:rsidR="0073317D"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905" w14:textId="77777777" w:rsidR="0073317D" w:rsidRDefault="0073317D" w:rsidP="0073317D">
            <w:pPr>
              <w:pStyle w:val="ProductList-OfferingBody"/>
              <w:ind w:left="-113"/>
              <w:jc w:val="center"/>
            </w:pPr>
          </w:p>
        </w:tc>
        <w:tc>
          <w:tcPr>
            <w:tcW w:w="937" w:type="dxa"/>
            <w:shd w:val="clear" w:color="auto" w:fill="70AD47" w:themeFill="accent6"/>
            <w:vAlign w:val="center"/>
          </w:tcPr>
          <w:p w14:paraId="4FA91906" w14:textId="77777777" w:rsidR="0073317D" w:rsidRDefault="006E25A5"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3317D" w14:paraId="4FA91913"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08" w14:textId="77777777" w:rsidR="0073317D" w:rsidRPr="00CD089C" w:rsidRDefault="0073317D" w:rsidP="0073317D">
            <w:pPr>
              <w:pStyle w:val="ProductList-Offering2"/>
              <w:rPr>
                <w:lang w:val="ru-RU"/>
              </w:rPr>
            </w:pPr>
            <w:bookmarkStart w:id="1108" w:name="_Toc379797340"/>
            <w:bookmarkStart w:id="1109" w:name="_Toc380513362"/>
            <w:bookmarkStart w:id="1110" w:name="_Toc380655412"/>
            <w:bookmarkStart w:id="1111" w:name="_Toc391366600"/>
            <w:r>
              <w:t>Exchange</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 </w:instrText>
            </w:r>
            <w:r>
              <w:instrText>Add</w:instrText>
            </w:r>
            <w:r w:rsidRPr="00CD089C">
              <w:rPr>
                <w:lang w:val="ru-RU"/>
              </w:rPr>
              <w:instrText>-</w:instrText>
            </w:r>
            <w:r>
              <w:instrText>on</w:instrText>
            </w:r>
            <w:r w:rsidRPr="00CD089C">
              <w:rPr>
                <w:lang w:val="ru-RU"/>
              </w:rPr>
              <w:instrText>"</w:instrText>
            </w:r>
            <w:r>
              <w:fldChar w:fldCharType="end"/>
            </w:r>
            <w:r w:rsidRPr="00CD089C">
              <w:rPr>
                <w:lang w:val="ru-RU"/>
              </w:rPr>
              <w:t xml:space="preserve"> (подписная лицензия «на пользователя»)</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909"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0A"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90B" w14:textId="77777777" w:rsidR="0073317D"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0C"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0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90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0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10"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11"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912" w14:textId="77777777" w:rsidR="0073317D" w:rsidRDefault="0073317D" w:rsidP="0073317D">
            <w:pPr>
              <w:pStyle w:val="ProductList-OfferingBody"/>
              <w:ind w:left="-113"/>
              <w:jc w:val="center"/>
            </w:pPr>
          </w:p>
        </w:tc>
      </w:tr>
      <w:tr w:rsidR="0073317D" w14:paraId="4FA9191F"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14" w14:textId="77777777" w:rsidR="0073317D" w:rsidRPr="00CD089C" w:rsidRDefault="0073317D" w:rsidP="0073317D">
            <w:pPr>
              <w:pStyle w:val="ProductList-Offering2"/>
              <w:rPr>
                <w:lang w:val="ru-RU"/>
              </w:rPr>
            </w:pPr>
            <w:bookmarkStart w:id="1112" w:name="_Toc379797341"/>
            <w:bookmarkStart w:id="1113" w:name="_Toc380513363"/>
            <w:bookmarkStart w:id="1114" w:name="_Toc380655413"/>
            <w:bookmarkStart w:id="1115" w:name="_Toc391366601"/>
            <w:r>
              <w:t>Exchange</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w:t>
            </w:r>
            <w:r>
              <w:t>A</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 </w:instrText>
            </w:r>
            <w:r>
              <w:instrText>A</w:instrText>
            </w:r>
            <w:r w:rsidRPr="00CD089C">
              <w:rPr>
                <w:lang w:val="ru-RU"/>
              </w:rPr>
              <w:instrText>"</w:instrText>
            </w:r>
            <w:r>
              <w:fldChar w:fldCharType="end"/>
            </w:r>
            <w:r w:rsidRPr="00CD089C">
              <w:rPr>
                <w:lang w:val="ru-RU"/>
              </w:rPr>
              <w:t xml:space="preserve"> для выпускников</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 </w:instrText>
            </w:r>
            <w:r>
              <w:instrText>A</w:instrText>
            </w:r>
            <w:r w:rsidRPr="00CD089C">
              <w:rPr>
                <w:lang w:val="ru-RU"/>
              </w:rPr>
              <w:instrText xml:space="preserve"> для выпускников"</w:instrText>
            </w:r>
            <w:r>
              <w:fldChar w:fldCharType="end"/>
            </w:r>
            <w:r w:rsidRPr="00CD089C">
              <w:rPr>
                <w:lang w:val="ru-RU"/>
              </w:rPr>
              <w:t xml:space="preserve"> (подписная лицензия «на пользователя»)</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915"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16" w14:textId="77777777" w:rsidR="0073317D" w:rsidRPr="00CD089C" w:rsidRDefault="0073317D" w:rsidP="0073317D">
            <w:pPr>
              <w:pStyle w:val="ProductList-OfferingBody"/>
              <w:ind w:left="-113"/>
              <w:jc w:val="center"/>
              <w:rPr>
                <w:lang w:val="ru-RU"/>
              </w:rPr>
            </w:pPr>
          </w:p>
        </w:tc>
        <w:tc>
          <w:tcPr>
            <w:tcW w:w="739" w:type="dxa"/>
            <w:shd w:val="clear" w:color="auto" w:fill="BFBFBF" w:themeFill="background1" w:themeFillShade="BF"/>
            <w:vAlign w:val="center"/>
          </w:tcPr>
          <w:p w14:paraId="4FA91917"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918" w14:textId="77777777" w:rsidR="0073317D" w:rsidRDefault="006E25A5" w:rsidP="0073317D">
            <w:pPr>
              <w:pStyle w:val="ProductList-OfferingBody"/>
              <w:ind w:left="-113"/>
              <w:jc w:val="center"/>
            </w:pPr>
            <w:r w:rsidRPr="001935B3">
              <w:fldChar w:fldCharType="begin"/>
            </w:r>
            <w:r w:rsidRPr="001935B3">
              <w:instrText xml:space="preserve"> AutoTextList  \s NoStyle \t “только дополнительный продукт EES” </w:instrText>
            </w:r>
            <w:r w:rsidRPr="001935B3">
              <w:fldChar w:fldCharType="separate"/>
            </w:r>
            <w:r w:rsidRPr="001935B3">
              <w:t>AE</w:t>
            </w:r>
            <w:r w:rsidRPr="001935B3">
              <w:fldChar w:fldCharType="end"/>
            </w:r>
          </w:p>
        </w:tc>
        <w:tc>
          <w:tcPr>
            <w:tcW w:w="739" w:type="dxa"/>
            <w:shd w:val="clear" w:color="auto" w:fill="BFBFBF" w:themeFill="background1" w:themeFillShade="BF"/>
            <w:vAlign w:val="center"/>
          </w:tcPr>
          <w:p w14:paraId="4FA9191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91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1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1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1D"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91E" w14:textId="77777777" w:rsidR="0073317D" w:rsidRDefault="0073317D" w:rsidP="0073317D">
            <w:pPr>
              <w:pStyle w:val="ProductList-OfferingBody"/>
              <w:ind w:left="-113"/>
              <w:jc w:val="center"/>
            </w:pPr>
          </w:p>
        </w:tc>
      </w:tr>
      <w:tr w:rsidR="00DF2A90" w14:paraId="4FA9192B"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20" w14:textId="77777777" w:rsidR="00DF2A90" w:rsidRPr="00CD089C" w:rsidRDefault="00DF2A90" w:rsidP="00DF2A90">
            <w:pPr>
              <w:pStyle w:val="ProductList-Offering2"/>
              <w:rPr>
                <w:lang w:val="ru-RU"/>
              </w:rPr>
            </w:pPr>
            <w:bookmarkStart w:id="1116" w:name="_Toc379797342"/>
            <w:bookmarkStart w:id="1117" w:name="_Toc380513364"/>
            <w:bookmarkStart w:id="1118" w:name="_Toc380655414"/>
            <w:bookmarkStart w:id="1119" w:name="_Toc391366602"/>
            <w:r>
              <w:t>Exchange</w:t>
            </w:r>
            <w:r w:rsidRPr="00CD089C">
              <w:rPr>
                <w:lang w:val="ru-RU"/>
              </w:rPr>
              <w:t xml:space="preserve"> </w:t>
            </w:r>
            <w:r>
              <w:t>Online</w:t>
            </w:r>
            <w:r w:rsidRPr="00CD089C">
              <w:rPr>
                <w:lang w:val="ru-RU"/>
              </w:rPr>
              <w:t xml:space="preserve"> (план 1</w:t>
            </w:r>
            <w:r>
              <w:t>G</w:t>
            </w:r>
            <w:r w:rsidRPr="00CD089C">
              <w:rPr>
                <w:lang w:val="ru-RU"/>
              </w:rPr>
              <w:t>)</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921" w14:textId="77777777" w:rsidR="00DF2A90" w:rsidRPr="00CD089C"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22" w14:textId="77777777" w:rsidR="00DF2A90" w:rsidRPr="00CD089C" w:rsidRDefault="00DF2A90" w:rsidP="0073317D">
            <w:pPr>
              <w:pStyle w:val="ProductList-OfferingBody"/>
              <w:ind w:left="-113"/>
              <w:jc w:val="center"/>
              <w:rPr>
                <w:lang w:val="ru-RU"/>
              </w:rPr>
            </w:pPr>
          </w:p>
        </w:tc>
        <w:tc>
          <w:tcPr>
            <w:tcW w:w="739" w:type="dxa"/>
            <w:shd w:val="clear" w:color="auto" w:fill="70AD47" w:themeFill="accent6"/>
            <w:vAlign w:val="center"/>
          </w:tcPr>
          <w:p w14:paraId="4FA91923" w14:textId="77777777" w:rsidR="00DF2A90" w:rsidRPr="005A0966"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2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25"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A91926"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27"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2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29" w14:textId="77777777" w:rsidR="00DF2A90" w:rsidRDefault="00DF2A90" w:rsidP="0073317D">
            <w:pPr>
              <w:pStyle w:val="ProductList-OfferingBody"/>
              <w:ind w:left="-113"/>
              <w:jc w:val="center"/>
            </w:pPr>
          </w:p>
        </w:tc>
        <w:tc>
          <w:tcPr>
            <w:tcW w:w="937" w:type="dxa"/>
            <w:shd w:val="clear" w:color="auto" w:fill="BFBFBF" w:themeFill="background1" w:themeFillShade="BF"/>
            <w:vAlign w:val="center"/>
          </w:tcPr>
          <w:p w14:paraId="4FA9192A" w14:textId="77777777" w:rsidR="00DF2A90" w:rsidRPr="005A0966" w:rsidRDefault="00DF2A90" w:rsidP="0073317D">
            <w:pPr>
              <w:pStyle w:val="ProductList-OfferingBody"/>
              <w:ind w:left="-113"/>
              <w:jc w:val="center"/>
            </w:pPr>
          </w:p>
        </w:tc>
      </w:tr>
      <w:tr w:rsidR="0073317D" w14:paraId="4FA91937"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2C" w14:textId="77777777" w:rsidR="0073317D" w:rsidRPr="00CD089C" w:rsidRDefault="0073317D" w:rsidP="0073317D">
            <w:pPr>
              <w:pStyle w:val="ProductList-Offering2"/>
              <w:rPr>
                <w:lang w:val="ru-RU"/>
              </w:rPr>
            </w:pPr>
            <w:bookmarkStart w:id="1120" w:name="_Toc379797343"/>
            <w:bookmarkStart w:id="1121" w:name="_Toc380513365"/>
            <w:bookmarkStart w:id="1122" w:name="_Toc380655415"/>
            <w:bookmarkStart w:id="1123" w:name="_Toc391366603"/>
            <w:r>
              <w:t>Exchange</w:t>
            </w:r>
            <w:r w:rsidRPr="00CD089C">
              <w:rPr>
                <w:lang w:val="ru-RU"/>
              </w:rPr>
              <w:t xml:space="preserve"> </w:t>
            </w:r>
            <w:r>
              <w:t>Online</w:t>
            </w:r>
            <w:r w:rsidRPr="00CD089C">
              <w:rPr>
                <w:lang w:val="ru-RU"/>
              </w:rPr>
              <w:t xml:space="preserve"> (план 2)</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2"</w:instrText>
            </w:r>
            <w:r>
              <w:fldChar w:fldCharType="end"/>
            </w:r>
            <w:r w:rsidRPr="00CD089C">
              <w:rPr>
                <w:lang w:val="ru-RU"/>
              </w:rPr>
              <w:t xml:space="preserve"> (подписная лицензия «на пользователя»)</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92D"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2E"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92F" w14:textId="77777777" w:rsidR="0073317D"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30"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3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93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3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3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35" w14:textId="77777777" w:rsidR="0073317D" w:rsidRDefault="0073317D" w:rsidP="0073317D">
            <w:pPr>
              <w:pStyle w:val="ProductList-OfferingBody"/>
              <w:ind w:left="-113"/>
              <w:jc w:val="center"/>
            </w:pPr>
          </w:p>
        </w:tc>
        <w:tc>
          <w:tcPr>
            <w:tcW w:w="937" w:type="dxa"/>
            <w:shd w:val="clear" w:color="auto" w:fill="70AD47" w:themeFill="accent6"/>
            <w:vAlign w:val="center"/>
          </w:tcPr>
          <w:p w14:paraId="4FA91936" w14:textId="77777777" w:rsidR="0073317D" w:rsidRDefault="006E25A5"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3317D" w14:paraId="4FA91943" w14:textId="77777777" w:rsidTr="009304A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38" w14:textId="77777777" w:rsidR="0073317D" w:rsidRPr="00CD089C" w:rsidRDefault="0073317D" w:rsidP="0073317D">
            <w:pPr>
              <w:pStyle w:val="ProductList-Offering2"/>
              <w:rPr>
                <w:lang w:val="ru-RU"/>
              </w:rPr>
            </w:pPr>
            <w:bookmarkStart w:id="1124" w:name="_Toc379797344"/>
            <w:bookmarkStart w:id="1125" w:name="_Toc380513366"/>
            <w:bookmarkStart w:id="1126" w:name="_Toc380655416"/>
            <w:bookmarkStart w:id="1127" w:name="_Toc391366604"/>
            <w:r>
              <w:t>Exchange</w:t>
            </w:r>
            <w:r w:rsidRPr="00CD089C">
              <w:rPr>
                <w:lang w:val="ru-RU"/>
              </w:rPr>
              <w:t xml:space="preserve"> </w:t>
            </w:r>
            <w:r>
              <w:t>Online</w:t>
            </w:r>
            <w:r w:rsidRPr="00CD089C">
              <w:rPr>
                <w:lang w:val="ru-RU"/>
              </w:rPr>
              <w:t xml:space="preserve"> (план 2</w:t>
            </w:r>
            <w:r>
              <w:t>A</w:t>
            </w:r>
            <w:r w:rsidRPr="00CD089C">
              <w:rPr>
                <w:lang w:val="ru-RU"/>
              </w:rPr>
              <w:t>)</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2</w:instrText>
            </w:r>
            <w:r>
              <w:instrText>A</w:instrText>
            </w:r>
            <w:r w:rsidRPr="00CD089C">
              <w:rPr>
                <w:lang w:val="ru-RU"/>
              </w:rPr>
              <w:instrText>"</w:instrText>
            </w:r>
            <w:r>
              <w:fldChar w:fldCharType="end"/>
            </w:r>
            <w:r w:rsidRPr="00CD089C">
              <w:rPr>
                <w:lang w:val="ru-RU"/>
              </w:rPr>
              <w:t xml:space="preserve"> (подписная лицензия «на пользователя»)</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939"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A9193A"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A9193B"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3C" w14:textId="77777777" w:rsidR="0073317D" w:rsidRDefault="006E25A5" w:rsidP="004D0ACF">
            <w:pPr>
              <w:pStyle w:val="ProductList-OfferingBody"/>
              <w:ind w:left="-113"/>
              <w:jc w:val="center"/>
            </w:pPr>
            <w:r w:rsidRPr="001935B3">
              <w:fldChar w:fldCharType="begin"/>
            </w:r>
            <w:r w:rsidRPr="001935B3">
              <w:instrText xml:space="preserve"> AutoTextList  \s NoStyle \t “только дополнительный продукт EES” </w:instrText>
            </w:r>
            <w:r w:rsidRPr="001935B3">
              <w:fldChar w:fldCharType="separate"/>
            </w:r>
            <w:r w:rsidRPr="001935B3">
              <w:t>AE</w:t>
            </w:r>
            <w:r w:rsidRPr="001935B3">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39" w:type="dxa"/>
            <w:shd w:val="clear" w:color="auto" w:fill="70AD47" w:themeFill="accent6"/>
            <w:vAlign w:val="center"/>
          </w:tcPr>
          <w:p w14:paraId="4FA9193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93E"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3F" w14:textId="77777777" w:rsidR="0073317D" w:rsidRDefault="006E25A5" w:rsidP="0073317D">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14:paraId="4FA91940"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A91941" w14:textId="77777777" w:rsidR="0073317D" w:rsidRDefault="0073317D" w:rsidP="0073317D">
            <w:pPr>
              <w:pStyle w:val="ProductList-OfferingBody"/>
              <w:ind w:left="-113"/>
              <w:jc w:val="center"/>
            </w:pPr>
          </w:p>
        </w:tc>
        <w:tc>
          <w:tcPr>
            <w:tcW w:w="937" w:type="dxa"/>
            <w:shd w:val="clear" w:color="auto" w:fill="BFBFBF" w:themeFill="background1" w:themeFillShade="BF"/>
            <w:vAlign w:val="center"/>
          </w:tcPr>
          <w:p w14:paraId="4FA91942" w14:textId="77777777" w:rsidR="0073317D" w:rsidRDefault="0073317D" w:rsidP="0073317D">
            <w:pPr>
              <w:pStyle w:val="ProductList-OfferingBody"/>
              <w:ind w:left="-113"/>
              <w:jc w:val="center"/>
            </w:pPr>
          </w:p>
        </w:tc>
      </w:tr>
      <w:tr w:rsidR="00DF2A90" w14:paraId="4FA9194F" w14:textId="77777777" w:rsidTr="009304A7">
        <w:trPr>
          <w:cantSplit/>
        </w:trPr>
        <w:tc>
          <w:tcPr>
            <w:tcW w:w="3214" w:type="dxa"/>
            <w:tcBorders>
              <w:top w:val="dashSmallGap" w:sz="4" w:space="0" w:color="BFBFBF" w:themeColor="background1" w:themeShade="BF"/>
              <w:left w:val="nil"/>
              <w:bottom w:val="nil"/>
              <w:right w:val="nil"/>
            </w:tcBorders>
          </w:tcPr>
          <w:p w14:paraId="4FA91944" w14:textId="77777777" w:rsidR="00DF2A90" w:rsidRPr="00CD089C" w:rsidRDefault="00DF2A90" w:rsidP="00DF2A90">
            <w:pPr>
              <w:pStyle w:val="ProductList-Offering2"/>
              <w:rPr>
                <w:lang w:val="ru-RU"/>
              </w:rPr>
            </w:pPr>
            <w:bookmarkStart w:id="1128" w:name="_Toc379797345"/>
            <w:bookmarkStart w:id="1129" w:name="_Toc380513367"/>
            <w:bookmarkStart w:id="1130" w:name="_Toc380655417"/>
            <w:bookmarkStart w:id="1131" w:name="_Toc391366605"/>
            <w:r>
              <w:t>Exchange</w:t>
            </w:r>
            <w:r w:rsidRPr="00CD089C">
              <w:rPr>
                <w:lang w:val="ru-RU"/>
              </w:rPr>
              <w:t xml:space="preserve"> </w:t>
            </w:r>
            <w:r>
              <w:t>Online</w:t>
            </w:r>
            <w:r w:rsidRPr="00CD089C">
              <w:rPr>
                <w:lang w:val="ru-RU"/>
              </w:rPr>
              <w:t xml:space="preserve"> (план 2</w:t>
            </w:r>
            <w:r>
              <w:t>G</w:t>
            </w:r>
            <w:r w:rsidRPr="00CD089C">
              <w:rPr>
                <w:lang w:val="ru-RU"/>
              </w:rPr>
              <w:t>)</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2</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128"/>
            <w:bookmarkEnd w:id="1129"/>
            <w:bookmarkEnd w:id="1130"/>
            <w:bookmarkEnd w:id="1131"/>
          </w:p>
        </w:tc>
        <w:tc>
          <w:tcPr>
            <w:tcW w:w="738" w:type="dxa"/>
            <w:tcBorders>
              <w:top w:val="dashSmallGap" w:sz="4" w:space="0" w:color="BFBFBF" w:themeColor="background1" w:themeShade="BF"/>
              <w:left w:val="nil"/>
              <w:bottom w:val="nil"/>
              <w:right w:val="nil"/>
            </w:tcBorders>
            <w:shd w:val="clear" w:color="auto" w:fill="auto"/>
            <w:vAlign w:val="center"/>
          </w:tcPr>
          <w:p w14:paraId="4FA91945" w14:textId="77777777" w:rsidR="00DF2A90" w:rsidRPr="00CD089C"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46" w14:textId="77777777" w:rsidR="00DF2A90" w:rsidRPr="00CD089C" w:rsidRDefault="00DF2A90" w:rsidP="0073317D">
            <w:pPr>
              <w:pStyle w:val="ProductList-OfferingBody"/>
              <w:ind w:left="-113"/>
              <w:jc w:val="center"/>
              <w:rPr>
                <w:lang w:val="ru-RU"/>
              </w:rPr>
            </w:pPr>
          </w:p>
        </w:tc>
        <w:tc>
          <w:tcPr>
            <w:tcW w:w="739" w:type="dxa"/>
            <w:shd w:val="clear" w:color="auto" w:fill="70AD47" w:themeFill="accent6"/>
            <w:vAlign w:val="center"/>
          </w:tcPr>
          <w:p w14:paraId="4FA91947" w14:textId="77777777" w:rsidR="00DF2A90" w:rsidRPr="005A0966"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4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49"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A9194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4B"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4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4D" w14:textId="77777777" w:rsidR="00DF2A90" w:rsidRDefault="00DF2A90" w:rsidP="0073317D">
            <w:pPr>
              <w:pStyle w:val="ProductList-OfferingBody"/>
              <w:ind w:left="-113"/>
              <w:jc w:val="center"/>
            </w:pPr>
          </w:p>
        </w:tc>
        <w:tc>
          <w:tcPr>
            <w:tcW w:w="937" w:type="dxa"/>
            <w:shd w:val="clear" w:color="auto" w:fill="BFBFBF" w:themeFill="background1" w:themeFillShade="BF"/>
            <w:vAlign w:val="center"/>
          </w:tcPr>
          <w:p w14:paraId="4FA9194E" w14:textId="77777777" w:rsidR="00DF2A90" w:rsidRPr="005A0966" w:rsidRDefault="00DF2A90" w:rsidP="0073317D">
            <w:pPr>
              <w:pStyle w:val="ProductList-OfferingBody"/>
              <w:ind w:left="-113"/>
              <w:jc w:val="center"/>
            </w:pPr>
          </w:p>
        </w:tc>
      </w:tr>
      <w:tr w:rsidR="0073317D" w14:paraId="4FA9195B" w14:textId="77777777" w:rsidTr="009304A7">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50" w14:textId="77777777" w:rsidR="0073317D" w:rsidRPr="00CD089C" w:rsidRDefault="0073317D" w:rsidP="0073317D">
            <w:pPr>
              <w:pStyle w:val="ProductList-Offering2"/>
              <w:rPr>
                <w:lang w:val="ru-RU"/>
              </w:rPr>
            </w:pPr>
            <w:bookmarkStart w:id="1132" w:name="_Toc379797346"/>
            <w:bookmarkStart w:id="1133" w:name="_Toc380513368"/>
            <w:bookmarkStart w:id="1134" w:name="_Toc380655418"/>
            <w:bookmarkStart w:id="1135" w:name="_Toc391366606"/>
            <w:r>
              <w:t>Exchange</w:t>
            </w:r>
            <w:r w:rsidRPr="00CD089C">
              <w:rPr>
                <w:lang w:val="ru-RU"/>
              </w:rPr>
              <w:t xml:space="preserve"> </w:t>
            </w:r>
            <w:r>
              <w:t>Online</w:t>
            </w:r>
            <w:r w:rsidRPr="00CD089C">
              <w:rPr>
                <w:lang w:val="ru-RU"/>
              </w:rPr>
              <w:t xml:space="preserve"> </w:t>
            </w:r>
            <w:r>
              <w:t>Protection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 xml:space="preserve"> (подписная лицензия «на пользователя»)</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951" w14:textId="77777777" w:rsidR="0073317D" w:rsidRPr="00CD089C"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52" w14:textId="77777777" w:rsidR="0073317D" w:rsidRPr="00CD089C" w:rsidRDefault="0073317D" w:rsidP="0073317D">
            <w:pPr>
              <w:pStyle w:val="ProductList-OfferingBody"/>
              <w:ind w:left="-113"/>
              <w:jc w:val="center"/>
              <w:rPr>
                <w:lang w:val="ru-RU"/>
              </w:rPr>
            </w:pPr>
          </w:p>
        </w:tc>
        <w:tc>
          <w:tcPr>
            <w:tcW w:w="739" w:type="dxa"/>
            <w:shd w:val="clear" w:color="auto" w:fill="70AD47" w:themeFill="accent6"/>
            <w:vAlign w:val="center"/>
          </w:tcPr>
          <w:p w14:paraId="4FA91953" w14:textId="77777777" w:rsidR="0073317D"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54"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5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A91956" w14:textId="77777777" w:rsidR="0073317D" w:rsidRDefault="0073317D" w:rsidP="0073317D">
            <w:pPr>
              <w:pStyle w:val="ProductList-OfferingBody"/>
              <w:ind w:left="-113"/>
              <w:jc w:val="center"/>
            </w:pPr>
          </w:p>
        </w:tc>
        <w:tc>
          <w:tcPr>
            <w:tcW w:w="739" w:type="dxa"/>
            <w:shd w:val="clear" w:color="auto" w:fill="70AD47" w:themeFill="accent6"/>
            <w:vAlign w:val="center"/>
          </w:tcPr>
          <w:p w14:paraId="4FA91957" w14:textId="77777777" w:rsidR="0073317D" w:rsidRDefault="006E25A5" w:rsidP="0073317D">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958" w14:textId="77777777" w:rsidR="0073317D" w:rsidRDefault="006E25A5"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959" w14:textId="77777777" w:rsidR="0073317D" w:rsidRDefault="0073317D" w:rsidP="0073317D">
            <w:pPr>
              <w:pStyle w:val="ProductList-OfferingBody"/>
              <w:ind w:left="-113"/>
              <w:jc w:val="center"/>
            </w:pPr>
          </w:p>
        </w:tc>
        <w:tc>
          <w:tcPr>
            <w:tcW w:w="937" w:type="dxa"/>
            <w:shd w:val="clear" w:color="auto" w:fill="70AD47" w:themeFill="accent6"/>
            <w:vAlign w:val="center"/>
          </w:tcPr>
          <w:p w14:paraId="4FA9195A" w14:textId="77777777" w:rsidR="0073317D" w:rsidRDefault="006E25A5"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F2A90" w14:paraId="4FA91967" w14:textId="77777777" w:rsidTr="009304A7">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FA9195C" w14:textId="77777777" w:rsidR="00DF2A90" w:rsidRPr="00CD089C" w:rsidRDefault="00DF2A90" w:rsidP="0073317D">
            <w:pPr>
              <w:pStyle w:val="ProductList-Offering2"/>
              <w:rPr>
                <w:lang w:val="ru-RU"/>
              </w:rPr>
            </w:pPr>
            <w:bookmarkStart w:id="1136" w:name="_Toc379797347"/>
            <w:bookmarkStart w:id="1137" w:name="_Toc380513369"/>
            <w:bookmarkStart w:id="1138" w:name="_Toc380655419"/>
            <w:bookmarkStart w:id="1139" w:name="_Toc391366607"/>
            <w:r>
              <w:t>Exchange</w:t>
            </w:r>
            <w:r w:rsidRPr="00CD089C">
              <w:rPr>
                <w:lang w:val="ru-RU"/>
              </w:rPr>
              <w:t xml:space="preserve"> </w:t>
            </w:r>
            <w:r>
              <w:t>Online</w:t>
            </w:r>
            <w:r w:rsidRPr="00CD089C">
              <w:rPr>
                <w:lang w:val="ru-RU"/>
              </w:rPr>
              <w:t xml:space="preserve"> </w:t>
            </w:r>
            <w:r>
              <w:t>Protection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 xml:space="preserve"> </w:t>
            </w:r>
            <w:r>
              <w:t>A</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 xml:space="preserve"> </w:instrText>
            </w:r>
            <w:r>
              <w:instrText>A</w:instrText>
            </w:r>
            <w:r w:rsidRPr="00CD089C">
              <w:rPr>
                <w:lang w:val="ru-RU"/>
              </w:rPr>
              <w:instrText>"</w:instrText>
            </w:r>
            <w:r>
              <w:fldChar w:fldCharType="end"/>
            </w:r>
            <w:r w:rsidRPr="00CD089C">
              <w:rPr>
                <w:lang w:val="ru-RU"/>
              </w:rPr>
              <w:t xml:space="preserve"> (подписная лицензия «на пользователя»)</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95D" w14:textId="77777777" w:rsidR="00DF2A90" w:rsidRPr="00CD089C"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5E" w14:textId="77777777" w:rsidR="00DF2A90" w:rsidRPr="00CD089C" w:rsidRDefault="00DF2A90" w:rsidP="0073317D">
            <w:pPr>
              <w:pStyle w:val="ProductList-OfferingBody"/>
              <w:ind w:left="-113"/>
              <w:jc w:val="center"/>
              <w:rPr>
                <w:lang w:val="ru-RU"/>
              </w:rPr>
            </w:pPr>
          </w:p>
        </w:tc>
        <w:tc>
          <w:tcPr>
            <w:tcW w:w="739" w:type="dxa"/>
            <w:shd w:val="clear" w:color="auto" w:fill="70AD47" w:themeFill="accent6"/>
            <w:vAlign w:val="center"/>
          </w:tcPr>
          <w:p w14:paraId="4FA9195F" w14:textId="77777777" w:rsidR="00DF2A90" w:rsidRPr="005A0966"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6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6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A9196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6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6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65" w14:textId="77777777" w:rsidR="00DF2A90" w:rsidRDefault="00DF2A90" w:rsidP="0073317D">
            <w:pPr>
              <w:pStyle w:val="ProductList-OfferingBody"/>
              <w:ind w:left="-113"/>
              <w:jc w:val="center"/>
            </w:pPr>
          </w:p>
        </w:tc>
        <w:tc>
          <w:tcPr>
            <w:tcW w:w="937" w:type="dxa"/>
            <w:shd w:val="clear" w:color="auto" w:fill="BFBFBF" w:themeFill="background1" w:themeFillShade="BF"/>
            <w:vAlign w:val="center"/>
          </w:tcPr>
          <w:p w14:paraId="4FA91966" w14:textId="77777777" w:rsidR="00DF2A90" w:rsidRPr="005A0966" w:rsidRDefault="00DF2A90" w:rsidP="0073317D">
            <w:pPr>
              <w:pStyle w:val="ProductList-OfferingBody"/>
              <w:ind w:left="-113"/>
              <w:jc w:val="center"/>
            </w:pPr>
          </w:p>
        </w:tc>
      </w:tr>
      <w:tr w:rsidR="00DF2A90" w14:paraId="4FA91973" w14:textId="77777777" w:rsidTr="009304A7">
        <w:trPr>
          <w:cantSplit/>
        </w:trPr>
        <w:tc>
          <w:tcPr>
            <w:tcW w:w="3214" w:type="dxa"/>
            <w:tcBorders>
              <w:top w:val="dashSmallGap" w:sz="4" w:space="0" w:color="BFBFBF" w:themeColor="background1" w:themeShade="BF"/>
              <w:left w:val="nil"/>
              <w:bottom w:val="nil"/>
              <w:right w:val="nil"/>
            </w:tcBorders>
          </w:tcPr>
          <w:p w14:paraId="4FA91968" w14:textId="77777777" w:rsidR="00DF2A90" w:rsidRPr="00CD089C" w:rsidRDefault="00DF2A90" w:rsidP="0073317D">
            <w:pPr>
              <w:pStyle w:val="ProductList-Offering2"/>
              <w:rPr>
                <w:lang w:val="ru-RU"/>
              </w:rPr>
            </w:pPr>
            <w:bookmarkStart w:id="1140" w:name="_Toc379797348"/>
            <w:bookmarkStart w:id="1141" w:name="_Toc380513370"/>
            <w:bookmarkStart w:id="1142" w:name="_Toc380655420"/>
            <w:bookmarkStart w:id="1143" w:name="_Toc391366608"/>
            <w:r>
              <w:t>Exchange</w:t>
            </w:r>
            <w:r w:rsidRPr="00CD089C">
              <w:rPr>
                <w:lang w:val="ru-RU"/>
              </w:rPr>
              <w:t xml:space="preserve"> </w:t>
            </w:r>
            <w:r>
              <w:t>Online</w:t>
            </w:r>
            <w:r w:rsidRPr="00CD089C">
              <w:rPr>
                <w:lang w:val="ru-RU"/>
              </w:rPr>
              <w:t xml:space="preserve"> </w:t>
            </w:r>
            <w:r>
              <w:t>Protection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 xml:space="preserve"> </w:t>
            </w:r>
            <w:r>
              <w:t>G</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 xml:space="preserve"> </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140"/>
            <w:bookmarkEnd w:id="1141"/>
            <w:bookmarkEnd w:id="1142"/>
            <w:bookmarkEnd w:id="1143"/>
          </w:p>
        </w:tc>
        <w:tc>
          <w:tcPr>
            <w:tcW w:w="738" w:type="dxa"/>
            <w:tcBorders>
              <w:top w:val="dashSmallGap" w:sz="4" w:space="0" w:color="BFBFBF" w:themeColor="background1" w:themeShade="BF"/>
              <w:left w:val="nil"/>
              <w:bottom w:val="nil"/>
              <w:right w:val="nil"/>
            </w:tcBorders>
            <w:shd w:val="clear" w:color="auto" w:fill="auto"/>
            <w:vAlign w:val="center"/>
          </w:tcPr>
          <w:p w14:paraId="4FA91969" w14:textId="77777777" w:rsidR="00DF2A90" w:rsidRPr="00CD089C"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6A" w14:textId="77777777" w:rsidR="00DF2A90" w:rsidRPr="00CD089C" w:rsidRDefault="00DF2A90" w:rsidP="0073317D">
            <w:pPr>
              <w:pStyle w:val="ProductList-OfferingBody"/>
              <w:ind w:left="-113"/>
              <w:jc w:val="center"/>
              <w:rPr>
                <w:lang w:val="ru-RU"/>
              </w:rPr>
            </w:pPr>
          </w:p>
        </w:tc>
        <w:tc>
          <w:tcPr>
            <w:tcW w:w="739" w:type="dxa"/>
            <w:shd w:val="clear" w:color="auto" w:fill="70AD47" w:themeFill="accent6"/>
            <w:vAlign w:val="center"/>
          </w:tcPr>
          <w:p w14:paraId="4FA9196B" w14:textId="77777777" w:rsidR="00DF2A90" w:rsidRPr="005A0966" w:rsidRDefault="006E25A5" w:rsidP="0073317D">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6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6D"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A9196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6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7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A91971" w14:textId="77777777" w:rsidR="00DF2A90" w:rsidRDefault="00DF2A90" w:rsidP="0073317D">
            <w:pPr>
              <w:pStyle w:val="ProductList-OfferingBody"/>
              <w:ind w:left="-113"/>
              <w:jc w:val="center"/>
            </w:pPr>
          </w:p>
        </w:tc>
        <w:tc>
          <w:tcPr>
            <w:tcW w:w="937" w:type="dxa"/>
            <w:shd w:val="clear" w:color="auto" w:fill="BFBFBF" w:themeFill="background1" w:themeFillShade="BF"/>
            <w:vAlign w:val="center"/>
          </w:tcPr>
          <w:p w14:paraId="4FA91972" w14:textId="77777777" w:rsidR="00DF2A90" w:rsidRPr="005A0966" w:rsidRDefault="00DF2A90" w:rsidP="0073317D">
            <w:pPr>
              <w:pStyle w:val="ProductList-OfferingBody"/>
              <w:ind w:left="-113"/>
              <w:jc w:val="center"/>
            </w:pPr>
          </w:p>
        </w:tc>
      </w:tr>
    </w:tbl>
    <w:p w14:paraId="4FA91974"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140"/>
        <w:gridCol w:w="2880"/>
      </w:tblGrid>
      <w:tr w:rsidR="00782C7B" w:rsidRPr="00B01ED2" w14:paraId="4FA91978" w14:textId="77777777" w:rsidTr="002849B0">
        <w:tc>
          <w:tcPr>
            <w:tcW w:w="3780" w:type="dxa"/>
          </w:tcPr>
          <w:p w14:paraId="4FA91975" w14:textId="77777777" w:rsidR="00782C7B" w:rsidRPr="00CD089C" w:rsidRDefault="0073317D" w:rsidP="0073317D">
            <w:pPr>
              <w:pStyle w:val="ProductList-Body"/>
              <w:spacing w:before="20" w:after="20"/>
              <w:rPr>
                <w:lang w:val="ru-RU"/>
              </w:rPr>
            </w:pPr>
            <w:r w:rsidRPr="00CD089C">
              <w:rPr>
                <w:lang w:val="ru-RU"/>
              </w:rPr>
              <w:t xml:space="preserve">Право на сокращение: </w:t>
            </w:r>
            <w:r w:rsidRPr="00CD089C">
              <w:rPr>
                <w:b/>
                <w:lang w:val="ru-RU"/>
              </w:rPr>
              <w:t xml:space="preserve">Все, кроме </w:t>
            </w:r>
            <w:r>
              <w:rPr>
                <w:b/>
              </w:rPr>
              <w:t>Encryption</w:t>
            </w:r>
          </w:p>
        </w:tc>
        <w:tc>
          <w:tcPr>
            <w:tcW w:w="4140" w:type="dxa"/>
          </w:tcPr>
          <w:p w14:paraId="4FA91976" w14:textId="77777777" w:rsidR="00782C7B" w:rsidRDefault="0073317D" w:rsidP="00DF3BB8">
            <w:pPr>
              <w:pStyle w:val="ProductList-Body"/>
              <w:spacing w:before="20" w:after="20"/>
            </w:pPr>
            <w:r>
              <w:t xml:space="preserve">Категория продукта: </w:t>
            </w:r>
            <w:r>
              <w:rPr>
                <w:b/>
              </w:rPr>
              <w:t>Сервер</w:t>
            </w:r>
          </w:p>
        </w:tc>
        <w:tc>
          <w:tcPr>
            <w:tcW w:w="2880" w:type="dxa"/>
          </w:tcPr>
          <w:p w14:paraId="4FA91977" w14:textId="77777777" w:rsidR="00782C7B" w:rsidRPr="00CD089C" w:rsidRDefault="00085D21" w:rsidP="00085D21">
            <w:pPr>
              <w:pStyle w:val="ProductList-Body"/>
              <w:spacing w:before="20" w:after="20"/>
              <w:rPr>
                <w:b/>
                <w:lang w:val="ru-RU"/>
              </w:rPr>
            </w:pPr>
            <w:r w:rsidRPr="00CD089C">
              <w:rPr>
                <w:lang w:val="ru-RU"/>
              </w:rPr>
              <w:t>Исключение из соответствующих пользователей</w:t>
            </w:r>
            <w:r>
              <w:fldChar w:fldCharType="begin"/>
            </w:r>
            <w:r w:rsidRPr="00CD089C">
              <w:rPr>
                <w:lang w:val="ru-RU"/>
              </w:rPr>
              <w:instrText xml:space="preserve"> </w:instrText>
            </w:r>
            <w:r>
              <w:instrText>AutoTextList</w:instrText>
            </w:r>
            <w:r w:rsidRPr="00CD089C">
              <w:rPr>
                <w:lang w:val="ru-RU"/>
              </w:rPr>
              <w:instrText xml:space="preserve"> \</w:instrText>
            </w:r>
            <w:r>
              <w:instrText>sNoStyle</w:instrText>
            </w:r>
            <w:r w:rsidRPr="00CD089C">
              <w:rPr>
                <w:lang w:val="ru-RU"/>
              </w:rPr>
              <w:instrText>\</w:instrText>
            </w:r>
            <w:r>
              <w:instrText>t</w:instrText>
            </w:r>
            <w:r w:rsidRPr="00CD089C">
              <w:rPr>
                <w:lang w:val="ru-RU"/>
              </w:rPr>
              <w:instrText xml:space="preserve"> "</w:instrText>
            </w:r>
            <w:r>
              <w:instrText>Qualified</w:instrText>
            </w:r>
            <w:r w:rsidRPr="00CD089C">
              <w:rPr>
                <w:lang w:val="ru-RU"/>
              </w:rPr>
              <w:instrText xml:space="preserve"> </w:instrText>
            </w:r>
            <w:r>
              <w:instrText>User</w:instrText>
            </w:r>
            <w:r w:rsidRPr="00CD089C">
              <w:rPr>
                <w:lang w:val="ru-RU"/>
              </w:rPr>
              <w:instrText xml:space="preserve"> </w:instrText>
            </w:r>
            <w:r>
              <w:instrText>Exemption</w:instrText>
            </w:r>
            <w:r w:rsidRPr="00CD089C">
              <w:rPr>
                <w:lang w:val="ru-RU"/>
              </w:rPr>
              <w:instrText>"</w:instrText>
            </w:r>
            <w:r>
              <w:fldChar w:fldCharType="end"/>
            </w:r>
            <w:r w:rsidRPr="00CD089C">
              <w:rPr>
                <w:lang w:val="ru-RU"/>
              </w:rPr>
              <w:t xml:space="preserve">: </w:t>
            </w:r>
            <w:r w:rsidRPr="00CD089C">
              <w:rPr>
                <w:b/>
                <w:lang w:val="ru-RU"/>
              </w:rPr>
              <w:t xml:space="preserve">Только планы </w:t>
            </w:r>
            <w:r>
              <w:rPr>
                <w:b/>
              </w:rPr>
              <w:t>K</w:t>
            </w:r>
          </w:p>
        </w:tc>
      </w:tr>
      <w:tr w:rsidR="00782C7B" w:rsidRPr="00733CC7" w14:paraId="4FA9197C" w14:textId="77777777" w:rsidTr="002849B0">
        <w:tc>
          <w:tcPr>
            <w:tcW w:w="3780" w:type="dxa"/>
          </w:tcPr>
          <w:p w14:paraId="4FA91979" w14:textId="77777777" w:rsidR="00782C7B" w:rsidRPr="00CD089C" w:rsidRDefault="0073317D" w:rsidP="0073317D">
            <w:pPr>
              <w:pStyle w:val="ProductList-Body"/>
              <w:spacing w:before="20" w:after="20"/>
              <w:rPr>
                <w:b/>
                <w:lang w:val="ru-RU"/>
              </w:rPr>
            </w:pPr>
            <w:r w:rsidRPr="00CD089C">
              <w:rPr>
                <w:lang w:val="ru-RU"/>
              </w:rPr>
              <w:t xml:space="preserve">Право на сверочный заказ: </w:t>
            </w:r>
            <w:r w:rsidRPr="00CD089C">
              <w:rPr>
                <w:b/>
                <w:lang w:val="ru-RU"/>
              </w:rPr>
              <w:t xml:space="preserve">Все, кроме </w:t>
            </w:r>
            <w:r>
              <w:rPr>
                <w:b/>
              </w:rPr>
              <w:t>Encryption</w:t>
            </w:r>
          </w:p>
        </w:tc>
        <w:tc>
          <w:tcPr>
            <w:tcW w:w="4140" w:type="dxa"/>
          </w:tcPr>
          <w:p w14:paraId="4FA9197A" w14:textId="77777777" w:rsidR="00782C7B" w:rsidRPr="00CD089C" w:rsidRDefault="0073317D" w:rsidP="0073317D">
            <w:pPr>
              <w:pStyle w:val="ProductList-Body"/>
              <w:spacing w:before="20" w:after="20"/>
              <w:rPr>
                <w:lang w:val="ru-RU"/>
              </w:rPr>
            </w:pPr>
            <w:r w:rsidRPr="00CD089C">
              <w:rPr>
                <w:lang w:val="ru-RU"/>
              </w:rPr>
              <w:t xml:space="preserve">Право на продленный срок: </w:t>
            </w:r>
            <w:r w:rsidRPr="00CD089C">
              <w:rPr>
                <w:b/>
                <w:lang w:val="ru-RU"/>
              </w:rPr>
              <w:t xml:space="preserve">Все, кроме </w:t>
            </w:r>
            <w:r>
              <w:rPr>
                <w:b/>
              </w:rPr>
              <w:t>Encryption</w:t>
            </w:r>
          </w:p>
        </w:tc>
        <w:tc>
          <w:tcPr>
            <w:tcW w:w="2880" w:type="dxa"/>
          </w:tcPr>
          <w:p w14:paraId="4FA9197B" w14:textId="77777777" w:rsidR="00782C7B" w:rsidRPr="00CD089C" w:rsidRDefault="00782C7B" w:rsidP="0073317D">
            <w:pPr>
              <w:pStyle w:val="ProductList-Body"/>
              <w:spacing w:before="20" w:after="20"/>
              <w:rPr>
                <w:lang w:val="ru-RU"/>
              </w:rPr>
            </w:pPr>
          </w:p>
        </w:tc>
      </w:tr>
    </w:tbl>
    <w:p w14:paraId="4FA9197D" w14:textId="77777777" w:rsidR="00EA358A" w:rsidRPr="0075283D" w:rsidRDefault="00EA358A" w:rsidP="00EA358A">
      <w:pPr>
        <w:pStyle w:val="ProductList-Body"/>
        <w:spacing w:before="120" w:after="120"/>
        <w:rPr>
          <w:b/>
          <w:lang w:val="ru-RU"/>
        </w:rPr>
      </w:pPr>
    </w:p>
    <w:p w14:paraId="4FA9197E" w14:textId="77777777" w:rsidR="00EA358A" w:rsidRPr="0075283D" w:rsidRDefault="00EA358A" w:rsidP="00EA358A">
      <w:pPr>
        <w:pStyle w:val="ProductList-Body"/>
        <w:spacing w:before="120" w:after="120"/>
        <w:rPr>
          <w:b/>
          <w:lang w:val="ru-RU"/>
        </w:rPr>
      </w:pPr>
    </w:p>
    <w:p w14:paraId="4FA9197F" w14:textId="77777777" w:rsidR="00EA358A" w:rsidRPr="0075283D" w:rsidRDefault="00EA358A" w:rsidP="00EA358A">
      <w:pPr>
        <w:pStyle w:val="ProductList-Body"/>
        <w:spacing w:before="120" w:after="120"/>
        <w:rPr>
          <w:b/>
          <w:lang w:val="ru-RU"/>
        </w:rPr>
      </w:pPr>
    </w:p>
    <w:p w14:paraId="4FA91980"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981" w14:textId="77777777" w:rsidR="0073317D" w:rsidRPr="00CD089C" w:rsidRDefault="0073317D" w:rsidP="0073317D">
      <w:pPr>
        <w:pStyle w:val="ProductList-Body"/>
        <w:rPr>
          <w:lang w:val="ru-RU"/>
        </w:rPr>
      </w:pPr>
      <w:r w:rsidRPr="00CD089C">
        <w:rPr>
          <w:b/>
          <w:color w:val="00188F"/>
          <w:lang w:val="ru-RU"/>
        </w:rPr>
        <w:t xml:space="preserve">Архивация на базе </w:t>
      </w:r>
      <w:r>
        <w:rPr>
          <w:b/>
          <w:color w:val="00188F"/>
        </w:rPr>
        <w:t>Exchange</w:t>
      </w:r>
      <w:r w:rsidRPr="00CD089C">
        <w:rPr>
          <w:b/>
          <w:color w:val="00188F"/>
          <w:lang w:val="ru-RU"/>
        </w:rPr>
        <w:t xml:space="preserve"> </w:t>
      </w:r>
      <w:r>
        <w:rPr>
          <w:b/>
          <w:color w:val="00188F"/>
        </w:rPr>
        <w:t>Online</w:t>
      </w:r>
      <w:r w:rsidRPr="00CD089C">
        <w:rPr>
          <w:b/>
          <w:color w:val="00188F"/>
          <w:lang w:val="ru-RU"/>
        </w:rPr>
        <w:t xml:space="preserve"> для </w:t>
      </w:r>
      <w:r>
        <w:rPr>
          <w:b/>
          <w:color w:val="00188F"/>
        </w:rPr>
        <w:t>Exchange</w:t>
      </w:r>
      <w:r w:rsidRPr="00CD089C">
        <w:rPr>
          <w:b/>
          <w:color w:val="00188F"/>
          <w:lang w:val="ru-RU"/>
        </w:rPr>
        <w:t xml:space="preserve"> </w:t>
      </w:r>
      <w:r>
        <w:rPr>
          <w:b/>
          <w:color w:val="00188F"/>
        </w:rP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p>
    <w:p w14:paraId="4FA91982" w14:textId="77777777" w:rsidR="0073317D" w:rsidRPr="00CD089C" w:rsidRDefault="0073317D" w:rsidP="0073317D">
      <w:pPr>
        <w:pStyle w:val="ProductList-Body"/>
        <w:rPr>
          <w:lang w:val="ru-RU"/>
        </w:rPr>
      </w:pPr>
      <w:r w:rsidRPr="00CD089C">
        <w:rPr>
          <w:lang w:val="ru-RU"/>
        </w:rPr>
        <w:t xml:space="preserve">Архивация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 это следующая версия веб-службы </w:t>
      </w:r>
      <w:r>
        <w:t>Exchange</w:t>
      </w:r>
      <w:r w:rsidRPr="00CD089C">
        <w:rPr>
          <w:lang w:val="ru-RU"/>
        </w:rPr>
        <w:t xml:space="preserve"> </w:t>
      </w:r>
      <w:r>
        <w:t>Hosted</w:t>
      </w:r>
      <w:r w:rsidRPr="00CD089C">
        <w:rPr>
          <w:lang w:val="ru-RU"/>
        </w:rPr>
        <w:t xml:space="preserve"> </w:t>
      </w:r>
      <w:r>
        <w:t>Archive</w:t>
      </w:r>
      <w:r w:rsidRPr="00CD089C">
        <w:rPr>
          <w:lang w:val="ru-RU"/>
        </w:rPr>
        <w:t>.</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Hosted</w:instrText>
      </w:r>
      <w:r w:rsidRPr="00CD089C">
        <w:rPr>
          <w:lang w:val="ru-RU"/>
        </w:rPr>
        <w:instrText xml:space="preserve"> </w:instrText>
      </w:r>
      <w:r>
        <w:instrText>Archive</w:instrText>
      </w:r>
      <w:r w:rsidRPr="00CD089C">
        <w:rPr>
          <w:lang w:val="ru-RU"/>
        </w:rPr>
        <w:instrText>"</w:instrText>
      </w:r>
      <w:r>
        <w:fldChar w:fldCharType="end"/>
      </w:r>
    </w:p>
    <w:p w14:paraId="4FA91983" w14:textId="77777777" w:rsidR="0073317D" w:rsidRPr="00CD089C" w:rsidRDefault="0073317D" w:rsidP="0073317D">
      <w:pPr>
        <w:pStyle w:val="ProductList-Body"/>
        <w:rPr>
          <w:lang w:val="ru-RU"/>
        </w:rPr>
      </w:pPr>
    </w:p>
    <w:p w14:paraId="4FA91984" w14:textId="77777777" w:rsidR="0073317D" w:rsidRPr="00CD089C" w:rsidRDefault="0073317D" w:rsidP="0073317D">
      <w:pPr>
        <w:pStyle w:val="ProductList-Body"/>
        <w:rPr>
          <w:lang w:val="ru-RU"/>
        </w:rPr>
      </w:pPr>
      <w:r w:rsidRPr="00CD089C">
        <w:rPr>
          <w:lang w:val="ru-RU"/>
        </w:rPr>
        <w:t xml:space="preserve">Если клиент продлевает путем перехода с </w:t>
      </w:r>
      <w:r>
        <w:t>Exchange</w:t>
      </w:r>
      <w:r w:rsidRPr="00CD089C">
        <w:rPr>
          <w:lang w:val="ru-RU"/>
        </w:rPr>
        <w:t xml:space="preserve"> </w:t>
      </w:r>
      <w:r>
        <w:t>Hosted</w:t>
      </w:r>
      <w:r w:rsidRPr="00CD089C">
        <w:rPr>
          <w:lang w:val="ru-RU"/>
        </w:rPr>
        <w:t xml:space="preserve"> </w:t>
      </w:r>
      <w:r>
        <w:t>Archive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Hosted</w:instrText>
      </w:r>
      <w:r w:rsidRPr="00CD089C">
        <w:rPr>
          <w:lang w:val="ru-RU"/>
        </w:rPr>
        <w:instrText xml:space="preserve"> </w:instrText>
      </w:r>
      <w:r>
        <w:instrText>Archive</w:instrText>
      </w:r>
      <w:r w:rsidRPr="00CD089C">
        <w:rPr>
          <w:lang w:val="ru-RU"/>
        </w:rPr>
        <w:instrText>"</w:instrText>
      </w:r>
      <w:r>
        <w:fldChar w:fldCharType="end"/>
      </w:r>
      <w:r w:rsidRPr="00CD089C">
        <w:rPr>
          <w:lang w:val="ru-RU"/>
        </w:rPr>
        <w:t xml:space="preserve"> на архивацию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но еще не перешел на архивацию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rsidRPr="00CD089C">
        <w:rPr>
          <w:lang w:val="ru-RU"/>
        </w:rPr>
        <w:t xml:space="preserve">, то имеющие лицензию пользователи могут продолжать использовать службу </w:t>
      </w:r>
      <w:r>
        <w:t>Exchange</w:t>
      </w:r>
      <w:r w:rsidRPr="00CD089C">
        <w:rPr>
          <w:lang w:val="ru-RU"/>
        </w:rPr>
        <w:t xml:space="preserve"> </w:t>
      </w:r>
      <w:r>
        <w:t>Hosted</w:t>
      </w:r>
      <w:r w:rsidRPr="00CD089C">
        <w:rPr>
          <w:lang w:val="ru-RU"/>
        </w:rPr>
        <w:t xml:space="preserve"> </w:t>
      </w:r>
      <w:r>
        <w:t>Archive</w:t>
      </w:r>
      <w:r w:rsidRPr="00CD089C">
        <w:rPr>
          <w:lang w:val="ru-RU"/>
        </w:rPr>
        <w:t xml:space="preserve"> в соответствии с условиями документа «Права на использование продуктов» за март 2011 г. до перехода на архивацию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rsidRPr="00CD089C">
        <w:rPr>
          <w:lang w:val="ru-RU"/>
        </w:rPr>
        <w:t xml:space="preserve"> или окончания срока действия подписки на нее, в зависимости от того, какое из событий наступит раньше.</w:t>
      </w:r>
    </w:p>
    <w:p w14:paraId="4FA91985" w14:textId="77777777" w:rsidR="0073317D" w:rsidRPr="00CD089C" w:rsidRDefault="0073317D" w:rsidP="0073317D">
      <w:pPr>
        <w:pStyle w:val="ProductList-Body"/>
        <w:rPr>
          <w:lang w:val="ru-RU"/>
        </w:rPr>
      </w:pPr>
    </w:p>
    <w:p w14:paraId="4FA91986" w14:textId="77777777" w:rsidR="0073317D" w:rsidRPr="007A17DC" w:rsidRDefault="0073317D" w:rsidP="0073317D">
      <w:pPr>
        <w:pStyle w:val="ProductList-Body"/>
        <w:rPr>
          <w:lang w:val="ru-RU"/>
        </w:rPr>
      </w:pPr>
      <w:r w:rsidRPr="00CD089C">
        <w:rPr>
          <w:b/>
          <w:color w:val="00188F"/>
          <w:lang w:val="ru-RU"/>
        </w:rPr>
        <w:t>Архивация</w:t>
      </w:r>
      <w:r w:rsidRPr="007A17DC">
        <w:rPr>
          <w:b/>
          <w:color w:val="00188F"/>
          <w:lang w:val="ru-RU"/>
        </w:rPr>
        <w:t xml:space="preserve"> </w:t>
      </w:r>
      <w:r w:rsidRPr="00CD089C">
        <w:rPr>
          <w:b/>
          <w:color w:val="00188F"/>
          <w:lang w:val="ru-RU"/>
        </w:rPr>
        <w:t>на</w:t>
      </w:r>
      <w:r w:rsidRPr="007A17DC">
        <w:rPr>
          <w:b/>
          <w:color w:val="00188F"/>
          <w:lang w:val="ru-RU"/>
        </w:rPr>
        <w:t xml:space="preserve"> </w:t>
      </w:r>
      <w:r w:rsidRPr="00CD089C">
        <w:rPr>
          <w:b/>
          <w:color w:val="00188F"/>
          <w:lang w:val="ru-RU"/>
        </w:rPr>
        <w:t>базе</w:t>
      </w:r>
      <w:r w:rsidRPr="007A17DC">
        <w:rPr>
          <w:b/>
          <w:color w:val="00188F"/>
          <w:lang w:val="ru-RU"/>
        </w:rPr>
        <w:t xml:space="preserve"> </w:t>
      </w:r>
      <w:r>
        <w:rPr>
          <w:b/>
          <w:color w:val="00188F"/>
        </w:rPr>
        <w:t>Exchange</w:t>
      </w:r>
      <w:r w:rsidRPr="007A17DC">
        <w:rPr>
          <w:b/>
          <w:color w:val="00188F"/>
          <w:lang w:val="ru-RU"/>
        </w:rPr>
        <w:t xml:space="preserve"> </w:t>
      </w:r>
      <w:r>
        <w:rPr>
          <w:b/>
          <w:color w:val="00188F"/>
        </w:rPr>
        <w:t>Online</w:t>
      </w:r>
      <w:r w:rsidRPr="007A17DC">
        <w:rPr>
          <w:b/>
          <w:color w:val="00188F"/>
          <w:lang w:val="ru-RU"/>
        </w:rPr>
        <w:t xml:space="preserve"> </w:t>
      </w:r>
      <w:r w:rsidRPr="00CD089C">
        <w:rPr>
          <w:b/>
          <w:color w:val="00188F"/>
          <w:lang w:val="ru-RU"/>
        </w:rPr>
        <w:t>для</w:t>
      </w:r>
      <w:r w:rsidRPr="007A17DC">
        <w:rPr>
          <w:b/>
          <w:color w:val="00188F"/>
          <w:lang w:val="ru-RU"/>
        </w:rPr>
        <w:t xml:space="preserve"> </w:t>
      </w:r>
      <w:r>
        <w:rPr>
          <w:b/>
          <w:color w:val="00188F"/>
        </w:rPr>
        <w:t>Exchange</w:t>
      </w:r>
      <w:r w:rsidRPr="007A17DC">
        <w:rPr>
          <w:b/>
          <w:color w:val="00188F"/>
          <w:lang w:val="ru-RU"/>
        </w:rPr>
        <w:t xml:space="preserve"> </w:t>
      </w:r>
      <w:r>
        <w:rPr>
          <w:b/>
          <w:color w:val="00188F"/>
        </w:rPr>
        <w:t>Server</w:t>
      </w:r>
      <w:r>
        <w:fldChar w:fldCharType="begin"/>
      </w:r>
      <w:r>
        <w:instrText>XE</w:instrText>
      </w:r>
      <w:r w:rsidRPr="007A17DC">
        <w:rPr>
          <w:lang w:val="ru-RU"/>
        </w:rPr>
        <w:instrText xml:space="preserve"> "</w:instrText>
      </w:r>
      <w:r w:rsidRPr="00CD089C">
        <w:rPr>
          <w:lang w:val="ru-RU"/>
        </w:rPr>
        <w:instrText>Архивация</w:instrText>
      </w:r>
      <w:r w:rsidRPr="007A17DC">
        <w:rPr>
          <w:lang w:val="ru-RU"/>
        </w:rPr>
        <w:instrText xml:space="preserve"> </w:instrText>
      </w:r>
      <w:r w:rsidRPr="00CD089C">
        <w:rPr>
          <w:lang w:val="ru-RU"/>
        </w:rPr>
        <w:instrText>на</w:instrText>
      </w:r>
      <w:r w:rsidRPr="007A17DC">
        <w:rPr>
          <w:lang w:val="ru-RU"/>
        </w:rPr>
        <w:instrText xml:space="preserve"> </w:instrText>
      </w:r>
      <w:r w:rsidRPr="00CD089C">
        <w:rPr>
          <w:lang w:val="ru-RU"/>
        </w:rPr>
        <w:instrText>базе</w:instrText>
      </w:r>
      <w:r w:rsidRPr="007A17DC">
        <w:rPr>
          <w:lang w:val="ru-RU"/>
        </w:rPr>
        <w:instrText xml:space="preserve"> </w:instrText>
      </w:r>
      <w:r>
        <w:instrText>Exchange</w:instrText>
      </w:r>
      <w:r w:rsidRPr="007A17DC">
        <w:rPr>
          <w:lang w:val="ru-RU"/>
        </w:rPr>
        <w:instrText xml:space="preserve"> </w:instrText>
      </w:r>
      <w:r>
        <w:instrText>Online</w:instrText>
      </w:r>
      <w:r w:rsidRPr="007A17DC">
        <w:rPr>
          <w:lang w:val="ru-RU"/>
        </w:rPr>
        <w:instrText xml:space="preserve"> </w:instrText>
      </w:r>
      <w:r w:rsidRPr="00CD089C">
        <w:rPr>
          <w:lang w:val="ru-RU"/>
        </w:rPr>
        <w:instrText>для</w:instrText>
      </w:r>
      <w:r w:rsidRPr="007A17DC">
        <w:rPr>
          <w:lang w:val="ru-RU"/>
        </w:rPr>
        <w:instrText xml:space="preserve"> </w:instrText>
      </w:r>
      <w:r>
        <w:instrText>Exchange</w:instrText>
      </w:r>
      <w:r w:rsidRPr="007A17DC">
        <w:rPr>
          <w:lang w:val="ru-RU"/>
        </w:rPr>
        <w:instrText xml:space="preserve"> </w:instrText>
      </w:r>
      <w:r>
        <w:instrText>Server</w:instrText>
      </w:r>
      <w:r w:rsidRPr="007A17DC">
        <w:rPr>
          <w:lang w:val="ru-RU"/>
        </w:rPr>
        <w:instrText>"</w:instrText>
      </w:r>
      <w:r>
        <w:fldChar w:fldCharType="end"/>
      </w:r>
      <w:r w:rsidRPr="007A17DC">
        <w:rPr>
          <w:b/>
          <w:color w:val="00188F"/>
          <w:lang w:val="ru-RU"/>
        </w:rPr>
        <w:t xml:space="preserve"> </w:t>
      </w:r>
      <w:r>
        <w:rPr>
          <w:b/>
          <w:color w:val="00188F"/>
        </w:rPr>
        <w:t>A</w:t>
      </w:r>
      <w:r>
        <w:fldChar w:fldCharType="begin"/>
      </w:r>
      <w:r>
        <w:instrText>XE</w:instrText>
      </w:r>
      <w:r w:rsidRPr="007A17DC">
        <w:rPr>
          <w:lang w:val="ru-RU"/>
        </w:rPr>
        <w:instrText xml:space="preserve"> "</w:instrText>
      </w:r>
      <w:r w:rsidRPr="00CD089C">
        <w:rPr>
          <w:lang w:val="ru-RU"/>
        </w:rPr>
        <w:instrText>Архивация</w:instrText>
      </w:r>
      <w:r w:rsidRPr="007A17DC">
        <w:rPr>
          <w:lang w:val="ru-RU"/>
        </w:rPr>
        <w:instrText xml:space="preserve"> </w:instrText>
      </w:r>
      <w:r w:rsidRPr="00CD089C">
        <w:rPr>
          <w:lang w:val="ru-RU"/>
        </w:rPr>
        <w:instrText>на</w:instrText>
      </w:r>
      <w:r w:rsidRPr="007A17DC">
        <w:rPr>
          <w:lang w:val="ru-RU"/>
        </w:rPr>
        <w:instrText xml:space="preserve"> </w:instrText>
      </w:r>
      <w:r w:rsidRPr="00CD089C">
        <w:rPr>
          <w:lang w:val="ru-RU"/>
        </w:rPr>
        <w:instrText>базе</w:instrText>
      </w:r>
      <w:r w:rsidRPr="007A17DC">
        <w:rPr>
          <w:lang w:val="ru-RU"/>
        </w:rPr>
        <w:instrText xml:space="preserve"> </w:instrText>
      </w:r>
      <w:r>
        <w:instrText>Exchange</w:instrText>
      </w:r>
      <w:r w:rsidRPr="007A17DC">
        <w:rPr>
          <w:lang w:val="ru-RU"/>
        </w:rPr>
        <w:instrText xml:space="preserve"> </w:instrText>
      </w:r>
      <w:r>
        <w:instrText>Online</w:instrText>
      </w:r>
      <w:r w:rsidRPr="007A17DC">
        <w:rPr>
          <w:lang w:val="ru-RU"/>
        </w:rPr>
        <w:instrText xml:space="preserve"> </w:instrText>
      </w:r>
      <w:r w:rsidRPr="00CD089C">
        <w:rPr>
          <w:lang w:val="ru-RU"/>
        </w:rPr>
        <w:instrText>для</w:instrText>
      </w:r>
      <w:r w:rsidRPr="007A17DC">
        <w:rPr>
          <w:lang w:val="ru-RU"/>
        </w:rPr>
        <w:instrText xml:space="preserve"> </w:instrText>
      </w:r>
      <w:r>
        <w:instrText>Exchange</w:instrText>
      </w:r>
      <w:r w:rsidRPr="007A17DC">
        <w:rPr>
          <w:lang w:val="ru-RU"/>
        </w:rPr>
        <w:instrText xml:space="preserve"> </w:instrText>
      </w:r>
      <w:r>
        <w:instrText>Server</w:instrText>
      </w:r>
      <w:r w:rsidRPr="007A17DC">
        <w:rPr>
          <w:lang w:val="ru-RU"/>
        </w:rPr>
        <w:instrText xml:space="preserve"> </w:instrText>
      </w:r>
      <w:r>
        <w:instrText>A</w:instrText>
      </w:r>
      <w:r w:rsidRPr="007A17DC">
        <w:rPr>
          <w:lang w:val="ru-RU"/>
        </w:rPr>
        <w:instrText>"</w:instrText>
      </w:r>
      <w:r>
        <w:fldChar w:fldCharType="end"/>
      </w:r>
    </w:p>
    <w:p w14:paraId="4FA91987" w14:textId="77777777" w:rsidR="0073317D" w:rsidRPr="00E31902" w:rsidRDefault="0073317D" w:rsidP="002849B0">
      <w:pPr>
        <w:pStyle w:val="ProductList-Body"/>
        <w:rPr>
          <w:lang w:val="ru-RU"/>
        </w:rPr>
      </w:pPr>
      <w:r w:rsidRPr="00CD089C">
        <w:rPr>
          <w:lang w:val="ru-RU"/>
        </w:rPr>
        <w:t xml:space="preserve">Образовательные учреждения, заключившие Соглашение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и </w:t>
      </w:r>
      <w:r>
        <w:t>Open</w:t>
      </w:r>
      <w:r w:rsidRPr="00CD089C">
        <w:rPr>
          <w:lang w:val="ru-RU"/>
        </w:rPr>
        <w:t xml:space="preserve"> </w:t>
      </w:r>
      <w:r>
        <w:t>Value</w:t>
      </w:r>
      <w:r w:rsidRPr="00CD089C">
        <w:rPr>
          <w:lang w:val="ru-RU"/>
        </w:rPr>
        <w:t xml:space="preserve"> </w:t>
      </w:r>
      <w:r>
        <w:t>Subscription</w:t>
      </w:r>
      <w:r w:rsidRPr="00CD089C">
        <w:rPr>
          <w:lang w:val="ru-RU"/>
        </w:rPr>
        <w:t xml:space="preserve"> </w:t>
      </w:r>
      <w:r>
        <w:t>Agreement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и лицензировавшие </w:t>
      </w:r>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на основе количества сотрудников организации и количества учащихся, имеют право на соответствующее число лицензий </w:t>
      </w:r>
      <w:r>
        <w:t>SL</w:t>
      </w:r>
      <w:r w:rsidRPr="00CD089C">
        <w:rPr>
          <w:lang w:val="ru-RU"/>
        </w:rPr>
        <w:t xml:space="preserve"> «на пользователя» для архивации на базе </w:t>
      </w:r>
      <w:r>
        <w:t>Exchange</w:t>
      </w:r>
      <w:r w:rsidRPr="00CD089C">
        <w:rPr>
          <w:lang w:val="ru-RU"/>
        </w:rPr>
        <w:t xml:space="preserve"> </w:t>
      </w:r>
      <w:r>
        <w:t>Online</w:t>
      </w:r>
      <w:r w:rsidRPr="00CD089C">
        <w:rPr>
          <w:lang w:val="ru-RU"/>
        </w:rPr>
        <w:t xml:space="preserve"> для </w:t>
      </w:r>
      <w:r>
        <w:t>Exchange</w:t>
      </w:r>
      <w:r w:rsidRPr="00CD089C">
        <w:rPr>
          <w:lang w:val="ru-RU"/>
        </w:rPr>
        <w:t xml:space="preserve"> </w:t>
      </w:r>
      <w:r>
        <w:t>Server</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w:instrText>
      </w:r>
      <w:r>
        <w:fldChar w:fldCharType="end"/>
      </w:r>
      <w:r w:rsidRPr="00CD089C">
        <w:rPr>
          <w:lang w:val="ru-RU"/>
        </w:rPr>
        <w:t xml:space="preserve"> </w:t>
      </w:r>
      <w:r>
        <w:t>A</w:t>
      </w:r>
      <w:r>
        <w:fldChar w:fldCharType="begin"/>
      </w:r>
      <w:r>
        <w:instrText>XE</w:instrText>
      </w:r>
      <w:r w:rsidRPr="00CD089C">
        <w:rPr>
          <w:lang w:val="ru-RU"/>
        </w:rPr>
        <w:instrText xml:space="preserve"> "Архивация на базе </w:instrText>
      </w:r>
      <w:r>
        <w:instrText>Exchange</w:instrText>
      </w:r>
      <w:r w:rsidRPr="00CD089C">
        <w:rPr>
          <w:lang w:val="ru-RU"/>
        </w:rPr>
        <w:instrText xml:space="preserve"> </w:instrText>
      </w:r>
      <w:r>
        <w:instrText>Online</w:instrText>
      </w:r>
      <w:r w:rsidRPr="00CD089C">
        <w:rPr>
          <w:lang w:val="ru-RU"/>
        </w:rPr>
        <w:instrText xml:space="preserve"> для </w:instrText>
      </w:r>
      <w:r>
        <w:instrText>Exchange</w:instrText>
      </w:r>
      <w:r w:rsidRPr="00CD089C">
        <w:rPr>
          <w:lang w:val="ru-RU"/>
        </w:rPr>
        <w:instrText xml:space="preserve"> </w:instrText>
      </w:r>
      <w:r>
        <w:instrText>Server</w:instrText>
      </w:r>
      <w:r w:rsidRPr="00CD089C">
        <w:rPr>
          <w:lang w:val="ru-RU"/>
        </w:rPr>
        <w:instrText xml:space="preserve"> </w:instrText>
      </w:r>
      <w:r>
        <w:instrText>A</w:instrText>
      </w:r>
      <w:r w:rsidRPr="00CD089C">
        <w:rPr>
          <w:lang w:val="ru-RU"/>
        </w:rPr>
        <w:instrText>"</w:instrText>
      </w:r>
      <w:r>
        <w:fldChar w:fldCharType="end"/>
      </w:r>
      <w:r w:rsidRPr="00CD089C">
        <w:rPr>
          <w:lang w:val="ru-RU"/>
        </w:rPr>
        <w:t xml:space="preserve"> для всех пользователей, лицензированных на основе количества сотрудников организации и количества учащихся. Инструкции по подготовке см. </w:t>
      </w:r>
      <w:r w:rsidR="002849B0" w:rsidRPr="00CD089C">
        <w:rPr>
          <w:lang w:val="ru-RU"/>
        </w:rPr>
        <w:t>В</w:t>
      </w:r>
      <w:r w:rsidR="002849B0">
        <w:t> </w:t>
      </w:r>
      <w:r w:rsidRPr="00CD089C">
        <w:rPr>
          <w:lang w:val="ru-RU"/>
        </w:rPr>
        <w:t xml:space="preserve">примечании о продукте </w:t>
      </w:r>
      <w:hyperlink w:anchor="CALSuiteHeading" w:history="1">
        <w:r>
          <w:rPr>
            <w:rStyle w:val="Hyperlink"/>
          </w:rPr>
          <w:t>Enterprise</w:t>
        </w:r>
        <w:r w:rsidRPr="00CD089C">
          <w:rPr>
            <w:rStyle w:val="Hyperlink"/>
            <w:lang w:val="ru-RU"/>
          </w:rPr>
          <w:t xml:space="preserve"> </w:t>
        </w:r>
        <w:r>
          <w:rPr>
            <w:rStyle w:val="Hyperlink"/>
          </w:rPr>
          <w:t>CAL</w:t>
        </w:r>
        <w:r w:rsidRPr="00CD089C">
          <w:rPr>
            <w:rStyle w:val="Hyperlink"/>
            <w:lang w:val="ru-RU"/>
          </w:rPr>
          <w:t xml:space="preserve"> </w:t>
        </w:r>
        <w:r>
          <w:rPr>
            <w:rStyle w:val="Hyperlink"/>
          </w:rPr>
          <w:t>Suite</w:t>
        </w:r>
      </w:hyperlink>
      <w:r w:rsidRPr="00CD089C">
        <w:rPr>
          <w:lang w:val="ru-RU"/>
        </w:rPr>
        <w:t>.</w:t>
      </w:r>
    </w:p>
    <w:p w14:paraId="4FA91988" w14:textId="77777777" w:rsidR="00FF5016" w:rsidRPr="00E31902" w:rsidRDefault="00FF5016" w:rsidP="002849B0">
      <w:pPr>
        <w:pStyle w:val="ProductList-Body"/>
        <w:rPr>
          <w:lang w:val="ru-RU"/>
        </w:rPr>
      </w:pPr>
    </w:p>
    <w:p w14:paraId="4FA91989" w14:textId="77777777" w:rsidR="0073317D" w:rsidRPr="00CD089C" w:rsidRDefault="0073317D" w:rsidP="0073317D">
      <w:pPr>
        <w:pStyle w:val="ProductList-Body"/>
        <w:rPr>
          <w:lang w:val="ru-RU"/>
        </w:rPr>
      </w:pPr>
      <w:r>
        <w:rPr>
          <w:b/>
          <w:color w:val="00188F"/>
        </w:rPr>
        <w:t>Exchange</w:t>
      </w:r>
      <w:r w:rsidRPr="00CD089C">
        <w:rPr>
          <w:b/>
          <w:color w:val="00188F"/>
          <w:lang w:val="ru-RU"/>
        </w:rPr>
        <w:t xml:space="preserve"> </w:t>
      </w:r>
      <w:r>
        <w:rPr>
          <w:b/>
          <w:color w:val="00188F"/>
        </w:rPr>
        <w:t>Hosted</w:t>
      </w:r>
      <w:r w:rsidRPr="00CD089C">
        <w:rPr>
          <w:b/>
          <w:color w:val="00188F"/>
          <w:lang w:val="ru-RU"/>
        </w:rPr>
        <w:t xml:space="preserve"> </w:t>
      </w:r>
      <w:r>
        <w:rPr>
          <w:b/>
          <w:color w:val="00188F"/>
        </w:rPr>
        <w:t>Archive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Hosted</w:instrText>
      </w:r>
      <w:r w:rsidRPr="00CD089C">
        <w:rPr>
          <w:lang w:val="ru-RU"/>
        </w:rPr>
        <w:instrText xml:space="preserve"> </w:instrText>
      </w:r>
      <w:r>
        <w:instrText>Archive</w:instrText>
      </w:r>
      <w:r w:rsidRPr="00CD089C">
        <w:rPr>
          <w:lang w:val="ru-RU"/>
        </w:rPr>
        <w:instrText>"</w:instrText>
      </w:r>
      <w:r>
        <w:fldChar w:fldCharType="end"/>
      </w:r>
      <w:r w:rsidRPr="00CD089C">
        <w:rPr>
          <w:b/>
          <w:color w:val="00188F"/>
          <w:lang w:val="ru-RU"/>
        </w:rPr>
        <w:t xml:space="preserve">, дополнительное хранилище для </w:t>
      </w:r>
      <w:r>
        <w:rPr>
          <w:b/>
          <w:color w:val="00188F"/>
        </w:rPr>
        <w:t>Exchange</w:t>
      </w:r>
      <w:r w:rsidRPr="00CD089C">
        <w:rPr>
          <w:b/>
          <w:color w:val="00188F"/>
          <w:lang w:val="ru-RU"/>
        </w:rPr>
        <w:t xml:space="preserve"> </w:t>
      </w:r>
      <w:r>
        <w:rPr>
          <w:b/>
          <w:color w:val="00188F"/>
        </w:rPr>
        <w:t>Hosted</w:t>
      </w:r>
      <w:r w:rsidRPr="00CD089C">
        <w:rPr>
          <w:b/>
          <w:color w:val="00188F"/>
          <w:lang w:val="ru-RU"/>
        </w:rPr>
        <w:t xml:space="preserve"> </w:t>
      </w:r>
      <w:r>
        <w:rPr>
          <w:b/>
          <w:color w:val="00188F"/>
        </w:rPr>
        <w:t>Archive</w:t>
      </w:r>
      <w:r w:rsidRPr="00CD089C">
        <w:rPr>
          <w:b/>
          <w:color w:val="00188F"/>
          <w:lang w:val="ru-RU"/>
        </w:rPr>
        <w:t xml:space="preserve"> </w:t>
      </w:r>
    </w:p>
    <w:p w14:paraId="4FA9198A" w14:textId="77777777" w:rsidR="0073317D" w:rsidRPr="00CD089C" w:rsidRDefault="0073317D" w:rsidP="002849B0">
      <w:pPr>
        <w:pStyle w:val="ProductList-Body"/>
        <w:rPr>
          <w:lang w:val="ru-RU"/>
        </w:rPr>
      </w:pPr>
      <w:r w:rsidRPr="00CD089C">
        <w:rPr>
          <w:lang w:val="ru-RU"/>
        </w:rPr>
        <w:t xml:space="preserve">Клиенты </w:t>
      </w:r>
      <w:r>
        <w:t>Exchange</w:t>
      </w:r>
      <w:r w:rsidRPr="00CD089C">
        <w:rPr>
          <w:lang w:val="ru-RU"/>
        </w:rPr>
        <w:t xml:space="preserve"> </w:t>
      </w:r>
      <w:r>
        <w:t>Hosted</w:t>
      </w:r>
      <w:r w:rsidRPr="00CD089C">
        <w:rPr>
          <w:lang w:val="ru-RU"/>
        </w:rPr>
        <w:t xml:space="preserve"> </w:t>
      </w:r>
      <w:r>
        <w:t>Archive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Hosted</w:instrText>
      </w:r>
      <w:r w:rsidRPr="00CD089C">
        <w:rPr>
          <w:lang w:val="ru-RU"/>
        </w:rPr>
        <w:instrText xml:space="preserve"> </w:instrText>
      </w:r>
      <w:r>
        <w:instrText>Archive</w:instrText>
      </w:r>
      <w:r w:rsidRPr="00CD089C">
        <w:rPr>
          <w:lang w:val="ru-RU"/>
        </w:rPr>
        <w:instrText>"</w:instrText>
      </w:r>
      <w:r>
        <w:fldChar w:fldCharType="end"/>
      </w:r>
      <w:r w:rsidRPr="00CD089C">
        <w:rPr>
          <w:lang w:val="ru-RU"/>
        </w:rPr>
        <w:t xml:space="preserve"> могут иметь право на использование службы на особых условиях.</w:t>
      </w:r>
      <w:r w:rsidR="00BE3F93">
        <w:rPr>
          <w:lang w:val="ru-RU"/>
        </w:rPr>
        <w:t xml:space="preserve"> </w:t>
      </w:r>
      <w:r w:rsidRPr="00CD089C">
        <w:rPr>
          <w:lang w:val="ru-RU"/>
        </w:rPr>
        <w:t xml:space="preserve">Более подробные сведения см. </w:t>
      </w:r>
      <w:r w:rsidR="002849B0" w:rsidRPr="00CD089C">
        <w:rPr>
          <w:lang w:val="ru-RU"/>
        </w:rPr>
        <w:t>В</w:t>
      </w:r>
      <w:r w:rsidR="002849B0">
        <w:t> </w:t>
      </w:r>
      <w:r w:rsidRPr="00CD089C">
        <w:rPr>
          <w:lang w:val="ru-RU"/>
        </w:rPr>
        <w:t>списке продуктов за март 2014</w:t>
      </w:r>
      <w:r>
        <w:t> </w:t>
      </w:r>
      <w:r w:rsidRPr="00CD089C">
        <w:rPr>
          <w:lang w:val="ru-RU"/>
        </w:rPr>
        <w:t xml:space="preserve">г.: </w:t>
      </w:r>
      <w:hyperlink r:id="rId51"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 xml:space="preserve">. </w:t>
      </w:r>
    </w:p>
    <w:p w14:paraId="4FA9198B" w14:textId="77777777" w:rsidR="0073317D" w:rsidRPr="00CD089C" w:rsidRDefault="0073317D" w:rsidP="0073317D">
      <w:pPr>
        <w:pStyle w:val="ProductList-Body"/>
        <w:rPr>
          <w:lang w:val="ru-RU"/>
        </w:rPr>
      </w:pPr>
    </w:p>
    <w:p w14:paraId="4FA9198C" w14:textId="77777777" w:rsidR="0073317D" w:rsidRPr="00CD089C" w:rsidRDefault="0073317D" w:rsidP="0073317D">
      <w:pPr>
        <w:pStyle w:val="ProductList-Body"/>
        <w:rPr>
          <w:lang w:val="ru-RU"/>
        </w:rPr>
      </w:pPr>
      <w:r w:rsidRPr="00CD089C">
        <w:rPr>
          <w:b/>
          <w:color w:val="00188F"/>
          <w:lang w:val="ru-RU"/>
        </w:rPr>
        <w:t xml:space="preserve">Защита </w:t>
      </w:r>
      <w:r>
        <w:rPr>
          <w:b/>
          <w:color w:val="00188F"/>
        </w:rPr>
        <w:t>Exchange</w:t>
      </w:r>
      <w:r w:rsidRPr="00CD089C">
        <w:rPr>
          <w:b/>
          <w:color w:val="00188F"/>
          <w:lang w:val="ru-RU"/>
        </w:rPr>
        <w:t xml:space="preserve"> </w:t>
      </w:r>
      <w:r>
        <w:rPr>
          <w:b/>
          <w:color w:val="00188F"/>
        </w:rPr>
        <w:t>Online</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p>
    <w:p w14:paraId="4FA9198D" w14:textId="77777777" w:rsidR="0073317D" w:rsidRPr="00CD089C" w:rsidRDefault="0073317D" w:rsidP="0073317D">
      <w:pPr>
        <w:pStyle w:val="ProductList-Body"/>
        <w:rPr>
          <w:lang w:val="ru-RU"/>
        </w:rPr>
      </w:pPr>
      <w:r w:rsidRPr="00CD089C">
        <w:rPr>
          <w:lang w:val="ru-RU"/>
        </w:rP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BE3F93">
        <w:rPr>
          <w:lang w:val="ru-RU"/>
        </w:rPr>
        <w:t xml:space="preserve"> </w:t>
      </w:r>
      <w:r w:rsidRPr="00CD089C">
        <w:rPr>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BE3F93">
        <w:rPr>
          <w:lang w:val="ru-RU"/>
        </w:rPr>
        <w:t xml:space="preserve"> </w:t>
      </w:r>
      <w:r w:rsidRPr="00CD089C">
        <w:rPr>
          <w:lang w:val="ru-RU"/>
        </w:rPr>
        <w:t xml:space="preserve">В этом случае лицензии </w:t>
      </w:r>
      <w:r>
        <w:t>User</w:t>
      </w:r>
      <w:r w:rsidRPr="00CD089C">
        <w:rPr>
          <w:lang w:val="ru-RU"/>
        </w:rPr>
        <w:t xml:space="preserve"> </w:t>
      </w:r>
      <w:r>
        <w:t>SL</w:t>
      </w:r>
      <w:r w:rsidRPr="00CD089C">
        <w:rPr>
          <w:lang w:val="ru-RU"/>
        </w:rPr>
        <w:t xml:space="preserve"> необходимы только для пользователей внутри соответствующего</w:t>
      </w:r>
      <w:r>
        <w:t> </w:t>
      </w:r>
      <w:r w:rsidRPr="00CD089C">
        <w:rPr>
          <w:lang w:val="ru-RU"/>
        </w:rPr>
        <w:t>поддомена.</w:t>
      </w:r>
    </w:p>
    <w:p w14:paraId="4FA9198E" w14:textId="77777777" w:rsidR="0073317D" w:rsidRPr="00CD089C" w:rsidRDefault="0073317D" w:rsidP="0073317D">
      <w:pPr>
        <w:pStyle w:val="ProductList-Body"/>
        <w:rPr>
          <w:lang w:val="ru-RU"/>
        </w:rPr>
      </w:pPr>
    </w:p>
    <w:p w14:paraId="4FA9198F" w14:textId="77777777" w:rsidR="0073317D" w:rsidRPr="00CD089C" w:rsidRDefault="0073317D" w:rsidP="0073317D">
      <w:pPr>
        <w:pStyle w:val="ProductList-Body"/>
        <w:rPr>
          <w:lang w:val="ru-RU"/>
        </w:rPr>
      </w:pPr>
      <w:r w:rsidRPr="00CD089C">
        <w:rPr>
          <w:lang w:val="ru-RU"/>
        </w:rPr>
        <w:t xml:space="preserve">Образовательные учреждения, заключившие соглашение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и </w:t>
      </w:r>
      <w:r>
        <w:t>Open</w:t>
      </w:r>
      <w:r w:rsidRPr="00CD089C">
        <w:rPr>
          <w:lang w:val="ru-RU"/>
        </w:rPr>
        <w:t xml:space="preserve"> </w:t>
      </w:r>
      <w:r>
        <w:t>Value</w:t>
      </w:r>
      <w:r w:rsidRPr="00CD089C">
        <w:rPr>
          <w:lang w:val="ru-RU"/>
        </w:rPr>
        <w:t xml:space="preserve"> </w:t>
      </w:r>
      <w:r>
        <w:t>Subscription</w:t>
      </w:r>
      <w:r w:rsidRPr="00CD089C">
        <w:rPr>
          <w:lang w:val="ru-RU"/>
        </w:rPr>
        <w:t xml:space="preserve"> </w:t>
      </w:r>
      <w:r>
        <w:t>Agreement</w:t>
      </w:r>
      <w:r w:rsidRPr="00CD089C">
        <w:rPr>
          <w:lang w:val="ru-RU"/>
        </w:rPr>
        <w:t xml:space="preserve"> для решений </w:t>
      </w:r>
      <w:r>
        <w:t>Education</w:t>
      </w:r>
      <w:r w:rsidRPr="00CD089C">
        <w:rPr>
          <w:lang w:val="ru-RU"/>
        </w:rPr>
        <w:t xml:space="preserve"> </w:t>
      </w:r>
      <w:r>
        <w:t>Solutions</w:t>
      </w:r>
      <w:r w:rsidRPr="00CD089C">
        <w:rPr>
          <w:lang w:val="ru-RU"/>
        </w:rPr>
        <w:t xml:space="preserve"> и имеющие лицензию </w:t>
      </w:r>
      <w:r>
        <w:t>Enterprise</w:t>
      </w:r>
      <w:r w:rsidRPr="00CD089C">
        <w:rPr>
          <w:lang w:val="ru-RU"/>
        </w:rPr>
        <w:t xml:space="preserve"> </w:t>
      </w:r>
      <w:r>
        <w:t>CAL</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или </w:t>
      </w:r>
      <w:r>
        <w:t>Exchange</w:t>
      </w:r>
      <w:r w:rsidRPr="00CD089C">
        <w:rPr>
          <w:lang w:val="ru-RU"/>
        </w:rPr>
        <w:t xml:space="preserve"> </w:t>
      </w:r>
      <w:r>
        <w:t>Enterprise</w:t>
      </w:r>
      <w:r w:rsidRPr="00CD089C">
        <w:rPr>
          <w:lang w:val="ru-RU"/>
        </w:rPr>
        <w:t xml:space="preserve"> </w:t>
      </w:r>
      <w:r>
        <w:t>CAL</w:t>
      </w:r>
      <w:r w:rsidRPr="00CD089C">
        <w:rPr>
          <w:lang w:val="ru-RU"/>
        </w:rPr>
        <w:t xml:space="preserve"> со службами с действующим покрытием </w:t>
      </w:r>
      <w:r>
        <w:t>Software</w:t>
      </w:r>
      <w:r w:rsidRPr="00CD089C">
        <w:rPr>
          <w:lang w:val="ru-RU"/>
        </w:rPr>
        <w:t xml:space="preserve"> </w:t>
      </w:r>
      <w:r>
        <w:t>Assurance</w:t>
      </w:r>
      <w:r w:rsidRPr="00CD089C">
        <w:rPr>
          <w:lang w:val="ru-RU"/>
        </w:rPr>
        <w:t xml:space="preserve">, полностью лицензированы для </w:t>
      </w:r>
      <w:r>
        <w:t>Exchange</w:t>
      </w:r>
      <w:r w:rsidRPr="00CD089C">
        <w:rPr>
          <w:lang w:val="ru-RU"/>
        </w:rPr>
        <w:t xml:space="preserve"> </w:t>
      </w:r>
      <w:r>
        <w:t>Online</w:t>
      </w:r>
      <w:r w:rsidRPr="00CD089C">
        <w:rPr>
          <w:lang w:val="ru-RU"/>
        </w:rPr>
        <w:t xml:space="preserve"> </w:t>
      </w:r>
      <w:r>
        <w:t>Protection</w:t>
      </w:r>
      <w:r>
        <w:fldChar w:fldCharType="begin"/>
      </w:r>
      <w:r>
        <w:instrText>XE</w:instrText>
      </w:r>
      <w:r w:rsidRPr="00CD089C">
        <w:rPr>
          <w:lang w:val="ru-RU"/>
        </w:rPr>
        <w:instrText xml:space="preserve"> "</w:instrText>
      </w:r>
      <w:r>
        <w:instrText>Exchange</w:instrText>
      </w:r>
      <w:r w:rsidRPr="00CD089C">
        <w:rPr>
          <w:lang w:val="ru-RU"/>
        </w:rPr>
        <w:instrText xml:space="preserve"> </w:instrText>
      </w:r>
      <w:r>
        <w:instrText>Online</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 xml:space="preserve">, вне зависимости от числа лицензий </w:t>
      </w:r>
      <w:r>
        <w:t>Enterprise</w:t>
      </w:r>
      <w:r w:rsidRPr="00CD089C">
        <w:rPr>
          <w:lang w:val="ru-RU"/>
        </w:rPr>
        <w:t xml:space="preserve"> </w:t>
      </w:r>
      <w:r>
        <w:t>CAL</w:t>
      </w:r>
      <w:r w:rsidRPr="00CD089C">
        <w:rPr>
          <w:lang w:val="ru-RU"/>
        </w:rPr>
        <w:t xml:space="preserve"> </w:t>
      </w:r>
      <w:r>
        <w:t>Suite</w:t>
      </w:r>
      <w:r w:rsidRPr="00CD089C">
        <w:rPr>
          <w:lang w:val="ru-RU"/>
        </w:rPr>
        <w:t xml:space="preserve"> или </w:t>
      </w:r>
      <w:r>
        <w:t>Exchange</w:t>
      </w:r>
      <w:r w:rsidRPr="00CD089C">
        <w:rPr>
          <w:lang w:val="ru-RU"/>
        </w:rPr>
        <w:t xml:space="preserve"> </w:t>
      </w:r>
      <w:r>
        <w:t>Enterprise</w:t>
      </w:r>
      <w:r w:rsidRPr="00CD089C">
        <w:rPr>
          <w:lang w:val="ru-RU"/>
        </w:rPr>
        <w:t xml:space="preserve"> </w:t>
      </w:r>
      <w:r>
        <w:t>CAL</w:t>
      </w:r>
      <w:r w:rsidRPr="00CD089C">
        <w:rPr>
          <w:lang w:val="ru-RU"/>
        </w:rPr>
        <w:t xml:space="preserve"> со службами.</w:t>
      </w:r>
      <w:r w:rsidR="00BE3F93">
        <w:rPr>
          <w:lang w:val="ru-RU"/>
        </w:rPr>
        <w:t xml:space="preserve"> </w:t>
      </w:r>
      <w:r w:rsidRPr="00CD089C">
        <w:rPr>
          <w:lang w:val="ru-RU"/>
        </w:rPr>
        <w:t xml:space="preserve">Инструкции по подготовке см. в примечании о продукте </w:t>
      </w:r>
      <w:hyperlink w:anchor="CALSuiteHeading" w:history="1">
        <w:r>
          <w:rPr>
            <w:rStyle w:val="Hyperlink"/>
          </w:rPr>
          <w:t>Enterprise</w:t>
        </w:r>
        <w:r w:rsidRPr="00CD089C">
          <w:rPr>
            <w:rStyle w:val="Hyperlink"/>
            <w:lang w:val="ru-RU"/>
          </w:rPr>
          <w:t xml:space="preserve"> </w:t>
        </w:r>
        <w:r>
          <w:rPr>
            <w:rStyle w:val="Hyperlink"/>
          </w:rPr>
          <w:t>CAL</w:t>
        </w:r>
        <w:r w:rsidRPr="00CD089C">
          <w:rPr>
            <w:rStyle w:val="Hyperlink"/>
            <w:lang w:val="ru-RU"/>
          </w:rPr>
          <w:t xml:space="preserve"> </w:t>
        </w:r>
        <w:r>
          <w:rPr>
            <w:rStyle w:val="Hyperlink"/>
          </w:rPr>
          <w:t>Suite</w:t>
        </w:r>
      </w:hyperlink>
      <w:r w:rsidRPr="00CD089C">
        <w:rPr>
          <w:lang w:val="ru-RU"/>
        </w:rPr>
        <w:t xml:space="preserve"> или </w:t>
      </w:r>
      <w:hyperlink w:anchor="ExchangeEntCALWithServ2013" w:history="1">
        <w:r>
          <w:rPr>
            <w:rStyle w:val="Hyperlink"/>
          </w:rPr>
          <w:t>Exchange</w:t>
        </w:r>
        <w:r w:rsidRPr="00CD089C">
          <w:rPr>
            <w:rStyle w:val="Hyperlink"/>
            <w:lang w:val="ru-RU"/>
          </w:rPr>
          <w:t xml:space="preserve"> </w:t>
        </w:r>
        <w:r>
          <w:rPr>
            <w:rStyle w:val="Hyperlink"/>
          </w:rPr>
          <w:t>Enterprise</w:t>
        </w:r>
        <w:r w:rsidRPr="00CD089C">
          <w:rPr>
            <w:rStyle w:val="Hyperlink"/>
            <w:lang w:val="ru-RU"/>
          </w:rPr>
          <w:t xml:space="preserve"> </w:t>
        </w:r>
        <w:r>
          <w:rPr>
            <w:rStyle w:val="Hyperlink"/>
          </w:rPr>
          <w:t>CAL</w:t>
        </w:r>
        <w:r w:rsidRPr="00CD089C">
          <w:rPr>
            <w:rStyle w:val="Hyperlink"/>
            <w:lang w:val="ru-RU"/>
          </w:rPr>
          <w:t xml:space="preserve"> со службами</w:t>
        </w:r>
      </w:hyperlink>
      <w:r w:rsidRPr="00CD089C">
        <w:rPr>
          <w:lang w:val="ru-RU"/>
        </w:rPr>
        <w:t>.</w:t>
      </w:r>
    </w:p>
    <w:p w14:paraId="4FA91990" w14:textId="77777777" w:rsidR="00450EF0" w:rsidRPr="00CD089C" w:rsidRDefault="00450EF0" w:rsidP="0073317D">
      <w:pPr>
        <w:pStyle w:val="ProductList-Body"/>
        <w:rPr>
          <w:lang w:val="ru-RU"/>
        </w:rPr>
      </w:pPr>
    </w:p>
    <w:p w14:paraId="4FA91991" w14:textId="77777777" w:rsidR="00450EF0" w:rsidRPr="00CD089C" w:rsidRDefault="00450EF0" w:rsidP="00450EF0">
      <w:pPr>
        <w:pStyle w:val="ProductList-Body"/>
        <w:rPr>
          <w:lang w:val="ru-RU"/>
        </w:rPr>
      </w:pPr>
      <w:r w:rsidRPr="00CD089C">
        <w:rPr>
          <w:b/>
          <w:color w:val="00188F"/>
          <w:lang w:val="ru-RU"/>
        </w:rPr>
        <w:t xml:space="preserve">Подписные лицензии «на пользователя» на </w:t>
      </w:r>
      <w:r>
        <w:rPr>
          <w:b/>
          <w:color w:val="00188F"/>
        </w:rPr>
        <w:t>Add</w:t>
      </w:r>
      <w:r w:rsidRPr="00CD089C">
        <w:rPr>
          <w:b/>
          <w:color w:val="00188F"/>
          <w:lang w:val="ru-RU"/>
        </w:rPr>
        <w:t>-</w:t>
      </w:r>
      <w:r>
        <w:rPr>
          <w:b/>
          <w:color w:val="00188F"/>
        </w:rPr>
        <w:t>On</w:t>
      </w:r>
    </w:p>
    <w:p w14:paraId="4FA91992" w14:textId="77777777" w:rsidR="00450EF0" w:rsidRPr="00CD089C" w:rsidRDefault="00450EF0" w:rsidP="002849B0">
      <w:pPr>
        <w:pStyle w:val="ProductList-Body"/>
        <w:rPr>
          <w:lang w:val="ru-RU"/>
        </w:rPr>
      </w:pPr>
      <w:r w:rsidRPr="00CD089C">
        <w:rPr>
          <w:lang w:val="ru-RU"/>
        </w:rPr>
        <w:t xml:space="preserve">Подробнее о дополнительных компонентах см. в подразделе о </w:t>
      </w:r>
      <w:hyperlink w:anchor="AddOn" w:history="1">
        <w:r w:rsidRPr="00CD089C">
          <w:rPr>
            <w:rStyle w:val="Hyperlink"/>
            <w:lang w:val="ru-RU"/>
          </w:rPr>
          <w:t xml:space="preserve">подписных лицензиях </w:t>
        </w:r>
        <w:r>
          <w:rPr>
            <w:rStyle w:val="Hyperlink"/>
          </w:rPr>
          <w:t>Add</w:t>
        </w:r>
        <w:r w:rsidRPr="00CD089C">
          <w:rPr>
            <w:rStyle w:val="Hyperlink"/>
            <w:lang w:val="ru-RU"/>
          </w:rPr>
          <w:t>-</w:t>
        </w:r>
        <w:r>
          <w:rPr>
            <w:rStyle w:val="Hyperlink"/>
          </w:rPr>
          <w:t>On</w:t>
        </w:r>
        <w:r w:rsidRPr="00CD089C">
          <w:rPr>
            <w:rStyle w:val="Hyperlink"/>
            <w:lang w:val="ru-RU"/>
          </w:rPr>
          <w:t xml:space="preserve"> «на пользователя»</w:t>
        </w:r>
      </w:hyperlink>
      <w:r w:rsidRPr="00CD089C">
        <w:rPr>
          <w:lang w:val="ru-RU"/>
        </w:rPr>
        <w:t xml:space="preserve"> раздела «Пакеты </w:t>
      </w:r>
      <w:r>
        <w:t>Office</w:t>
      </w:r>
      <w:r w:rsidR="002849B0">
        <w:t> </w:t>
      </w:r>
      <w:r w:rsidRPr="00CD089C">
        <w:rPr>
          <w:lang w:val="ru-RU"/>
        </w:rPr>
        <w:t>365».</w:t>
      </w:r>
    </w:p>
    <w:p w14:paraId="4FA91993"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994" w14:textId="77777777" w:rsidR="00EE40B5" w:rsidRPr="00CD089C" w:rsidRDefault="00EE40B5" w:rsidP="00680B4D">
      <w:pPr>
        <w:pStyle w:val="ProductList-Offering2Heading"/>
        <w:outlineLvl w:val="2"/>
        <w:rPr>
          <w:lang w:val="ru-RU"/>
        </w:rPr>
      </w:pPr>
      <w:r w:rsidRPr="00CD089C">
        <w:rPr>
          <w:lang w:val="ru-RU"/>
        </w:rPr>
        <w:tab/>
      </w:r>
      <w:bookmarkStart w:id="1144" w:name="_Toc378147665"/>
      <w:bookmarkStart w:id="1145" w:name="_Toc378151562"/>
      <w:bookmarkStart w:id="1146" w:name="_Toc379797349"/>
      <w:bookmarkStart w:id="1147" w:name="_Toc380513371"/>
      <w:bookmarkStart w:id="1148" w:name="_Toc380655421"/>
      <w:bookmarkStart w:id="1149" w:name="_Toc391366609"/>
      <w:r>
        <w:t>Lync</w:t>
      </w:r>
      <w:r w:rsidRPr="00CD089C">
        <w:rPr>
          <w:lang w:val="ru-RU"/>
        </w:rPr>
        <w:t xml:space="preserve"> </w:t>
      </w:r>
      <w:r>
        <w:t>Online</w:t>
      </w:r>
      <w:bookmarkEnd w:id="1144"/>
      <w:bookmarkEnd w:id="1145"/>
      <w:bookmarkEnd w:id="1146"/>
      <w:bookmarkEnd w:id="1147"/>
      <w:bookmarkEnd w:id="1148"/>
      <w:bookmarkEnd w:id="11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7"/>
        <w:gridCol w:w="739"/>
        <w:gridCol w:w="739"/>
        <w:gridCol w:w="739"/>
        <w:gridCol w:w="739"/>
        <w:gridCol w:w="738"/>
        <w:gridCol w:w="739"/>
        <w:gridCol w:w="739"/>
        <w:gridCol w:w="739"/>
        <w:gridCol w:w="922"/>
      </w:tblGrid>
      <w:tr w:rsidR="003326D6" w14:paraId="4FA919A0" w14:textId="77777777" w:rsidTr="002849B0">
        <w:trPr>
          <w:cantSplit/>
          <w:tblHeader/>
        </w:trPr>
        <w:tc>
          <w:tcPr>
            <w:tcW w:w="3330" w:type="dxa"/>
            <w:tcBorders>
              <w:bottom w:val="nil"/>
            </w:tcBorders>
            <w:shd w:val="clear" w:color="auto" w:fill="00188F"/>
          </w:tcPr>
          <w:p w14:paraId="4FA91995" w14:textId="77777777" w:rsidR="003326D6" w:rsidRPr="00EE0836" w:rsidRDefault="003326D6" w:rsidP="00C4636F">
            <w:pPr>
              <w:pStyle w:val="ProductList-OfferingBody"/>
              <w:ind w:left="-28"/>
              <w:rPr>
                <w:color w:val="FFFFFF" w:themeColor="background1"/>
              </w:rPr>
            </w:pPr>
            <w:r>
              <w:rPr>
                <w:color w:val="FFFFFF" w:themeColor="background1"/>
              </w:rPr>
              <w:t>Продукты</w:t>
            </w:r>
          </w:p>
        </w:tc>
        <w:tc>
          <w:tcPr>
            <w:tcW w:w="637" w:type="dxa"/>
            <w:tcBorders>
              <w:bottom w:val="nil"/>
            </w:tcBorders>
            <w:shd w:val="clear" w:color="auto" w:fill="00188F"/>
            <w:vAlign w:val="center"/>
          </w:tcPr>
          <w:p w14:paraId="4FA91996" w14:textId="77777777" w:rsidR="003326D6" w:rsidRPr="00EE0836" w:rsidRDefault="003326D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997" w14:textId="77777777" w:rsidR="003326D6" w:rsidRPr="00EE0836" w:rsidRDefault="003326D6" w:rsidP="003326D6">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998" w14:textId="77777777" w:rsidR="003326D6" w:rsidRPr="00EE0836" w:rsidRDefault="003326D6" w:rsidP="003326D6">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999" w14:textId="77777777" w:rsidR="003326D6" w:rsidRPr="00EE0836" w:rsidRDefault="003326D6" w:rsidP="003326D6">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99A" w14:textId="77777777" w:rsidR="003326D6" w:rsidRPr="00EE0836" w:rsidRDefault="003326D6" w:rsidP="003326D6">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99B" w14:textId="77777777" w:rsidR="003326D6" w:rsidRPr="00EE0836" w:rsidRDefault="003326D6" w:rsidP="003326D6">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99C" w14:textId="77777777" w:rsidR="003326D6" w:rsidRPr="00EE0836" w:rsidRDefault="003326D6" w:rsidP="003326D6">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99D" w14:textId="77777777" w:rsidR="003326D6" w:rsidRPr="00EE0836" w:rsidRDefault="003326D6" w:rsidP="003326D6">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99E" w14:textId="77777777" w:rsidR="003326D6" w:rsidRPr="00EE0836" w:rsidRDefault="003326D6" w:rsidP="003326D6">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14:paraId="4FA9199F" w14:textId="77777777" w:rsidR="003326D6" w:rsidRPr="00EE0836" w:rsidRDefault="003326D6" w:rsidP="003326D6">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3326D6" w14:paraId="4FA919AC" w14:textId="77777777" w:rsidTr="002849B0">
        <w:trPr>
          <w:cantSplit/>
          <w:tblHeader/>
        </w:trPr>
        <w:tc>
          <w:tcPr>
            <w:tcW w:w="3330" w:type="dxa"/>
            <w:tcBorders>
              <w:top w:val="nil"/>
              <w:left w:val="nil"/>
              <w:bottom w:val="dashSmallGap" w:sz="4" w:space="0" w:color="BFBFBF" w:themeColor="background1" w:themeShade="BF"/>
              <w:right w:val="nil"/>
            </w:tcBorders>
          </w:tcPr>
          <w:p w14:paraId="4FA919A1" w14:textId="77777777" w:rsidR="003326D6" w:rsidRPr="00CD089C" w:rsidRDefault="003326D6" w:rsidP="002849B0">
            <w:pPr>
              <w:pStyle w:val="ProductList-Offering2"/>
              <w:rPr>
                <w:lang w:val="ru-RU"/>
              </w:rPr>
            </w:pPr>
            <w:bookmarkStart w:id="1150" w:name="_Toc379797350"/>
            <w:bookmarkStart w:id="1151" w:name="_Toc380513372"/>
            <w:bookmarkStart w:id="1152" w:name="_Toc380655422"/>
            <w:bookmarkStart w:id="1153" w:name="_Toc391366610"/>
            <w:r>
              <w:t>Lync</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(подписная лицензия «на</w:t>
            </w:r>
            <w:r>
              <w:t> </w:t>
            </w:r>
            <w:r w:rsidRPr="00CD089C">
              <w:rPr>
                <w:lang w:val="ru-RU"/>
              </w:rPr>
              <w:t>пользователя»)</w:t>
            </w:r>
            <w:bookmarkEnd w:id="1150"/>
            <w:bookmarkEnd w:id="1151"/>
            <w:bookmarkEnd w:id="1152"/>
            <w:bookmarkEnd w:id="1153"/>
          </w:p>
        </w:tc>
        <w:tc>
          <w:tcPr>
            <w:tcW w:w="637" w:type="dxa"/>
            <w:tcBorders>
              <w:top w:val="nil"/>
              <w:left w:val="nil"/>
              <w:bottom w:val="dashSmallGap" w:sz="4" w:space="0" w:color="BFBFBF" w:themeColor="background1" w:themeShade="BF"/>
              <w:right w:val="nil"/>
            </w:tcBorders>
            <w:vAlign w:val="center"/>
          </w:tcPr>
          <w:p w14:paraId="4FA919A2" w14:textId="77777777" w:rsidR="003326D6" w:rsidRDefault="003326D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9A3" w14:textId="77777777" w:rsidR="003326D6" w:rsidRDefault="003326D6" w:rsidP="00C4636F">
            <w:pPr>
              <w:pStyle w:val="ProductList-OfferingBody"/>
              <w:ind w:left="-113"/>
              <w:jc w:val="center"/>
            </w:pPr>
          </w:p>
        </w:tc>
        <w:tc>
          <w:tcPr>
            <w:tcW w:w="739" w:type="dxa"/>
            <w:shd w:val="clear" w:color="auto" w:fill="70AD47" w:themeFill="accent6"/>
            <w:vAlign w:val="center"/>
          </w:tcPr>
          <w:p w14:paraId="4FA919A4" w14:textId="77777777" w:rsidR="003326D6" w:rsidRDefault="003326D6"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9A5" w14:textId="77777777" w:rsidR="003326D6" w:rsidRDefault="003326D6" w:rsidP="00C4636F">
            <w:pPr>
              <w:pStyle w:val="ProductList-OfferingBody"/>
              <w:ind w:left="-113"/>
              <w:jc w:val="center"/>
            </w:pPr>
          </w:p>
        </w:tc>
        <w:tc>
          <w:tcPr>
            <w:tcW w:w="739" w:type="dxa"/>
            <w:shd w:val="clear" w:color="auto" w:fill="70AD47" w:themeFill="accent6"/>
            <w:vAlign w:val="center"/>
          </w:tcPr>
          <w:p w14:paraId="4FA919A6" w14:textId="77777777" w:rsidR="003326D6" w:rsidRDefault="003326D6" w:rsidP="00C4636F">
            <w:pPr>
              <w:pStyle w:val="ProductList-OfferingBody"/>
              <w:ind w:left="-113"/>
              <w:jc w:val="center"/>
            </w:pPr>
          </w:p>
        </w:tc>
        <w:tc>
          <w:tcPr>
            <w:tcW w:w="738" w:type="dxa"/>
            <w:shd w:val="clear" w:color="auto" w:fill="70AD47" w:themeFill="accent6"/>
            <w:vAlign w:val="center"/>
          </w:tcPr>
          <w:p w14:paraId="4FA919A7" w14:textId="77777777" w:rsidR="003326D6" w:rsidRDefault="003326D6" w:rsidP="00C4636F">
            <w:pPr>
              <w:pStyle w:val="ProductList-OfferingBody"/>
              <w:ind w:left="-113"/>
              <w:jc w:val="center"/>
            </w:pPr>
          </w:p>
        </w:tc>
        <w:tc>
          <w:tcPr>
            <w:tcW w:w="739" w:type="dxa"/>
            <w:shd w:val="clear" w:color="auto" w:fill="70AD47" w:themeFill="accent6"/>
            <w:vAlign w:val="center"/>
          </w:tcPr>
          <w:p w14:paraId="4FA919A8" w14:textId="77777777" w:rsidR="003326D6" w:rsidRDefault="003326D6" w:rsidP="003326D6">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9A9" w14:textId="77777777" w:rsidR="003326D6" w:rsidRDefault="003326D6" w:rsidP="003326D6">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9AA" w14:textId="77777777" w:rsidR="003326D6" w:rsidRDefault="003326D6" w:rsidP="003326D6">
            <w:pPr>
              <w:pStyle w:val="ProductList-OfferingBody"/>
              <w:ind w:left="-113"/>
              <w:jc w:val="center"/>
            </w:pPr>
          </w:p>
        </w:tc>
        <w:tc>
          <w:tcPr>
            <w:tcW w:w="922" w:type="dxa"/>
            <w:shd w:val="clear" w:color="auto" w:fill="70AD47" w:themeFill="accent6"/>
            <w:vAlign w:val="center"/>
          </w:tcPr>
          <w:p w14:paraId="4FA919AB" w14:textId="77777777" w:rsidR="003326D6" w:rsidRDefault="003326D6"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3326D6" w14:paraId="4FA919B8" w14:textId="77777777" w:rsidTr="002849B0">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9AD" w14:textId="77777777" w:rsidR="003326D6" w:rsidRPr="00CD089C" w:rsidRDefault="003326D6" w:rsidP="00F73609">
            <w:pPr>
              <w:pStyle w:val="ProductList-Offering2"/>
              <w:rPr>
                <w:lang w:val="ru-RU"/>
              </w:rPr>
            </w:pPr>
            <w:bookmarkStart w:id="1154" w:name="_Toc379797351"/>
            <w:bookmarkStart w:id="1155" w:name="_Toc380513373"/>
            <w:bookmarkStart w:id="1156" w:name="_Toc380655423"/>
            <w:bookmarkStart w:id="1157" w:name="_Toc391366611"/>
            <w:r>
              <w:t>Lync</w:t>
            </w:r>
            <w:r w:rsidRPr="00CD089C">
              <w:rPr>
                <w:lang w:val="ru-RU"/>
              </w:rPr>
              <w:t xml:space="preserve"> </w:t>
            </w:r>
            <w:r>
              <w:t>Online</w:t>
            </w:r>
            <w:r w:rsidRPr="00CD089C">
              <w:rPr>
                <w:lang w:val="ru-RU"/>
              </w:rPr>
              <w:t xml:space="preserve"> (план 1) </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 </w:instrText>
            </w:r>
            <w:r>
              <w:instrText>Add</w:instrText>
            </w:r>
            <w:r w:rsidRPr="00CD089C">
              <w:rPr>
                <w:lang w:val="ru-RU"/>
              </w:rPr>
              <w:instrText>-</w:instrText>
            </w:r>
            <w:r>
              <w:instrText>on</w:instrText>
            </w:r>
            <w:r w:rsidRPr="00CD089C">
              <w:rPr>
                <w:lang w:val="ru-RU"/>
              </w:rPr>
              <w:instrText>"</w:instrText>
            </w:r>
            <w:r>
              <w:fldChar w:fldCharType="end"/>
            </w:r>
            <w:r w:rsidRPr="00CD089C">
              <w:rPr>
                <w:lang w:val="ru-RU"/>
              </w:rPr>
              <w:t xml:space="preserve"> (подписная лицензия «на пользователя»)</w:t>
            </w:r>
            <w:bookmarkEnd w:id="1154"/>
            <w:bookmarkEnd w:id="1155"/>
            <w:bookmarkEnd w:id="1156"/>
            <w:bookmarkEnd w:id="1157"/>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4FA919AE" w14:textId="77777777" w:rsidR="003326D6" w:rsidRPr="00CD089C" w:rsidRDefault="003326D6"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AF" w14:textId="77777777" w:rsidR="003326D6" w:rsidRPr="00CD089C" w:rsidRDefault="003326D6" w:rsidP="00C4636F">
            <w:pPr>
              <w:pStyle w:val="ProductList-OfferingBody"/>
              <w:ind w:left="-113"/>
              <w:jc w:val="center"/>
              <w:rPr>
                <w:lang w:val="ru-RU"/>
              </w:rPr>
            </w:pPr>
          </w:p>
        </w:tc>
        <w:tc>
          <w:tcPr>
            <w:tcW w:w="739" w:type="dxa"/>
            <w:shd w:val="clear" w:color="auto" w:fill="70AD47" w:themeFill="accent6"/>
            <w:vAlign w:val="center"/>
          </w:tcPr>
          <w:p w14:paraId="4FA919B0" w14:textId="77777777" w:rsidR="003326D6" w:rsidRDefault="003326D6" w:rsidP="003326D6">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B1"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B2" w14:textId="77777777" w:rsidR="003326D6" w:rsidRDefault="003326D6" w:rsidP="00C4636F">
            <w:pPr>
              <w:pStyle w:val="ProductList-OfferingBody"/>
              <w:ind w:left="-113"/>
              <w:jc w:val="center"/>
            </w:pPr>
          </w:p>
        </w:tc>
        <w:tc>
          <w:tcPr>
            <w:tcW w:w="738" w:type="dxa"/>
            <w:shd w:val="clear" w:color="auto" w:fill="BFBFBF" w:themeFill="background1" w:themeFillShade="BF"/>
            <w:vAlign w:val="center"/>
          </w:tcPr>
          <w:p w14:paraId="4FA919B3"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B4"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B5"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B6" w14:textId="77777777" w:rsidR="003326D6" w:rsidRDefault="003326D6" w:rsidP="00C4636F">
            <w:pPr>
              <w:pStyle w:val="ProductList-OfferingBody"/>
              <w:ind w:left="-113"/>
              <w:jc w:val="center"/>
            </w:pPr>
          </w:p>
        </w:tc>
        <w:tc>
          <w:tcPr>
            <w:tcW w:w="922" w:type="dxa"/>
            <w:shd w:val="clear" w:color="auto" w:fill="70AD47" w:themeFill="accent6"/>
            <w:vAlign w:val="center"/>
          </w:tcPr>
          <w:p w14:paraId="4FA919B7" w14:textId="77777777" w:rsidR="003326D6" w:rsidRDefault="003326D6"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3326D6" w14:paraId="4FA919C4" w14:textId="77777777" w:rsidTr="002849B0">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9B9" w14:textId="77777777" w:rsidR="003326D6" w:rsidRPr="00CD089C" w:rsidRDefault="003326D6" w:rsidP="002849B0">
            <w:pPr>
              <w:pStyle w:val="ProductList-Offering2"/>
              <w:rPr>
                <w:lang w:val="ru-RU"/>
              </w:rPr>
            </w:pPr>
            <w:bookmarkStart w:id="1158" w:name="_Toc379797352"/>
            <w:bookmarkStart w:id="1159" w:name="_Toc380513374"/>
            <w:bookmarkStart w:id="1160" w:name="_Toc380655424"/>
            <w:bookmarkStart w:id="1161" w:name="_Toc391366612"/>
            <w:r>
              <w:t>Lync</w:t>
            </w:r>
            <w:r w:rsidRPr="00CD089C">
              <w:rPr>
                <w:lang w:val="ru-RU"/>
              </w:rPr>
              <w:t xml:space="preserve"> </w:t>
            </w:r>
            <w:r>
              <w:t>Online</w:t>
            </w:r>
            <w:r w:rsidRPr="00CD089C">
              <w:rPr>
                <w:lang w:val="ru-RU"/>
              </w:rPr>
              <w:t xml:space="preserve"> (план 1</w:t>
            </w:r>
            <w:r>
              <w:t>G</w:t>
            </w:r>
            <w:r w:rsidRPr="00CD089C">
              <w:rPr>
                <w:lang w:val="ru-RU"/>
              </w:rPr>
              <w:t>)</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(план 1</w:instrText>
            </w:r>
            <w:r>
              <w:instrText>G</w:instrText>
            </w:r>
            <w:r w:rsidRPr="00CD089C">
              <w:rPr>
                <w:lang w:val="ru-RU"/>
              </w:rPr>
              <w:instrText>)"</w:instrText>
            </w:r>
            <w:r>
              <w:fldChar w:fldCharType="end"/>
            </w:r>
            <w:r w:rsidRPr="00CD089C">
              <w:rPr>
                <w:lang w:val="ru-RU"/>
              </w:rPr>
              <w:t xml:space="preserve"> (подписная лицензия «на</w:t>
            </w:r>
            <w:r>
              <w:t> </w:t>
            </w:r>
            <w:r w:rsidRPr="00CD089C">
              <w:rPr>
                <w:lang w:val="ru-RU"/>
              </w:rPr>
              <w:t>пользователя»)</w:t>
            </w:r>
            <w:bookmarkEnd w:id="1158"/>
            <w:bookmarkEnd w:id="1159"/>
            <w:bookmarkEnd w:id="1160"/>
            <w:bookmarkEnd w:id="1161"/>
          </w:p>
        </w:tc>
        <w:tc>
          <w:tcPr>
            <w:tcW w:w="63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9BA" w14:textId="77777777" w:rsidR="003326D6" w:rsidRPr="00CD089C" w:rsidRDefault="003326D6"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BB" w14:textId="77777777" w:rsidR="003326D6" w:rsidRPr="00CD089C" w:rsidRDefault="003326D6" w:rsidP="00C4636F">
            <w:pPr>
              <w:pStyle w:val="ProductList-OfferingBody"/>
              <w:ind w:left="-113"/>
              <w:jc w:val="center"/>
              <w:rPr>
                <w:lang w:val="ru-RU"/>
              </w:rPr>
            </w:pPr>
          </w:p>
        </w:tc>
        <w:tc>
          <w:tcPr>
            <w:tcW w:w="739" w:type="dxa"/>
            <w:shd w:val="clear" w:color="auto" w:fill="70AD47" w:themeFill="accent6"/>
            <w:vAlign w:val="center"/>
          </w:tcPr>
          <w:p w14:paraId="4FA919BC" w14:textId="77777777" w:rsidR="003326D6" w:rsidRPr="005A0966" w:rsidRDefault="003326D6" w:rsidP="003326D6">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BD"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BE" w14:textId="77777777" w:rsidR="003326D6" w:rsidRDefault="003326D6" w:rsidP="00C4636F">
            <w:pPr>
              <w:pStyle w:val="ProductList-OfferingBody"/>
              <w:ind w:left="-113"/>
              <w:jc w:val="center"/>
            </w:pPr>
          </w:p>
        </w:tc>
        <w:tc>
          <w:tcPr>
            <w:tcW w:w="738" w:type="dxa"/>
            <w:shd w:val="clear" w:color="auto" w:fill="BFBFBF" w:themeFill="background1" w:themeFillShade="BF"/>
            <w:vAlign w:val="center"/>
          </w:tcPr>
          <w:p w14:paraId="4FA919BF"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C0"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C1"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C2" w14:textId="77777777" w:rsidR="003326D6" w:rsidRDefault="003326D6" w:rsidP="00C4636F">
            <w:pPr>
              <w:pStyle w:val="ProductList-OfferingBody"/>
              <w:ind w:left="-113"/>
              <w:jc w:val="center"/>
            </w:pPr>
          </w:p>
        </w:tc>
        <w:tc>
          <w:tcPr>
            <w:tcW w:w="922" w:type="dxa"/>
            <w:shd w:val="clear" w:color="auto" w:fill="BFBFBF" w:themeFill="background1" w:themeFillShade="BF"/>
            <w:vAlign w:val="center"/>
          </w:tcPr>
          <w:p w14:paraId="4FA919C3" w14:textId="77777777" w:rsidR="003326D6" w:rsidRPr="005A0966" w:rsidRDefault="003326D6" w:rsidP="003326D6">
            <w:pPr>
              <w:pStyle w:val="ProductList-OfferingBody"/>
              <w:ind w:left="-113"/>
              <w:jc w:val="center"/>
            </w:pPr>
          </w:p>
        </w:tc>
      </w:tr>
      <w:tr w:rsidR="003326D6" w14:paraId="4FA919D0" w14:textId="77777777" w:rsidTr="002849B0">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9C5" w14:textId="77777777" w:rsidR="003326D6" w:rsidRPr="00CD089C" w:rsidRDefault="003326D6" w:rsidP="002849B0">
            <w:pPr>
              <w:pStyle w:val="ProductList-Offering2"/>
              <w:rPr>
                <w:lang w:val="ru-RU"/>
              </w:rPr>
            </w:pPr>
            <w:bookmarkStart w:id="1162" w:name="_Toc379797353"/>
            <w:bookmarkStart w:id="1163" w:name="_Toc380513375"/>
            <w:bookmarkStart w:id="1164" w:name="_Toc380655425"/>
            <w:bookmarkStart w:id="1165" w:name="_Toc391366613"/>
            <w:r>
              <w:t>Lync</w:t>
            </w:r>
            <w:r w:rsidRPr="00CD089C">
              <w:rPr>
                <w:lang w:val="ru-RU"/>
              </w:rPr>
              <w:t xml:space="preserve"> </w:t>
            </w:r>
            <w:r>
              <w:t>Online</w:t>
            </w:r>
            <w:r w:rsidRPr="00CD089C">
              <w:rPr>
                <w:lang w:val="ru-RU"/>
              </w:rPr>
              <w:t xml:space="preserve"> (план 2)</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2"</w:instrText>
            </w:r>
            <w:r>
              <w:fldChar w:fldCharType="end"/>
            </w:r>
            <w:r w:rsidRPr="00CD089C">
              <w:rPr>
                <w:lang w:val="ru-RU"/>
              </w:rPr>
              <w:t xml:space="preserve"> (подписная лицензия «на</w:t>
            </w:r>
            <w:r>
              <w:t> </w:t>
            </w:r>
            <w:r w:rsidRPr="00CD089C">
              <w:rPr>
                <w:lang w:val="ru-RU"/>
              </w:rPr>
              <w:t>пользователя»)</w:t>
            </w:r>
            <w:bookmarkEnd w:id="1162"/>
            <w:bookmarkEnd w:id="1163"/>
            <w:bookmarkEnd w:id="1164"/>
            <w:bookmarkEnd w:id="1165"/>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4FA919C6" w14:textId="77777777" w:rsidR="003326D6" w:rsidRDefault="003326D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9C7" w14:textId="77777777" w:rsidR="003326D6" w:rsidRDefault="003326D6" w:rsidP="00C4636F">
            <w:pPr>
              <w:pStyle w:val="ProductList-OfferingBody"/>
              <w:ind w:left="-113"/>
              <w:jc w:val="center"/>
            </w:pPr>
          </w:p>
        </w:tc>
        <w:tc>
          <w:tcPr>
            <w:tcW w:w="739" w:type="dxa"/>
            <w:shd w:val="clear" w:color="auto" w:fill="70AD47" w:themeFill="accent6"/>
            <w:vAlign w:val="center"/>
          </w:tcPr>
          <w:p w14:paraId="4FA919C8" w14:textId="77777777" w:rsidR="003326D6" w:rsidRDefault="003326D6"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9C9" w14:textId="77777777" w:rsidR="003326D6" w:rsidRDefault="003326D6" w:rsidP="00C4636F">
            <w:pPr>
              <w:pStyle w:val="ProductList-OfferingBody"/>
              <w:ind w:left="-113"/>
              <w:jc w:val="center"/>
            </w:pPr>
          </w:p>
        </w:tc>
        <w:tc>
          <w:tcPr>
            <w:tcW w:w="739" w:type="dxa"/>
            <w:shd w:val="clear" w:color="auto" w:fill="70AD47" w:themeFill="accent6"/>
            <w:vAlign w:val="center"/>
          </w:tcPr>
          <w:p w14:paraId="4FA919CA" w14:textId="77777777" w:rsidR="003326D6" w:rsidRDefault="003326D6" w:rsidP="00C4636F">
            <w:pPr>
              <w:pStyle w:val="ProductList-OfferingBody"/>
              <w:ind w:left="-113"/>
              <w:jc w:val="center"/>
            </w:pPr>
          </w:p>
        </w:tc>
        <w:tc>
          <w:tcPr>
            <w:tcW w:w="738" w:type="dxa"/>
            <w:shd w:val="clear" w:color="auto" w:fill="70AD47" w:themeFill="accent6"/>
            <w:vAlign w:val="center"/>
          </w:tcPr>
          <w:p w14:paraId="4FA919CB" w14:textId="77777777" w:rsidR="003326D6" w:rsidRDefault="003326D6" w:rsidP="00C4636F">
            <w:pPr>
              <w:pStyle w:val="ProductList-OfferingBody"/>
              <w:ind w:left="-113"/>
              <w:jc w:val="center"/>
            </w:pPr>
          </w:p>
        </w:tc>
        <w:tc>
          <w:tcPr>
            <w:tcW w:w="739" w:type="dxa"/>
            <w:shd w:val="clear" w:color="auto" w:fill="70AD47" w:themeFill="accent6"/>
            <w:vAlign w:val="center"/>
          </w:tcPr>
          <w:p w14:paraId="4FA919CC" w14:textId="77777777" w:rsidR="003326D6" w:rsidRDefault="003326D6" w:rsidP="003326D6">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9CD" w14:textId="77777777" w:rsidR="003326D6" w:rsidRDefault="003326D6" w:rsidP="003326D6">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9CE" w14:textId="77777777" w:rsidR="003326D6" w:rsidRDefault="003326D6" w:rsidP="00C4636F">
            <w:pPr>
              <w:pStyle w:val="ProductList-OfferingBody"/>
              <w:ind w:left="-113"/>
              <w:jc w:val="center"/>
            </w:pPr>
          </w:p>
        </w:tc>
        <w:tc>
          <w:tcPr>
            <w:tcW w:w="922" w:type="dxa"/>
            <w:shd w:val="clear" w:color="auto" w:fill="70AD47" w:themeFill="accent6"/>
            <w:vAlign w:val="center"/>
          </w:tcPr>
          <w:p w14:paraId="4FA919CF" w14:textId="77777777" w:rsidR="003326D6" w:rsidRDefault="003326D6" w:rsidP="003326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3326D6" w14:paraId="4FA919DC" w14:textId="77777777" w:rsidTr="002849B0">
        <w:trPr>
          <w:cantSplit/>
          <w:tblHeader/>
        </w:trPr>
        <w:tc>
          <w:tcPr>
            <w:tcW w:w="3330" w:type="dxa"/>
            <w:tcBorders>
              <w:top w:val="dashSmallGap" w:sz="4" w:space="0" w:color="BFBFBF" w:themeColor="background1" w:themeShade="BF"/>
              <w:left w:val="nil"/>
              <w:bottom w:val="nil"/>
              <w:right w:val="nil"/>
            </w:tcBorders>
          </w:tcPr>
          <w:p w14:paraId="4FA919D1" w14:textId="77777777" w:rsidR="003326D6" w:rsidRPr="00CD089C" w:rsidRDefault="003326D6" w:rsidP="002849B0">
            <w:pPr>
              <w:pStyle w:val="ProductList-Offering2"/>
              <w:rPr>
                <w:lang w:val="ru-RU"/>
              </w:rPr>
            </w:pPr>
            <w:bookmarkStart w:id="1166" w:name="_Toc379797354"/>
            <w:bookmarkStart w:id="1167" w:name="_Toc380513376"/>
            <w:bookmarkStart w:id="1168" w:name="_Toc380655426"/>
            <w:bookmarkStart w:id="1169" w:name="_Toc391366614"/>
            <w:r>
              <w:t>Lync</w:t>
            </w:r>
            <w:r w:rsidRPr="00CD089C">
              <w:rPr>
                <w:lang w:val="ru-RU"/>
              </w:rPr>
              <w:t xml:space="preserve"> </w:t>
            </w:r>
            <w:r>
              <w:t>Online</w:t>
            </w:r>
            <w:r w:rsidRPr="00CD089C">
              <w:rPr>
                <w:lang w:val="ru-RU"/>
              </w:rPr>
              <w:t xml:space="preserve"> (план 2</w:t>
            </w:r>
            <w:r>
              <w:t>G</w:t>
            </w:r>
            <w:r w:rsidRPr="00CD089C">
              <w:rPr>
                <w:lang w:val="ru-RU"/>
              </w:rPr>
              <w:t>)</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(план 2</w:instrText>
            </w:r>
            <w:r>
              <w:instrText>G</w:instrText>
            </w:r>
            <w:r w:rsidRPr="00CD089C">
              <w:rPr>
                <w:lang w:val="ru-RU"/>
              </w:rPr>
              <w:instrText>)"</w:instrText>
            </w:r>
            <w:r>
              <w:fldChar w:fldCharType="end"/>
            </w:r>
            <w:r w:rsidRPr="00CD089C">
              <w:rPr>
                <w:lang w:val="ru-RU"/>
              </w:rPr>
              <w:t xml:space="preserve"> (подписная лицензия «на</w:t>
            </w:r>
            <w:r>
              <w:t> </w:t>
            </w:r>
            <w:r w:rsidRPr="00CD089C">
              <w:rPr>
                <w:lang w:val="ru-RU"/>
              </w:rPr>
              <w:t>пользователя»)</w:t>
            </w:r>
            <w:bookmarkEnd w:id="1166"/>
            <w:bookmarkEnd w:id="1167"/>
            <w:bookmarkEnd w:id="1168"/>
            <w:bookmarkEnd w:id="1169"/>
          </w:p>
        </w:tc>
        <w:tc>
          <w:tcPr>
            <w:tcW w:w="637" w:type="dxa"/>
            <w:tcBorders>
              <w:top w:val="dashSmallGap" w:sz="4" w:space="0" w:color="BFBFBF" w:themeColor="background1" w:themeShade="BF"/>
              <w:left w:val="nil"/>
              <w:bottom w:val="nil"/>
              <w:right w:val="nil"/>
            </w:tcBorders>
            <w:shd w:val="clear" w:color="auto" w:fill="auto"/>
            <w:vAlign w:val="center"/>
          </w:tcPr>
          <w:p w14:paraId="4FA919D2" w14:textId="77777777" w:rsidR="003326D6" w:rsidRPr="00CD089C" w:rsidRDefault="003326D6"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9D3" w14:textId="77777777" w:rsidR="003326D6" w:rsidRPr="00CD089C" w:rsidRDefault="003326D6" w:rsidP="00C4636F">
            <w:pPr>
              <w:pStyle w:val="ProductList-OfferingBody"/>
              <w:ind w:left="-113"/>
              <w:jc w:val="center"/>
              <w:rPr>
                <w:lang w:val="ru-RU"/>
              </w:rPr>
            </w:pPr>
          </w:p>
        </w:tc>
        <w:tc>
          <w:tcPr>
            <w:tcW w:w="739" w:type="dxa"/>
            <w:shd w:val="clear" w:color="auto" w:fill="70AD47" w:themeFill="accent6"/>
            <w:vAlign w:val="center"/>
          </w:tcPr>
          <w:p w14:paraId="4FA919D4" w14:textId="77777777" w:rsidR="003326D6" w:rsidRPr="005A0966" w:rsidRDefault="003326D6" w:rsidP="003326D6">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9D5"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D6" w14:textId="77777777" w:rsidR="003326D6" w:rsidRDefault="003326D6" w:rsidP="00C4636F">
            <w:pPr>
              <w:pStyle w:val="ProductList-OfferingBody"/>
              <w:ind w:left="-113"/>
              <w:jc w:val="center"/>
            </w:pPr>
          </w:p>
        </w:tc>
        <w:tc>
          <w:tcPr>
            <w:tcW w:w="738" w:type="dxa"/>
            <w:shd w:val="clear" w:color="auto" w:fill="BFBFBF" w:themeFill="background1" w:themeFillShade="BF"/>
            <w:vAlign w:val="center"/>
          </w:tcPr>
          <w:p w14:paraId="4FA919D7"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D8"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D9" w14:textId="77777777" w:rsidR="003326D6" w:rsidRDefault="003326D6" w:rsidP="00C4636F">
            <w:pPr>
              <w:pStyle w:val="ProductList-OfferingBody"/>
              <w:ind w:left="-113"/>
              <w:jc w:val="center"/>
            </w:pPr>
          </w:p>
        </w:tc>
        <w:tc>
          <w:tcPr>
            <w:tcW w:w="739" w:type="dxa"/>
            <w:shd w:val="clear" w:color="auto" w:fill="BFBFBF" w:themeFill="background1" w:themeFillShade="BF"/>
            <w:vAlign w:val="center"/>
          </w:tcPr>
          <w:p w14:paraId="4FA919DA" w14:textId="77777777" w:rsidR="003326D6" w:rsidRDefault="003326D6" w:rsidP="00C4636F">
            <w:pPr>
              <w:pStyle w:val="ProductList-OfferingBody"/>
              <w:ind w:left="-113"/>
              <w:jc w:val="center"/>
            </w:pPr>
          </w:p>
        </w:tc>
        <w:tc>
          <w:tcPr>
            <w:tcW w:w="922" w:type="dxa"/>
            <w:shd w:val="clear" w:color="auto" w:fill="BFBFBF" w:themeFill="background1" w:themeFillShade="BF"/>
            <w:vAlign w:val="center"/>
          </w:tcPr>
          <w:p w14:paraId="4FA919DB" w14:textId="77777777" w:rsidR="003326D6" w:rsidRPr="005A0966" w:rsidRDefault="003326D6" w:rsidP="00C4636F">
            <w:pPr>
              <w:pStyle w:val="ProductList-OfferingBody"/>
              <w:ind w:left="-113"/>
              <w:jc w:val="center"/>
            </w:pPr>
          </w:p>
        </w:tc>
      </w:tr>
    </w:tbl>
    <w:p w14:paraId="4FA919DD" w14:textId="77777777" w:rsidR="00EE40B5" w:rsidRPr="00001778" w:rsidRDefault="00EE40B5"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F73609" w14:paraId="4FA919E1" w14:textId="77777777" w:rsidTr="002849B0">
        <w:tc>
          <w:tcPr>
            <w:tcW w:w="3488" w:type="dxa"/>
          </w:tcPr>
          <w:p w14:paraId="4FA919DE"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4FA919DF" w14:textId="77777777" w:rsidR="00F73609" w:rsidRDefault="00F73609" w:rsidP="00DF3BB8">
            <w:pPr>
              <w:pStyle w:val="ProductList-Body"/>
              <w:spacing w:before="20" w:after="20"/>
            </w:pPr>
            <w:r>
              <w:t xml:space="preserve">Категория продукта: </w:t>
            </w:r>
            <w:r>
              <w:rPr>
                <w:b/>
              </w:rPr>
              <w:t>Сервер</w:t>
            </w:r>
          </w:p>
        </w:tc>
        <w:tc>
          <w:tcPr>
            <w:tcW w:w="3597" w:type="dxa"/>
          </w:tcPr>
          <w:p w14:paraId="4FA919E0" w14:textId="77777777" w:rsidR="00F73609" w:rsidRDefault="00F73609" w:rsidP="00F73609">
            <w:pPr>
              <w:pStyle w:val="ProductList-Body"/>
            </w:pPr>
          </w:p>
        </w:tc>
      </w:tr>
      <w:tr w:rsidR="00F73609" w:rsidRPr="00733CC7" w14:paraId="4FA919E5" w14:textId="77777777" w:rsidTr="002849B0">
        <w:tc>
          <w:tcPr>
            <w:tcW w:w="3488" w:type="dxa"/>
          </w:tcPr>
          <w:p w14:paraId="4FA919E2" w14:textId="77777777" w:rsidR="00F73609" w:rsidRPr="00CD089C" w:rsidRDefault="00F73609" w:rsidP="00F73609">
            <w:pPr>
              <w:pStyle w:val="ProductList-Body"/>
              <w:rPr>
                <w:b/>
                <w:lang w:val="ru-RU"/>
              </w:rPr>
            </w:pPr>
            <w:r w:rsidRPr="00CD089C">
              <w:rPr>
                <w:lang w:val="ru-RU"/>
              </w:rPr>
              <w:t xml:space="preserve">Право на сверочный заказ: </w:t>
            </w:r>
            <w:r w:rsidRPr="00CD089C">
              <w:rPr>
                <w:b/>
                <w:lang w:val="ru-RU"/>
              </w:rPr>
              <w:t>Все</w:t>
            </w:r>
          </w:p>
        </w:tc>
        <w:tc>
          <w:tcPr>
            <w:tcW w:w="3597" w:type="dxa"/>
          </w:tcPr>
          <w:p w14:paraId="4FA919E3" w14:textId="77777777" w:rsidR="00F73609" w:rsidRPr="00CD089C" w:rsidRDefault="00F73609" w:rsidP="00F73609">
            <w:pPr>
              <w:pStyle w:val="ProductList-Body"/>
              <w:spacing w:before="20" w:after="20"/>
              <w:rPr>
                <w:lang w:val="ru-RU"/>
              </w:rPr>
            </w:pPr>
            <w:r w:rsidRPr="00CD089C">
              <w:rPr>
                <w:lang w:val="ru-RU"/>
              </w:rPr>
              <w:t xml:space="preserve">Право на продленный срок: </w:t>
            </w:r>
            <w:r w:rsidRPr="00CD089C">
              <w:rPr>
                <w:b/>
                <w:lang w:val="ru-RU"/>
              </w:rPr>
              <w:t>Все</w:t>
            </w:r>
          </w:p>
        </w:tc>
        <w:tc>
          <w:tcPr>
            <w:tcW w:w="3597" w:type="dxa"/>
          </w:tcPr>
          <w:p w14:paraId="4FA919E4" w14:textId="77777777" w:rsidR="00F73609" w:rsidRPr="00CD089C" w:rsidRDefault="00F73609" w:rsidP="00F73609">
            <w:pPr>
              <w:pStyle w:val="ProductList-Body"/>
              <w:rPr>
                <w:lang w:val="ru-RU"/>
              </w:rPr>
            </w:pPr>
          </w:p>
        </w:tc>
      </w:tr>
    </w:tbl>
    <w:p w14:paraId="4FA919E6" w14:textId="77777777" w:rsidR="00EA358A" w:rsidRPr="0075283D" w:rsidRDefault="00EA358A" w:rsidP="00EA358A">
      <w:pPr>
        <w:pStyle w:val="ProductList-Body"/>
        <w:spacing w:before="120" w:after="120"/>
        <w:rPr>
          <w:b/>
          <w:lang w:val="ru-RU"/>
        </w:rPr>
      </w:pPr>
    </w:p>
    <w:p w14:paraId="4FA919E7"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9E8" w14:textId="77777777" w:rsidR="00782C7B" w:rsidRPr="00CD089C" w:rsidRDefault="00F73609" w:rsidP="002849B0">
      <w:pPr>
        <w:pStyle w:val="ProductList-Body"/>
        <w:rPr>
          <w:lang w:val="ru-RU"/>
        </w:rPr>
      </w:pPr>
      <w:r w:rsidRPr="00CD089C">
        <w:rPr>
          <w:lang w:val="ru-RU"/>
        </w:rPr>
        <w:t xml:space="preserve">Для использования </w:t>
      </w:r>
      <w:r>
        <w:t>Lync</w:t>
      </w:r>
      <w:r w:rsidRPr="00CD089C">
        <w:rPr>
          <w:lang w:val="ru-RU"/>
        </w:rPr>
        <w:t xml:space="preserve"> </w:t>
      </w:r>
      <w:r>
        <w:t>Online</w:t>
      </w:r>
      <w:r w:rsidRPr="00CD089C">
        <w:rPr>
          <w:lang w:val="ru-RU"/>
        </w:rPr>
        <w:t xml:space="preserve"> – план 1</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и план 2 – необходимо отдельно приобрести и установить </w:t>
      </w:r>
      <w:r>
        <w:t>Microsoft</w:t>
      </w:r>
      <w:r w:rsidRPr="00CD089C">
        <w:rPr>
          <w:lang w:val="ru-RU"/>
        </w:rPr>
        <w:t xml:space="preserve"> </w:t>
      </w:r>
      <w:r>
        <w:t>Lync</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2013"</w:instrText>
      </w:r>
      <w:r>
        <w:fldChar w:fldCharType="end"/>
      </w:r>
      <w:r w:rsidRPr="00CD089C">
        <w:rPr>
          <w:lang w:val="ru-RU"/>
        </w:rPr>
        <w:t xml:space="preserve"> (или </w:t>
      </w:r>
      <w:r>
        <w:t>Lync</w:t>
      </w:r>
      <w:r w:rsidRPr="00CD089C">
        <w:rPr>
          <w:lang w:val="ru-RU"/>
        </w:rPr>
        <w:t xml:space="preserve"> для </w:t>
      </w:r>
      <w:r>
        <w:t>Mac</w:t>
      </w:r>
      <w:r w:rsidR="002849B0">
        <w:t> </w:t>
      </w:r>
      <w:r w:rsidRPr="00CD089C">
        <w:rPr>
          <w:lang w:val="ru-RU"/>
        </w:rPr>
        <w:t>2011</w:t>
      </w:r>
      <w:r>
        <w:fldChar w:fldCharType="begin"/>
      </w:r>
      <w:r>
        <w:instrText>XE</w:instrText>
      </w:r>
      <w:r w:rsidRPr="00CD089C">
        <w:rPr>
          <w:lang w:val="ru-RU"/>
        </w:rPr>
        <w:instrText xml:space="preserve"> "</w:instrText>
      </w:r>
      <w:r>
        <w:instrText>Lync</w:instrText>
      </w:r>
      <w:r w:rsidRPr="00CD089C">
        <w:rPr>
          <w:lang w:val="ru-RU"/>
        </w:rPr>
        <w:instrText xml:space="preserve"> для </w:instrText>
      </w:r>
      <w:r>
        <w:instrText>Mac</w:instrText>
      </w:r>
      <w:r w:rsidRPr="00CD089C">
        <w:rPr>
          <w:lang w:val="ru-RU"/>
        </w:rPr>
        <w:instrText xml:space="preserve"> 2011"</w:instrText>
      </w:r>
      <w:r>
        <w:fldChar w:fldCharType="end"/>
      </w:r>
      <w:r w:rsidRPr="00CD089C">
        <w:rPr>
          <w:lang w:val="ru-RU"/>
        </w:rPr>
        <w:t xml:space="preserve">), что позволит получить доступ ко всему набору возможностей </w:t>
      </w:r>
      <w:r>
        <w:t>Lync</w:t>
      </w:r>
      <w:r w:rsidRPr="00CD089C">
        <w:rPr>
          <w:lang w:val="ru-RU"/>
        </w:rPr>
        <w:t xml:space="preserve"> </w:t>
      </w:r>
      <w:r>
        <w:t>Online</w:t>
      </w:r>
      <w:r w:rsidRPr="00CD089C">
        <w:rPr>
          <w:lang w:val="ru-RU"/>
        </w:rPr>
        <w:t xml:space="preserve"> (план 1 и 2). В качестве ограниченного по времени предложения клиенты, имеющие лицензию на </w:t>
      </w:r>
      <w:r>
        <w:t>Lync</w:t>
      </w:r>
      <w:r w:rsidRPr="00CD089C">
        <w:rPr>
          <w:lang w:val="ru-RU"/>
        </w:rPr>
        <w:t xml:space="preserve"> </w:t>
      </w:r>
      <w:r>
        <w:t>Online</w:t>
      </w:r>
      <w:r w:rsidRPr="00CD089C">
        <w:rPr>
          <w:lang w:val="ru-RU"/>
        </w:rPr>
        <w:t xml:space="preserve">, получают одну лицензионную копию </w:t>
      </w:r>
      <w:r>
        <w:t>Lync</w:t>
      </w:r>
      <w:r w:rsidRPr="00CD089C">
        <w:rPr>
          <w:lang w:val="ru-RU"/>
        </w:rPr>
        <w:t xml:space="preserve"> для </w:t>
      </w:r>
      <w:r>
        <w:t>Mac</w:t>
      </w:r>
      <w:r w:rsidRPr="00CD089C">
        <w:rPr>
          <w:lang w:val="ru-RU"/>
        </w:rPr>
        <w:t xml:space="preserve"> 2011 бесплатно с каждой пробной или платной подписной лицензией на </w:t>
      </w:r>
      <w:r>
        <w:t>Lync</w:t>
      </w:r>
      <w:r w:rsidRPr="00CD089C">
        <w:rPr>
          <w:lang w:val="ru-RU"/>
        </w:rPr>
        <w:t xml:space="preserve"> </w:t>
      </w:r>
      <w:r>
        <w:t>Online</w:t>
      </w:r>
      <w:r w:rsidRPr="00CD089C">
        <w:rPr>
          <w:lang w:val="ru-RU"/>
        </w:rPr>
        <w:t xml:space="preserve">. Это программное обеспечение можно использовать только с </w:t>
      </w:r>
      <w:r>
        <w:t>Lync</w:t>
      </w:r>
      <w:r w:rsidRPr="00CD089C">
        <w:rPr>
          <w:lang w:val="ru-RU"/>
        </w:rPr>
        <w:t xml:space="preserve"> </w:t>
      </w:r>
      <w:r>
        <w:t>Online</w:t>
      </w:r>
      <w:r w:rsidRPr="00CD089C">
        <w:rPr>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t>Lync</w:t>
      </w:r>
      <w:r w:rsidRPr="00CD089C">
        <w:rPr>
          <w:lang w:val="ru-RU"/>
        </w:rPr>
        <w:t xml:space="preserve"> </w:t>
      </w:r>
      <w:r>
        <w:t>Online</w:t>
      </w:r>
      <w:r w:rsidRPr="00CD089C">
        <w:rPr>
          <w:lang w:val="ru-RU"/>
        </w:rPr>
        <w:t xml:space="preserve"> в зависимости от того, какое событие наступит первым.</w:t>
      </w:r>
      <w:r w:rsidR="00BE3F93">
        <w:rPr>
          <w:lang w:val="ru-RU"/>
        </w:rPr>
        <w:t xml:space="preserve"> </w:t>
      </w:r>
      <w:r w:rsidRPr="00CD089C">
        <w:rPr>
          <w:lang w:val="ru-RU"/>
        </w:rPr>
        <w:t xml:space="preserve">Клиенты могут использовать бесплатный клиент </w:t>
      </w:r>
      <w:r>
        <w:t>Lync</w:t>
      </w:r>
      <w:r w:rsidRPr="00CD089C">
        <w:rPr>
          <w:lang w:val="ru-RU"/>
        </w:rPr>
        <w:t xml:space="preserve"> </w:t>
      </w:r>
      <w:r>
        <w:t>Basic</w:t>
      </w:r>
      <w:r w:rsidRPr="00CD089C">
        <w:rPr>
          <w:lang w:val="ru-RU"/>
        </w:rPr>
        <w:t xml:space="preserve"> 2013 для работы с пользователями, у которых установлена </w:t>
      </w:r>
      <w:r>
        <w:t>Windows</w:t>
      </w:r>
      <w:r w:rsidRPr="00CD089C">
        <w:rPr>
          <w:lang w:val="ru-RU"/>
        </w:rPr>
        <w:t>.</w:t>
      </w:r>
    </w:p>
    <w:p w14:paraId="4FA919E9" w14:textId="77777777" w:rsidR="00450EF0" w:rsidRPr="00CD089C" w:rsidRDefault="00450EF0" w:rsidP="00450EF0">
      <w:pPr>
        <w:pStyle w:val="ProductList-Body"/>
        <w:rPr>
          <w:lang w:val="ru-RU"/>
        </w:rPr>
      </w:pPr>
    </w:p>
    <w:p w14:paraId="4FA919EA" w14:textId="77777777" w:rsidR="00F910AC" w:rsidRPr="00EA358A" w:rsidRDefault="00450EF0" w:rsidP="002849B0">
      <w:pPr>
        <w:pStyle w:val="ProductList-Body"/>
        <w:rPr>
          <w:spacing w:val="-2"/>
          <w:lang w:val="ru-RU"/>
        </w:rPr>
      </w:pPr>
      <w:r w:rsidRPr="00EA358A">
        <w:rPr>
          <w:spacing w:val="-2"/>
          <w:lang w:val="ru-RU"/>
        </w:rPr>
        <w:t xml:space="preserve">Подробнее о дополнительных компонентах см. в подразделе о </w:t>
      </w:r>
      <w:hyperlink w:anchor="AddOn" w:history="1">
        <w:r w:rsidRPr="00EA358A">
          <w:rPr>
            <w:rStyle w:val="Hyperlink"/>
            <w:spacing w:val="-2"/>
            <w:lang w:val="ru-RU"/>
          </w:rPr>
          <w:t xml:space="preserve">подписных лицензиях </w:t>
        </w:r>
        <w:r w:rsidRPr="00EA358A">
          <w:rPr>
            <w:rStyle w:val="Hyperlink"/>
            <w:spacing w:val="-2"/>
          </w:rPr>
          <w:t>Add</w:t>
        </w:r>
        <w:r w:rsidRPr="00EA358A">
          <w:rPr>
            <w:rStyle w:val="Hyperlink"/>
            <w:spacing w:val="-2"/>
            <w:lang w:val="ru-RU"/>
          </w:rPr>
          <w:t>-</w:t>
        </w:r>
        <w:r w:rsidRPr="00EA358A">
          <w:rPr>
            <w:rStyle w:val="Hyperlink"/>
            <w:spacing w:val="-2"/>
          </w:rPr>
          <w:t>On</w:t>
        </w:r>
        <w:r w:rsidRPr="00EA358A">
          <w:rPr>
            <w:rStyle w:val="Hyperlink"/>
            <w:spacing w:val="-2"/>
            <w:lang w:val="ru-RU"/>
          </w:rPr>
          <w:t xml:space="preserve"> «на пользователя»</w:t>
        </w:r>
      </w:hyperlink>
      <w:r w:rsidRPr="00EA358A">
        <w:rPr>
          <w:spacing w:val="-2"/>
          <w:lang w:val="ru-RU"/>
        </w:rPr>
        <w:t xml:space="preserve"> раздела «Пакеты </w:t>
      </w:r>
      <w:r w:rsidRPr="00EA358A">
        <w:rPr>
          <w:spacing w:val="-2"/>
        </w:rPr>
        <w:t>Office</w:t>
      </w:r>
      <w:r w:rsidR="002849B0" w:rsidRPr="00EA358A">
        <w:rPr>
          <w:spacing w:val="-2"/>
        </w:rPr>
        <w:t> </w:t>
      </w:r>
      <w:r w:rsidRPr="00EA358A">
        <w:rPr>
          <w:spacing w:val="-2"/>
          <w:lang w:val="ru-RU"/>
        </w:rPr>
        <w:t>365».</w:t>
      </w:r>
    </w:p>
    <w:p w14:paraId="4FA919EB"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9EC" w14:textId="77777777" w:rsidR="00405189" w:rsidRPr="00CD089C" w:rsidRDefault="00405189" w:rsidP="00405189">
      <w:pPr>
        <w:pStyle w:val="ProductList-Offering2Heading"/>
        <w:outlineLvl w:val="2"/>
        <w:rPr>
          <w:lang w:val="ru-RU"/>
        </w:rPr>
      </w:pPr>
      <w:bookmarkStart w:id="1170" w:name="_Toc379797317"/>
      <w:r w:rsidRPr="00CD089C">
        <w:rPr>
          <w:lang w:val="ru-RU"/>
        </w:rPr>
        <w:tab/>
      </w:r>
      <w:bookmarkStart w:id="1171" w:name="_Toc380513377"/>
      <w:bookmarkStart w:id="1172" w:name="_Toc380655427"/>
      <w:bookmarkStart w:id="1173" w:name="_Toc391366615"/>
      <w:r w:rsidRPr="00CD089C">
        <w:rPr>
          <w:lang w:val="ru-RU"/>
        </w:rPr>
        <w:t xml:space="preserve">Приложения </w:t>
      </w:r>
      <w:r>
        <w:t>Office</w:t>
      </w:r>
      <w:r w:rsidRPr="00CD089C">
        <w:rPr>
          <w:lang w:val="ru-RU"/>
        </w:rPr>
        <w:t xml:space="preserve"> 365</w:t>
      </w:r>
      <w:bookmarkEnd w:id="1170"/>
      <w:bookmarkEnd w:id="1171"/>
      <w:bookmarkEnd w:id="1172"/>
      <w:bookmarkEnd w:id="11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DD2A32" w14:paraId="4FA919F8" w14:textId="77777777" w:rsidTr="002849B0">
        <w:trPr>
          <w:cantSplit/>
          <w:tblHeader/>
        </w:trPr>
        <w:tc>
          <w:tcPr>
            <w:tcW w:w="3184" w:type="dxa"/>
            <w:tcBorders>
              <w:bottom w:val="nil"/>
            </w:tcBorders>
            <w:shd w:val="clear" w:color="auto" w:fill="00188F"/>
          </w:tcPr>
          <w:p w14:paraId="4FA919ED" w14:textId="77777777" w:rsidR="00DD2A32" w:rsidRPr="00EE0836" w:rsidRDefault="00DD2A32"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9EE" w14:textId="77777777" w:rsidR="00DD2A32" w:rsidRPr="00EE0836" w:rsidRDefault="00DD2A32"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9EF" w14:textId="77777777" w:rsidR="00DD2A32" w:rsidRPr="00EE0836" w:rsidRDefault="00DD2A32"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9F0" w14:textId="77777777" w:rsidR="00DD2A32" w:rsidRPr="00EE0836" w:rsidRDefault="00DD2A32"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9F1" w14:textId="77777777" w:rsidR="00DD2A32" w:rsidRPr="00EE0836" w:rsidRDefault="00DD2A32"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9F2" w14:textId="77777777" w:rsidR="00DD2A32" w:rsidRPr="00EE0836" w:rsidRDefault="00DD2A32"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9F3" w14:textId="77777777" w:rsidR="00DD2A32" w:rsidRPr="00EE0836" w:rsidRDefault="00DD2A32"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9F4" w14:textId="77777777" w:rsidR="00DD2A32" w:rsidRPr="00EE0836" w:rsidRDefault="00DD2A32"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9F5" w14:textId="77777777" w:rsidR="00DD2A32" w:rsidRPr="00EE0836" w:rsidRDefault="00DD2A32"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9F6" w14:textId="77777777" w:rsidR="00DD2A32" w:rsidRPr="00EE0836" w:rsidRDefault="00DD2A32"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7" w:type="dxa"/>
            <w:shd w:val="clear" w:color="auto" w:fill="00188F"/>
            <w:vAlign w:val="center"/>
          </w:tcPr>
          <w:p w14:paraId="4FA919F7" w14:textId="77777777" w:rsidR="00DD2A32" w:rsidRPr="00EE0836" w:rsidRDefault="00DD2A32"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D2A32" w14:paraId="4FA91A04" w14:textId="77777777" w:rsidTr="002849B0">
        <w:trPr>
          <w:cantSplit/>
          <w:tblHeader/>
        </w:trPr>
        <w:tc>
          <w:tcPr>
            <w:tcW w:w="3184" w:type="dxa"/>
            <w:tcBorders>
              <w:top w:val="nil"/>
              <w:left w:val="nil"/>
              <w:bottom w:val="dashSmallGap" w:sz="4" w:space="0" w:color="BFBFBF" w:themeColor="background1" w:themeShade="BF"/>
              <w:right w:val="nil"/>
            </w:tcBorders>
          </w:tcPr>
          <w:p w14:paraId="4FA919F9" w14:textId="77777777" w:rsidR="00DD2A32" w:rsidRPr="00CD089C" w:rsidRDefault="00DD2A32" w:rsidP="00EA358A">
            <w:pPr>
              <w:pStyle w:val="ProductList-Offering2"/>
              <w:rPr>
                <w:lang w:val="ru-RU"/>
              </w:rPr>
            </w:pPr>
            <w:bookmarkStart w:id="1174" w:name="_Toc379797318"/>
            <w:bookmarkStart w:id="1175" w:name="_Toc380513378"/>
            <w:bookmarkStart w:id="1176" w:name="_Toc380655428"/>
            <w:bookmarkStart w:id="1177" w:name="_Toc391366616"/>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(подписная лицензия «на пользователя»)</w:t>
            </w:r>
            <w:bookmarkEnd w:id="1174"/>
            <w:bookmarkEnd w:id="1175"/>
            <w:bookmarkEnd w:id="1176"/>
            <w:bookmarkEnd w:id="1177"/>
          </w:p>
        </w:tc>
        <w:tc>
          <w:tcPr>
            <w:tcW w:w="738" w:type="dxa"/>
            <w:tcBorders>
              <w:top w:val="nil"/>
              <w:left w:val="nil"/>
              <w:bottom w:val="dashSmallGap" w:sz="4" w:space="0" w:color="BFBFBF" w:themeColor="background1" w:themeShade="BF"/>
              <w:right w:val="nil"/>
            </w:tcBorders>
            <w:vAlign w:val="center"/>
          </w:tcPr>
          <w:p w14:paraId="4FA919FA" w14:textId="77777777" w:rsidR="00DD2A32" w:rsidRDefault="00DD2A32" w:rsidP="00EA358A">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4FA919FB"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9FC" w14:textId="77777777" w:rsidR="00DD2A32" w:rsidRPr="00776335" w:rsidRDefault="00DD2A32" w:rsidP="00EA358A">
            <w:pPr>
              <w:pStyle w:val="ProductList-OfferingBody"/>
              <w:ind w:left="-113"/>
              <w:jc w:val="center"/>
            </w:pPr>
            <w:r w:rsidRPr="00776335">
              <w:fldChar w:fldCharType="begin"/>
            </w:r>
            <w:r w:rsidRPr="00776335">
              <w:instrText xml:space="preserve"> AutoTextList  \s NoStyle \t “базовый продукт” </w:instrText>
            </w:r>
            <w:r w:rsidRPr="00776335">
              <w:fldChar w:fldCharType="separate"/>
            </w:r>
            <w:r w:rsidRPr="00776335">
              <w:t xml:space="preserve"> E </w:t>
            </w:r>
            <w:r w:rsidRPr="00776335">
              <w:fldChar w:fldCharType="end"/>
            </w:r>
          </w:p>
        </w:tc>
        <w:tc>
          <w:tcPr>
            <w:tcW w:w="739" w:type="dxa"/>
            <w:shd w:val="clear" w:color="auto" w:fill="BFBFBF" w:themeFill="background1" w:themeFillShade="BF"/>
            <w:vAlign w:val="center"/>
          </w:tcPr>
          <w:p w14:paraId="4FA919FD"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9FE" w14:textId="77777777" w:rsidR="00DD2A32" w:rsidRDefault="00DD2A32" w:rsidP="00EA358A">
            <w:pPr>
              <w:pStyle w:val="ProductList-OfferingBody"/>
              <w:ind w:left="-113"/>
              <w:jc w:val="center"/>
            </w:pPr>
          </w:p>
        </w:tc>
        <w:tc>
          <w:tcPr>
            <w:tcW w:w="738" w:type="dxa"/>
            <w:shd w:val="clear" w:color="auto" w:fill="70AD47" w:themeFill="accent6"/>
            <w:vAlign w:val="center"/>
          </w:tcPr>
          <w:p w14:paraId="4FA919FF"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00" w14:textId="77777777" w:rsidR="00DD2A32" w:rsidRDefault="00DD2A32" w:rsidP="00EA358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A01" w14:textId="77777777" w:rsidR="00DD2A32" w:rsidRPr="00776335" w:rsidRDefault="00DD2A32" w:rsidP="00EA358A">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A02" w14:textId="77777777" w:rsidR="00DD2A32" w:rsidRDefault="00DD2A32" w:rsidP="00EA358A">
            <w:pPr>
              <w:pStyle w:val="ProductList-OfferingBody"/>
              <w:ind w:left="-113"/>
              <w:jc w:val="center"/>
            </w:pPr>
          </w:p>
        </w:tc>
        <w:tc>
          <w:tcPr>
            <w:tcW w:w="967" w:type="dxa"/>
            <w:shd w:val="clear" w:color="auto" w:fill="BFBFBF" w:themeFill="background1" w:themeFillShade="BF"/>
            <w:vAlign w:val="center"/>
          </w:tcPr>
          <w:p w14:paraId="4FA91A03" w14:textId="77777777" w:rsidR="00DD2A32" w:rsidRDefault="00DD2A32" w:rsidP="00EA358A">
            <w:pPr>
              <w:pStyle w:val="ProductList-OfferingBody"/>
              <w:ind w:left="-113"/>
              <w:jc w:val="center"/>
            </w:pPr>
          </w:p>
        </w:tc>
      </w:tr>
      <w:tr w:rsidR="00DD2A32" w14:paraId="4FA91A10"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05" w14:textId="77777777" w:rsidR="00DD2A32" w:rsidRPr="00CD089C" w:rsidRDefault="00DD2A32" w:rsidP="00EA358A">
            <w:pPr>
              <w:pStyle w:val="ProductList-Offering2"/>
              <w:rPr>
                <w:lang w:val="ru-RU"/>
              </w:rPr>
            </w:pPr>
            <w:bookmarkStart w:id="1178" w:name="_Toc379797319"/>
            <w:bookmarkStart w:id="1179" w:name="_Toc380513379"/>
            <w:bookmarkStart w:id="1180" w:name="_Toc380655429"/>
            <w:bookmarkStart w:id="1181" w:name="_Toc391366617"/>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w:t>
            </w:r>
            <w:r>
              <w:t>A</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 план </w:instrText>
            </w:r>
            <w:r>
              <w:instrText>A</w:instrText>
            </w:r>
            <w:r w:rsidRPr="00CD089C">
              <w:rPr>
                <w:lang w:val="ru-RU"/>
              </w:rPr>
              <w:instrText>"</w:instrText>
            </w:r>
            <w:r>
              <w:fldChar w:fldCharType="end"/>
            </w:r>
            <w:r w:rsidRPr="00CD089C">
              <w:rPr>
                <w:lang w:val="ru-RU"/>
              </w:rPr>
              <w:t xml:space="preserve"> (подписная лицензия «на пользователя»)</w:t>
            </w:r>
            <w:bookmarkEnd w:id="1178"/>
            <w:bookmarkEnd w:id="1179"/>
            <w:bookmarkEnd w:id="1180"/>
            <w:bookmarkEnd w:id="11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A06" w14:textId="77777777" w:rsidR="00DD2A32" w:rsidRDefault="00DD2A32" w:rsidP="00EA358A">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4FA91A07" w14:textId="77777777" w:rsidR="00DD2A32" w:rsidRDefault="00DD2A32" w:rsidP="00EA358A">
            <w:pPr>
              <w:pStyle w:val="ProductList-OfferingBody"/>
              <w:ind w:left="-113"/>
              <w:jc w:val="center"/>
            </w:pPr>
            <w:r>
              <w:t>1</w:t>
            </w:r>
          </w:p>
        </w:tc>
        <w:tc>
          <w:tcPr>
            <w:tcW w:w="739" w:type="dxa"/>
            <w:shd w:val="clear" w:color="auto" w:fill="70AD47" w:themeFill="accent6"/>
            <w:vAlign w:val="center"/>
          </w:tcPr>
          <w:p w14:paraId="4FA91A08" w14:textId="77777777" w:rsidR="00DD2A32" w:rsidRDefault="00DD2A32" w:rsidP="00EA358A">
            <w:pPr>
              <w:pStyle w:val="ProductList-OfferingBody"/>
              <w:ind w:left="-113"/>
              <w:jc w:val="center"/>
            </w:pPr>
            <w:r w:rsidRPr="00776335">
              <w:fldChar w:fldCharType="begin"/>
            </w:r>
            <w:r w:rsidRPr="00776335">
              <w:instrText xml:space="preserve"> AutoTextList  \s NoStyle \t “базовый продукт” </w:instrText>
            </w:r>
            <w:r w:rsidRPr="00776335">
              <w:fldChar w:fldCharType="separate"/>
            </w:r>
            <w:r w:rsidRPr="00776335">
              <w:t xml:space="preserve"> E </w:t>
            </w:r>
            <w:r w:rsidRPr="00776335">
              <w:fldChar w:fldCharType="end"/>
            </w:r>
          </w:p>
        </w:tc>
        <w:tc>
          <w:tcPr>
            <w:tcW w:w="739" w:type="dxa"/>
            <w:shd w:val="clear" w:color="auto" w:fill="70AD47" w:themeFill="accent6"/>
            <w:vAlign w:val="center"/>
          </w:tcPr>
          <w:p w14:paraId="4FA91A09" w14:textId="77777777" w:rsidR="00DD2A32" w:rsidRDefault="00DD2A32" w:rsidP="00EA358A">
            <w:pPr>
              <w:pStyle w:val="ProductList-OfferingBody"/>
              <w:ind w:left="-113"/>
              <w:jc w:val="center"/>
            </w:pPr>
            <w:r w:rsidRPr="00776335">
              <w:fldChar w:fldCharType="begin"/>
            </w:r>
            <w:r w:rsidRPr="00776335">
              <w:instrText xml:space="preserve"> AutoTextList  \s NoStyle \t “только дополнительный продукт EES” </w:instrText>
            </w:r>
            <w:r w:rsidRPr="00776335">
              <w:fldChar w:fldCharType="separate"/>
            </w:r>
            <w:r w:rsidRPr="00776335">
              <w:t>AE</w:t>
            </w:r>
            <w:r w:rsidRPr="00776335">
              <w:fldChar w:fldCharType="end"/>
            </w:r>
            <w:r>
              <w:t>,</w:t>
            </w:r>
            <w:r w:rsidRPr="00776335">
              <w:fldChar w:fldCharType="begin"/>
            </w:r>
            <w:r w:rsidRPr="00776335">
              <w:instrText xml:space="preserve"> AutoTextList  \s NoStyle \t “только базовые веб-службы EES” </w:instrText>
            </w:r>
            <w:r w:rsidRPr="00776335">
              <w:fldChar w:fldCharType="separate"/>
            </w:r>
            <w:r w:rsidRPr="00776335">
              <w:t>EE</w:t>
            </w:r>
            <w:r w:rsidRPr="00776335">
              <w:fldChar w:fldCharType="end"/>
            </w:r>
          </w:p>
        </w:tc>
        <w:tc>
          <w:tcPr>
            <w:tcW w:w="739" w:type="dxa"/>
            <w:shd w:val="clear" w:color="auto" w:fill="BFBFBF" w:themeFill="background1" w:themeFillShade="BF"/>
            <w:vAlign w:val="center"/>
          </w:tcPr>
          <w:p w14:paraId="4FA91A0A" w14:textId="77777777" w:rsidR="00DD2A32" w:rsidRDefault="00DD2A32" w:rsidP="00EA358A">
            <w:pPr>
              <w:pStyle w:val="ProductList-OfferingBody"/>
              <w:ind w:left="-113"/>
              <w:jc w:val="center"/>
            </w:pPr>
          </w:p>
        </w:tc>
        <w:tc>
          <w:tcPr>
            <w:tcW w:w="738" w:type="dxa"/>
            <w:shd w:val="clear" w:color="auto" w:fill="BFBFBF" w:themeFill="background1" w:themeFillShade="BF"/>
            <w:vAlign w:val="center"/>
          </w:tcPr>
          <w:p w14:paraId="4FA91A0B"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0C" w14:textId="77777777" w:rsidR="00DD2A32" w:rsidRPr="00776335" w:rsidRDefault="00DD2A32" w:rsidP="00EA358A">
            <w:pPr>
              <w:pStyle w:val="ProductList-OfferingBody"/>
              <w:ind w:left="-113"/>
              <w:jc w:val="center"/>
            </w:pPr>
            <w:r w:rsidRPr="00776335">
              <w:rPr>
                <w:color w:val="000000" w:themeColor="text1"/>
              </w:rPr>
              <w:fldChar w:fldCharType="begin"/>
            </w:r>
            <w:r w:rsidRPr="00776335">
              <w:instrText xml:space="preserve"> </w:instrText>
            </w:r>
            <w:r w:rsidRPr="00776335">
              <w:rPr>
                <w:color w:val="000000" w:themeColor="text1"/>
              </w:rPr>
              <w:instrText xml:space="preserve">AutoTextList  \s NoStyle \t “соглашение Open License”  </w:instrText>
            </w:r>
            <w:r w:rsidRPr="00776335">
              <w:rPr>
                <w:color w:val="000000" w:themeColor="text1"/>
              </w:rPr>
              <w:fldChar w:fldCharType="separate"/>
            </w:r>
            <w:r w:rsidRPr="00776335">
              <w:rPr>
                <w:color w:val="000000" w:themeColor="text1"/>
              </w:rPr>
              <w:t>OL</w:t>
            </w:r>
            <w:r w:rsidRPr="00776335">
              <w:rPr>
                <w:color w:val="000000" w:themeColor="text1"/>
              </w:rPr>
              <w:fldChar w:fldCharType="end"/>
            </w:r>
          </w:p>
        </w:tc>
        <w:tc>
          <w:tcPr>
            <w:tcW w:w="739" w:type="dxa"/>
            <w:shd w:val="clear" w:color="auto" w:fill="70AD47" w:themeFill="accent6"/>
            <w:vAlign w:val="center"/>
          </w:tcPr>
          <w:p w14:paraId="4FA91A0D" w14:textId="77777777" w:rsidR="00DD2A32" w:rsidRDefault="00DD2A32" w:rsidP="00EA358A">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A0E" w14:textId="77777777" w:rsidR="00DD2A32" w:rsidRDefault="00DD2A32" w:rsidP="00EA358A">
            <w:pPr>
              <w:pStyle w:val="ProductList-OfferingBody"/>
              <w:ind w:left="-113"/>
              <w:jc w:val="center"/>
            </w:pPr>
          </w:p>
        </w:tc>
        <w:tc>
          <w:tcPr>
            <w:tcW w:w="967" w:type="dxa"/>
            <w:shd w:val="clear" w:color="auto" w:fill="BFBFBF" w:themeFill="background1" w:themeFillShade="BF"/>
            <w:vAlign w:val="center"/>
          </w:tcPr>
          <w:p w14:paraId="4FA91A0F" w14:textId="77777777" w:rsidR="00DD2A32" w:rsidRDefault="00DD2A32" w:rsidP="00EA358A">
            <w:pPr>
              <w:pStyle w:val="ProductList-OfferingBody"/>
              <w:ind w:left="-113"/>
              <w:jc w:val="center"/>
            </w:pPr>
          </w:p>
        </w:tc>
      </w:tr>
      <w:tr w:rsidR="00405189" w14:paraId="4FA91A1C"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11" w14:textId="77777777" w:rsidR="00405189" w:rsidRPr="00CD089C" w:rsidRDefault="00405189" w:rsidP="00EA358A">
            <w:pPr>
              <w:pStyle w:val="ProductList-Offering2"/>
              <w:rPr>
                <w:lang w:val="ru-RU"/>
              </w:rPr>
            </w:pPr>
            <w:bookmarkStart w:id="1182" w:name="_Toc379797320"/>
            <w:bookmarkStart w:id="1183" w:name="_Toc380513380"/>
            <w:bookmarkStart w:id="1184" w:name="_Toc380655430"/>
            <w:bookmarkStart w:id="1185" w:name="_Toc391366618"/>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для государственных организаций </w:t>
            </w:r>
            <w:r>
              <w:t>G</w:t>
            </w:r>
            <w:r>
              <w:fldChar w:fldCharType="begin"/>
            </w:r>
            <w:r>
              <w:instrText>XE</w:instrText>
            </w:r>
            <w:r w:rsidRPr="00CD089C">
              <w:rPr>
                <w:lang w:val="ru-RU"/>
              </w:rPr>
              <w:instrText xml:space="preserve"> "</w:instrText>
            </w:r>
            <w:r>
              <w:instrText>Office </w:instrText>
            </w:r>
            <w:r w:rsidRPr="00CD089C">
              <w:rPr>
                <w:lang w:val="ru-RU"/>
              </w:rPr>
              <w:instrText xml:space="preserve">365 профессиональный плюс, план </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A12" w14:textId="77777777" w:rsidR="00405189" w:rsidRPr="00CD089C" w:rsidRDefault="00405189" w:rsidP="00EA358A">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A13" w14:textId="77777777" w:rsidR="00405189" w:rsidRPr="00CD089C" w:rsidRDefault="00405189" w:rsidP="00EA358A">
            <w:pPr>
              <w:pStyle w:val="ProductList-OfferingBody"/>
              <w:ind w:left="-113"/>
              <w:jc w:val="center"/>
              <w:rPr>
                <w:lang w:val="ru-RU"/>
              </w:rPr>
            </w:pPr>
          </w:p>
        </w:tc>
        <w:tc>
          <w:tcPr>
            <w:tcW w:w="739" w:type="dxa"/>
            <w:shd w:val="clear" w:color="auto" w:fill="70AD47" w:themeFill="accent6"/>
            <w:vAlign w:val="center"/>
          </w:tcPr>
          <w:p w14:paraId="4FA91A14" w14:textId="77777777" w:rsidR="00405189" w:rsidRDefault="00DD2A32" w:rsidP="00EA358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A15" w14:textId="77777777" w:rsidR="00405189" w:rsidRDefault="00405189" w:rsidP="00EA358A">
            <w:pPr>
              <w:pStyle w:val="ProductList-OfferingBody"/>
              <w:ind w:left="-113"/>
              <w:jc w:val="center"/>
            </w:pPr>
          </w:p>
        </w:tc>
        <w:tc>
          <w:tcPr>
            <w:tcW w:w="739" w:type="dxa"/>
            <w:shd w:val="clear" w:color="auto" w:fill="BFBFBF" w:themeFill="background1" w:themeFillShade="BF"/>
            <w:vAlign w:val="center"/>
          </w:tcPr>
          <w:p w14:paraId="4FA91A16" w14:textId="77777777" w:rsidR="00405189" w:rsidRDefault="00405189" w:rsidP="00EA358A">
            <w:pPr>
              <w:pStyle w:val="ProductList-OfferingBody"/>
              <w:ind w:left="-113"/>
              <w:jc w:val="center"/>
            </w:pPr>
          </w:p>
        </w:tc>
        <w:tc>
          <w:tcPr>
            <w:tcW w:w="738" w:type="dxa"/>
            <w:shd w:val="clear" w:color="auto" w:fill="BFBFBF" w:themeFill="background1" w:themeFillShade="BF"/>
            <w:vAlign w:val="center"/>
          </w:tcPr>
          <w:p w14:paraId="4FA91A17" w14:textId="77777777" w:rsidR="00405189" w:rsidRDefault="00405189" w:rsidP="00EA358A">
            <w:pPr>
              <w:pStyle w:val="ProductList-OfferingBody"/>
              <w:ind w:left="-113"/>
              <w:jc w:val="center"/>
            </w:pPr>
          </w:p>
        </w:tc>
        <w:tc>
          <w:tcPr>
            <w:tcW w:w="739" w:type="dxa"/>
            <w:shd w:val="clear" w:color="auto" w:fill="BFBFBF" w:themeFill="background1" w:themeFillShade="BF"/>
            <w:vAlign w:val="center"/>
          </w:tcPr>
          <w:p w14:paraId="4FA91A18" w14:textId="77777777" w:rsidR="00405189" w:rsidRDefault="00405189" w:rsidP="00EA358A">
            <w:pPr>
              <w:pStyle w:val="ProductList-OfferingBody"/>
              <w:ind w:left="-113"/>
              <w:jc w:val="center"/>
            </w:pPr>
          </w:p>
        </w:tc>
        <w:tc>
          <w:tcPr>
            <w:tcW w:w="739" w:type="dxa"/>
            <w:shd w:val="clear" w:color="auto" w:fill="BFBFBF" w:themeFill="background1" w:themeFillShade="BF"/>
            <w:vAlign w:val="center"/>
          </w:tcPr>
          <w:p w14:paraId="4FA91A19" w14:textId="77777777" w:rsidR="00405189" w:rsidRDefault="00405189" w:rsidP="00EA358A">
            <w:pPr>
              <w:pStyle w:val="ProductList-OfferingBody"/>
              <w:ind w:left="-113"/>
              <w:jc w:val="center"/>
            </w:pPr>
          </w:p>
        </w:tc>
        <w:tc>
          <w:tcPr>
            <w:tcW w:w="739" w:type="dxa"/>
            <w:shd w:val="clear" w:color="auto" w:fill="BFBFBF" w:themeFill="background1" w:themeFillShade="BF"/>
            <w:vAlign w:val="center"/>
          </w:tcPr>
          <w:p w14:paraId="4FA91A1A" w14:textId="77777777" w:rsidR="00405189" w:rsidRDefault="00405189" w:rsidP="00EA358A">
            <w:pPr>
              <w:pStyle w:val="ProductList-OfferingBody"/>
              <w:ind w:left="-113"/>
              <w:jc w:val="center"/>
            </w:pPr>
          </w:p>
        </w:tc>
        <w:tc>
          <w:tcPr>
            <w:tcW w:w="967" w:type="dxa"/>
            <w:shd w:val="clear" w:color="auto" w:fill="BFBFBF" w:themeFill="background1" w:themeFillShade="BF"/>
            <w:vAlign w:val="center"/>
          </w:tcPr>
          <w:p w14:paraId="4FA91A1B" w14:textId="77777777" w:rsidR="00405189" w:rsidRDefault="00405189" w:rsidP="00EA358A">
            <w:pPr>
              <w:pStyle w:val="ProductList-OfferingBody"/>
              <w:ind w:left="-113"/>
              <w:jc w:val="center"/>
            </w:pPr>
          </w:p>
        </w:tc>
      </w:tr>
      <w:tr w:rsidR="00DD2A32" w14:paraId="4FA91A28"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1D" w14:textId="77777777" w:rsidR="00DD2A32" w:rsidRPr="00CD089C" w:rsidRDefault="00DD2A32" w:rsidP="00EA358A">
            <w:pPr>
              <w:pStyle w:val="ProductList-Offering2"/>
              <w:rPr>
                <w:lang w:val="ru-RU"/>
              </w:rPr>
            </w:pPr>
            <w:bookmarkStart w:id="1186" w:name="_Toc379797321"/>
            <w:bookmarkStart w:id="1187" w:name="_Toc380513381"/>
            <w:bookmarkStart w:id="1188" w:name="_Toc380655431"/>
            <w:bookmarkStart w:id="1189" w:name="_Toc391366619"/>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с переходом на </w:t>
            </w:r>
            <w:r>
              <w:t>SA</w:t>
            </w:r>
            <w:r>
              <w:fldChar w:fldCharType="begin"/>
            </w:r>
            <w:r>
              <w:instrText>XE</w:instrText>
            </w:r>
            <w:r w:rsidRPr="00CD089C">
              <w:rPr>
                <w:lang w:val="ru-RU"/>
              </w:rPr>
              <w:instrText xml:space="preserve"> "</w:instrText>
            </w:r>
            <w:r>
              <w:instrText>Office </w:instrText>
            </w:r>
            <w:r w:rsidRPr="00CD089C">
              <w:rPr>
                <w:lang w:val="ru-RU"/>
              </w:rPr>
              <w:instrText xml:space="preserve">365 профессиональный плюс, переход на </w:instrText>
            </w:r>
            <w:r>
              <w:instrText>SA</w:instrText>
            </w:r>
            <w:r w:rsidRPr="00CD089C">
              <w:rPr>
                <w:lang w:val="ru-RU"/>
              </w:rPr>
              <w:instrText>"</w:instrText>
            </w:r>
            <w:r>
              <w:fldChar w:fldCharType="end"/>
            </w:r>
            <w:r w:rsidRPr="00CD089C">
              <w:rPr>
                <w:lang w:val="ru-RU"/>
              </w:rPr>
              <w:t xml:space="preserve"> (подписная лицензия «на пользователя»)</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A1E" w14:textId="77777777" w:rsidR="00DD2A32" w:rsidRPr="00CD089C" w:rsidRDefault="00DD2A32" w:rsidP="00EA358A">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A1F" w14:textId="77777777" w:rsidR="00DD2A32" w:rsidRPr="00CD089C" w:rsidRDefault="00DD2A32" w:rsidP="00EA358A">
            <w:pPr>
              <w:pStyle w:val="ProductList-OfferingBody"/>
              <w:ind w:left="-113"/>
              <w:jc w:val="center"/>
              <w:rPr>
                <w:lang w:val="ru-RU"/>
              </w:rPr>
            </w:pPr>
          </w:p>
        </w:tc>
        <w:tc>
          <w:tcPr>
            <w:tcW w:w="739" w:type="dxa"/>
            <w:shd w:val="clear" w:color="auto" w:fill="70AD47" w:themeFill="accent6"/>
            <w:vAlign w:val="center"/>
          </w:tcPr>
          <w:p w14:paraId="4FA91A20" w14:textId="77777777" w:rsidR="00DD2A32" w:rsidRDefault="00DD2A32" w:rsidP="00EA358A">
            <w:pPr>
              <w:pStyle w:val="ProductList-OfferingBody"/>
              <w:ind w:left="-113"/>
              <w:jc w:val="center"/>
            </w:pPr>
            <w:r w:rsidRPr="00776335">
              <w:fldChar w:fldCharType="begin"/>
            </w:r>
            <w:r w:rsidRPr="00743FE8">
              <w:rPr>
                <w:lang w:val="ru-RU"/>
              </w:rPr>
              <w:instrText xml:space="preserve"> </w:instrText>
            </w:r>
            <w:r w:rsidRPr="00776335">
              <w:instrText>AutoTextList</w:instrText>
            </w:r>
            <w:r w:rsidRPr="00743FE8">
              <w:rPr>
                <w:lang w:val="ru-RU"/>
              </w:rPr>
              <w:instrText xml:space="preserve">  \</w:instrText>
            </w:r>
            <w:r w:rsidRPr="00776335">
              <w:instrText>s</w:instrText>
            </w:r>
            <w:r w:rsidRPr="00743FE8">
              <w:rPr>
                <w:lang w:val="ru-RU"/>
              </w:rPr>
              <w:instrText xml:space="preserve"> </w:instrText>
            </w:r>
            <w:r w:rsidRPr="00776335">
              <w:instrText>NoStyle</w:instrText>
            </w:r>
            <w:r w:rsidRPr="00743FE8">
              <w:rPr>
                <w:lang w:val="ru-RU"/>
              </w:rPr>
              <w:instrText xml:space="preserve"> \</w:instrText>
            </w:r>
            <w:r w:rsidRPr="00776335">
              <w:instrText>t</w:instrText>
            </w:r>
            <w:r w:rsidRPr="00743FE8">
              <w:rPr>
                <w:lang w:val="ru-RU"/>
              </w:rPr>
              <w:instrText xml:space="preserve"> “базовый продукт” </w:instrText>
            </w:r>
            <w:r w:rsidRPr="00776335">
              <w:fldChar w:fldCharType="separate"/>
            </w:r>
            <w:r w:rsidRPr="00743FE8">
              <w:rPr>
                <w:lang w:val="ru-RU"/>
              </w:rPr>
              <w:t xml:space="preserve"> </w:t>
            </w:r>
            <w:r w:rsidRPr="00776335">
              <w:t xml:space="preserve">E </w:t>
            </w:r>
            <w:r w:rsidRPr="00776335">
              <w:fldChar w:fldCharType="end"/>
            </w:r>
          </w:p>
        </w:tc>
        <w:tc>
          <w:tcPr>
            <w:tcW w:w="739" w:type="dxa"/>
            <w:shd w:val="clear" w:color="auto" w:fill="BFBFBF" w:themeFill="background1" w:themeFillShade="BF"/>
            <w:vAlign w:val="center"/>
          </w:tcPr>
          <w:p w14:paraId="4FA91A21"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22" w14:textId="77777777" w:rsidR="00DD2A32" w:rsidRDefault="00DD2A32" w:rsidP="00EA358A">
            <w:pPr>
              <w:pStyle w:val="ProductList-OfferingBody"/>
              <w:ind w:left="-113"/>
              <w:jc w:val="center"/>
            </w:pPr>
          </w:p>
        </w:tc>
        <w:tc>
          <w:tcPr>
            <w:tcW w:w="738" w:type="dxa"/>
            <w:shd w:val="clear" w:color="auto" w:fill="BFBFBF" w:themeFill="background1" w:themeFillShade="BF"/>
            <w:vAlign w:val="center"/>
          </w:tcPr>
          <w:p w14:paraId="4FA91A23"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24" w14:textId="77777777" w:rsidR="00DD2A32" w:rsidRDefault="00DD2A32" w:rsidP="00EA358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14:paraId="4FA91A25"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26" w14:textId="77777777" w:rsidR="00DD2A32" w:rsidRDefault="00DD2A32" w:rsidP="00EA358A">
            <w:pPr>
              <w:pStyle w:val="ProductList-OfferingBody"/>
              <w:ind w:left="-113"/>
              <w:jc w:val="center"/>
            </w:pPr>
          </w:p>
        </w:tc>
        <w:tc>
          <w:tcPr>
            <w:tcW w:w="967" w:type="dxa"/>
            <w:shd w:val="clear" w:color="auto" w:fill="BFBFBF" w:themeFill="background1" w:themeFillShade="BF"/>
            <w:vAlign w:val="center"/>
          </w:tcPr>
          <w:p w14:paraId="4FA91A27" w14:textId="77777777" w:rsidR="00DD2A32" w:rsidRDefault="00DD2A32" w:rsidP="00EA358A">
            <w:pPr>
              <w:pStyle w:val="ProductList-OfferingBody"/>
              <w:ind w:left="-113"/>
              <w:jc w:val="center"/>
            </w:pPr>
          </w:p>
        </w:tc>
      </w:tr>
      <w:tr w:rsidR="00DD2A32" w14:paraId="4FA91A34"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29" w14:textId="77777777" w:rsidR="00DD2A32" w:rsidRPr="00CD089C" w:rsidRDefault="00DD2A32" w:rsidP="00EA358A">
            <w:pPr>
              <w:pStyle w:val="ProductList-Offering2"/>
              <w:rPr>
                <w:lang w:val="ru-RU"/>
              </w:rPr>
            </w:pPr>
            <w:bookmarkStart w:id="1190" w:name="_Toc379797323"/>
            <w:bookmarkStart w:id="1191" w:name="_Toc380513382"/>
            <w:bookmarkStart w:id="1192" w:name="_Toc380655432"/>
            <w:bookmarkStart w:id="1193" w:name="_Toc391366620"/>
            <w:r>
              <w:t>Project</w:t>
            </w:r>
            <w:r w:rsidRPr="00CD089C">
              <w:rPr>
                <w:lang w:val="ru-RU"/>
              </w:rPr>
              <w:t xml:space="preserve"> </w:t>
            </w:r>
            <w:r>
              <w:t>Online</w:t>
            </w:r>
            <w:r>
              <w:fldChar w:fldCharType="begin"/>
            </w:r>
            <w:r>
              <w:instrText>XE</w:instrText>
            </w:r>
            <w:r w:rsidRPr="00CD089C">
              <w:rPr>
                <w:lang w:val="ru-RU"/>
              </w:rPr>
              <w:instrText xml:space="preserve"> "</w:instrText>
            </w:r>
            <w:r>
              <w:instrText>Project</w:instrText>
            </w:r>
            <w:r w:rsidRPr="00CD089C">
              <w:rPr>
                <w:lang w:val="ru-RU"/>
              </w:rPr>
              <w:instrText xml:space="preserve"> </w:instrText>
            </w:r>
            <w:r>
              <w:instrText>Online</w:instrText>
            </w:r>
            <w:r w:rsidRPr="00CD089C">
              <w:rPr>
                <w:lang w:val="ru-RU"/>
              </w:rPr>
              <w:instrText xml:space="preserve"> "</w:instrText>
            </w:r>
            <w:r>
              <w:fldChar w:fldCharType="end"/>
            </w:r>
            <w:r w:rsidRPr="00CD089C">
              <w:rPr>
                <w:lang w:val="ru-RU"/>
              </w:rPr>
              <w:t xml:space="preserve"> с </w:t>
            </w:r>
            <w:r>
              <w:t>Project</w:t>
            </w:r>
            <w:r w:rsidRPr="00CD089C">
              <w:rPr>
                <w:lang w:val="ru-RU"/>
              </w:rPr>
              <w:t xml:space="preserve"> </w:t>
            </w:r>
            <w:r>
              <w:t>Pro</w:t>
            </w:r>
            <w:r w:rsidRPr="00CD089C">
              <w:rPr>
                <w:lang w:val="ru-RU"/>
              </w:rPr>
              <w:t xml:space="preserve"> для </w:t>
            </w:r>
            <w:r>
              <w:t>Office</w:t>
            </w:r>
            <w:r w:rsidRPr="00CD089C">
              <w:rPr>
                <w:lang w:val="ru-RU"/>
              </w:rPr>
              <w:t xml:space="preserve"> 365</w:t>
            </w:r>
            <w:r>
              <w:fldChar w:fldCharType="begin"/>
            </w:r>
            <w:r>
              <w:instrText>XE</w:instrText>
            </w:r>
            <w:r w:rsidRPr="00CD089C">
              <w:rPr>
                <w:lang w:val="ru-RU"/>
              </w:rPr>
              <w:instrText xml:space="preserve"> "</w:instrText>
            </w:r>
            <w:r>
              <w:instrText>Project</w:instrText>
            </w:r>
            <w:r w:rsidRPr="00CD089C">
              <w:rPr>
                <w:lang w:val="ru-RU"/>
              </w:rPr>
              <w:instrText xml:space="preserve"> </w:instrText>
            </w:r>
            <w:r>
              <w:instrText>Online</w:instrText>
            </w:r>
            <w:r w:rsidRPr="00CD089C">
              <w:rPr>
                <w:lang w:val="ru-RU"/>
              </w:rPr>
              <w:instrText xml:space="preserve"> с </w:instrText>
            </w:r>
            <w:r>
              <w:instrText>Project</w:instrText>
            </w:r>
            <w:r w:rsidRPr="00CD089C">
              <w:rPr>
                <w:lang w:val="ru-RU"/>
              </w:rPr>
              <w:instrText xml:space="preserve"> профессиональный для </w:instrText>
            </w:r>
            <w:r>
              <w:instrText>Offices</w:instrText>
            </w:r>
            <w:r w:rsidRPr="00CD089C">
              <w:rPr>
                <w:lang w:val="ru-RU"/>
              </w:rPr>
              <w:instrText xml:space="preserve"> 365"</w:instrText>
            </w:r>
            <w:r>
              <w:fldChar w:fldCharType="end"/>
            </w:r>
            <w:r w:rsidRPr="00CD089C">
              <w:rPr>
                <w:lang w:val="ru-RU"/>
              </w:rPr>
              <w:t xml:space="preserve"> (подписная лицензия «на пользователя»)</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A2A" w14:textId="77777777" w:rsidR="00DD2A32" w:rsidRDefault="00DD2A32" w:rsidP="00EA358A">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A2B"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2C" w14:textId="77777777" w:rsidR="00DD2A32" w:rsidRPr="005A0966"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A2D"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2E" w14:textId="77777777" w:rsidR="00DD2A32" w:rsidRDefault="00DD2A32" w:rsidP="00EA358A">
            <w:pPr>
              <w:pStyle w:val="ProductList-OfferingBody"/>
              <w:ind w:left="-113"/>
              <w:jc w:val="center"/>
            </w:pPr>
          </w:p>
        </w:tc>
        <w:tc>
          <w:tcPr>
            <w:tcW w:w="738" w:type="dxa"/>
            <w:shd w:val="clear" w:color="auto" w:fill="BFBFBF" w:themeFill="background1" w:themeFillShade="BF"/>
            <w:vAlign w:val="center"/>
          </w:tcPr>
          <w:p w14:paraId="4FA91A2F"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30"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31"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32" w14:textId="77777777" w:rsidR="00DD2A32" w:rsidRDefault="00DD2A32" w:rsidP="00EA358A">
            <w:pPr>
              <w:pStyle w:val="ProductList-OfferingBody"/>
              <w:ind w:left="-113"/>
              <w:jc w:val="center"/>
            </w:pPr>
          </w:p>
        </w:tc>
        <w:tc>
          <w:tcPr>
            <w:tcW w:w="967" w:type="dxa"/>
            <w:shd w:val="clear" w:color="auto" w:fill="BFBFBF" w:themeFill="background1" w:themeFillShade="BF"/>
            <w:vAlign w:val="center"/>
          </w:tcPr>
          <w:p w14:paraId="4FA91A33" w14:textId="77777777" w:rsidR="00DD2A32" w:rsidRPr="005A0966" w:rsidRDefault="00DD2A32" w:rsidP="00EA358A">
            <w:pPr>
              <w:pStyle w:val="ProductList-OfferingBody"/>
              <w:ind w:left="-113"/>
              <w:jc w:val="center"/>
            </w:pPr>
          </w:p>
        </w:tc>
      </w:tr>
      <w:tr w:rsidR="00DD2A32" w14:paraId="4FA91A40"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35" w14:textId="77777777" w:rsidR="00DD2A32" w:rsidRDefault="00DD2A32" w:rsidP="00EA358A">
            <w:pPr>
              <w:pStyle w:val="ProductList-Offering2"/>
            </w:pPr>
            <w:bookmarkStart w:id="1194" w:name="_Toc379797324"/>
            <w:bookmarkStart w:id="1195" w:name="_Toc380513383"/>
            <w:bookmarkStart w:id="1196" w:name="_Toc380655433"/>
            <w:bookmarkStart w:id="1197" w:name="_Toc391366621"/>
            <w:r>
              <w:t>Project профессиональный для Office 365</w:t>
            </w:r>
            <w:bookmarkEnd w:id="1194"/>
            <w:bookmarkEnd w:id="1195"/>
            <w:bookmarkEnd w:id="1196"/>
            <w:bookmarkEnd w:id="1197"/>
            <w:r>
              <w:fldChar w:fldCharType="begin"/>
            </w:r>
            <w:r>
              <w:instrText>XE "Project профессиональный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A36" w14:textId="77777777" w:rsidR="00DD2A32" w:rsidRDefault="00DD2A32" w:rsidP="00EA358A">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A37"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38" w14:textId="77777777" w:rsidR="00DD2A32"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A39"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3A" w14:textId="77777777" w:rsidR="00DD2A32" w:rsidRDefault="00DD2A32" w:rsidP="00EA358A">
            <w:pPr>
              <w:pStyle w:val="ProductList-OfferingBody"/>
              <w:ind w:left="-113"/>
              <w:jc w:val="center"/>
            </w:pPr>
          </w:p>
        </w:tc>
        <w:tc>
          <w:tcPr>
            <w:tcW w:w="738" w:type="dxa"/>
            <w:shd w:val="clear" w:color="auto" w:fill="70AD47" w:themeFill="accent6"/>
            <w:vAlign w:val="center"/>
          </w:tcPr>
          <w:p w14:paraId="4FA91A3B"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3C" w14:textId="77777777" w:rsidR="00DD2A32" w:rsidRDefault="00DD2A32" w:rsidP="00EA358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A3D" w14:textId="77777777" w:rsidR="00DD2A32" w:rsidRDefault="00DD2A32" w:rsidP="00EA358A">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A3E" w14:textId="77777777" w:rsidR="00DD2A32" w:rsidRDefault="00DD2A32" w:rsidP="00EA358A">
            <w:pPr>
              <w:pStyle w:val="ProductList-OfferingBody"/>
              <w:ind w:left="-113"/>
              <w:jc w:val="center"/>
            </w:pPr>
          </w:p>
        </w:tc>
        <w:tc>
          <w:tcPr>
            <w:tcW w:w="967" w:type="dxa"/>
            <w:shd w:val="clear" w:color="auto" w:fill="70AD47" w:themeFill="accent6"/>
            <w:vAlign w:val="center"/>
          </w:tcPr>
          <w:p w14:paraId="4FA91A3F" w14:textId="77777777" w:rsidR="00DD2A32"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D2A32" w14:paraId="4FA91A4C"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41" w14:textId="77777777" w:rsidR="00DD2A32" w:rsidRDefault="00DD2A32" w:rsidP="00EA358A">
            <w:pPr>
              <w:pStyle w:val="ProductList-Offering2"/>
            </w:pPr>
            <w:bookmarkStart w:id="1198" w:name="_Toc379797325"/>
            <w:bookmarkStart w:id="1199" w:name="_Toc380513384"/>
            <w:bookmarkStart w:id="1200" w:name="_Toc380655434"/>
            <w:bookmarkStart w:id="1201" w:name="_Toc391366622"/>
            <w:r>
              <w:t>Project Pro для Office 365</w:t>
            </w:r>
            <w:r>
              <w:fldChar w:fldCharType="begin"/>
            </w:r>
            <w:r>
              <w:instrText>XE "Project профессиональный для Office 365"</w:instrText>
            </w:r>
            <w:r>
              <w:fldChar w:fldCharType="end"/>
            </w:r>
            <w:r>
              <w:t xml:space="preserve"> A</w:t>
            </w:r>
            <w:bookmarkEnd w:id="1198"/>
            <w:bookmarkEnd w:id="1199"/>
            <w:bookmarkEnd w:id="1200"/>
            <w:bookmarkEnd w:id="1201"/>
            <w:r>
              <w:fldChar w:fldCharType="begin"/>
            </w:r>
            <w:r>
              <w:instrText>XE "Project профессиональный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A42" w14:textId="77777777" w:rsidR="00DD2A32" w:rsidRDefault="00DD2A32" w:rsidP="00EA358A">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A91A43" w14:textId="77777777" w:rsidR="00DD2A32" w:rsidRDefault="00DD2A32" w:rsidP="00EA358A">
            <w:pPr>
              <w:pStyle w:val="ProductList-OfferingBody"/>
              <w:ind w:left="-113"/>
              <w:jc w:val="center"/>
            </w:pPr>
            <w:r>
              <w:t>1</w:t>
            </w:r>
          </w:p>
        </w:tc>
        <w:tc>
          <w:tcPr>
            <w:tcW w:w="739" w:type="dxa"/>
            <w:shd w:val="clear" w:color="auto" w:fill="70AD47" w:themeFill="accent6"/>
            <w:vAlign w:val="center"/>
          </w:tcPr>
          <w:p w14:paraId="4FA91A44" w14:textId="77777777" w:rsidR="00DD2A32"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14:paraId="4FA91A45" w14:textId="77777777" w:rsidR="00DD2A32" w:rsidRDefault="00DD2A32" w:rsidP="00EA358A">
            <w:pPr>
              <w:pStyle w:val="ProductList-OfferingBody"/>
              <w:ind w:left="-113"/>
              <w:jc w:val="center"/>
            </w:pPr>
            <w:r w:rsidRPr="00776335">
              <w:fldChar w:fldCharType="begin"/>
            </w:r>
            <w:r w:rsidRPr="00776335">
              <w:instrText xml:space="preserve"> AutoTextList  \s NoStyle \t “только дополнительный продукт OVS-ES” </w:instrText>
            </w:r>
            <w:r w:rsidRPr="00776335">
              <w:fldChar w:fldCharType="separate"/>
            </w:r>
            <w:r w:rsidRPr="00776335">
              <w:t>AV</w:t>
            </w:r>
            <w:r w:rsidRPr="00776335">
              <w:fldChar w:fldCharType="end"/>
            </w:r>
            <w:r>
              <w:t>,</w:t>
            </w:r>
            <w:r w:rsidRPr="00776335">
              <w:fldChar w:fldCharType="begin"/>
            </w:r>
            <w:r w:rsidRPr="00776335">
              <w:instrText xml:space="preserve"> AutoTextList  \s NoStyle \t “предложение Student только для EES” </w:instrText>
            </w:r>
            <w:r w:rsidRPr="00776335">
              <w:fldChar w:fldCharType="separate"/>
            </w:r>
            <w:r w:rsidRPr="00776335">
              <w:t>SE</w:t>
            </w:r>
            <w:r w:rsidRPr="00776335">
              <w:fldChar w:fldCharType="end"/>
            </w:r>
          </w:p>
        </w:tc>
        <w:tc>
          <w:tcPr>
            <w:tcW w:w="739" w:type="dxa"/>
            <w:shd w:val="clear" w:color="auto" w:fill="BFBFBF" w:themeFill="background1" w:themeFillShade="BF"/>
            <w:vAlign w:val="center"/>
          </w:tcPr>
          <w:p w14:paraId="4FA91A46" w14:textId="77777777" w:rsidR="00DD2A32" w:rsidRDefault="00DD2A32" w:rsidP="00EA358A">
            <w:pPr>
              <w:pStyle w:val="ProductList-OfferingBody"/>
              <w:ind w:left="-113"/>
              <w:jc w:val="center"/>
            </w:pPr>
          </w:p>
        </w:tc>
        <w:tc>
          <w:tcPr>
            <w:tcW w:w="738" w:type="dxa"/>
            <w:shd w:val="clear" w:color="auto" w:fill="BFBFBF" w:themeFill="background1" w:themeFillShade="BF"/>
            <w:vAlign w:val="center"/>
          </w:tcPr>
          <w:p w14:paraId="4FA91A47"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48" w14:textId="77777777" w:rsidR="00DD2A32" w:rsidRDefault="00DD2A32" w:rsidP="00EA358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14:paraId="4FA91A49"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4A" w14:textId="77777777" w:rsidR="00DD2A32" w:rsidRDefault="00DD2A32" w:rsidP="00EA358A">
            <w:pPr>
              <w:pStyle w:val="ProductList-OfferingBody"/>
              <w:ind w:left="-113"/>
              <w:jc w:val="center"/>
            </w:pPr>
          </w:p>
        </w:tc>
        <w:tc>
          <w:tcPr>
            <w:tcW w:w="967" w:type="dxa"/>
            <w:shd w:val="clear" w:color="auto" w:fill="70AD47" w:themeFill="accent6"/>
            <w:vAlign w:val="center"/>
          </w:tcPr>
          <w:p w14:paraId="4FA91A4B" w14:textId="77777777" w:rsidR="00DD2A32"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D2A32" w14:paraId="4FA91A58" w14:textId="77777777" w:rsidTr="002849B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FA91A4D" w14:textId="77777777" w:rsidR="00DD2A32" w:rsidRDefault="00DD2A32" w:rsidP="00EA358A">
            <w:pPr>
              <w:pStyle w:val="ProductList-Offering2"/>
            </w:pPr>
            <w:bookmarkStart w:id="1202" w:name="_Toc379797326"/>
            <w:bookmarkStart w:id="1203" w:name="_Toc380513385"/>
            <w:bookmarkStart w:id="1204" w:name="_Toc380655435"/>
            <w:bookmarkStart w:id="1205" w:name="_Toc391366623"/>
            <w:r>
              <w:t>Visio профессиональный для Office 365</w:t>
            </w:r>
            <w:bookmarkEnd w:id="1202"/>
            <w:bookmarkEnd w:id="1203"/>
            <w:bookmarkEnd w:id="1204"/>
            <w:bookmarkEnd w:id="1205"/>
            <w:r>
              <w:fldChar w:fldCharType="begin"/>
            </w:r>
            <w:r>
              <w:instrText>XE "Visio профессиональный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A4E" w14:textId="77777777" w:rsidR="00DD2A32" w:rsidRDefault="00DD2A32" w:rsidP="00EA358A">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A4F"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50" w14:textId="77777777" w:rsidR="00DD2A32"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A51"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52" w14:textId="77777777" w:rsidR="00DD2A32" w:rsidRDefault="00DD2A32" w:rsidP="00EA358A">
            <w:pPr>
              <w:pStyle w:val="ProductList-OfferingBody"/>
              <w:ind w:left="-113"/>
              <w:jc w:val="center"/>
            </w:pPr>
          </w:p>
        </w:tc>
        <w:tc>
          <w:tcPr>
            <w:tcW w:w="738" w:type="dxa"/>
            <w:shd w:val="clear" w:color="auto" w:fill="70AD47" w:themeFill="accent6"/>
            <w:vAlign w:val="center"/>
          </w:tcPr>
          <w:p w14:paraId="4FA91A53"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54" w14:textId="77777777" w:rsidR="00DD2A32" w:rsidRDefault="00DD2A32" w:rsidP="00EA358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14:paraId="4FA91A55" w14:textId="77777777" w:rsidR="00DD2A32" w:rsidRDefault="00DD2A32" w:rsidP="00EA358A">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14:paraId="4FA91A56" w14:textId="77777777" w:rsidR="00DD2A32" w:rsidRDefault="00DD2A32" w:rsidP="00EA358A">
            <w:pPr>
              <w:pStyle w:val="ProductList-OfferingBody"/>
              <w:ind w:left="-113"/>
              <w:jc w:val="center"/>
            </w:pPr>
          </w:p>
        </w:tc>
        <w:tc>
          <w:tcPr>
            <w:tcW w:w="967" w:type="dxa"/>
            <w:shd w:val="clear" w:color="auto" w:fill="BFBFBF" w:themeFill="background1" w:themeFillShade="BF"/>
            <w:vAlign w:val="center"/>
          </w:tcPr>
          <w:p w14:paraId="4FA91A57" w14:textId="77777777" w:rsidR="00DD2A32" w:rsidRDefault="00DD2A32" w:rsidP="00EA358A">
            <w:pPr>
              <w:pStyle w:val="ProductList-OfferingBody"/>
              <w:ind w:left="-113"/>
              <w:jc w:val="center"/>
            </w:pPr>
          </w:p>
        </w:tc>
      </w:tr>
      <w:tr w:rsidR="00DD2A32" w14:paraId="4FA91A64" w14:textId="77777777" w:rsidTr="002849B0">
        <w:trPr>
          <w:cantSplit/>
          <w:tblHeader/>
        </w:trPr>
        <w:tc>
          <w:tcPr>
            <w:tcW w:w="3184" w:type="dxa"/>
            <w:tcBorders>
              <w:top w:val="dashSmallGap" w:sz="4" w:space="0" w:color="BFBFBF" w:themeColor="background1" w:themeShade="BF"/>
              <w:left w:val="nil"/>
              <w:bottom w:val="nil"/>
              <w:right w:val="nil"/>
            </w:tcBorders>
          </w:tcPr>
          <w:p w14:paraId="4FA91A59" w14:textId="77777777" w:rsidR="00DD2A32" w:rsidRPr="00CD089C" w:rsidRDefault="00DD2A32" w:rsidP="00EA358A">
            <w:pPr>
              <w:pStyle w:val="ProductList-Offering2"/>
              <w:rPr>
                <w:lang w:val="it-IT"/>
              </w:rPr>
            </w:pPr>
            <w:bookmarkStart w:id="1206" w:name="_Toc379797327"/>
            <w:bookmarkStart w:id="1207" w:name="_Toc380513386"/>
            <w:bookmarkStart w:id="1208" w:name="_Toc380655436"/>
            <w:bookmarkStart w:id="1209" w:name="_Toc391366624"/>
            <w:r w:rsidRPr="00CD089C">
              <w:rPr>
                <w:lang w:val="it-IT"/>
              </w:rPr>
              <w:t xml:space="preserve">Visio Pro </w:t>
            </w:r>
            <w:r>
              <w:t>для</w:t>
            </w:r>
            <w:r w:rsidRPr="00CD089C">
              <w:rPr>
                <w:lang w:val="it-IT"/>
              </w:rPr>
              <w:t xml:space="preserve"> Office 365</w:t>
            </w:r>
            <w:r>
              <w:fldChar w:fldCharType="begin"/>
            </w:r>
            <w:r w:rsidRPr="00CD089C">
              <w:rPr>
                <w:lang w:val="it-IT"/>
              </w:rPr>
              <w:instrText xml:space="preserve">XE "Visio </w:instrText>
            </w:r>
            <w:r>
              <w:instrText>профессиональный</w:instrText>
            </w:r>
            <w:r w:rsidRPr="00CD089C">
              <w:rPr>
                <w:lang w:val="it-IT"/>
              </w:rPr>
              <w:instrText xml:space="preserve"> </w:instrText>
            </w:r>
            <w:r>
              <w:instrText>для</w:instrText>
            </w:r>
            <w:r w:rsidRPr="00CD089C">
              <w:rPr>
                <w:lang w:val="it-IT"/>
              </w:rPr>
              <w:instrText xml:space="preserve"> Office 365"</w:instrText>
            </w:r>
            <w:r>
              <w:fldChar w:fldCharType="end"/>
            </w:r>
            <w:r w:rsidRPr="00CD089C">
              <w:rPr>
                <w:lang w:val="it-IT"/>
              </w:rPr>
              <w:t xml:space="preserve"> A</w:t>
            </w:r>
            <w:bookmarkEnd w:id="1206"/>
            <w:bookmarkEnd w:id="1207"/>
            <w:bookmarkEnd w:id="1208"/>
            <w:bookmarkEnd w:id="1209"/>
            <w:r>
              <w:fldChar w:fldCharType="begin"/>
            </w:r>
            <w:r w:rsidRPr="00CD089C">
              <w:rPr>
                <w:lang w:val="it-IT"/>
              </w:rPr>
              <w:instrText xml:space="preserve">XE "Visio </w:instrText>
            </w:r>
            <w:r>
              <w:instrText>профессиональный</w:instrText>
            </w:r>
            <w:r w:rsidRPr="00CD089C">
              <w:rPr>
                <w:lang w:val="it-IT"/>
              </w:rPr>
              <w:instrText xml:space="preserve"> </w:instrText>
            </w:r>
            <w:r>
              <w:instrText>для</w:instrText>
            </w:r>
            <w:r w:rsidRPr="00CD089C">
              <w:rPr>
                <w:lang w:val="it-IT"/>
              </w:rPr>
              <w:instrText xml:space="preserve">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4FA91A5A" w14:textId="77777777" w:rsidR="00DD2A32" w:rsidRDefault="00DD2A32" w:rsidP="00EA358A">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A91A5B" w14:textId="77777777" w:rsidR="00DD2A32" w:rsidRDefault="00DD2A32" w:rsidP="00EA358A">
            <w:pPr>
              <w:pStyle w:val="ProductList-OfferingBody"/>
              <w:ind w:left="-113"/>
              <w:jc w:val="center"/>
            </w:pPr>
            <w:r>
              <w:t>1</w:t>
            </w:r>
          </w:p>
        </w:tc>
        <w:tc>
          <w:tcPr>
            <w:tcW w:w="739" w:type="dxa"/>
            <w:shd w:val="clear" w:color="auto" w:fill="70AD47" w:themeFill="accent6"/>
            <w:vAlign w:val="center"/>
          </w:tcPr>
          <w:p w14:paraId="4FA91A5C" w14:textId="77777777" w:rsidR="00DD2A32" w:rsidRDefault="00DD2A32" w:rsidP="00EA358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14:paraId="4FA91A5D" w14:textId="77777777" w:rsidR="00DD2A32" w:rsidRDefault="00DD2A32" w:rsidP="00EA358A">
            <w:pPr>
              <w:pStyle w:val="ProductList-OfferingBody"/>
              <w:ind w:left="-113"/>
              <w:jc w:val="center"/>
            </w:pPr>
            <w:r w:rsidRPr="00776335">
              <w:fldChar w:fldCharType="begin"/>
            </w:r>
            <w:r w:rsidRPr="00776335">
              <w:instrText xml:space="preserve"> AutoTextList  \s NoStyle \t “только дополнительный продукт OVS-ES” </w:instrText>
            </w:r>
            <w:r w:rsidRPr="00776335">
              <w:fldChar w:fldCharType="separate"/>
            </w:r>
            <w:r w:rsidRPr="00776335">
              <w:t>AV</w:t>
            </w:r>
            <w:r w:rsidRPr="00776335">
              <w:fldChar w:fldCharType="end"/>
            </w:r>
            <w:r>
              <w:t>,</w:t>
            </w:r>
            <w:r w:rsidRPr="00776335">
              <w:fldChar w:fldCharType="begin"/>
            </w:r>
            <w:r w:rsidRPr="00776335">
              <w:instrText xml:space="preserve"> AutoTextList  \s NoStyle \t “предложение Student только для EES” </w:instrText>
            </w:r>
            <w:r w:rsidRPr="00776335">
              <w:fldChar w:fldCharType="separate"/>
            </w:r>
            <w:r w:rsidRPr="00776335">
              <w:t>SE</w:t>
            </w:r>
            <w:r w:rsidRPr="00776335">
              <w:fldChar w:fldCharType="end"/>
            </w:r>
          </w:p>
        </w:tc>
        <w:tc>
          <w:tcPr>
            <w:tcW w:w="739" w:type="dxa"/>
            <w:shd w:val="clear" w:color="auto" w:fill="BFBFBF" w:themeFill="background1" w:themeFillShade="BF"/>
            <w:vAlign w:val="center"/>
          </w:tcPr>
          <w:p w14:paraId="4FA91A5E" w14:textId="77777777" w:rsidR="00DD2A32" w:rsidRDefault="00DD2A32" w:rsidP="00EA358A">
            <w:pPr>
              <w:pStyle w:val="ProductList-OfferingBody"/>
              <w:ind w:left="-113"/>
              <w:jc w:val="center"/>
            </w:pPr>
          </w:p>
        </w:tc>
        <w:tc>
          <w:tcPr>
            <w:tcW w:w="738" w:type="dxa"/>
            <w:shd w:val="clear" w:color="auto" w:fill="70AD47" w:themeFill="accent6"/>
            <w:vAlign w:val="center"/>
          </w:tcPr>
          <w:p w14:paraId="4FA91A5F" w14:textId="77777777" w:rsidR="00DD2A32" w:rsidRDefault="00DD2A32" w:rsidP="00EA358A">
            <w:pPr>
              <w:pStyle w:val="ProductList-OfferingBody"/>
              <w:ind w:left="-113"/>
              <w:jc w:val="center"/>
            </w:pPr>
          </w:p>
        </w:tc>
        <w:tc>
          <w:tcPr>
            <w:tcW w:w="739" w:type="dxa"/>
            <w:shd w:val="clear" w:color="auto" w:fill="70AD47" w:themeFill="accent6"/>
            <w:vAlign w:val="center"/>
          </w:tcPr>
          <w:p w14:paraId="4FA91A60" w14:textId="77777777" w:rsidR="00DD2A32" w:rsidRDefault="00DD2A32" w:rsidP="00EA358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14:paraId="4FA91A61" w14:textId="77777777" w:rsidR="00DD2A32" w:rsidRDefault="00DD2A32" w:rsidP="00EA358A">
            <w:pPr>
              <w:pStyle w:val="ProductList-OfferingBody"/>
              <w:ind w:left="-113"/>
              <w:jc w:val="center"/>
            </w:pPr>
          </w:p>
        </w:tc>
        <w:tc>
          <w:tcPr>
            <w:tcW w:w="739" w:type="dxa"/>
            <w:shd w:val="clear" w:color="auto" w:fill="BFBFBF" w:themeFill="background1" w:themeFillShade="BF"/>
            <w:vAlign w:val="center"/>
          </w:tcPr>
          <w:p w14:paraId="4FA91A62" w14:textId="77777777" w:rsidR="00DD2A32" w:rsidRDefault="00DD2A32" w:rsidP="00EA358A">
            <w:pPr>
              <w:pStyle w:val="ProductList-OfferingBody"/>
              <w:ind w:left="-113"/>
              <w:jc w:val="center"/>
            </w:pPr>
          </w:p>
        </w:tc>
        <w:tc>
          <w:tcPr>
            <w:tcW w:w="967" w:type="dxa"/>
            <w:shd w:val="clear" w:color="auto" w:fill="BFBFBF" w:themeFill="background1" w:themeFillShade="BF"/>
            <w:vAlign w:val="center"/>
          </w:tcPr>
          <w:p w14:paraId="4FA91A63" w14:textId="77777777" w:rsidR="00DD2A32" w:rsidRDefault="00DD2A32" w:rsidP="00EA358A">
            <w:pPr>
              <w:pStyle w:val="ProductList-OfferingBody"/>
              <w:ind w:left="-113"/>
              <w:jc w:val="center"/>
            </w:pPr>
          </w:p>
        </w:tc>
      </w:tr>
    </w:tbl>
    <w:p w14:paraId="4FA91A65" w14:textId="77777777" w:rsidR="00405189" w:rsidRPr="00001778"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6"/>
        <w:gridCol w:w="3015"/>
        <w:gridCol w:w="4599"/>
      </w:tblGrid>
      <w:tr w:rsidR="00405189" w:rsidRPr="00B01ED2" w14:paraId="4FA91A69" w14:textId="77777777" w:rsidTr="00EA358A">
        <w:tc>
          <w:tcPr>
            <w:tcW w:w="3186" w:type="dxa"/>
          </w:tcPr>
          <w:p w14:paraId="4FA91A66"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015" w:type="dxa"/>
          </w:tcPr>
          <w:p w14:paraId="4FA91A67" w14:textId="77777777" w:rsidR="00405189" w:rsidRDefault="00405189" w:rsidP="00FB719E">
            <w:pPr>
              <w:pStyle w:val="ProductList-Body"/>
              <w:spacing w:before="20" w:after="20"/>
            </w:pPr>
            <w:r>
              <w:t xml:space="preserve">Категория продукта: </w:t>
            </w:r>
            <w:r>
              <w:rPr>
                <w:b/>
              </w:rPr>
              <w:t>Приложение</w:t>
            </w:r>
          </w:p>
        </w:tc>
        <w:tc>
          <w:tcPr>
            <w:tcW w:w="4599" w:type="dxa"/>
          </w:tcPr>
          <w:p w14:paraId="4FA91A68" w14:textId="77777777" w:rsidR="00405189" w:rsidRPr="00CD089C" w:rsidRDefault="00405189" w:rsidP="00FB719E">
            <w:pPr>
              <w:pStyle w:val="ProductList-Body"/>
              <w:spacing w:before="20" w:after="20"/>
              <w:rPr>
                <w:b/>
                <w:lang w:val="ru-RU"/>
              </w:rPr>
            </w:pPr>
            <w:r w:rsidRPr="00CD089C">
              <w:rPr>
                <w:lang w:val="ru-RU"/>
              </w:rPr>
              <w:t xml:space="preserve">Право на продленный срок: </w:t>
            </w:r>
            <w:r>
              <w:rPr>
                <w:b/>
              </w:rPr>
              <w:t>Office</w:t>
            </w:r>
            <w:r w:rsidRPr="00CD089C">
              <w:rPr>
                <w:b/>
                <w:lang w:val="ru-RU"/>
              </w:rPr>
              <w:t xml:space="preserve"> 365, план </w:t>
            </w:r>
            <w:r>
              <w:rPr>
                <w:b/>
              </w:rPr>
              <w:t>A</w:t>
            </w:r>
            <w:r w:rsidRPr="00CD089C">
              <w:rPr>
                <w:b/>
                <w:lang w:val="ru-RU"/>
              </w:rPr>
              <w:t xml:space="preserve">, </w:t>
            </w:r>
            <w:r>
              <w:rPr>
                <w:b/>
              </w:rPr>
              <w:t>Project</w:t>
            </w:r>
            <w:r w:rsidRPr="00CD089C">
              <w:rPr>
                <w:b/>
                <w:lang w:val="ru-RU"/>
              </w:rPr>
              <w:t xml:space="preserve"> </w:t>
            </w:r>
          </w:p>
        </w:tc>
      </w:tr>
      <w:tr w:rsidR="00405189" w:rsidRPr="00733CC7" w14:paraId="4FA91A6D" w14:textId="77777777" w:rsidTr="00EA358A">
        <w:tc>
          <w:tcPr>
            <w:tcW w:w="3186" w:type="dxa"/>
          </w:tcPr>
          <w:p w14:paraId="4FA91A6A" w14:textId="77777777" w:rsidR="00405189" w:rsidRDefault="00405189" w:rsidP="00FB719E">
            <w:pPr>
              <w:pStyle w:val="ProductList-Body"/>
              <w:spacing w:before="20" w:after="20"/>
            </w:pPr>
            <w:r>
              <w:t xml:space="preserve">Право на переход: </w:t>
            </w:r>
            <w:r>
              <w:rPr>
                <w:b/>
              </w:rPr>
              <w:t>Все</w:t>
            </w:r>
          </w:p>
        </w:tc>
        <w:tc>
          <w:tcPr>
            <w:tcW w:w="3015" w:type="dxa"/>
          </w:tcPr>
          <w:p w14:paraId="4FA91A6B" w14:textId="77777777" w:rsidR="00405189" w:rsidRPr="00CD089C" w:rsidRDefault="00405189" w:rsidP="00FB719E">
            <w:pPr>
              <w:pStyle w:val="ProductList-Body"/>
              <w:spacing w:before="20" w:after="20"/>
              <w:rPr>
                <w:b/>
                <w:lang w:val="ru-RU"/>
              </w:rPr>
            </w:pPr>
            <w:r w:rsidRPr="00CD089C">
              <w:rPr>
                <w:lang w:val="ru-RU"/>
              </w:rPr>
              <w:t xml:space="preserve">Право на сверочный заказ: </w:t>
            </w:r>
            <w:r w:rsidRPr="00CD089C">
              <w:rPr>
                <w:b/>
                <w:lang w:val="ru-RU"/>
              </w:rPr>
              <w:t>Все</w:t>
            </w:r>
          </w:p>
        </w:tc>
        <w:tc>
          <w:tcPr>
            <w:tcW w:w="4599" w:type="dxa"/>
          </w:tcPr>
          <w:p w14:paraId="4FA91A6C" w14:textId="77777777" w:rsidR="00405189" w:rsidRPr="00CD089C" w:rsidRDefault="00405189" w:rsidP="002849B0">
            <w:pPr>
              <w:pStyle w:val="ProductList-Body"/>
              <w:spacing w:before="20" w:after="20"/>
              <w:rPr>
                <w:b/>
                <w:lang w:val="ru-RU"/>
              </w:rPr>
            </w:pPr>
            <w:r w:rsidRPr="00CD089C">
              <w:rPr>
                <w:b/>
                <w:lang w:val="ru-RU"/>
              </w:rPr>
              <w:t xml:space="preserve">профессиональный для </w:t>
            </w:r>
            <w:r>
              <w:rPr>
                <w:b/>
              </w:rPr>
              <w:t>Office</w:t>
            </w:r>
            <w:r w:rsidRPr="00CD089C">
              <w:rPr>
                <w:b/>
                <w:lang w:val="ru-RU"/>
              </w:rPr>
              <w:t xml:space="preserve"> 365, </w:t>
            </w:r>
            <w:r>
              <w:rPr>
                <w:b/>
              </w:rPr>
              <w:t>Visio</w:t>
            </w:r>
            <w:r w:rsidRPr="00CD089C">
              <w:rPr>
                <w:b/>
                <w:lang w:val="ru-RU"/>
              </w:rPr>
              <w:t xml:space="preserve"> профессиональный для </w:t>
            </w:r>
            <w:r>
              <w:rPr>
                <w:b/>
              </w:rPr>
              <w:t>Office</w:t>
            </w:r>
            <w:r w:rsidRPr="00CD089C">
              <w:rPr>
                <w:b/>
                <w:lang w:val="ru-RU"/>
              </w:rPr>
              <w:t xml:space="preserve"> 365</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для </w:instrText>
            </w:r>
            <w:r>
              <w:instrText>Office</w:instrText>
            </w:r>
            <w:r w:rsidRPr="00CD089C">
              <w:rPr>
                <w:lang w:val="ru-RU"/>
              </w:rPr>
              <w:instrText xml:space="preserve"> 365"</w:instrText>
            </w:r>
            <w:r>
              <w:fldChar w:fldCharType="end"/>
            </w:r>
          </w:p>
        </w:tc>
      </w:tr>
    </w:tbl>
    <w:p w14:paraId="4FA91A6E" w14:textId="77777777" w:rsidR="00405189" w:rsidRPr="00CD089C" w:rsidRDefault="00405189" w:rsidP="00405189">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A6F" w14:textId="77777777" w:rsidR="00405189" w:rsidRPr="00CD089C" w:rsidRDefault="00405189" w:rsidP="00405189">
      <w:pPr>
        <w:pStyle w:val="ProductList-Body"/>
        <w:rPr>
          <w:lang w:val="ru-RU"/>
        </w:rPr>
      </w:pPr>
      <w:r w:rsidRPr="00CD089C">
        <w:rPr>
          <w:b/>
          <w:color w:val="00188F"/>
          <w:lang w:val="ru-RU"/>
        </w:rPr>
        <w:t xml:space="preserve">Право на приобретение </w:t>
      </w:r>
      <w:r>
        <w:rPr>
          <w:b/>
          <w:color w:val="00188F"/>
        </w:rPr>
        <w:t>Office</w:t>
      </w:r>
      <w:r w:rsidRPr="00CD089C">
        <w:rPr>
          <w:b/>
          <w:color w:val="00188F"/>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b/>
          <w:color w:val="00188F"/>
          <w:lang w:val="ru-RU"/>
        </w:rPr>
        <w:t xml:space="preserve">, переход на </w:t>
      </w:r>
      <w:r>
        <w:rPr>
          <w:b/>
          <w:color w:val="00188F"/>
        </w:rPr>
        <w:t>SA</w:t>
      </w:r>
      <w:r>
        <w:fldChar w:fldCharType="begin"/>
      </w:r>
      <w:r>
        <w:instrText>XE</w:instrText>
      </w:r>
      <w:r w:rsidRPr="00CD089C">
        <w:rPr>
          <w:lang w:val="ru-RU"/>
        </w:rPr>
        <w:instrText xml:space="preserve"> "</w:instrText>
      </w:r>
      <w:r>
        <w:instrText>Office </w:instrText>
      </w:r>
      <w:r w:rsidRPr="00CD089C">
        <w:rPr>
          <w:lang w:val="ru-RU"/>
        </w:rPr>
        <w:instrText xml:space="preserve">365 профессиональный плюс, переход на </w:instrText>
      </w:r>
      <w:r>
        <w:instrText>SA</w:instrText>
      </w:r>
      <w:r w:rsidRPr="00CD089C">
        <w:rPr>
          <w:lang w:val="ru-RU"/>
        </w:rPr>
        <w:instrText>"</w:instrText>
      </w:r>
      <w:r>
        <w:fldChar w:fldCharType="end"/>
      </w:r>
      <w:r w:rsidRPr="00CD089C">
        <w:rPr>
          <w:b/>
          <w:color w:val="00188F"/>
          <w:lang w:val="ru-RU"/>
        </w:rPr>
        <w:t xml:space="preserve"> </w:t>
      </w:r>
      <w:r>
        <w:rPr>
          <w:b/>
          <w:color w:val="00188F"/>
        </w:rPr>
        <w:t>USL</w:t>
      </w:r>
    </w:p>
    <w:p w14:paraId="4FA91A70" w14:textId="77777777" w:rsidR="00405189" w:rsidRPr="00CD089C" w:rsidRDefault="00405189" w:rsidP="00405189">
      <w:pPr>
        <w:pStyle w:val="ProductList-Body"/>
        <w:rPr>
          <w:lang w:val="ru-RU"/>
        </w:rPr>
      </w:pPr>
      <w:r w:rsidRPr="00CD089C">
        <w:rPr>
          <w:lang w:val="ru-RU"/>
        </w:rPr>
        <w:t xml:space="preserve">Клиенты могут приобрести лицензии на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с переходом на </w:t>
      </w:r>
      <w:r>
        <w:t>Software</w:t>
      </w:r>
      <w:r w:rsidRPr="00CD089C">
        <w:rPr>
          <w:lang w:val="ru-RU"/>
        </w:rPr>
        <w:t xml:space="preserve"> </w:t>
      </w:r>
      <w:r>
        <w:t>Assurance</w:t>
      </w:r>
      <w:r>
        <w:fldChar w:fldCharType="begin"/>
      </w:r>
      <w:r>
        <w:instrText>XE</w:instrText>
      </w:r>
      <w:r w:rsidRPr="00CD089C">
        <w:rPr>
          <w:lang w:val="ru-RU"/>
        </w:rPr>
        <w:instrText xml:space="preserve"> "</w:instrText>
      </w:r>
      <w:r>
        <w:instrText>Office </w:instrText>
      </w:r>
      <w:r w:rsidRPr="00CD089C">
        <w:rPr>
          <w:lang w:val="ru-RU"/>
        </w:rPr>
        <w:instrText xml:space="preserve">365 профессиональный плюс, переход на </w:instrText>
      </w:r>
      <w:r>
        <w:instrText>SA</w:instrText>
      </w:r>
      <w:r w:rsidRPr="00CD089C">
        <w:rPr>
          <w:lang w:val="ru-RU"/>
        </w:rPr>
        <w:instrText>"</w:instrText>
      </w:r>
      <w:r>
        <w:fldChar w:fldCharType="end"/>
      </w:r>
      <w:r w:rsidRPr="00CD089C">
        <w:rPr>
          <w:lang w:val="ru-RU"/>
        </w:rPr>
        <w:t xml:space="preserve"> только в том случае, если для лицензированных устройств пользователей есть основная лицензия на </w:t>
      </w:r>
      <w:r>
        <w:t>Office</w:t>
      </w:r>
      <w:r w:rsidRPr="00CD089C">
        <w:rPr>
          <w:lang w:val="ru-RU"/>
        </w:rPr>
        <w:t xml:space="preserve"> профессиональный плюс с </w:t>
      </w:r>
      <w:r>
        <w:t>SA</w:t>
      </w:r>
      <w:r w:rsidRPr="00CD089C">
        <w:rPr>
          <w:lang w:val="ru-RU"/>
        </w:rPr>
        <w:t xml:space="preserve"> по действующему соглашению о регистрации </w:t>
      </w:r>
      <w:r>
        <w:t>Enterprise</w:t>
      </w:r>
      <w:r w:rsidRPr="00CD089C">
        <w:rPr>
          <w:lang w:val="ru-RU"/>
        </w:rPr>
        <w:t>.</w:t>
      </w:r>
    </w:p>
    <w:p w14:paraId="4FA91A71" w14:textId="77777777" w:rsidR="00405189" w:rsidRPr="00CD089C" w:rsidRDefault="00405189" w:rsidP="00405189">
      <w:pPr>
        <w:pStyle w:val="ProductList-Body"/>
        <w:rPr>
          <w:lang w:val="ru-RU"/>
        </w:rPr>
      </w:pPr>
    </w:p>
    <w:p w14:paraId="4FA91A72" w14:textId="77777777" w:rsidR="00405189" w:rsidRPr="00CD089C" w:rsidRDefault="00405189" w:rsidP="00405189">
      <w:pPr>
        <w:pStyle w:val="ProductList-Body"/>
        <w:rPr>
          <w:lang w:val="ru-RU"/>
        </w:rPr>
      </w:pPr>
      <w:r w:rsidRPr="00CD089C">
        <w:rPr>
          <w:b/>
          <w:color w:val="00188F"/>
          <w:lang w:val="ru-RU"/>
        </w:rPr>
        <w:t xml:space="preserve">Использование </w:t>
      </w:r>
      <w:r>
        <w:rPr>
          <w:b/>
          <w:color w:val="00188F"/>
        </w:rPr>
        <w:t>Office</w:t>
      </w:r>
      <w:r w:rsidRPr="00CD089C">
        <w:rPr>
          <w:b/>
          <w:color w:val="00188F"/>
          <w:lang w:val="ru-RU"/>
        </w:rPr>
        <w:t xml:space="preserve"> профессиональный плюс 2010</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2010"</w:instrText>
      </w:r>
      <w:r>
        <w:fldChar w:fldCharType="end"/>
      </w:r>
      <w:r w:rsidRPr="00CD089C">
        <w:rPr>
          <w:b/>
          <w:color w:val="00188F"/>
          <w:lang w:val="ru-RU"/>
        </w:rPr>
        <w:t xml:space="preserve"> или </w:t>
      </w:r>
      <w:r>
        <w:rPr>
          <w:b/>
          <w:color w:val="00188F"/>
        </w:rPr>
        <w:t>Office</w:t>
      </w:r>
      <w:r w:rsidRPr="00CD089C">
        <w:rPr>
          <w:b/>
          <w:color w:val="00188F"/>
          <w:lang w:val="ru-RU"/>
        </w:rPr>
        <w:t xml:space="preserve"> для </w:t>
      </w:r>
      <w:r>
        <w:rPr>
          <w:b/>
          <w:color w:val="00188F"/>
        </w:rPr>
        <w:t>Mac</w:t>
      </w:r>
      <w:r w:rsidRPr="00CD089C">
        <w:rPr>
          <w:b/>
          <w:color w:val="00188F"/>
          <w:lang w:val="ru-RU"/>
        </w:rPr>
        <w:t xml:space="preserve"> стандартный 2011</w:t>
      </w:r>
      <w:r>
        <w:fldChar w:fldCharType="begin"/>
      </w:r>
      <w:r>
        <w:instrText>XE</w:instrText>
      </w:r>
      <w:r w:rsidRPr="00CD089C">
        <w:rPr>
          <w:lang w:val="ru-RU"/>
        </w:rPr>
        <w:instrText xml:space="preserve"> "</w:instrText>
      </w:r>
      <w:r>
        <w:instrText>Office</w:instrText>
      </w:r>
      <w:r w:rsidRPr="00CD089C">
        <w:rPr>
          <w:lang w:val="ru-RU"/>
        </w:rPr>
        <w:instrText xml:space="preserve"> для </w:instrText>
      </w:r>
      <w:r>
        <w:instrText>Mac</w:instrText>
      </w:r>
      <w:r w:rsidRPr="00CD089C">
        <w:rPr>
          <w:lang w:val="ru-RU"/>
        </w:rPr>
        <w:instrText xml:space="preserve"> </w:instrText>
      </w:r>
      <w:r>
        <w:instrText>Standard</w:instrText>
      </w:r>
      <w:r w:rsidRPr="00CD089C">
        <w:rPr>
          <w:lang w:val="ru-RU"/>
        </w:rPr>
        <w:instrText xml:space="preserve"> 2011"</w:instrText>
      </w:r>
      <w:r>
        <w:fldChar w:fldCharType="end"/>
      </w:r>
      <w:r w:rsidRPr="00CD089C">
        <w:rPr>
          <w:b/>
          <w:color w:val="00188F"/>
          <w:lang w:val="ru-RU"/>
        </w:rPr>
        <w:t xml:space="preserve"> </w:t>
      </w:r>
      <w:r>
        <w:rPr>
          <w:b/>
          <w:color w:val="00188F"/>
        </w:rPr>
        <w:t>Media</w:t>
      </w:r>
    </w:p>
    <w:p w14:paraId="4FA91A73" w14:textId="77777777" w:rsidR="00405189" w:rsidRPr="00CD089C" w:rsidRDefault="00405189" w:rsidP="00405189">
      <w:pPr>
        <w:pStyle w:val="ProductList-Body"/>
        <w:rPr>
          <w:lang w:val="ru-RU"/>
        </w:rPr>
      </w:pPr>
      <w:r w:rsidRPr="00CD089C">
        <w:rPr>
          <w:lang w:val="ru-RU"/>
        </w:rPr>
        <w:t xml:space="preserve">С выходом обновленной службы для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вы лишаетесь права на получение носителей, разрешающего использование </w:t>
      </w:r>
      <w:r>
        <w:t>Office</w:t>
      </w:r>
      <w:r w:rsidRPr="00CD089C">
        <w:rPr>
          <w:lang w:val="ru-RU"/>
        </w:rPr>
        <w:t xml:space="preserve"> профессиональный плюс </w:t>
      </w:r>
      <w:r>
        <w:t>Plus</w:t>
      </w:r>
      <w:r w:rsidRPr="00CD089C">
        <w:rPr>
          <w:lang w:val="ru-RU"/>
        </w:rPr>
        <w:t xml:space="preserve"> 2010</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2010"</w:instrText>
      </w:r>
      <w:r>
        <w:fldChar w:fldCharType="end"/>
      </w:r>
      <w:r w:rsidRPr="00CD089C">
        <w:rPr>
          <w:lang w:val="ru-RU"/>
        </w:rPr>
        <w:t xml:space="preserve"> или </w:t>
      </w:r>
      <w:r>
        <w:t>Office</w:t>
      </w:r>
      <w:r w:rsidRPr="00CD089C">
        <w:rPr>
          <w:lang w:val="ru-RU"/>
        </w:rPr>
        <w:t xml:space="preserve"> для </w:t>
      </w:r>
      <w:r>
        <w:t>Mac</w:t>
      </w:r>
      <w:r w:rsidRPr="00CD089C">
        <w:rPr>
          <w:lang w:val="ru-RU"/>
        </w:rPr>
        <w:t xml:space="preserve"> стандартный 2011</w:t>
      </w:r>
      <w:r>
        <w:fldChar w:fldCharType="begin"/>
      </w:r>
      <w:r>
        <w:instrText>XE</w:instrText>
      </w:r>
      <w:r w:rsidRPr="00CD089C">
        <w:rPr>
          <w:lang w:val="ru-RU"/>
        </w:rPr>
        <w:instrText xml:space="preserve"> "</w:instrText>
      </w:r>
      <w:r>
        <w:instrText>Office</w:instrText>
      </w:r>
      <w:r w:rsidRPr="00CD089C">
        <w:rPr>
          <w:lang w:val="ru-RU"/>
        </w:rPr>
        <w:instrText xml:space="preserve"> для </w:instrText>
      </w:r>
      <w:r>
        <w:instrText>Mac</w:instrText>
      </w:r>
      <w:r w:rsidRPr="00CD089C">
        <w:rPr>
          <w:lang w:val="ru-RU"/>
        </w:rPr>
        <w:instrText xml:space="preserve"> </w:instrText>
      </w:r>
      <w:r>
        <w:instrText>Standard</w:instrText>
      </w:r>
      <w:r w:rsidRPr="00CD089C">
        <w:rPr>
          <w:lang w:val="ru-RU"/>
        </w:rPr>
        <w:instrText xml:space="preserve"> 2011"</w:instrText>
      </w:r>
      <w:r>
        <w:fldChar w:fldCharType="end"/>
      </w:r>
      <w:r w:rsidRPr="00CD089C">
        <w:rPr>
          <w:lang w:val="ru-RU"/>
        </w:rPr>
        <w:t xml:space="preserve"> вместо ПО </w:t>
      </w:r>
      <w:r>
        <w:t>Office</w:t>
      </w:r>
      <w:r w:rsidRPr="00CD089C">
        <w:rPr>
          <w:lang w:val="ru-RU"/>
        </w:rPr>
        <w:t xml:space="preserve"> 365 профессиональный плюс в рамках активных подписок. Клиенты должны обновить свои устройства с помощью носителей </w:t>
      </w:r>
      <w:r>
        <w:t>Office</w:t>
      </w:r>
      <w:r w:rsidRPr="00CD089C">
        <w:rPr>
          <w:lang w:val="ru-RU"/>
        </w:rPr>
        <w:t xml:space="preserve"> 365 до 28 февраля 2014.</w:t>
      </w:r>
    </w:p>
    <w:p w14:paraId="4FA91A74" w14:textId="77777777" w:rsidR="00405189" w:rsidRPr="00CD089C" w:rsidRDefault="00405189" w:rsidP="00405189">
      <w:pPr>
        <w:pStyle w:val="ProductList-Body"/>
        <w:rPr>
          <w:lang w:val="ru-RU"/>
        </w:rPr>
      </w:pPr>
    </w:p>
    <w:p w14:paraId="4FA91A75" w14:textId="77777777" w:rsidR="00405189" w:rsidRPr="00CD089C" w:rsidRDefault="00405189" w:rsidP="00405189">
      <w:pPr>
        <w:pStyle w:val="ProductList-Body"/>
        <w:rPr>
          <w:lang w:val="ru-RU"/>
        </w:rPr>
      </w:pPr>
      <w:r w:rsidRPr="00CD089C">
        <w:rPr>
          <w:b/>
          <w:color w:val="00188F"/>
          <w:lang w:val="ru-RU"/>
        </w:rPr>
        <w:t>Право на получение носителей со службами удаленных рабочих столов (</w:t>
      </w:r>
      <w:r>
        <w:rPr>
          <w:b/>
          <w:color w:val="00188F"/>
        </w:rPr>
        <w:t>RDS</w:t>
      </w:r>
      <w:r w:rsidRPr="00CD089C">
        <w:rPr>
          <w:b/>
          <w:color w:val="00188F"/>
          <w:lang w:val="ru-RU"/>
        </w:rPr>
        <w:t xml:space="preserve">) для </w:t>
      </w:r>
      <w:r>
        <w:rPr>
          <w:b/>
          <w:color w:val="00188F"/>
        </w:rPr>
        <w:t>Office</w:t>
      </w:r>
      <w:r w:rsidRPr="00CD089C">
        <w:rPr>
          <w:b/>
          <w:color w:val="00188F"/>
          <w:lang w:val="ru-RU"/>
        </w:rPr>
        <w:t xml:space="preserve"> 365 профессиональный плюс, </w:t>
      </w:r>
      <w:r>
        <w:rPr>
          <w:b/>
          <w:color w:val="00188F"/>
        </w:rPr>
        <w:t>Project</w:t>
      </w:r>
      <w:r w:rsidRPr="00CD089C">
        <w:rPr>
          <w:b/>
          <w:color w:val="00188F"/>
          <w:lang w:val="ru-RU"/>
        </w:rPr>
        <w:t xml:space="preserve"> профессиональный для </w:t>
      </w:r>
      <w:r>
        <w:rPr>
          <w:b/>
          <w:color w:val="00188F"/>
        </w:rPr>
        <w:t>Office</w:t>
      </w:r>
      <w:r w:rsidRPr="00CD089C">
        <w:rPr>
          <w:b/>
          <w:color w:val="00188F"/>
          <w:lang w:val="ru-RU"/>
        </w:rPr>
        <w:t xml:space="preserve"> 365</w:t>
      </w:r>
      <w:r>
        <w:fldChar w:fldCharType="begin"/>
      </w:r>
      <w:r>
        <w:instrText>XE</w:instrText>
      </w:r>
      <w:r w:rsidRPr="00CD089C">
        <w:rPr>
          <w:lang w:val="ru-RU"/>
        </w:rPr>
        <w:instrText xml:space="preserve"> "</w:instrText>
      </w:r>
      <w:r>
        <w:instrText>Project</w:instrText>
      </w:r>
      <w:r w:rsidRPr="00CD089C">
        <w:rPr>
          <w:lang w:val="ru-RU"/>
        </w:rPr>
        <w:instrText xml:space="preserve"> профессиональный для </w:instrText>
      </w:r>
      <w:r>
        <w:instrText>Office </w:instrText>
      </w:r>
      <w:r w:rsidRPr="00CD089C">
        <w:rPr>
          <w:lang w:val="ru-RU"/>
        </w:rPr>
        <w:instrText>365"</w:instrText>
      </w:r>
      <w:r>
        <w:fldChar w:fldCharType="end"/>
      </w:r>
      <w:r w:rsidRPr="00CD089C">
        <w:rPr>
          <w:b/>
          <w:color w:val="00188F"/>
          <w:lang w:val="ru-RU"/>
        </w:rPr>
        <w:t xml:space="preserve"> и </w:t>
      </w:r>
      <w:r>
        <w:rPr>
          <w:b/>
          <w:color w:val="00188F"/>
        </w:rPr>
        <w:t>Visio</w:t>
      </w:r>
      <w:r w:rsidRPr="00CD089C">
        <w:rPr>
          <w:b/>
          <w:color w:val="00188F"/>
          <w:lang w:val="ru-RU"/>
        </w:rPr>
        <w:t xml:space="preserve"> профессиональный для </w:t>
      </w:r>
      <w:r>
        <w:rPr>
          <w:b/>
          <w:color w:val="00188F"/>
        </w:rPr>
        <w:t>Office</w:t>
      </w:r>
      <w:r w:rsidRPr="00CD089C">
        <w:rPr>
          <w:b/>
          <w:color w:val="00188F"/>
          <w:lang w:val="ru-RU"/>
        </w:rPr>
        <w:t xml:space="preserve"> 365</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для </w:instrText>
      </w:r>
      <w:r>
        <w:instrText>Office</w:instrText>
      </w:r>
      <w:r w:rsidRPr="00CD089C">
        <w:rPr>
          <w:lang w:val="ru-RU"/>
        </w:rPr>
        <w:instrText xml:space="preserve"> 365"</w:instrText>
      </w:r>
      <w:r>
        <w:fldChar w:fldCharType="end"/>
      </w:r>
    </w:p>
    <w:p w14:paraId="4FA91A76" w14:textId="77777777" w:rsidR="00405189" w:rsidRPr="00CD089C" w:rsidRDefault="00405189" w:rsidP="00EA358A">
      <w:pPr>
        <w:pStyle w:val="ProductList-Body"/>
        <w:rPr>
          <w:lang w:val="ru-RU"/>
        </w:rPr>
      </w:pPr>
      <w:r w:rsidRPr="00CD089C">
        <w:rPr>
          <w:lang w:val="ru-RU"/>
        </w:rPr>
        <w:t xml:space="preserve">С точки зрения этого права, «соответствующие лицензии» включают </w:t>
      </w:r>
      <w:r>
        <w:t>Office</w:t>
      </w:r>
      <w:r w:rsidRPr="00CD089C">
        <w:rPr>
          <w:lang w:val="ru-RU"/>
        </w:rPr>
        <w:t xml:space="preserve"> 365 профессиональный плюс, </w:t>
      </w:r>
      <w:r>
        <w:t>Project</w:t>
      </w:r>
      <w:r w:rsidRPr="00CD089C">
        <w:rPr>
          <w:lang w:val="ru-RU"/>
        </w:rPr>
        <w:t xml:space="preserve"> профессиональный для </w:t>
      </w:r>
      <w:r>
        <w:t>Office</w:t>
      </w:r>
      <w:r w:rsidRPr="00CD089C">
        <w:rPr>
          <w:lang w:val="ru-RU"/>
        </w:rPr>
        <w:t xml:space="preserve"> 365</w:t>
      </w:r>
      <w:r>
        <w:fldChar w:fldCharType="begin"/>
      </w:r>
      <w:r>
        <w:instrText>XE</w:instrText>
      </w:r>
      <w:r w:rsidRPr="00CD089C">
        <w:rPr>
          <w:lang w:val="ru-RU"/>
        </w:rPr>
        <w:instrText xml:space="preserve"> "</w:instrText>
      </w:r>
      <w:r>
        <w:instrText>Project</w:instrText>
      </w:r>
      <w:r w:rsidRPr="00CD089C">
        <w:rPr>
          <w:lang w:val="ru-RU"/>
        </w:rPr>
        <w:instrText xml:space="preserve"> профессиональный для </w:instrText>
      </w:r>
      <w:r>
        <w:instrText>Office </w:instrText>
      </w:r>
      <w:r w:rsidRPr="00CD089C">
        <w:rPr>
          <w:lang w:val="ru-RU"/>
        </w:rPr>
        <w:instrText>365"</w:instrText>
      </w:r>
      <w:r>
        <w:fldChar w:fldCharType="end"/>
      </w:r>
      <w:r w:rsidRPr="00CD089C">
        <w:rPr>
          <w:lang w:val="ru-RU"/>
        </w:rPr>
        <w:t xml:space="preserve"> и </w:t>
      </w:r>
      <w:r>
        <w:t>Visio</w:t>
      </w:r>
      <w:r w:rsidRPr="00CD089C">
        <w:rPr>
          <w:lang w:val="ru-RU"/>
        </w:rPr>
        <w:t xml:space="preserve"> профессиональный для </w:t>
      </w:r>
      <w:r>
        <w:t>Office</w:t>
      </w:r>
      <w:r w:rsidRPr="00CD089C">
        <w:rPr>
          <w:lang w:val="ru-RU"/>
        </w:rPr>
        <w:t xml:space="preserve"> 365</w:t>
      </w:r>
      <w:r>
        <w:fldChar w:fldCharType="begin"/>
      </w:r>
      <w:r>
        <w:instrText>XE</w:instrText>
      </w:r>
      <w:r w:rsidRPr="00CD089C">
        <w:rPr>
          <w:lang w:val="ru-RU"/>
        </w:rPr>
        <w:instrText xml:space="preserve"> "</w:instrText>
      </w:r>
      <w:r>
        <w:instrText>Visio</w:instrText>
      </w:r>
      <w:r w:rsidRPr="00CD089C">
        <w:rPr>
          <w:lang w:val="ru-RU"/>
        </w:rPr>
        <w:instrText xml:space="preserve"> профессиональный для </w:instrText>
      </w:r>
      <w:r>
        <w:instrText>Office</w:instrText>
      </w:r>
      <w:r w:rsidRPr="00CD089C">
        <w:rPr>
          <w:lang w:val="ru-RU"/>
        </w:rPr>
        <w:instrText xml:space="preserve"> 365"</w:instrText>
      </w:r>
      <w:r>
        <w:fldChar w:fldCharType="end"/>
      </w:r>
      <w:r w:rsidRPr="00CD089C">
        <w:rPr>
          <w:lang w:val="ru-RU"/>
        </w:rPr>
        <w:t xml:space="preserve">. Если пользователь, которому клиент назначил соответствующую лицензию, установил ПО на сетевом сервере с действующей ролью </w:t>
      </w:r>
      <w:r>
        <w:t>RDS</w:t>
      </w:r>
      <w:r w:rsidRPr="00CD089C">
        <w:rPr>
          <w:lang w:val="ru-RU"/>
        </w:rPr>
        <w:t>, вместо установки копии ПО, предоставляемого совместно с соответствующей лицензией, на одно из пяти разрешенных устройств в соответствии с правами на использование, данный пользователь может: 1)</w:t>
      </w:r>
      <w:r w:rsidR="00EA358A">
        <w:t> </w:t>
      </w:r>
      <w:r w:rsidRPr="00CD089C">
        <w:rPr>
          <w:lang w:val="ru-RU"/>
        </w:rPr>
        <w:t>установить одну копию соответствующего локального ПО 2013 года на сетевом сервере и 2) получить доступ к ПО с любого устройства.</w:t>
      </w:r>
      <w:r w:rsidR="00BE3F93">
        <w:rPr>
          <w:lang w:val="ru-RU"/>
        </w:rPr>
        <w:t xml:space="preserve"> </w:t>
      </w:r>
      <w:r w:rsidRPr="00CD089C">
        <w:rPr>
          <w:lang w:val="ru-RU"/>
        </w:rPr>
        <w:t>По окончании срока действия соответствующей лицензии, клиенты должны удалить локальное программное обеспечение с сетевого сервера. Этот вариант не доступен для использования на общих серверах сторонних поставщиков услуг.</w:t>
      </w:r>
    </w:p>
    <w:p w14:paraId="4FA91A77" w14:textId="77777777" w:rsidR="00405189" w:rsidRPr="00CD089C" w:rsidRDefault="00405189" w:rsidP="00405189">
      <w:pPr>
        <w:pStyle w:val="ProductList-Body"/>
        <w:rPr>
          <w:lang w:val="ru-RU"/>
        </w:rPr>
      </w:pPr>
      <w:r w:rsidRPr="00CD089C">
        <w:rPr>
          <w:b/>
          <w:color w:val="00188F"/>
          <w:lang w:val="ru-RU"/>
        </w:rPr>
        <w:t xml:space="preserve">Право на получение носителей для </w:t>
      </w:r>
      <w:r>
        <w:rPr>
          <w:b/>
          <w:color w:val="00188F"/>
        </w:rPr>
        <w:t>Office</w:t>
      </w:r>
      <w:r w:rsidRPr="00CD089C">
        <w:rPr>
          <w:b/>
          <w:color w:val="00188F"/>
          <w:lang w:val="ru-RU"/>
        </w:rPr>
        <w:t xml:space="preserve"> 365 профессиональный плюс с правами </w:t>
      </w:r>
      <w:r>
        <w:rPr>
          <w:b/>
          <w:color w:val="00188F"/>
        </w:rPr>
        <w:t>Windows</w:t>
      </w:r>
      <w:r w:rsidRPr="00CD089C">
        <w:rPr>
          <w:b/>
          <w:color w:val="00188F"/>
          <w:lang w:val="ru-RU"/>
        </w:rPr>
        <w:t xml:space="preserve"> </w:t>
      </w:r>
      <w:r>
        <w:rPr>
          <w:b/>
          <w:color w:val="00188F"/>
        </w:rPr>
        <w:t>To</w:t>
      </w:r>
      <w:r w:rsidRPr="00CD089C">
        <w:rPr>
          <w:b/>
          <w:color w:val="00188F"/>
          <w:lang w:val="ru-RU"/>
        </w:rPr>
        <w:t xml:space="preserve"> </w:t>
      </w:r>
      <w:r>
        <w:rPr>
          <w:b/>
          <w:color w:val="00188F"/>
        </w:rPr>
        <w:t>Go</w:t>
      </w:r>
    </w:p>
    <w:p w14:paraId="4FA91A78" w14:textId="77777777" w:rsidR="00405189" w:rsidRPr="00EA358A" w:rsidRDefault="00405189" w:rsidP="00405189">
      <w:pPr>
        <w:pStyle w:val="ProductList-Body"/>
        <w:rPr>
          <w:spacing w:val="-2"/>
          <w:lang w:val="ru-RU"/>
        </w:rPr>
      </w:pPr>
      <w:r w:rsidRPr="00EA358A">
        <w:rPr>
          <w:spacing w:val="-2"/>
          <w:lang w:val="ru-RU"/>
        </w:rPr>
        <w:t xml:space="preserve">В рамках введения в права </w:t>
      </w:r>
      <w:r w:rsidRPr="00EA358A">
        <w:rPr>
          <w:spacing w:val="-2"/>
        </w:rPr>
        <w:t>Windows</w:t>
      </w:r>
      <w:r w:rsidRPr="00EA358A">
        <w:rPr>
          <w:spacing w:val="-2"/>
          <w:lang w:val="ru-RU"/>
        </w:rPr>
        <w:t xml:space="preserve"> </w:t>
      </w:r>
      <w:r w:rsidRPr="00EA358A">
        <w:rPr>
          <w:spacing w:val="-2"/>
        </w:rPr>
        <w:t>To</w:t>
      </w:r>
      <w:r w:rsidRPr="00EA358A">
        <w:rPr>
          <w:spacing w:val="-2"/>
          <w:lang w:val="ru-RU"/>
        </w:rPr>
        <w:t xml:space="preserve"> </w:t>
      </w:r>
      <w:r w:rsidRPr="00EA358A">
        <w:rPr>
          <w:spacing w:val="-2"/>
        </w:rPr>
        <w:t>Go</w:t>
      </w:r>
      <w:r w:rsidRPr="00EA358A">
        <w:rPr>
          <w:spacing w:val="-2"/>
          <w:lang w:val="ru-RU"/>
        </w:rPr>
        <w:t xml:space="preserve">, если пользователь, которому пользователь назначил лицензию на </w:t>
      </w:r>
      <w:r w:rsidRPr="00EA358A">
        <w:rPr>
          <w:spacing w:val="-2"/>
        </w:rPr>
        <w:t>Office</w:t>
      </w:r>
      <w:r w:rsidRPr="00EA358A">
        <w:rPr>
          <w:spacing w:val="-2"/>
          <w:lang w:val="ru-RU"/>
        </w:rPr>
        <w:t xml:space="preserve"> 365 профессиональный плюс</w:t>
      </w:r>
      <w:r w:rsidRPr="00EA358A">
        <w:rPr>
          <w:spacing w:val="-2"/>
        </w:rPr>
        <w:fldChar w:fldCharType="begin"/>
      </w:r>
      <w:r w:rsidRPr="00EA358A">
        <w:rPr>
          <w:spacing w:val="-2"/>
        </w:rPr>
        <w:instrText>XE</w:instrText>
      </w:r>
      <w:r w:rsidRPr="00EA358A">
        <w:rPr>
          <w:spacing w:val="-2"/>
          <w:lang w:val="ru-RU"/>
        </w:rPr>
        <w:instrText xml:space="preserve"> "</w:instrText>
      </w:r>
      <w:r w:rsidRPr="00EA358A">
        <w:rPr>
          <w:spacing w:val="-2"/>
        </w:rPr>
        <w:instrText>Office</w:instrText>
      </w:r>
      <w:r w:rsidRPr="00EA358A">
        <w:rPr>
          <w:spacing w:val="-2"/>
          <w:lang w:val="ru-RU"/>
        </w:rPr>
        <w:instrText xml:space="preserve"> 365 профессиональный плюс"</w:instrText>
      </w:r>
      <w:r w:rsidRPr="00EA358A">
        <w:rPr>
          <w:spacing w:val="-2"/>
        </w:rPr>
        <w:fldChar w:fldCharType="end"/>
      </w:r>
      <w:r w:rsidRPr="00EA358A">
        <w:rPr>
          <w:spacing w:val="-2"/>
          <w:lang w:val="ru-RU"/>
        </w:rPr>
        <w:t xml:space="preserve">, использует право на использование программного обеспечения в рамках </w:t>
      </w:r>
      <w:r w:rsidRPr="00EA358A">
        <w:rPr>
          <w:spacing w:val="-2"/>
        </w:rPr>
        <w:t>Windows</w:t>
      </w:r>
      <w:r w:rsidRPr="00EA358A">
        <w:rPr>
          <w:spacing w:val="-2"/>
          <w:lang w:val="ru-RU"/>
        </w:rPr>
        <w:t xml:space="preserve"> </w:t>
      </w:r>
      <w:r w:rsidRPr="00EA358A">
        <w:rPr>
          <w:spacing w:val="-2"/>
        </w:rPr>
        <w:t>to</w:t>
      </w:r>
      <w:r w:rsidRPr="00EA358A">
        <w:rPr>
          <w:spacing w:val="-2"/>
          <w:lang w:val="ru-RU"/>
        </w:rPr>
        <w:t xml:space="preserve"> </w:t>
      </w:r>
      <w:r w:rsidRPr="00EA358A">
        <w:rPr>
          <w:spacing w:val="-2"/>
        </w:rPr>
        <w:t>Go</w:t>
      </w:r>
      <w:r w:rsidRPr="00EA358A">
        <w:rPr>
          <w:spacing w:val="-2"/>
          <w:lang w:val="ru-RU"/>
        </w:rPr>
        <w:t xml:space="preserve"> вместо установки копии программного обеспечения с подпиской </w:t>
      </w:r>
      <w:r w:rsidRPr="00EA358A">
        <w:rPr>
          <w:spacing w:val="-2"/>
        </w:rPr>
        <w:t>Office</w:t>
      </w:r>
      <w:r w:rsidRPr="00EA358A">
        <w:rPr>
          <w:spacing w:val="-2"/>
          <w:lang w:val="ru-RU"/>
        </w:rPr>
        <w:t xml:space="preserve"> 365 профессиональный плюс на одно из пяти разрешенных устройств согласно условиям предоставления услуг для </w:t>
      </w:r>
      <w:r w:rsidRPr="00EA358A">
        <w:rPr>
          <w:spacing w:val="-2"/>
        </w:rPr>
        <w:t>Office</w:t>
      </w:r>
      <w:r w:rsidRPr="00EA358A">
        <w:rPr>
          <w:spacing w:val="-2"/>
          <w:lang w:val="ru-RU"/>
        </w:rPr>
        <w:t xml:space="preserve"> 365 профессиональный плюс, этот пользователь вправе: 1) установить одну копию программного обеспечения </w:t>
      </w:r>
      <w:r w:rsidRPr="00EA358A">
        <w:rPr>
          <w:spacing w:val="-2"/>
        </w:rPr>
        <w:t>Office</w:t>
      </w:r>
      <w:r w:rsidRPr="00EA358A">
        <w:rPr>
          <w:spacing w:val="-2"/>
          <w:lang w:val="ru-RU"/>
        </w:rPr>
        <w:t xml:space="preserve"> профессиональный плюс 2013</w:t>
      </w:r>
      <w:r w:rsidRPr="00EA358A">
        <w:rPr>
          <w:spacing w:val="-2"/>
        </w:rPr>
        <w:fldChar w:fldCharType="begin"/>
      </w:r>
      <w:r w:rsidRPr="00EA358A">
        <w:rPr>
          <w:spacing w:val="-2"/>
        </w:rPr>
        <w:instrText>XE</w:instrText>
      </w:r>
      <w:r w:rsidRPr="00EA358A">
        <w:rPr>
          <w:spacing w:val="-2"/>
          <w:lang w:val="ru-RU"/>
        </w:rPr>
        <w:instrText xml:space="preserve"> "</w:instrText>
      </w:r>
      <w:r w:rsidRPr="00EA358A">
        <w:rPr>
          <w:spacing w:val="-2"/>
        </w:rPr>
        <w:instrText>Office</w:instrText>
      </w:r>
      <w:r w:rsidRPr="00EA358A">
        <w:rPr>
          <w:spacing w:val="-2"/>
          <w:lang w:val="ru-RU"/>
        </w:rPr>
        <w:instrText xml:space="preserve"> Профессиональный плюс 2013"</w:instrText>
      </w:r>
      <w:r w:rsidRPr="00EA358A">
        <w:rPr>
          <w:spacing w:val="-2"/>
        </w:rPr>
        <w:fldChar w:fldCharType="end"/>
      </w:r>
      <w:r w:rsidRPr="00EA358A">
        <w:rPr>
          <w:spacing w:val="-2"/>
          <w:lang w:val="ru-RU"/>
        </w:rPr>
        <w:t xml:space="preserve"> на </w:t>
      </w:r>
      <w:r w:rsidRPr="00EA358A">
        <w:rPr>
          <w:spacing w:val="-2"/>
        </w:rPr>
        <w:t>USB</w:t>
      </w:r>
      <w:r w:rsidRPr="00EA358A">
        <w:rPr>
          <w:spacing w:val="-2"/>
          <w:lang w:val="ru-RU"/>
        </w:rPr>
        <w:t xml:space="preserve">-накопитель, используемый для прав </w:t>
      </w:r>
      <w:r w:rsidRPr="00EA358A">
        <w:rPr>
          <w:spacing w:val="-2"/>
        </w:rPr>
        <w:t>Windows</w:t>
      </w:r>
      <w:r w:rsidRPr="00EA358A">
        <w:rPr>
          <w:spacing w:val="-2"/>
          <w:lang w:val="ru-RU"/>
        </w:rPr>
        <w:t xml:space="preserve"> </w:t>
      </w:r>
      <w:r w:rsidRPr="00EA358A">
        <w:rPr>
          <w:spacing w:val="-2"/>
        </w:rPr>
        <w:t>to</w:t>
      </w:r>
      <w:r w:rsidRPr="00EA358A">
        <w:rPr>
          <w:spacing w:val="-2"/>
          <w:lang w:val="ru-RU"/>
        </w:rPr>
        <w:t xml:space="preserve"> </w:t>
      </w:r>
      <w:r w:rsidRPr="00EA358A">
        <w:rPr>
          <w:spacing w:val="-2"/>
        </w:rPr>
        <w:t>Go</w:t>
      </w:r>
      <w:r w:rsidRPr="00EA358A">
        <w:rPr>
          <w:spacing w:val="-2"/>
          <w:lang w:val="ru-RU"/>
        </w:rPr>
        <w:t xml:space="preserve">, и 2) использовать программное обеспечение </w:t>
      </w:r>
      <w:r w:rsidRPr="00EA358A">
        <w:rPr>
          <w:spacing w:val="-2"/>
        </w:rPr>
        <w:t>Offi</w:t>
      </w:r>
      <w:r w:rsidRPr="00EA358A">
        <w:rPr>
          <w:spacing w:val="-2"/>
          <w:lang w:val="ru-RU"/>
        </w:rPr>
        <w:t>с</w:t>
      </w:r>
      <w:r w:rsidRPr="00EA358A">
        <w:rPr>
          <w:spacing w:val="-2"/>
        </w:rPr>
        <w:t>e</w:t>
      </w:r>
      <w:r w:rsidRPr="00EA358A">
        <w:rPr>
          <w:spacing w:val="-2"/>
          <w:lang w:val="ru-RU"/>
        </w:rPr>
        <w:t xml:space="preserve"> профессиональный плюс 2013 на этом накопителе на любом лицензированном устройстве. После прекращения действия подписки клиента на </w:t>
      </w:r>
      <w:r w:rsidRPr="00EA358A">
        <w:rPr>
          <w:spacing w:val="-2"/>
        </w:rPr>
        <w:t>Office</w:t>
      </w:r>
      <w:r w:rsidRPr="00EA358A">
        <w:rPr>
          <w:spacing w:val="-2"/>
          <w:lang w:val="ru-RU"/>
        </w:rPr>
        <w:t xml:space="preserve"> 365 профессиональный плюс следует удалить ПО </w:t>
      </w:r>
      <w:r w:rsidRPr="00EA358A">
        <w:rPr>
          <w:spacing w:val="-2"/>
        </w:rPr>
        <w:t>Office</w:t>
      </w:r>
      <w:r w:rsidRPr="00EA358A">
        <w:rPr>
          <w:spacing w:val="-2"/>
          <w:lang w:val="ru-RU"/>
        </w:rPr>
        <w:t xml:space="preserve"> профессиональный плюс 2013, находящееся на </w:t>
      </w:r>
      <w:r w:rsidRPr="00EA358A">
        <w:rPr>
          <w:spacing w:val="-2"/>
        </w:rPr>
        <w:t>USB</w:t>
      </w:r>
      <w:r w:rsidRPr="00EA358A">
        <w:rPr>
          <w:spacing w:val="-2"/>
          <w:lang w:val="ru-RU"/>
        </w:rPr>
        <w:t>-накопителе.</w:t>
      </w:r>
    </w:p>
    <w:p w14:paraId="4FA91A79" w14:textId="77777777" w:rsidR="00405189" w:rsidRPr="00CD089C" w:rsidRDefault="00405189" w:rsidP="00405189">
      <w:pPr>
        <w:pStyle w:val="ProductList-Body"/>
        <w:rPr>
          <w:lang w:val="ru-RU"/>
        </w:rPr>
      </w:pPr>
    </w:p>
    <w:p w14:paraId="4FA91A7A" w14:textId="77777777" w:rsidR="00405189" w:rsidRPr="00CD089C" w:rsidRDefault="00405189" w:rsidP="00405189">
      <w:pPr>
        <w:pStyle w:val="ProductList-Body"/>
        <w:rPr>
          <w:lang w:val="ru-RU"/>
        </w:rPr>
      </w:pPr>
      <w:r w:rsidRPr="00CD089C">
        <w:rPr>
          <w:b/>
          <w:color w:val="00188F"/>
          <w:lang w:val="ru-RU"/>
        </w:rPr>
        <w:t xml:space="preserve">Соглашение </w:t>
      </w:r>
      <w:r>
        <w:rPr>
          <w:b/>
          <w:color w:val="00188F"/>
        </w:rPr>
        <w:t>Campus</w:t>
      </w:r>
      <w:r w:rsidRPr="00CD089C">
        <w:rPr>
          <w:b/>
          <w:color w:val="00188F"/>
          <w:lang w:val="ru-RU"/>
        </w:rPr>
        <w:t xml:space="preserve"> </w:t>
      </w:r>
      <w:r>
        <w:rPr>
          <w:b/>
          <w:color w:val="00188F"/>
        </w:rPr>
        <w:t>and</w:t>
      </w:r>
      <w:r w:rsidRPr="00CD089C">
        <w:rPr>
          <w:b/>
          <w:color w:val="00188F"/>
          <w:lang w:val="ru-RU"/>
        </w:rPr>
        <w:t xml:space="preserve"> </w:t>
      </w:r>
      <w:r>
        <w:rPr>
          <w:b/>
          <w:color w:val="00188F"/>
        </w:rPr>
        <w:t>School</w:t>
      </w:r>
    </w:p>
    <w:p w14:paraId="4FA91A7B" w14:textId="77777777" w:rsidR="00405189" w:rsidRPr="00CD089C" w:rsidRDefault="00405189" w:rsidP="00405189">
      <w:pPr>
        <w:pStyle w:val="ProductList-Body"/>
        <w:rPr>
          <w:lang w:val="ru-RU"/>
        </w:rPr>
      </w:pPr>
      <w:r w:rsidRPr="00CD089C">
        <w:rPr>
          <w:lang w:val="ru-RU"/>
        </w:rPr>
        <w:t xml:space="preserve">Учреждение, которое оформляет подписку на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w:t>
      </w:r>
      <w:r>
        <w:t>USL</w:t>
      </w:r>
      <w:r w:rsidRPr="00CD089C">
        <w:rPr>
          <w:lang w:val="ru-RU"/>
        </w:rPr>
        <w:t>,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w:t>
      </w:r>
      <w:r>
        <w:t>USL</w:t>
      </w:r>
      <w:r w:rsidRPr="00CD089C">
        <w:rPr>
          <w:lang w:val="ru-RU"/>
        </w:rPr>
        <w:t xml:space="preserve">) для </w:t>
      </w:r>
      <w:r>
        <w:t>Office</w:t>
      </w:r>
      <w:r w:rsidRPr="00CD089C">
        <w:rPr>
          <w:lang w:val="ru-RU"/>
        </w:rPr>
        <w:t xml:space="preserve"> 365 профессиональный плюс, оно должно приобрести лицензию для каждого учащегося в организации.</w:t>
      </w:r>
    </w:p>
    <w:p w14:paraId="4FA91A7C" w14:textId="77777777" w:rsidR="00405189" w:rsidRPr="00CD089C" w:rsidRDefault="00405189" w:rsidP="00405189">
      <w:pPr>
        <w:pStyle w:val="ProductList-Body"/>
        <w:rPr>
          <w:lang w:val="ru-RU"/>
        </w:rPr>
      </w:pPr>
    </w:p>
    <w:p w14:paraId="4FA91A7D" w14:textId="77777777" w:rsidR="00405189" w:rsidRPr="00CD089C" w:rsidRDefault="00405189" w:rsidP="002849B0">
      <w:pPr>
        <w:pStyle w:val="ProductList-Body"/>
        <w:rPr>
          <w:lang w:val="ru-RU"/>
        </w:rPr>
      </w:pPr>
      <w:r w:rsidRPr="00CD089C">
        <w:rPr>
          <w:lang w:val="ru-RU"/>
        </w:rPr>
        <w:t>Учреждения, имеющие Подписные лицензии «на пользователя» (</w:t>
      </w:r>
      <w:r>
        <w:t>USL</w:t>
      </w:r>
      <w:r w:rsidRPr="00CD089C">
        <w:rPr>
          <w:lang w:val="ru-RU"/>
        </w:rPr>
        <w:t xml:space="preserve">) для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назначенные всем преподавателям и прочим сотрудникам, имеют право устанавливать программное обеспечение </w:t>
      </w:r>
      <w:r>
        <w:t>Office</w:t>
      </w:r>
      <w:r w:rsidRPr="00CD089C">
        <w:rPr>
          <w:lang w:val="ru-RU"/>
        </w:rPr>
        <w:t xml:space="preserve"> профессиональный плюс 2013</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2013"</w:instrText>
      </w:r>
      <w:r>
        <w:fldChar w:fldCharType="end"/>
      </w:r>
      <w:r w:rsidRPr="00CD089C">
        <w:rPr>
          <w:lang w:val="ru-RU"/>
        </w:rPr>
        <w:t xml:space="preserve"> в</w:t>
      </w:r>
      <w:r w:rsidR="002849B0">
        <w:t> </w:t>
      </w:r>
      <w:r w:rsidRPr="00CD089C">
        <w:rPr>
          <w:lang w:val="ru-RU"/>
        </w:rPr>
        <w:t>лабораториях и библиотеках организации учреждения с открытым доступом.</w:t>
      </w:r>
      <w:r w:rsidR="00BE3F93">
        <w:rPr>
          <w:lang w:val="ru-RU"/>
        </w:rPr>
        <w:t xml:space="preserve"> </w:t>
      </w:r>
      <w:r w:rsidRPr="00CD089C">
        <w:rPr>
          <w:lang w:val="ru-RU"/>
        </w:rPr>
        <w:t xml:space="preserve">В ином случае использование программного обеспечения регулируется условиями лицензии для </w:t>
      </w:r>
      <w:r>
        <w:t>Office</w:t>
      </w:r>
      <w:r w:rsidRPr="00CD089C">
        <w:rPr>
          <w:lang w:val="ru-RU"/>
        </w:rPr>
        <w:t xml:space="preserve"> профессиональный плюс 2013.</w:t>
      </w:r>
    </w:p>
    <w:p w14:paraId="4FA91A7E" w14:textId="77777777" w:rsidR="00405189" w:rsidRPr="00CD089C" w:rsidRDefault="00405189" w:rsidP="00405189">
      <w:pPr>
        <w:pStyle w:val="ProductList-Body"/>
        <w:rPr>
          <w:lang w:val="ru-RU"/>
        </w:rPr>
      </w:pPr>
    </w:p>
    <w:p w14:paraId="4FA91A7F" w14:textId="77777777" w:rsidR="00405189" w:rsidRPr="00CD089C" w:rsidRDefault="00405189" w:rsidP="00405189">
      <w:pPr>
        <w:pStyle w:val="ProductList-Body"/>
        <w:rPr>
          <w:lang w:val="ru-RU"/>
        </w:rPr>
      </w:pPr>
      <w:r w:rsidRPr="00CD089C">
        <w:rPr>
          <w:b/>
          <w:color w:val="00188F"/>
          <w:lang w:val="ru-RU"/>
        </w:rPr>
        <w:t xml:space="preserve">Пакет многоязычного интерфейса для </w:t>
      </w:r>
      <w:r>
        <w:rPr>
          <w:b/>
          <w:color w:val="00188F"/>
        </w:rPr>
        <w:t>Office</w:t>
      </w:r>
      <w:r w:rsidRPr="00CD089C">
        <w:rPr>
          <w:b/>
          <w:lang w:val="ru-RU"/>
        </w:rPr>
        <w:t xml:space="preserve"> </w:t>
      </w:r>
    </w:p>
    <w:p w14:paraId="4FA91A80" w14:textId="77777777" w:rsidR="00405189" w:rsidRPr="00CD089C" w:rsidRDefault="00405189" w:rsidP="00405189">
      <w:pPr>
        <w:pStyle w:val="ProductList-Body"/>
        <w:rPr>
          <w:lang w:val="ru-RU"/>
        </w:rPr>
      </w:pPr>
      <w:r w:rsidRPr="00CD089C">
        <w:rPr>
          <w:lang w:val="ru-RU"/>
        </w:rPr>
        <w:t xml:space="preserve">Клиенты с подпиской на </w:t>
      </w:r>
      <w:r>
        <w:t>Office</w:t>
      </w:r>
      <w:r w:rsidRPr="00CD089C">
        <w:rPr>
          <w:lang w:val="ru-RU"/>
        </w:rPr>
        <w:t xml:space="preserve"> 365 профессиональный плюс могут использовать последнюю версию пакета многоязыкового интерфейса для </w:t>
      </w:r>
      <w:r>
        <w:t>Office</w:t>
      </w:r>
      <w:r w:rsidRPr="00CD089C">
        <w:rPr>
          <w:lang w:val="ru-RU"/>
        </w:rPr>
        <w:t xml:space="preserve"> с копиями программного обеспечения для настольных компьютеров, использование которых предусматривается соответствующей подписки </w:t>
      </w:r>
      <w:r>
        <w:t>Office</w:t>
      </w:r>
      <w:r w:rsidRPr="00CD089C">
        <w:rPr>
          <w:lang w:val="ru-RU"/>
        </w:rPr>
        <w:t xml:space="preserve"> 365. Срок действия права на использование пакета многоязыкового интерфейса для </w:t>
      </w:r>
      <w:r>
        <w:t>Office</w:t>
      </w:r>
      <w:r w:rsidRPr="00CD089C">
        <w:rPr>
          <w:lang w:val="ru-RU"/>
        </w:rPr>
        <w:t xml:space="preserve"> заканчивается после окончания срока действия соответствующих подписок </w:t>
      </w:r>
      <w:r>
        <w:t>Office</w:t>
      </w:r>
      <w:r w:rsidRPr="00CD089C">
        <w:rPr>
          <w:lang w:val="ru-RU"/>
        </w:rPr>
        <w:t xml:space="preserve"> 365 с лицензией на систему </w:t>
      </w:r>
      <w:r>
        <w:t>Office</w:t>
      </w:r>
      <w:r w:rsidRPr="00CD089C">
        <w:rPr>
          <w:lang w:val="ru-RU"/>
        </w:rPr>
        <w:t xml:space="preserve">. </w:t>
      </w:r>
    </w:p>
    <w:p w14:paraId="4FA91A81" w14:textId="77777777" w:rsidR="00405189" w:rsidRPr="00CD089C" w:rsidRDefault="00405189" w:rsidP="00405189">
      <w:pPr>
        <w:pStyle w:val="ProductList-Body"/>
        <w:rPr>
          <w:lang w:val="ru-RU"/>
        </w:rPr>
      </w:pPr>
    </w:p>
    <w:p w14:paraId="4FA91A82" w14:textId="77777777" w:rsidR="00405189" w:rsidRPr="00CD089C" w:rsidRDefault="00405189" w:rsidP="00405189">
      <w:pPr>
        <w:pStyle w:val="ProductList-Body"/>
        <w:rPr>
          <w:lang w:val="ru-RU"/>
        </w:rPr>
      </w:pPr>
      <w:r>
        <w:rPr>
          <w:b/>
          <w:color w:val="00188F"/>
        </w:rPr>
        <w:t>E</w:t>
      </w:r>
      <w:r w:rsidRPr="00CD089C">
        <w:rPr>
          <w:b/>
          <w:color w:val="00188F"/>
          <w:lang w:val="ru-RU"/>
        </w:rPr>
        <w:t>-</w:t>
      </w:r>
      <w:r>
        <w:rPr>
          <w:b/>
          <w:color w:val="00188F"/>
        </w:rPr>
        <w:t>Learning</w:t>
      </w:r>
    </w:p>
    <w:p w14:paraId="4FA91A83" w14:textId="77777777" w:rsidR="00405189" w:rsidRPr="00CD089C" w:rsidRDefault="00405189" w:rsidP="00405189">
      <w:pPr>
        <w:pStyle w:val="ProductList-Body"/>
        <w:rPr>
          <w:lang w:val="ru-RU"/>
        </w:rPr>
      </w:pPr>
      <w:r w:rsidRPr="00CD089C">
        <w:rPr>
          <w:lang w:val="ru-RU"/>
        </w:rPr>
        <w:t xml:space="preserve">Клиенты </w:t>
      </w:r>
      <w:r>
        <w:t>Office</w:t>
      </w:r>
      <w:r w:rsidRPr="00CD089C">
        <w:rPr>
          <w:lang w:val="ru-RU"/>
        </w:rPr>
        <w:t xml:space="preserve"> 365 профессиональный плюс имеют право на использование размещенных обучающих курсов </w:t>
      </w:r>
      <w:r>
        <w:t>E</w:t>
      </w:r>
      <w:r w:rsidRPr="00CD089C">
        <w:rPr>
          <w:lang w:val="ru-RU"/>
        </w:rPr>
        <w:t>-</w:t>
      </w:r>
      <w:r>
        <w:t>Learning</w:t>
      </w:r>
      <w:r w:rsidRPr="00CD089C">
        <w:rPr>
          <w:lang w:val="ru-RU"/>
        </w:rPr>
        <w:t xml:space="preserve">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BE3F93">
        <w:rPr>
          <w:lang w:val="ru-RU"/>
        </w:rPr>
        <w:t xml:space="preserve"> </w:t>
      </w:r>
      <w:r w:rsidRPr="00CD089C">
        <w:rPr>
          <w:lang w:val="ru-RU"/>
        </w:rPr>
        <w:t xml:space="preserve">Также клиенты могут загрузить файлы содержимого </w:t>
      </w:r>
      <w:r>
        <w:t>E</w:t>
      </w:r>
      <w:r w:rsidRPr="00CD089C">
        <w:rPr>
          <w:lang w:val="ru-RU"/>
        </w:rPr>
        <w:t>-</w:t>
      </w:r>
      <w:r>
        <w:t>learning</w:t>
      </w:r>
      <w:r w:rsidRPr="00CD089C">
        <w:rPr>
          <w:lang w:val="ru-RU"/>
        </w:rPr>
        <w:t xml:space="preserve">, соответствующие стандарту </w:t>
      </w:r>
      <w:r>
        <w:t>SCORM</w:t>
      </w:r>
      <w:r w:rsidRPr="00CD089C">
        <w:rPr>
          <w:lang w:val="ru-RU"/>
        </w:rPr>
        <w:t xml:space="preserve"> (для приложений), на веб-сайте </w:t>
      </w:r>
      <w:r>
        <w:t>VLSC</w:t>
      </w:r>
      <w:r w:rsidRPr="00CD089C">
        <w:rPr>
          <w:lang w:val="ru-RU"/>
        </w:rPr>
        <w:t xml:space="preserve"> для импорта в систему управления обучением (</w:t>
      </w:r>
      <w:r>
        <w:t>Learning</w:t>
      </w:r>
      <w:r w:rsidRPr="00CD089C">
        <w:rPr>
          <w:lang w:val="ru-RU"/>
        </w:rPr>
        <w:t xml:space="preserve"> </w:t>
      </w:r>
      <w:r>
        <w:t>Management</w:t>
      </w:r>
      <w:r w:rsidRPr="00CD089C">
        <w:rPr>
          <w:lang w:val="ru-RU"/>
        </w:rPr>
        <w:t xml:space="preserve"> </w:t>
      </w:r>
      <w:r>
        <w:t>System</w:t>
      </w:r>
      <w:r w:rsidRPr="00CD089C">
        <w:rPr>
          <w:lang w:val="ru-RU"/>
        </w:rPr>
        <w:t xml:space="preserve">, </w:t>
      </w:r>
      <w:r>
        <w:t>LMS</w:t>
      </w:r>
      <w:r w:rsidRPr="00CD089C">
        <w:rPr>
          <w:lang w:val="ru-RU"/>
        </w:rPr>
        <w:t>).</w:t>
      </w:r>
      <w:r w:rsidR="00BE3F93">
        <w:rPr>
          <w:lang w:val="ru-RU"/>
        </w:rPr>
        <w:t xml:space="preserve"> </w:t>
      </w:r>
      <w:r w:rsidRPr="00CD089C">
        <w:rPr>
          <w:lang w:val="ru-RU"/>
        </w:rPr>
        <w:t xml:space="preserve">Для загрузки файлов с веб-сайта </w:t>
      </w:r>
      <w:r>
        <w:t>VLSC</w:t>
      </w:r>
      <w:r w:rsidRPr="00CD089C">
        <w:rPr>
          <w:lang w:val="ru-RU"/>
        </w:rPr>
        <w:t xml:space="preserve"> код доступа не требуется. </w:t>
      </w:r>
    </w:p>
    <w:p w14:paraId="4FA91A84" w14:textId="77777777" w:rsidR="00405189" w:rsidRPr="00CD089C" w:rsidRDefault="00405189" w:rsidP="00405189">
      <w:pPr>
        <w:pStyle w:val="ProductList-Body"/>
        <w:rPr>
          <w:lang w:val="ru-RU"/>
        </w:rPr>
      </w:pPr>
    </w:p>
    <w:p w14:paraId="4FA91A85" w14:textId="77777777" w:rsidR="00405189" w:rsidRPr="00CD089C" w:rsidRDefault="00405189" w:rsidP="00405189">
      <w:pPr>
        <w:pStyle w:val="ProductList-Body"/>
        <w:rPr>
          <w:lang w:val="ru-RU"/>
        </w:rPr>
      </w:pPr>
      <w:r w:rsidRPr="00CD089C">
        <w:rPr>
          <w:lang w:val="ru-RU"/>
        </w:rPr>
        <w:t xml:space="preserve">Максимальное количество пользователей, для которых клиент может использовать обучение </w:t>
      </w:r>
      <w:r>
        <w:t>E</w:t>
      </w:r>
      <w:r w:rsidRPr="00CD089C">
        <w:rPr>
          <w:lang w:val="ru-RU"/>
        </w:rPr>
        <w:t>-</w:t>
      </w:r>
      <w:r>
        <w:t>Learning</w:t>
      </w:r>
      <w:r w:rsidRPr="00CD089C">
        <w:rPr>
          <w:lang w:val="ru-RU"/>
        </w:rPr>
        <w:t xml:space="preserve">, равно количеству приобретенных подписок на </w:t>
      </w:r>
      <w:r>
        <w:t>Office</w:t>
      </w:r>
      <w:r w:rsidRPr="00CD089C">
        <w:rPr>
          <w:lang w:val="ru-RU"/>
        </w:rPr>
        <w:t xml:space="preserve"> 365. Клиенты должны назначить одного пользователя для каждой соответствующей лицензии.</w:t>
      </w:r>
      <w:r w:rsidR="00BE3F93">
        <w:rPr>
          <w:lang w:val="ru-RU"/>
        </w:rPr>
        <w:t xml:space="preserve"> </w:t>
      </w:r>
      <w:r w:rsidRPr="00CD089C">
        <w:rPr>
          <w:lang w:val="ru-RU"/>
        </w:rPr>
        <w:t>Доступ нельзя передавать от одного пользователя другому.</w:t>
      </w:r>
      <w:r w:rsidR="00BE3F93">
        <w:rPr>
          <w:lang w:val="ru-RU"/>
        </w:rPr>
        <w:t xml:space="preserve"> </w:t>
      </w:r>
      <w:r w:rsidRPr="00CD089C">
        <w:rPr>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w:t>
      </w:r>
      <w:r>
        <w:t>E</w:t>
      </w:r>
      <w:r w:rsidRPr="00CD089C">
        <w:rPr>
          <w:lang w:val="ru-RU"/>
        </w:rPr>
        <w:t>-</w:t>
      </w:r>
      <w:r>
        <w:t>learning</w:t>
      </w:r>
      <w:r w:rsidRPr="00CD089C">
        <w:rPr>
          <w:lang w:val="ru-RU"/>
        </w:rPr>
        <w:t xml:space="preserve"> через Интернет, они могут приобрести их в региональном центре поставки носителей. Развертывание и использование курсов </w:t>
      </w:r>
      <w:r>
        <w:t>E</w:t>
      </w:r>
      <w:r w:rsidRPr="00CD089C">
        <w:rPr>
          <w:lang w:val="ru-RU"/>
        </w:rPr>
        <w:t>-</w:t>
      </w:r>
      <w:r>
        <w:t>Learning</w:t>
      </w:r>
      <w:r w:rsidRPr="00CD089C">
        <w:rPr>
          <w:lang w:val="ru-RU"/>
        </w:rPr>
        <w:t xml:space="preserve"> клиентами регулируется условиями их лицензионного соглашения.</w:t>
      </w:r>
      <w:r w:rsidR="00BE3F93">
        <w:rPr>
          <w:lang w:val="ru-RU"/>
        </w:rPr>
        <w:t xml:space="preserve"> </w:t>
      </w:r>
    </w:p>
    <w:p w14:paraId="4FA91A86" w14:textId="77777777" w:rsidR="00405189" w:rsidRPr="00CD089C" w:rsidRDefault="00405189" w:rsidP="00405189">
      <w:pPr>
        <w:pStyle w:val="ProductList-Body"/>
        <w:rPr>
          <w:lang w:val="ru-RU"/>
        </w:rPr>
      </w:pPr>
    </w:p>
    <w:p w14:paraId="4FA91A87" w14:textId="77777777" w:rsidR="00405189" w:rsidRPr="00CD089C" w:rsidRDefault="00405189" w:rsidP="00405189">
      <w:pPr>
        <w:pStyle w:val="ProductList-Body"/>
        <w:rPr>
          <w:lang w:val="ru-RU"/>
        </w:rPr>
      </w:pPr>
      <w:r w:rsidRPr="00CD089C">
        <w:rPr>
          <w:lang w:val="ru-RU"/>
        </w:rPr>
        <w:t xml:space="preserve">Клиенты с Соглашениями </w:t>
      </w:r>
      <w:r>
        <w:t>Enterprise</w:t>
      </w:r>
      <w:r w:rsidRPr="00CD089C">
        <w:rPr>
          <w:lang w:val="ru-RU"/>
        </w:rPr>
        <w:t xml:space="preserve"> и </w:t>
      </w:r>
      <w:r>
        <w:t>Select</w:t>
      </w:r>
      <w:r w:rsidRPr="00CD089C">
        <w:rPr>
          <w:lang w:val="ru-RU"/>
        </w:rPr>
        <w:t xml:space="preserve"> могут получать содержимое, соответствующее стандарту </w:t>
      </w:r>
      <w:r>
        <w:t>SCORM</w:t>
      </w:r>
      <w:r w:rsidRPr="00CD089C">
        <w:rPr>
          <w:lang w:val="ru-RU"/>
        </w:rPr>
        <w:t xml:space="preserve"> (для приложений) посредством загрузки или на </w:t>
      </w:r>
      <w:r>
        <w:t>DVD</w:t>
      </w:r>
      <w:r w:rsidRPr="00CD089C">
        <w:rPr>
          <w:lang w:val="ru-RU"/>
        </w:rPr>
        <w:t xml:space="preserve">-дисках, тогда как для клиентов </w:t>
      </w:r>
      <w:r>
        <w:t>Open</w:t>
      </w:r>
      <w:r w:rsidRPr="00CD089C">
        <w:rPr>
          <w:lang w:val="ru-RU"/>
        </w:rPr>
        <w:t xml:space="preserve"> и </w:t>
      </w:r>
      <w:r>
        <w:t>Open</w:t>
      </w:r>
      <w:r w:rsidRPr="00CD089C">
        <w:rPr>
          <w:lang w:val="ru-RU"/>
        </w:rPr>
        <w:t xml:space="preserve"> </w:t>
      </w:r>
      <w:r>
        <w:t>Value</w:t>
      </w:r>
      <w:r w:rsidRPr="00CD089C">
        <w:rPr>
          <w:lang w:val="ru-RU"/>
        </w:rPr>
        <w:t xml:space="preserve"> такое содержимое (для приложений) предоставляется только на </w:t>
      </w:r>
      <w:r>
        <w:t>DVD</w:t>
      </w:r>
      <w:r w:rsidRPr="00CD089C">
        <w:rPr>
          <w:lang w:val="ru-RU"/>
        </w:rPr>
        <w:t>-дисках.</w:t>
      </w:r>
    </w:p>
    <w:p w14:paraId="4FA91A88" w14:textId="77777777" w:rsidR="00A11413" w:rsidRPr="00CD089C" w:rsidRDefault="00A11413" w:rsidP="00405189">
      <w:pPr>
        <w:pStyle w:val="ProductList-Body"/>
        <w:rPr>
          <w:lang w:val="ru-RU"/>
        </w:rPr>
      </w:pPr>
    </w:p>
    <w:p w14:paraId="4FA91A89" w14:textId="77777777" w:rsidR="00A11413" w:rsidRPr="00CD089C" w:rsidRDefault="00A11413" w:rsidP="00A11413">
      <w:pPr>
        <w:pStyle w:val="ProductList-Body"/>
        <w:rPr>
          <w:lang w:val="ru-RU"/>
        </w:rPr>
      </w:pPr>
      <w:r>
        <w:rPr>
          <w:b/>
          <w:color w:val="00188F"/>
        </w:rPr>
        <w:t>Office</w:t>
      </w:r>
      <w:r w:rsidRPr="00CD089C">
        <w:rPr>
          <w:b/>
          <w:color w:val="00188F"/>
          <w:lang w:val="ru-RU"/>
        </w:rPr>
        <w:t xml:space="preserve"> </w:t>
      </w:r>
      <w:r>
        <w:rPr>
          <w:b/>
          <w:color w:val="00188F"/>
        </w:rPr>
        <w:t>Online</w:t>
      </w:r>
    </w:p>
    <w:p w14:paraId="4FA91A8A" w14:textId="77777777" w:rsidR="00A11413" w:rsidRPr="00CD089C" w:rsidRDefault="00A11413" w:rsidP="00A11413">
      <w:pPr>
        <w:pStyle w:val="ProductList-Body"/>
        <w:tabs>
          <w:tab w:val="clear" w:pos="158"/>
          <w:tab w:val="left" w:pos="180"/>
        </w:tabs>
        <w:rPr>
          <w:lang w:val="ru-RU"/>
        </w:rPr>
      </w:pPr>
      <w:r w:rsidRPr="00CD089C">
        <w:rPr>
          <w:lang w:val="ru-RU"/>
        </w:rPr>
        <w:t xml:space="preserve">Клиенты, у которых есть </w:t>
      </w:r>
      <w:r>
        <w:t>Office</w:t>
      </w:r>
      <w:r w:rsidRPr="00CD089C">
        <w:rPr>
          <w:lang w:val="ru-RU"/>
        </w:rPr>
        <w:t xml:space="preserve"> 365 профессиональный плюс, имеют право на использование </w:t>
      </w:r>
      <w:r>
        <w:t>Office</w:t>
      </w:r>
      <w:r w:rsidRPr="00CD089C">
        <w:rPr>
          <w:lang w:val="ru-RU"/>
        </w:rPr>
        <w:t xml:space="preserve"> </w:t>
      </w:r>
      <w:r>
        <w:t>Online</w:t>
      </w:r>
      <w:r w:rsidRPr="00CD089C">
        <w:rPr>
          <w:lang w:val="ru-RU"/>
        </w:rPr>
        <w:t>.</w:t>
      </w:r>
      <w:r w:rsidR="00BE3F93">
        <w:rPr>
          <w:lang w:val="ru-RU"/>
        </w:rPr>
        <w:t xml:space="preserve"> </w:t>
      </w:r>
      <w:r w:rsidRPr="00CD089C">
        <w:rPr>
          <w:lang w:val="ru-RU"/>
        </w:rPr>
        <w:t xml:space="preserve">Пользователи с лицензией могут получать доступ к </w:t>
      </w:r>
      <w:r>
        <w:t>Office</w:t>
      </w:r>
      <w:r w:rsidRPr="00CD089C">
        <w:rPr>
          <w:lang w:val="ru-RU"/>
        </w:rPr>
        <w:t xml:space="preserve"> </w:t>
      </w:r>
      <w:r>
        <w:t>Online</w:t>
      </w:r>
      <w:r w:rsidRPr="00CD089C">
        <w:rPr>
          <w:lang w:val="ru-RU"/>
        </w:rPr>
        <w:t xml:space="preserve"> для просмотра и редактирования документов. Для доступа к службе </w:t>
      </w:r>
      <w:r>
        <w:t>Office</w:t>
      </w:r>
      <w:r w:rsidRPr="00CD089C">
        <w:rPr>
          <w:lang w:val="ru-RU"/>
        </w:rPr>
        <w:t xml:space="preserve"> </w:t>
      </w:r>
      <w:r>
        <w:t>Online</w:t>
      </w:r>
      <w:r w:rsidRPr="00CD089C">
        <w:rPr>
          <w:lang w:val="ru-RU"/>
        </w:rPr>
        <w:t xml:space="preserve"> пользователи также должны иметь лицензию на план </w:t>
      </w:r>
      <w:r>
        <w:t>SharePoint</w:t>
      </w:r>
      <w:r w:rsidRPr="00CD089C">
        <w:rPr>
          <w:lang w:val="ru-RU"/>
        </w:rPr>
        <w:t xml:space="preserve"> </w:t>
      </w:r>
      <w:r>
        <w:t>Online</w:t>
      </w:r>
      <w:r w:rsidRPr="00CD089C">
        <w:rPr>
          <w:lang w:val="ru-RU"/>
        </w:rPr>
        <w:t xml:space="preserve">. Использование </w:t>
      </w:r>
      <w:r>
        <w:t>Office</w:t>
      </w:r>
      <w:r w:rsidRPr="00CD089C">
        <w:rPr>
          <w:lang w:val="ru-RU"/>
        </w:rPr>
        <w:t xml:space="preserve"> </w:t>
      </w:r>
      <w:r>
        <w:t>Online</w:t>
      </w:r>
      <w:r w:rsidRPr="00CD089C">
        <w:rPr>
          <w:lang w:val="ru-RU"/>
        </w:rPr>
        <w:t xml:space="preserve"> регулируется условиями лицензии для данной службы, оговоренными в Правах на использование веб-служб. </w:t>
      </w:r>
    </w:p>
    <w:p w14:paraId="4FA91A8B" w14:textId="77777777" w:rsidR="002731FA" w:rsidRPr="00CD089C" w:rsidRDefault="002731FA" w:rsidP="002731FA">
      <w:pPr>
        <w:pStyle w:val="ProductList-Body"/>
        <w:rPr>
          <w:lang w:val="ru-RU"/>
        </w:rPr>
      </w:pPr>
    </w:p>
    <w:p w14:paraId="4FA91A8C" w14:textId="77777777" w:rsidR="002731FA" w:rsidRPr="00CD089C" w:rsidRDefault="002731FA" w:rsidP="002731FA">
      <w:pPr>
        <w:pStyle w:val="ProductList-Body"/>
        <w:rPr>
          <w:lang w:val="ru-RU"/>
        </w:rPr>
      </w:pPr>
      <w:r w:rsidRPr="00CD089C">
        <w:rPr>
          <w:b/>
          <w:color w:val="00188F"/>
          <w:lang w:val="ru-RU"/>
        </w:rPr>
        <w:t xml:space="preserve">Период миграции </w:t>
      </w:r>
      <w:r>
        <w:rPr>
          <w:b/>
          <w:color w:val="00188F"/>
        </w:rPr>
        <w:t>Open</w:t>
      </w:r>
      <w:r w:rsidRPr="00CD089C">
        <w:rPr>
          <w:b/>
          <w:color w:val="00188F"/>
          <w:lang w:val="ru-RU"/>
        </w:rPr>
        <w:t xml:space="preserve"> </w:t>
      </w:r>
      <w:r>
        <w:rPr>
          <w:b/>
          <w:color w:val="00188F"/>
        </w:rPr>
        <w:t>Value</w:t>
      </w:r>
      <w:r w:rsidRPr="00CD089C">
        <w:rPr>
          <w:b/>
          <w:color w:val="00188F"/>
          <w:lang w:val="ru-RU"/>
        </w:rPr>
        <w:t xml:space="preserve"> </w:t>
      </w:r>
      <w:r>
        <w:rPr>
          <w:b/>
          <w:color w:val="00188F"/>
        </w:rPr>
        <w:t>Subscription</w:t>
      </w:r>
    </w:p>
    <w:p w14:paraId="4FA91A8D" w14:textId="77777777" w:rsidR="00594255" w:rsidRPr="00CD089C" w:rsidRDefault="002731FA" w:rsidP="00A11413">
      <w:pPr>
        <w:pStyle w:val="ProductList-Body"/>
        <w:tabs>
          <w:tab w:val="clear" w:pos="158"/>
          <w:tab w:val="left" w:pos="180"/>
        </w:tabs>
        <w:rPr>
          <w:lang w:val="ru-RU"/>
        </w:rPr>
      </w:pPr>
      <w:r w:rsidRPr="00CD089C">
        <w:rPr>
          <w:lang w:val="ru-RU"/>
        </w:rPr>
        <w:t xml:space="preserve">Для каждой подписной лицензии «на пользователя» </w:t>
      </w:r>
      <w:r>
        <w:t>Office</w:t>
      </w:r>
      <w:r w:rsidRPr="00CD089C">
        <w:rPr>
          <w:lang w:val="ru-RU"/>
        </w:rPr>
        <w:t xml:space="preserve"> 365 профессиональный плюс, для среднего бизнеса, корпоративный </w:t>
      </w:r>
      <w:r>
        <w:t>E</w:t>
      </w:r>
      <w:r w:rsidRPr="00CD089C">
        <w:rPr>
          <w:lang w:val="ru-RU"/>
        </w:rPr>
        <w:t>3-</w:t>
      </w:r>
      <w:r>
        <w:t>E</w:t>
      </w:r>
      <w:r w:rsidRPr="00CD089C">
        <w:rPr>
          <w:lang w:val="ru-RU"/>
        </w:rPr>
        <w:t xml:space="preserve">4 или для образовательных учреждений </w:t>
      </w:r>
      <w:r>
        <w:t>A</w:t>
      </w:r>
      <w:r w:rsidRPr="00CD089C">
        <w:rPr>
          <w:lang w:val="ru-RU"/>
        </w:rPr>
        <w:t>3-</w:t>
      </w:r>
      <w:r>
        <w:t>A</w:t>
      </w:r>
      <w:r w:rsidRPr="00CD089C">
        <w:rPr>
          <w:lang w:val="ru-RU"/>
        </w:rPr>
        <w:t xml:space="preserve">4, которую клиент активирует до или после окончания срока действия соглашения </w:t>
      </w:r>
      <w:r>
        <w:t>Open</w:t>
      </w:r>
      <w:r w:rsidRPr="00CD089C">
        <w:rPr>
          <w:lang w:val="ru-RU"/>
        </w:rPr>
        <w:t xml:space="preserve"> </w:t>
      </w:r>
      <w:r>
        <w:t>Value</w:t>
      </w:r>
      <w:r w:rsidRPr="00CD089C">
        <w:rPr>
          <w:lang w:val="ru-RU"/>
        </w:rPr>
        <w:t xml:space="preserve"> </w:t>
      </w:r>
      <w:r>
        <w:t>Subscription</w:t>
      </w:r>
      <w:r w:rsidRPr="00CD089C">
        <w:rPr>
          <w:lang w:val="ru-RU"/>
        </w:rPr>
        <w:t xml:space="preserve"> («Дата окончания срока действия»), клиент может продолжить использовать экземпляр </w:t>
      </w:r>
      <w:r>
        <w:t>Office</w:t>
      </w:r>
      <w:r w:rsidRPr="00CD089C">
        <w:rPr>
          <w:lang w:val="ru-RU"/>
        </w:rPr>
        <w:t xml:space="preserve"> стандартный или профессиональный плюс, предоставленный ему по лицензии в соответствии с соглашением </w:t>
      </w:r>
      <w:r>
        <w:t>Open</w:t>
      </w:r>
      <w:r w:rsidRPr="00CD089C">
        <w:rPr>
          <w:lang w:val="ru-RU"/>
        </w:rPr>
        <w:t xml:space="preserve"> </w:t>
      </w:r>
      <w:r>
        <w:t>Value</w:t>
      </w:r>
      <w:r w:rsidRPr="00CD089C">
        <w:rPr>
          <w:lang w:val="ru-RU"/>
        </w:rPr>
        <w:t xml:space="preserve"> </w:t>
      </w:r>
      <w:r>
        <w:t>Subscription</w:t>
      </w:r>
      <w:r w:rsidRPr="00CD089C">
        <w:rPr>
          <w:lang w:val="ru-RU"/>
        </w:rPr>
        <w:t>.</w:t>
      </w:r>
      <w:r w:rsidR="00BE3F93">
        <w:rPr>
          <w:lang w:val="ru-RU"/>
        </w:rPr>
        <w:t xml:space="preserve"> </w:t>
      </w:r>
      <w:r w:rsidRPr="00CD089C">
        <w:rPr>
          <w:lang w:val="ru-RU"/>
        </w:rPr>
        <w:t>Вы лишаетесь этого права через 180 дней после даты окончания срока действия.</w:t>
      </w:r>
      <w:r w:rsidR="00BE3F93">
        <w:rPr>
          <w:lang w:val="ru-RU"/>
        </w:rPr>
        <w:t xml:space="preserve"> </w:t>
      </w:r>
      <w:r w:rsidRPr="00CD089C">
        <w:rPr>
          <w:lang w:val="ru-RU"/>
        </w:rPr>
        <w:t xml:space="preserve">На использование системы </w:t>
      </w:r>
      <w:r>
        <w:t>Office</w:t>
      </w:r>
      <w:r w:rsidRPr="00CD089C">
        <w:rPr>
          <w:lang w:val="ru-RU"/>
        </w:rPr>
        <w:t xml:space="preserve"> стандартный или </w:t>
      </w:r>
      <w:r>
        <w:t>Office</w:t>
      </w:r>
      <w:r w:rsidRPr="00CD089C">
        <w:rPr>
          <w:lang w:val="ru-RU"/>
        </w:rPr>
        <w:t xml:space="preserve"> профессиональный плюс в течение указанного периода распостраняются права на использование, вступившие в силу после Даты окончания срока действия.</w:t>
      </w:r>
    </w:p>
    <w:p w14:paraId="4FA91A8E" w14:textId="77777777" w:rsidR="00405189" w:rsidRPr="00CD089C" w:rsidRDefault="005E50AA" w:rsidP="00405189">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A8F" w14:textId="77777777" w:rsidR="00EE40B5" w:rsidRPr="00CD089C" w:rsidRDefault="00EE40B5" w:rsidP="00680B4D">
      <w:pPr>
        <w:pStyle w:val="ProductList-Offering2Heading"/>
        <w:outlineLvl w:val="2"/>
        <w:rPr>
          <w:lang w:val="ru-RU"/>
        </w:rPr>
      </w:pPr>
      <w:r w:rsidRPr="00CD089C">
        <w:rPr>
          <w:lang w:val="ru-RU"/>
        </w:rPr>
        <w:tab/>
      </w:r>
      <w:bookmarkStart w:id="1210" w:name="_Toc378147666"/>
      <w:bookmarkStart w:id="1211" w:name="_Toc378151563"/>
      <w:bookmarkStart w:id="1212" w:name="_Toc379797355"/>
      <w:bookmarkStart w:id="1213" w:name="_Toc380513387"/>
      <w:bookmarkStart w:id="1214" w:name="_Toc380655437"/>
      <w:bookmarkStart w:id="1215" w:name="_Toc391366625"/>
      <w:r w:rsidRPr="00CD089C">
        <w:rPr>
          <w:lang w:val="ru-RU"/>
        </w:rPr>
        <w:t xml:space="preserve">Наборы </w:t>
      </w:r>
      <w:r>
        <w:t>Office</w:t>
      </w:r>
      <w:r w:rsidRPr="00CD089C">
        <w:rPr>
          <w:lang w:val="ru-RU"/>
        </w:rPr>
        <w:t xml:space="preserve"> 365</w:t>
      </w:r>
      <w:bookmarkEnd w:id="1210"/>
      <w:bookmarkEnd w:id="1211"/>
      <w:bookmarkEnd w:id="1212"/>
      <w:bookmarkEnd w:id="1213"/>
      <w:bookmarkEnd w:id="1214"/>
      <w:bookmarkEnd w:id="12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04"/>
        <w:gridCol w:w="738"/>
        <w:gridCol w:w="655"/>
        <w:gridCol w:w="738"/>
        <w:gridCol w:w="738"/>
        <w:gridCol w:w="737"/>
        <w:gridCol w:w="738"/>
        <w:gridCol w:w="738"/>
        <w:gridCol w:w="738"/>
        <w:gridCol w:w="966"/>
      </w:tblGrid>
      <w:tr w:rsidR="00DD2A32" w14:paraId="4FA91A9B" w14:textId="77777777" w:rsidTr="001C45C5">
        <w:trPr>
          <w:cantSplit/>
          <w:tblHeader/>
        </w:trPr>
        <w:tc>
          <w:tcPr>
            <w:tcW w:w="3510" w:type="dxa"/>
            <w:tcBorders>
              <w:bottom w:val="nil"/>
            </w:tcBorders>
            <w:shd w:val="clear" w:color="auto" w:fill="00188F"/>
          </w:tcPr>
          <w:p w14:paraId="4FA91A90" w14:textId="77777777" w:rsidR="00DD2A32" w:rsidRPr="00EE0836" w:rsidRDefault="00DD2A32" w:rsidP="00C4636F">
            <w:pPr>
              <w:pStyle w:val="ProductList-OfferingBody"/>
              <w:ind w:left="-28"/>
              <w:rPr>
                <w:color w:val="FFFFFF" w:themeColor="background1"/>
              </w:rPr>
            </w:pPr>
            <w:r>
              <w:rPr>
                <w:color w:val="FFFFFF" w:themeColor="background1"/>
              </w:rPr>
              <w:t>Продукты</w:t>
            </w:r>
          </w:p>
        </w:tc>
        <w:tc>
          <w:tcPr>
            <w:tcW w:w="504" w:type="dxa"/>
            <w:tcBorders>
              <w:bottom w:val="nil"/>
            </w:tcBorders>
            <w:shd w:val="clear" w:color="auto" w:fill="00188F"/>
            <w:vAlign w:val="center"/>
          </w:tcPr>
          <w:p w14:paraId="4FA91A91" w14:textId="77777777" w:rsidR="00DD2A32" w:rsidRPr="00EE0836" w:rsidRDefault="00DD2A32"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4FA91A92" w14:textId="77777777" w:rsidR="00DD2A32" w:rsidRPr="00EE0836" w:rsidRDefault="00DD2A32"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655" w:type="dxa"/>
            <w:shd w:val="clear" w:color="auto" w:fill="00188F"/>
            <w:vAlign w:val="center"/>
          </w:tcPr>
          <w:p w14:paraId="4FA91A93" w14:textId="77777777" w:rsidR="00DD2A32" w:rsidRPr="00EE0836" w:rsidRDefault="00DD2A32"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8" w:type="dxa"/>
            <w:shd w:val="clear" w:color="auto" w:fill="00188F"/>
            <w:vAlign w:val="center"/>
          </w:tcPr>
          <w:p w14:paraId="4FA91A94" w14:textId="77777777" w:rsidR="00DD2A32" w:rsidRPr="00EE0836" w:rsidRDefault="00DD2A32"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8" w:type="dxa"/>
            <w:shd w:val="clear" w:color="auto" w:fill="00188F"/>
            <w:vAlign w:val="center"/>
          </w:tcPr>
          <w:p w14:paraId="4FA91A95" w14:textId="77777777" w:rsidR="00DD2A32" w:rsidRPr="00EE0836" w:rsidRDefault="00DD2A32"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7" w:type="dxa"/>
            <w:shd w:val="clear" w:color="auto" w:fill="00188F"/>
            <w:vAlign w:val="center"/>
          </w:tcPr>
          <w:p w14:paraId="4FA91A96" w14:textId="77777777" w:rsidR="00DD2A32" w:rsidRPr="00EE0836" w:rsidRDefault="00DD2A32"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8" w:type="dxa"/>
            <w:shd w:val="clear" w:color="auto" w:fill="00188F"/>
            <w:vAlign w:val="center"/>
          </w:tcPr>
          <w:p w14:paraId="4FA91A97" w14:textId="77777777" w:rsidR="00DD2A32" w:rsidRPr="00EE0836" w:rsidRDefault="00DD2A32"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8" w:type="dxa"/>
            <w:shd w:val="clear" w:color="auto" w:fill="00188F"/>
            <w:vAlign w:val="center"/>
          </w:tcPr>
          <w:p w14:paraId="4FA91A98" w14:textId="77777777" w:rsidR="00DD2A32" w:rsidRPr="00EE0836" w:rsidRDefault="00DD2A32"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8" w:type="dxa"/>
            <w:shd w:val="clear" w:color="auto" w:fill="00188F"/>
            <w:vAlign w:val="center"/>
          </w:tcPr>
          <w:p w14:paraId="4FA91A99" w14:textId="77777777" w:rsidR="00DD2A32" w:rsidRPr="00EE0836" w:rsidRDefault="00DD2A32"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6" w:type="dxa"/>
            <w:shd w:val="clear" w:color="auto" w:fill="00188F"/>
            <w:vAlign w:val="center"/>
          </w:tcPr>
          <w:p w14:paraId="4FA91A9A" w14:textId="77777777" w:rsidR="00DD2A32" w:rsidRPr="00EE0836" w:rsidRDefault="00DD2A32"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73609" w14:paraId="4FA91AA7" w14:textId="77777777" w:rsidTr="001C45C5">
        <w:trPr>
          <w:cantSplit/>
        </w:trPr>
        <w:tc>
          <w:tcPr>
            <w:tcW w:w="3510" w:type="dxa"/>
            <w:tcBorders>
              <w:top w:val="nil"/>
              <w:left w:val="nil"/>
              <w:bottom w:val="dashSmallGap" w:sz="4" w:space="0" w:color="BFBFBF" w:themeColor="background1" w:themeShade="BF"/>
              <w:right w:val="nil"/>
            </w:tcBorders>
          </w:tcPr>
          <w:p w14:paraId="4FA91A9C" w14:textId="77777777" w:rsidR="00F73609" w:rsidRPr="00CD089C" w:rsidRDefault="00F73609" w:rsidP="00F73609">
            <w:pPr>
              <w:pStyle w:val="ProductList-Offering2"/>
              <w:rPr>
                <w:lang w:val="ru-RU"/>
              </w:rPr>
            </w:pPr>
            <w:bookmarkStart w:id="1216" w:name="_Toc379797356"/>
            <w:bookmarkStart w:id="1217" w:name="_Toc380513388"/>
            <w:bookmarkStart w:id="1218" w:name="_Toc380655438"/>
            <w:bookmarkStart w:id="1219" w:name="_Toc391366626"/>
            <w:r>
              <w:t>Office</w:t>
            </w:r>
            <w:r w:rsidRPr="00CD089C">
              <w:rPr>
                <w:lang w:val="ru-RU"/>
              </w:rPr>
              <w:t xml:space="preserve"> 365 для образовательных учреждений </w:t>
            </w:r>
            <w:r>
              <w:t>A</w:t>
            </w:r>
            <w:r w:rsidRPr="00CD089C">
              <w:rPr>
                <w:lang w:val="ru-RU"/>
              </w:rPr>
              <w:t>2</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2)"</w:instrText>
            </w:r>
            <w:r>
              <w:fldChar w:fldCharType="end"/>
            </w:r>
            <w:r w:rsidRPr="00CD089C">
              <w:rPr>
                <w:lang w:val="ru-RU"/>
              </w:rPr>
              <w:t xml:space="preserve"> (подписная лицензия «на пользователя»)</w:t>
            </w:r>
            <w:bookmarkEnd w:id="1216"/>
            <w:bookmarkEnd w:id="1217"/>
            <w:bookmarkEnd w:id="1218"/>
            <w:bookmarkEnd w:id="1219"/>
          </w:p>
        </w:tc>
        <w:tc>
          <w:tcPr>
            <w:tcW w:w="504" w:type="dxa"/>
            <w:tcBorders>
              <w:top w:val="nil"/>
              <w:left w:val="nil"/>
              <w:bottom w:val="dashSmallGap" w:sz="4" w:space="0" w:color="BFBFBF" w:themeColor="background1" w:themeShade="BF"/>
              <w:right w:val="nil"/>
            </w:tcBorders>
            <w:vAlign w:val="center"/>
          </w:tcPr>
          <w:p w14:paraId="4FA91A9D" w14:textId="77777777" w:rsidR="00F73609" w:rsidRPr="00CD089C" w:rsidRDefault="00F73609" w:rsidP="00F73609">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14:paraId="4FA91A9E" w14:textId="77777777" w:rsidR="00F73609" w:rsidRPr="00CD089C" w:rsidRDefault="00F73609" w:rsidP="00F73609">
            <w:pPr>
              <w:pStyle w:val="ProductList-OfferingBody"/>
              <w:ind w:left="-113"/>
              <w:jc w:val="center"/>
              <w:rPr>
                <w:lang w:val="ru-RU"/>
              </w:rPr>
            </w:pPr>
          </w:p>
        </w:tc>
        <w:tc>
          <w:tcPr>
            <w:tcW w:w="655" w:type="dxa"/>
            <w:shd w:val="clear" w:color="auto" w:fill="BFBFBF" w:themeFill="background1" w:themeFillShade="BF"/>
            <w:vAlign w:val="center"/>
          </w:tcPr>
          <w:p w14:paraId="4FA91A9F" w14:textId="77777777" w:rsidR="00F73609" w:rsidRPr="00CD089C"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14:paraId="4FA91AA0" w14:textId="77777777" w:rsidR="00F73609" w:rsidRPr="00CD089C"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14:paraId="4FA91AA1" w14:textId="77777777" w:rsidR="00F73609" w:rsidRPr="00CD089C" w:rsidRDefault="00F73609" w:rsidP="00F73609">
            <w:pPr>
              <w:pStyle w:val="ProductList-OfferingBody"/>
              <w:ind w:left="-113"/>
              <w:jc w:val="center"/>
              <w:rPr>
                <w:lang w:val="ru-RU"/>
              </w:rPr>
            </w:pPr>
          </w:p>
        </w:tc>
        <w:tc>
          <w:tcPr>
            <w:tcW w:w="737" w:type="dxa"/>
            <w:shd w:val="clear" w:color="auto" w:fill="BFBFBF" w:themeFill="background1" w:themeFillShade="BF"/>
            <w:vAlign w:val="center"/>
          </w:tcPr>
          <w:p w14:paraId="4FA91AA2" w14:textId="77777777" w:rsidR="00F73609" w:rsidRPr="00CD089C"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14:paraId="4FA91AA3" w14:textId="77777777" w:rsidR="00F73609" w:rsidRPr="00CD089C" w:rsidRDefault="00F73609" w:rsidP="00F73609">
            <w:pPr>
              <w:pStyle w:val="ProductList-OfferingBody"/>
              <w:ind w:left="-113"/>
              <w:jc w:val="center"/>
              <w:rPr>
                <w:lang w:val="ru-RU"/>
              </w:rPr>
            </w:pPr>
          </w:p>
        </w:tc>
        <w:tc>
          <w:tcPr>
            <w:tcW w:w="738" w:type="dxa"/>
            <w:shd w:val="clear" w:color="auto" w:fill="70AD47" w:themeFill="accent6"/>
            <w:vAlign w:val="center"/>
          </w:tcPr>
          <w:p w14:paraId="4FA91AA4" w14:textId="77777777" w:rsidR="00F73609" w:rsidRDefault="00DD2A32" w:rsidP="00F73609">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A</w:t>
            </w:r>
            <w:r w:rsidRPr="00CF5824">
              <w:fldChar w:fldCharType="end"/>
            </w:r>
            <w:r>
              <w:t>,</w:t>
            </w:r>
            <w:r w:rsidRPr="00776335">
              <w:fldChar w:fldCharType="begin"/>
            </w:r>
            <w:r w:rsidRPr="00776335">
              <w:instrText xml:space="preserve"> AutoTextList  \s NoStyle \t “предложение Student только для EES” </w:instrText>
            </w:r>
            <w:r w:rsidRPr="00776335">
              <w:fldChar w:fldCharType="separate"/>
            </w:r>
            <w:r w:rsidRPr="00776335">
              <w:t>SE</w:t>
            </w:r>
            <w:r w:rsidRPr="00776335">
              <w:fldChar w:fldCharType="end"/>
            </w:r>
          </w:p>
        </w:tc>
        <w:tc>
          <w:tcPr>
            <w:tcW w:w="738" w:type="dxa"/>
            <w:shd w:val="clear" w:color="auto" w:fill="BFBFBF" w:themeFill="background1" w:themeFillShade="BF"/>
            <w:vAlign w:val="center"/>
          </w:tcPr>
          <w:p w14:paraId="4FA91AA5" w14:textId="77777777" w:rsidR="00F73609" w:rsidRDefault="00F73609" w:rsidP="00F73609">
            <w:pPr>
              <w:pStyle w:val="ProductList-OfferingBody"/>
              <w:ind w:left="-113"/>
              <w:jc w:val="center"/>
            </w:pPr>
          </w:p>
        </w:tc>
        <w:tc>
          <w:tcPr>
            <w:tcW w:w="966" w:type="dxa"/>
            <w:shd w:val="clear" w:color="auto" w:fill="BFBFBF" w:themeFill="background1" w:themeFillShade="BF"/>
            <w:vAlign w:val="center"/>
          </w:tcPr>
          <w:p w14:paraId="4FA91AA6" w14:textId="77777777" w:rsidR="00F73609" w:rsidRDefault="00F73609" w:rsidP="00F73609">
            <w:pPr>
              <w:pStyle w:val="ProductList-OfferingBody"/>
              <w:ind w:left="-113"/>
              <w:jc w:val="center"/>
            </w:pPr>
          </w:p>
        </w:tc>
      </w:tr>
      <w:tr w:rsidR="00DD2A32" w14:paraId="4FA91AB3"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A8" w14:textId="77777777" w:rsidR="00DD2A32" w:rsidRPr="00CD089C" w:rsidRDefault="00DD2A32" w:rsidP="00F73609">
            <w:pPr>
              <w:pStyle w:val="ProductList-Offering2"/>
              <w:rPr>
                <w:lang w:val="ru-RU"/>
              </w:rPr>
            </w:pPr>
            <w:bookmarkStart w:id="1220" w:name="_Toc379797357"/>
            <w:bookmarkStart w:id="1221" w:name="_Toc380513389"/>
            <w:bookmarkStart w:id="1222" w:name="_Toc380655439"/>
            <w:bookmarkStart w:id="1223" w:name="_Toc391366627"/>
            <w:r>
              <w:t>Office</w:t>
            </w:r>
            <w:r w:rsidRPr="00CD089C">
              <w:rPr>
                <w:lang w:val="ru-RU"/>
              </w:rPr>
              <w:t xml:space="preserve"> 365 для образовательных учреждений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(подписная лицензия «на пользователя»)</w:t>
            </w:r>
            <w:bookmarkEnd w:id="1220"/>
            <w:bookmarkEnd w:id="1221"/>
            <w:bookmarkEnd w:id="1222"/>
            <w:bookmarkEnd w:id="1223"/>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A9" w14:textId="77777777" w:rsidR="00DD2A32" w:rsidRDefault="00DD2A32"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14:paraId="4FA91AAA" w14:textId="77777777" w:rsidR="00DD2A32" w:rsidRDefault="00DD2A32" w:rsidP="00F73609">
            <w:pPr>
              <w:pStyle w:val="ProductList-OfferingBody"/>
              <w:ind w:left="-113"/>
              <w:jc w:val="center"/>
            </w:pPr>
            <w:r>
              <w:t>2</w:t>
            </w:r>
          </w:p>
        </w:tc>
        <w:tc>
          <w:tcPr>
            <w:tcW w:w="655" w:type="dxa"/>
            <w:shd w:val="clear" w:color="auto" w:fill="BFBFBF" w:themeFill="background1" w:themeFillShade="BF"/>
            <w:vAlign w:val="center"/>
          </w:tcPr>
          <w:p w14:paraId="4FA91AAB" w14:textId="77777777" w:rsidR="00DD2A32" w:rsidRDefault="00DD2A32" w:rsidP="00F73609">
            <w:pPr>
              <w:pStyle w:val="ProductList-OfferingBody"/>
              <w:ind w:left="-113"/>
              <w:jc w:val="center"/>
            </w:pPr>
          </w:p>
        </w:tc>
        <w:tc>
          <w:tcPr>
            <w:tcW w:w="738" w:type="dxa"/>
            <w:shd w:val="clear" w:color="auto" w:fill="70AD47" w:themeFill="accent6"/>
            <w:vAlign w:val="center"/>
          </w:tcPr>
          <w:p w14:paraId="4FA91AAC" w14:textId="77777777" w:rsidR="00DD2A32" w:rsidRDefault="00DD2A32" w:rsidP="00AD1FBA">
            <w:pPr>
              <w:pStyle w:val="ProductList-OfferingBody"/>
              <w:ind w:left="-113"/>
              <w:jc w:val="center"/>
            </w:pPr>
            <w:r w:rsidRPr="00776335">
              <w:fldChar w:fldCharType="begin"/>
            </w:r>
            <w:r w:rsidRPr="00776335">
              <w:instrText xml:space="preserve"> AutoTextList  \s NoStyle \t “только дополнительный продукт OVS-ES” </w:instrText>
            </w:r>
            <w:r w:rsidRPr="00776335">
              <w:fldChar w:fldCharType="separate"/>
            </w:r>
            <w:r w:rsidRPr="00776335">
              <w:t>AV</w:t>
            </w:r>
            <w:r w:rsidRPr="00776335">
              <w:fldChar w:fldCharType="end"/>
            </w:r>
            <w:r>
              <w:t>,</w:t>
            </w:r>
            <w:r w:rsidRPr="00123B62">
              <w:fldChar w:fldCharType="begin"/>
            </w:r>
            <w:r w:rsidRPr="00123B62">
              <w:instrText xml:space="preserve"> AutoTextList  \s NoStyle \t “только базовые веб-службы EES” </w:instrText>
            </w:r>
            <w:r w:rsidRPr="00123B62">
              <w:fldChar w:fldCharType="separate"/>
            </w:r>
            <w:r w:rsidRPr="00123B62">
              <w:t>EE</w:t>
            </w:r>
            <w:r w:rsidRPr="00123B62">
              <w:fldChar w:fldCharType="end"/>
            </w:r>
          </w:p>
        </w:tc>
        <w:tc>
          <w:tcPr>
            <w:tcW w:w="738" w:type="dxa"/>
            <w:shd w:val="clear" w:color="auto" w:fill="BFBFBF" w:themeFill="background1" w:themeFillShade="BF"/>
            <w:vAlign w:val="center"/>
          </w:tcPr>
          <w:p w14:paraId="4FA91AAD" w14:textId="77777777" w:rsidR="00DD2A32" w:rsidRDefault="00DD2A32" w:rsidP="00AD1FBA">
            <w:pPr>
              <w:pStyle w:val="ProductList-OfferingBody"/>
              <w:ind w:left="-113"/>
              <w:jc w:val="center"/>
            </w:pPr>
          </w:p>
        </w:tc>
        <w:tc>
          <w:tcPr>
            <w:tcW w:w="737" w:type="dxa"/>
            <w:shd w:val="clear" w:color="auto" w:fill="70AD47" w:themeFill="accent6"/>
            <w:vAlign w:val="center"/>
          </w:tcPr>
          <w:p w14:paraId="4FA91AAE" w14:textId="77777777" w:rsidR="00DD2A32" w:rsidRDefault="00DD2A32" w:rsidP="00AD1FBA">
            <w:pPr>
              <w:pStyle w:val="ProductList-OfferingBody"/>
              <w:ind w:left="-113"/>
              <w:jc w:val="center"/>
            </w:pPr>
          </w:p>
        </w:tc>
        <w:tc>
          <w:tcPr>
            <w:tcW w:w="738" w:type="dxa"/>
            <w:shd w:val="clear" w:color="auto" w:fill="70AD47" w:themeFill="accent6"/>
            <w:vAlign w:val="center"/>
          </w:tcPr>
          <w:p w14:paraId="4FA91AAF" w14:textId="77777777" w:rsidR="00DD2A32" w:rsidRPr="00776335" w:rsidRDefault="00DD2A32" w:rsidP="00AD1FBA">
            <w:pPr>
              <w:pStyle w:val="ProductList-OfferingBody"/>
              <w:ind w:left="-113"/>
              <w:jc w:val="center"/>
            </w:pPr>
            <w:r w:rsidRPr="00776335">
              <w:rPr>
                <w:color w:val="000000" w:themeColor="text1"/>
              </w:rPr>
              <w:fldChar w:fldCharType="begin"/>
            </w:r>
            <w:r w:rsidRPr="00776335">
              <w:instrText xml:space="preserve"> </w:instrText>
            </w:r>
            <w:r w:rsidRPr="00776335">
              <w:rPr>
                <w:color w:val="000000" w:themeColor="text1"/>
              </w:rPr>
              <w:instrText xml:space="preserve">AutoTextList  \s NoStyle \t “соглашение Open License”  </w:instrText>
            </w:r>
            <w:r w:rsidRPr="00776335">
              <w:rPr>
                <w:color w:val="000000" w:themeColor="text1"/>
              </w:rPr>
              <w:fldChar w:fldCharType="separate"/>
            </w:r>
            <w:r w:rsidRPr="00776335">
              <w:rPr>
                <w:color w:val="000000" w:themeColor="text1"/>
              </w:rPr>
              <w:t>OL</w:t>
            </w:r>
            <w:r w:rsidRPr="00776335">
              <w:rPr>
                <w:color w:val="000000" w:themeColor="text1"/>
              </w:rPr>
              <w:fldChar w:fldCharType="end"/>
            </w:r>
          </w:p>
        </w:tc>
        <w:tc>
          <w:tcPr>
            <w:tcW w:w="738" w:type="dxa"/>
            <w:shd w:val="clear" w:color="auto" w:fill="70AD47" w:themeFill="accent6"/>
            <w:vAlign w:val="center"/>
          </w:tcPr>
          <w:p w14:paraId="4FA91AB0" w14:textId="77777777" w:rsidR="00DD2A32" w:rsidRDefault="00DD2A32" w:rsidP="00AD1FB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14:paraId="4FA91AB1" w14:textId="77777777" w:rsidR="00DD2A32" w:rsidRDefault="00DD2A32" w:rsidP="00F73609">
            <w:pPr>
              <w:pStyle w:val="ProductList-OfferingBody"/>
              <w:ind w:left="-113"/>
              <w:jc w:val="center"/>
            </w:pPr>
          </w:p>
        </w:tc>
        <w:tc>
          <w:tcPr>
            <w:tcW w:w="966" w:type="dxa"/>
            <w:shd w:val="clear" w:color="auto" w:fill="BFBFBF" w:themeFill="background1" w:themeFillShade="BF"/>
            <w:vAlign w:val="center"/>
          </w:tcPr>
          <w:p w14:paraId="4FA91AB2" w14:textId="77777777" w:rsidR="00DD2A32" w:rsidRDefault="00DD2A32" w:rsidP="00F73609">
            <w:pPr>
              <w:pStyle w:val="ProductList-OfferingBody"/>
              <w:ind w:left="-113"/>
              <w:jc w:val="center"/>
            </w:pPr>
          </w:p>
        </w:tc>
      </w:tr>
      <w:tr w:rsidR="00DD2A32" w14:paraId="4FA91ABF"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B4" w14:textId="77777777" w:rsidR="00DD2A32" w:rsidRPr="00CD089C" w:rsidRDefault="00DD2A32" w:rsidP="00F73609">
            <w:pPr>
              <w:pStyle w:val="ProductList-Offering2"/>
              <w:rPr>
                <w:lang w:val="ru-RU"/>
              </w:rPr>
            </w:pPr>
            <w:bookmarkStart w:id="1224" w:name="_Toc379797358"/>
            <w:bookmarkStart w:id="1225" w:name="_Toc380513390"/>
            <w:bookmarkStart w:id="1226" w:name="_Toc380655440"/>
            <w:bookmarkStart w:id="1227" w:name="_Toc391366628"/>
            <w:r>
              <w:t>Office</w:t>
            </w:r>
            <w:r w:rsidRPr="00CD089C">
              <w:rPr>
                <w:lang w:val="ru-RU"/>
              </w:rPr>
              <w:t xml:space="preserve"> 365 для образовательных учреждений </w:t>
            </w:r>
            <w:r>
              <w:t>A</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4)"</w:instrText>
            </w:r>
            <w:r>
              <w:fldChar w:fldCharType="end"/>
            </w:r>
            <w:r w:rsidRPr="00CD089C">
              <w:rPr>
                <w:lang w:val="ru-RU"/>
              </w:rPr>
              <w:t xml:space="preserve"> (подписная лицензия «на пользователя»)</w:t>
            </w:r>
            <w:bookmarkEnd w:id="1224"/>
            <w:bookmarkEnd w:id="1225"/>
            <w:bookmarkEnd w:id="1226"/>
            <w:bookmarkEnd w:id="1227"/>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B5" w14:textId="77777777" w:rsidR="00DD2A32" w:rsidRPr="00CD089C" w:rsidRDefault="00DD2A32" w:rsidP="00F73609">
            <w:pPr>
              <w:pStyle w:val="ProductList-OfferingBody"/>
              <w:ind w:left="-113"/>
              <w:jc w:val="center"/>
              <w:rPr>
                <w:lang w:val="ru-RU"/>
              </w:rPr>
            </w:pPr>
          </w:p>
        </w:tc>
        <w:tc>
          <w:tcPr>
            <w:tcW w:w="738" w:type="dxa"/>
            <w:tcBorders>
              <w:left w:val="single" w:sz="12" w:space="0" w:color="FFFFFF" w:themeColor="background1"/>
            </w:tcBorders>
            <w:shd w:val="clear" w:color="auto" w:fill="70AD47" w:themeFill="accent6"/>
            <w:vAlign w:val="center"/>
          </w:tcPr>
          <w:p w14:paraId="4FA91AB6" w14:textId="77777777" w:rsidR="00DD2A32" w:rsidRDefault="00DD2A32" w:rsidP="00F73609">
            <w:pPr>
              <w:pStyle w:val="ProductList-OfferingBody"/>
              <w:ind w:left="-113"/>
              <w:jc w:val="center"/>
            </w:pPr>
            <w:r>
              <w:t>2</w:t>
            </w:r>
          </w:p>
        </w:tc>
        <w:tc>
          <w:tcPr>
            <w:tcW w:w="655" w:type="dxa"/>
            <w:shd w:val="clear" w:color="auto" w:fill="BFBFBF" w:themeFill="background1" w:themeFillShade="BF"/>
            <w:vAlign w:val="center"/>
          </w:tcPr>
          <w:p w14:paraId="4FA91AB7" w14:textId="77777777" w:rsidR="00DD2A32" w:rsidRDefault="00DD2A32" w:rsidP="00F73609">
            <w:pPr>
              <w:pStyle w:val="ProductList-OfferingBody"/>
              <w:ind w:left="-113"/>
              <w:jc w:val="center"/>
            </w:pPr>
          </w:p>
        </w:tc>
        <w:tc>
          <w:tcPr>
            <w:tcW w:w="738" w:type="dxa"/>
            <w:shd w:val="clear" w:color="auto" w:fill="70AD47" w:themeFill="accent6"/>
            <w:vAlign w:val="center"/>
          </w:tcPr>
          <w:p w14:paraId="4FA91AB8" w14:textId="77777777" w:rsidR="00DD2A32" w:rsidRPr="00123B62" w:rsidRDefault="00DD2A32" w:rsidP="00AD1FBA">
            <w:pPr>
              <w:pStyle w:val="ProductList-OfferingBody"/>
              <w:ind w:left="-113"/>
              <w:jc w:val="center"/>
            </w:pPr>
            <w:r w:rsidRPr="00123B62">
              <w:fldChar w:fldCharType="begin"/>
            </w:r>
            <w:r w:rsidRPr="00123B62">
              <w:instrText xml:space="preserve"> AutoTextList  \s NoStyle \t “только базовые веб-службы EES” </w:instrText>
            </w:r>
            <w:r w:rsidRPr="00123B62">
              <w:fldChar w:fldCharType="separate"/>
            </w:r>
            <w:r w:rsidRPr="00123B62">
              <w:t>EE</w:t>
            </w:r>
            <w:r w:rsidRPr="00123B62">
              <w:fldChar w:fldCharType="end"/>
            </w:r>
          </w:p>
        </w:tc>
        <w:tc>
          <w:tcPr>
            <w:tcW w:w="738" w:type="dxa"/>
            <w:shd w:val="clear" w:color="auto" w:fill="BFBFBF" w:themeFill="background1" w:themeFillShade="BF"/>
            <w:vAlign w:val="center"/>
          </w:tcPr>
          <w:p w14:paraId="4FA91AB9" w14:textId="77777777" w:rsidR="00DD2A32" w:rsidRDefault="00DD2A32" w:rsidP="00F73609">
            <w:pPr>
              <w:pStyle w:val="ProductList-OfferingBody"/>
              <w:ind w:left="-113"/>
              <w:jc w:val="center"/>
            </w:pPr>
          </w:p>
        </w:tc>
        <w:tc>
          <w:tcPr>
            <w:tcW w:w="737" w:type="dxa"/>
            <w:shd w:val="clear" w:color="auto" w:fill="BFBFBF" w:themeFill="background1" w:themeFillShade="BF"/>
            <w:vAlign w:val="center"/>
          </w:tcPr>
          <w:p w14:paraId="4FA91ABA" w14:textId="77777777" w:rsidR="00DD2A32" w:rsidRDefault="00DD2A32" w:rsidP="00F73609">
            <w:pPr>
              <w:pStyle w:val="ProductList-OfferingBody"/>
              <w:ind w:left="-113"/>
              <w:jc w:val="center"/>
            </w:pPr>
          </w:p>
        </w:tc>
        <w:tc>
          <w:tcPr>
            <w:tcW w:w="738" w:type="dxa"/>
            <w:shd w:val="clear" w:color="auto" w:fill="BFBFBF" w:themeFill="background1" w:themeFillShade="BF"/>
            <w:vAlign w:val="center"/>
          </w:tcPr>
          <w:p w14:paraId="4FA91ABB" w14:textId="77777777" w:rsidR="00DD2A32" w:rsidRDefault="00DD2A32" w:rsidP="00F73609">
            <w:pPr>
              <w:pStyle w:val="ProductList-OfferingBody"/>
              <w:ind w:left="-113"/>
              <w:jc w:val="center"/>
            </w:pPr>
          </w:p>
        </w:tc>
        <w:tc>
          <w:tcPr>
            <w:tcW w:w="738" w:type="dxa"/>
            <w:shd w:val="clear" w:color="auto" w:fill="BFBFBF" w:themeFill="background1" w:themeFillShade="BF"/>
            <w:vAlign w:val="center"/>
          </w:tcPr>
          <w:p w14:paraId="4FA91ABC" w14:textId="77777777" w:rsidR="00DD2A32" w:rsidRDefault="00DD2A32" w:rsidP="00F73609">
            <w:pPr>
              <w:pStyle w:val="ProductList-OfferingBody"/>
              <w:ind w:left="-113"/>
              <w:jc w:val="center"/>
            </w:pPr>
          </w:p>
        </w:tc>
        <w:tc>
          <w:tcPr>
            <w:tcW w:w="738" w:type="dxa"/>
            <w:shd w:val="clear" w:color="auto" w:fill="BFBFBF" w:themeFill="background1" w:themeFillShade="BF"/>
            <w:vAlign w:val="center"/>
          </w:tcPr>
          <w:p w14:paraId="4FA91ABD" w14:textId="77777777" w:rsidR="00DD2A32" w:rsidRDefault="00DD2A32" w:rsidP="00F73609">
            <w:pPr>
              <w:pStyle w:val="ProductList-OfferingBody"/>
              <w:ind w:left="-113"/>
              <w:jc w:val="center"/>
            </w:pPr>
          </w:p>
        </w:tc>
        <w:tc>
          <w:tcPr>
            <w:tcW w:w="966" w:type="dxa"/>
            <w:shd w:val="clear" w:color="auto" w:fill="BFBFBF" w:themeFill="background1" w:themeFillShade="BF"/>
            <w:vAlign w:val="center"/>
          </w:tcPr>
          <w:p w14:paraId="4FA91ABE" w14:textId="77777777" w:rsidR="00DD2A32" w:rsidRDefault="00DD2A32" w:rsidP="00F73609">
            <w:pPr>
              <w:pStyle w:val="ProductList-OfferingBody"/>
              <w:ind w:left="-113"/>
              <w:jc w:val="center"/>
            </w:pPr>
          </w:p>
        </w:tc>
      </w:tr>
      <w:tr w:rsidR="00DD2A32" w14:paraId="4FA91ACB"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C0" w14:textId="77777777" w:rsidR="00DD2A32" w:rsidRPr="00CD089C" w:rsidRDefault="00DD2A32" w:rsidP="00F73609">
            <w:pPr>
              <w:pStyle w:val="ProductList-Offering2"/>
              <w:rPr>
                <w:lang w:val="ru-RU"/>
              </w:rPr>
            </w:pPr>
            <w:bookmarkStart w:id="1228" w:name="_Toc379797359"/>
            <w:bookmarkStart w:id="1229" w:name="_Toc380513391"/>
            <w:bookmarkStart w:id="1230" w:name="_Toc380655441"/>
            <w:bookmarkStart w:id="1231" w:name="_Toc391366629"/>
            <w:r>
              <w:t>Office</w:t>
            </w:r>
            <w:r w:rsidRPr="00CD089C">
              <w:rPr>
                <w:lang w:val="ru-RU"/>
              </w:rPr>
              <w:t xml:space="preserve"> 365 для образовательных учреждений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w:t>
            </w:r>
            <w:r>
              <w:t>A</w:t>
            </w:r>
            <w:r w:rsidRPr="00CD089C">
              <w:rPr>
                <w:lang w:val="ru-RU"/>
              </w:rPr>
              <w:t xml:space="preserve">4 </w:t>
            </w:r>
            <w:r>
              <w:t>Add</w:t>
            </w:r>
            <w:r w:rsidRPr="00CD089C">
              <w:rPr>
                <w:lang w:val="ru-RU"/>
              </w:rPr>
              <w:t>-</w:t>
            </w:r>
            <w:r>
              <w:t>on</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дополнительный компонент </w:instrText>
            </w:r>
            <w:r>
              <w:instrText>A</w:instrText>
            </w:r>
            <w:r w:rsidRPr="00CD089C">
              <w:rPr>
                <w:lang w:val="ru-RU"/>
              </w:rPr>
              <w:instrText>3, А4"</w:instrText>
            </w:r>
            <w:r>
              <w:fldChar w:fldCharType="end"/>
            </w:r>
            <w:r w:rsidRPr="00CD089C">
              <w:rPr>
                <w:lang w:val="ru-RU"/>
              </w:rPr>
              <w:t xml:space="preserve"> (подписная лицензия «на пользователя»)</w:t>
            </w:r>
            <w:bookmarkEnd w:id="1228"/>
            <w:bookmarkEnd w:id="1229"/>
            <w:bookmarkEnd w:id="1230"/>
            <w:bookmarkEnd w:id="1231"/>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C1" w14:textId="77777777" w:rsidR="00DD2A32" w:rsidRDefault="00DD2A3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A91AC2" w14:textId="77777777" w:rsidR="00DD2A32" w:rsidRDefault="00DD2A32" w:rsidP="00F73609">
            <w:pPr>
              <w:pStyle w:val="ProductList-OfferingBody"/>
              <w:ind w:left="-113"/>
              <w:jc w:val="center"/>
            </w:pPr>
            <w:r>
              <w:t>1</w:t>
            </w:r>
          </w:p>
        </w:tc>
        <w:tc>
          <w:tcPr>
            <w:tcW w:w="655" w:type="dxa"/>
            <w:shd w:val="clear" w:color="auto" w:fill="BFBFBF" w:themeFill="background1" w:themeFillShade="BF"/>
            <w:vAlign w:val="center"/>
          </w:tcPr>
          <w:p w14:paraId="4FA91AC3" w14:textId="77777777" w:rsidR="00DD2A32" w:rsidRDefault="00DD2A32" w:rsidP="00F73609">
            <w:pPr>
              <w:pStyle w:val="ProductList-OfferingBody"/>
              <w:ind w:left="-113"/>
              <w:jc w:val="center"/>
            </w:pPr>
          </w:p>
        </w:tc>
        <w:tc>
          <w:tcPr>
            <w:tcW w:w="738" w:type="dxa"/>
            <w:shd w:val="clear" w:color="auto" w:fill="70AD47" w:themeFill="accent6"/>
            <w:vAlign w:val="center"/>
          </w:tcPr>
          <w:p w14:paraId="4FA91AC4" w14:textId="77777777" w:rsidR="00DD2A32" w:rsidRDefault="00DD2A32"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AC5" w14:textId="77777777" w:rsidR="00DD2A32" w:rsidRDefault="00DD2A32" w:rsidP="00F73609">
            <w:pPr>
              <w:pStyle w:val="ProductList-OfferingBody"/>
              <w:ind w:left="-113"/>
              <w:jc w:val="center"/>
            </w:pPr>
          </w:p>
        </w:tc>
        <w:tc>
          <w:tcPr>
            <w:tcW w:w="737" w:type="dxa"/>
            <w:shd w:val="clear" w:color="auto" w:fill="70AD47" w:themeFill="accent6"/>
            <w:vAlign w:val="center"/>
          </w:tcPr>
          <w:p w14:paraId="4FA91AC6" w14:textId="77777777" w:rsidR="00DD2A32" w:rsidRDefault="00DD2A32" w:rsidP="00F73609">
            <w:pPr>
              <w:pStyle w:val="ProductList-OfferingBody"/>
              <w:ind w:left="-113"/>
              <w:jc w:val="center"/>
            </w:pPr>
          </w:p>
        </w:tc>
        <w:tc>
          <w:tcPr>
            <w:tcW w:w="738" w:type="dxa"/>
            <w:shd w:val="clear" w:color="auto" w:fill="BFBFBF" w:themeFill="background1" w:themeFillShade="BF"/>
            <w:vAlign w:val="center"/>
          </w:tcPr>
          <w:p w14:paraId="4FA91AC7" w14:textId="77777777" w:rsidR="00DD2A32" w:rsidRDefault="00DD2A32" w:rsidP="00F73609">
            <w:pPr>
              <w:pStyle w:val="ProductList-OfferingBody"/>
              <w:ind w:left="-113"/>
              <w:jc w:val="center"/>
            </w:pPr>
          </w:p>
        </w:tc>
        <w:tc>
          <w:tcPr>
            <w:tcW w:w="738" w:type="dxa"/>
            <w:shd w:val="clear" w:color="auto" w:fill="BFBFBF" w:themeFill="background1" w:themeFillShade="BF"/>
            <w:vAlign w:val="center"/>
          </w:tcPr>
          <w:p w14:paraId="4FA91AC8" w14:textId="77777777" w:rsidR="00DD2A32" w:rsidRDefault="00DD2A32" w:rsidP="00F73609">
            <w:pPr>
              <w:pStyle w:val="ProductList-OfferingBody"/>
              <w:ind w:left="-113"/>
              <w:jc w:val="center"/>
            </w:pPr>
          </w:p>
        </w:tc>
        <w:tc>
          <w:tcPr>
            <w:tcW w:w="738" w:type="dxa"/>
            <w:shd w:val="clear" w:color="auto" w:fill="BFBFBF" w:themeFill="background1" w:themeFillShade="BF"/>
            <w:vAlign w:val="center"/>
          </w:tcPr>
          <w:p w14:paraId="4FA91AC9" w14:textId="77777777" w:rsidR="00DD2A32" w:rsidRDefault="00DD2A32" w:rsidP="00F73609">
            <w:pPr>
              <w:pStyle w:val="ProductList-OfferingBody"/>
              <w:ind w:left="-113"/>
              <w:jc w:val="center"/>
            </w:pPr>
          </w:p>
        </w:tc>
        <w:tc>
          <w:tcPr>
            <w:tcW w:w="966" w:type="dxa"/>
            <w:shd w:val="clear" w:color="auto" w:fill="BFBFBF" w:themeFill="background1" w:themeFillShade="BF"/>
            <w:vAlign w:val="center"/>
          </w:tcPr>
          <w:p w14:paraId="4FA91ACA" w14:textId="77777777" w:rsidR="00DD2A32" w:rsidRDefault="00DD2A32" w:rsidP="00F73609">
            <w:pPr>
              <w:pStyle w:val="ProductList-OfferingBody"/>
              <w:ind w:left="-113"/>
              <w:jc w:val="center"/>
            </w:pPr>
          </w:p>
        </w:tc>
      </w:tr>
      <w:tr w:rsidR="00F73609" w14:paraId="4FA91AD7"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CC" w14:textId="77777777" w:rsidR="00F73609" w:rsidRPr="00CD089C" w:rsidRDefault="00F73609" w:rsidP="008D38E9">
            <w:pPr>
              <w:pStyle w:val="ProductList-Offering2"/>
              <w:rPr>
                <w:lang w:val="ru-RU"/>
              </w:rPr>
            </w:pPr>
            <w:bookmarkStart w:id="1232" w:name="_Toc379797360"/>
            <w:bookmarkStart w:id="1233" w:name="_Toc380513392"/>
            <w:bookmarkStart w:id="1234" w:name="_Toc380655442"/>
            <w:bookmarkStart w:id="1235" w:name="_Toc391366630"/>
            <w:r>
              <w:t>Office</w:t>
            </w:r>
            <w:r w:rsidRPr="00CD089C">
              <w:rPr>
                <w:lang w:val="ru-RU"/>
              </w:rPr>
              <w:t xml:space="preserve"> 365 для образовательных учреждений </w:t>
            </w:r>
            <w:r>
              <w:t>A</w:t>
            </w:r>
            <w:r w:rsidRPr="00CD089C">
              <w:rPr>
                <w:lang w:val="ru-RU"/>
              </w:rPr>
              <w:t xml:space="preserve">3 и </w:t>
            </w:r>
            <w:r>
              <w:t>A</w:t>
            </w:r>
            <w:r w:rsidRPr="00CD089C">
              <w:rPr>
                <w:lang w:val="ru-RU"/>
              </w:rPr>
              <w:t xml:space="preserve">4 без </w:t>
            </w:r>
            <w:r>
              <w:t>ProPlus</w:t>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A</w:instrText>
            </w:r>
            <w:r w:rsidRPr="00CD089C">
              <w:rPr>
                <w:lang w:val="ru-RU"/>
              </w:rPr>
              <w:instrText xml:space="preserve">2, </w:instrText>
            </w:r>
            <w:r>
              <w:instrText>A</w:instrText>
            </w:r>
            <w:r w:rsidRPr="00CD089C">
              <w:rPr>
                <w:lang w:val="ru-RU"/>
              </w:rPr>
              <w:instrText xml:space="preserve">3, </w:instrText>
            </w:r>
            <w:r>
              <w:instrText>A</w:instrText>
            </w:r>
            <w:r w:rsidRPr="00CD089C">
              <w:rPr>
                <w:lang w:val="ru-RU"/>
              </w:rPr>
              <w:instrText xml:space="preserve">4 без дополнительного компонента </w:instrText>
            </w:r>
            <w:r>
              <w:instrText>Office</w:instrText>
            </w:r>
            <w:r w:rsidRPr="00CD089C">
              <w:rPr>
                <w:lang w:val="ru-RU"/>
              </w:rPr>
              <w:instrText xml:space="preserve"> профессиональный плюс"</w:instrText>
            </w:r>
            <w:r>
              <w:fldChar w:fldCharType="end"/>
            </w:r>
            <w:r w:rsidRPr="00CD089C">
              <w:rPr>
                <w:lang w:val="ru-RU"/>
              </w:rPr>
              <w:t xml:space="preserve"> (подписная лицензия «на пользователя»)</w:t>
            </w:r>
            <w:bookmarkEnd w:id="1232"/>
            <w:bookmarkEnd w:id="1233"/>
            <w:bookmarkEnd w:id="1234"/>
            <w:bookmarkEnd w:id="1235"/>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CD" w14:textId="77777777"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A91ACE" w14:textId="77777777" w:rsidR="00F73609" w:rsidRDefault="00F73609" w:rsidP="00F73609">
            <w:pPr>
              <w:pStyle w:val="ProductList-OfferingBody"/>
              <w:ind w:left="-113"/>
              <w:jc w:val="center"/>
            </w:pPr>
            <w:r>
              <w:t>1</w:t>
            </w:r>
          </w:p>
        </w:tc>
        <w:tc>
          <w:tcPr>
            <w:tcW w:w="655" w:type="dxa"/>
            <w:shd w:val="clear" w:color="auto" w:fill="BFBFBF" w:themeFill="background1" w:themeFillShade="BF"/>
            <w:vAlign w:val="center"/>
          </w:tcPr>
          <w:p w14:paraId="4FA91ACF" w14:textId="77777777" w:rsidR="00F73609" w:rsidRDefault="00F73609" w:rsidP="00F73609">
            <w:pPr>
              <w:pStyle w:val="ProductList-OfferingBody"/>
              <w:ind w:left="-113"/>
              <w:jc w:val="center"/>
            </w:pPr>
          </w:p>
        </w:tc>
        <w:tc>
          <w:tcPr>
            <w:tcW w:w="738" w:type="dxa"/>
            <w:shd w:val="clear" w:color="auto" w:fill="70AD47" w:themeFill="accent6"/>
            <w:vAlign w:val="center"/>
          </w:tcPr>
          <w:p w14:paraId="4FA91AD0" w14:textId="77777777" w:rsidR="00F73609" w:rsidRDefault="00DD2A32" w:rsidP="00F7360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AD1" w14:textId="77777777" w:rsidR="00F73609" w:rsidRDefault="00F73609" w:rsidP="00F73609">
            <w:pPr>
              <w:pStyle w:val="ProductList-OfferingBody"/>
              <w:ind w:left="-113"/>
              <w:jc w:val="center"/>
            </w:pPr>
          </w:p>
        </w:tc>
        <w:tc>
          <w:tcPr>
            <w:tcW w:w="737" w:type="dxa"/>
            <w:shd w:val="clear" w:color="auto" w:fill="70AD47" w:themeFill="accent6"/>
            <w:vAlign w:val="center"/>
          </w:tcPr>
          <w:p w14:paraId="4FA91AD2"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A91AD3"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A91AD4"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A91AD5" w14:textId="77777777" w:rsidR="00F73609" w:rsidRDefault="00F73609" w:rsidP="00F73609">
            <w:pPr>
              <w:pStyle w:val="ProductList-OfferingBody"/>
              <w:ind w:left="-113"/>
              <w:jc w:val="center"/>
            </w:pPr>
          </w:p>
        </w:tc>
        <w:tc>
          <w:tcPr>
            <w:tcW w:w="966" w:type="dxa"/>
            <w:shd w:val="clear" w:color="auto" w:fill="BFBFBF" w:themeFill="background1" w:themeFillShade="BF"/>
            <w:vAlign w:val="center"/>
          </w:tcPr>
          <w:p w14:paraId="4FA91AD6" w14:textId="77777777" w:rsidR="00F73609" w:rsidRDefault="00F73609" w:rsidP="00F73609">
            <w:pPr>
              <w:pStyle w:val="ProductList-OfferingBody"/>
              <w:ind w:left="-113"/>
              <w:jc w:val="center"/>
            </w:pPr>
          </w:p>
        </w:tc>
      </w:tr>
      <w:tr w:rsidR="00AD1FBA" w14:paraId="4FA91AE3"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D8" w14:textId="77777777" w:rsidR="00AD1FBA" w:rsidRPr="00CD089C" w:rsidRDefault="00AD1FBA" w:rsidP="00C81E30">
            <w:pPr>
              <w:pStyle w:val="ProductList-Offering2"/>
              <w:rPr>
                <w:lang w:val="ru-RU"/>
              </w:rPr>
            </w:pPr>
            <w:bookmarkStart w:id="1236" w:name="_Toc379797361"/>
            <w:bookmarkStart w:id="1237" w:name="_Toc380513393"/>
            <w:bookmarkStart w:id="1238" w:name="_Toc380655443"/>
            <w:bookmarkStart w:id="1239" w:name="_Toc391366631"/>
            <w:r>
              <w:t>Office</w:t>
            </w:r>
            <w:r w:rsidRPr="00CD089C">
              <w:rPr>
                <w:lang w:val="ru-RU"/>
              </w:rPr>
              <w:t xml:space="preserve"> 365 корпоративный </w:t>
            </w:r>
            <w:r>
              <w:t>E</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xml:space="preserve"> (подписная лицензия «на пользователя»)</w:t>
            </w:r>
            <w:bookmarkEnd w:id="1236"/>
            <w:bookmarkEnd w:id="1237"/>
            <w:bookmarkEnd w:id="1238"/>
            <w:bookmarkEnd w:id="1239"/>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D9" w14:textId="77777777" w:rsidR="00AD1FBA" w:rsidRDefault="00AD1FBA"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A91ADA" w14:textId="77777777" w:rsidR="00AD1FBA" w:rsidRDefault="00AD1FBA" w:rsidP="00F73609">
            <w:pPr>
              <w:pStyle w:val="ProductList-OfferingBody"/>
              <w:ind w:left="-113"/>
              <w:jc w:val="center"/>
            </w:pPr>
          </w:p>
        </w:tc>
        <w:tc>
          <w:tcPr>
            <w:tcW w:w="655" w:type="dxa"/>
            <w:shd w:val="clear" w:color="auto" w:fill="70AD47" w:themeFill="accent6"/>
            <w:vAlign w:val="center"/>
          </w:tcPr>
          <w:p w14:paraId="4FA91ADB" w14:textId="77777777" w:rsidR="00AD1FBA" w:rsidRPr="00776335" w:rsidRDefault="00AD1FBA" w:rsidP="00AD1FBA">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14:paraId="4FA91ADC"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ADD" w14:textId="77777777" w:rsidR="00AD1FBA" w:rsidRDefault="00AD1FBA" w:rsidP="00F73609">
            <w:pPr>
              <w:pStyle w:val="ProductList-OfferingBody"/>
              <w:ind w:left="-113"/>
              <w:jc w:val="center"/>
            </w:pPr>
          </w:p>
        </w:tc>
        <w:tc>
          <w:tcPr>
            <w:tcW w:w="737" w:type="dxa"/>
            <w:shd w:val="clear" w:color="auto" w:fill="70AD47" w:themeFill="accent6"/>
            <w:vAlign w:val="center"/>
          </w:tcPr>
          <w:p w14:paraId="4FA91ADE"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ADF" w14:textId="77777777" w:rsidR="00AD1FBA" w:rsidRPr="00776335" w:rsidRDefault="00AD1FBA" w:rsidP="00AD1FB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14:paraId="4FA91AE0" w14:textId="77777777" w:rsidR="00AD1FBA" w:rsidRDefault="00AD1FBA" w:rsidP="00AD1FB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14:paraId="4FA91AE1" w14:textId="77777777" w:rsidR="00AD1FBA" w:rsidRDefault="00AD1FBA" w:rsidP="00F73609">
            <w:pPr>
              <w:pStyle w:val="ProductList-OfferingBody"/>
              <w:ind w:left="-113"/>
              <w:jc w:val="center"/>
            </w:pPr>
          </w:p>
        </w:tc>
        <w:tc>
          <w:tcPr>
            <w:tcW w:w="966" w:type="dxa"/>
            <w:shd w:val="clear" w:color="auto" w:fill="BFBFBF" w:themeFill="background1" w:themeFillShade="BF"/>
            <w:vAlign w:val="center"/>
          </w:tcPr>
          <w:p w14:paraId="4FA91AE2" w14:textId="77777777" w:rsidR="00AD1FBA" w:rsidRDefault="00AD1FBA" w:rsidP="00F73609">
            <w:pPr>
              <w:pStyle w:val="ProductList-OfferingBody"/>
              <w:ind w:left="-113"/>
              <w:jc w:val="center"/>
            </w:pPr>
          </w:p>
        </w:tc>
      </w:tr>
      <w:tr w:rsidR="00AD1FBA" w14:paraId="4FA91AEF"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E4" w14:textId="77777777" w:rsidR="00AD1FBA" w:rsidRPr="00CD089C" w:rsidRDefault="00AD1FBA" w:rsidP="00F73609">
            <w:pPr>
              <w:pStyle w:val="ProductList-Offering2"/>
              <w:rPr>
                <w:lang w:val="ru-RU"/>
              </w:rPr>
            </w:pPr>
            <w:bookmarkStart w:id="1240" w:name="_Toc379797362"/>
            <w:bookmarkStart w:id="1241" w:name="_Toc380513394"/>
            <w:bookmarkStart w:id="1242" w:name="_Toc380655444"/>
            <w:bookmarkStart w:id="1243" w:name="_Toc391366632"/>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 (подписная лицензия «на пользователя»)</w:t>
            </w:r>
            <w:bookmarkEnd w:id="1240"/>
            <w:bookmarkEnd w:id="1241"/>
            <w:bookmarkEnd w:id="1242"/>
            <w:bookmarkEnd w:id="1243"/>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E5" w14:textId="77777777" w:rsidR="00AD1FBA" w:rsidRDefault="00AD1FBA"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FA91AE6" w14:textId="77777777" w:rsidR="00AD1FBA" w:rsidRDefault="00AD1FBA" w:rsidP="00F73609">
            <w:pPr>
              <w:pStyle w:val="ProductList-OfferingBody"/>
              <w:ind w:left="-113"/>
              <w:jc w:val="center"/>
            </w:pPr>
          </w:p>
        </w:tc>
        <w:tc>
          <w:tcPr>
            <w:tcW w:w="655" w:type="dxa"/>
            <w:shd w:val="clear" w:color="auto" w:fill="70AD47" w:themeFill="accent6"/>
            <w:vAlign w:val="center"/>
          </w:tcPr>
          <w:p w14:paraId="4FA91AE7" w14:textId="77777777" w:rsidR="00AD1FBA" w:rsidRDefault="00AD1FBA" w:rsidP="00AD1FBA">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14:paraId="4FA91AE8"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AE9" w14:textId="77777777" w:rsidR="00AD1FBA" w:rsidRDefault="00AD1FBA" w:rsidP="00F73609">
            <w:pPr>
              <w:pStyle w:val="ProductList-OfferingBody"/>
              <w:ind w:left="-113"/>
              <w:jc w:val="center"/>
            </w:pPr>
          </w:p>
        </w:tc>
        <w:tc>
          <w:tcPr>
            <w:tcW w:w="737" w:type="dxa"/>
            <w:shd w:val="clear" w:color="auto" w:fill="70AD47" w:themeFill="accent6"/>
            <w:vAlign w:val="center"/>
          </w:tcPr>
          <w:p w14:paraId="4FA91AEA"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AEB" w14:textId="77777777" w:rsidR="00AD1FBA" w:rsidRDefault="00AD1FBA" w:rsidP="00AD1FB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14:paraId="4FA91AEC" w14:textId="77777777" w:rsidR="00AD1FBA" w:rsidRDefault="00AD1FBA" w:rsidP="00AD1FB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14:paraId="4FA91AED" w14:textId="77777777" w:rsidR="00AD1FBA" w:rsidRDefault="00AD1FBA" w:rsidP="00F73609">
            <w:pPr>
              <w:pStyle w:val="ProductList-OfferingBody"/>
              <w:ind w:left="-113"/>
              <w:jc w:val="center"/>
            </w:pPr>
          </w:p>
        </w:tc>
        <w:tc>
          <w:tcPr>
            <w:tcW w:w="966" w:type="dxa"/>
            <w:shd w:val="clear" w:color="auto" w:fill="BFBFBF" w:themeFill="background1" w:themeFillShade="BF"/>
            <w:vAlign w:val="center"/>
          </w:tcPr>
          <w:p w14:paraId="4FA91AEE" w14:textId="77777777" w:rsidR="00AD1FBA" w:rsidRDefault="00AD1FBA" w:rsidP="00F73609">
            <w:pPr>
              <w:pStyle w:val="ProductList-OfferingBody"/>
              <w:ind w:left="-113"/>
              <w:jc w:val="center"/>
            </w:pPr>
          </w:p>
        </w:tc>
      </w:tr>
      <w:tr w:rsidR="00AD1FBA" w14:paraId="4FA91AFB"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F0" w14:textId="77777777" w:rsidR="00AD1FBA" w:rsidRPr="00CD089C" w:rsidRDefault="00AD1FBA" w:rsidP="00F73609">
            <w:pPr>
              <w:pStyle w:val="ProductList-Offering2"/>
              <w:rPr>
                <w:lang w:val="ru-RU"/>
              </w:rPr>
            </w:pPr>
            <w:bookmarkStart w:id="1244" w:name="_Toc379797363"/>
            <w:bookmarkStart w:id="1245" w:name="_Toc380513395"/>
            <w:bookmarkStart w:id="1246" w:name="_Toc380655445"/>
            <w:bookmarkStart w:id="1247" w:name="_Toc391366633"/>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r w:rsidRPr="00CD089C">
              <w:rPr>
                <w:lang w:val="ru-RU"/>
              </w:rPr>
              <w:t xml:space="preserve"> (подписная лицензия «на пользователя»)</w:t>
            </w:r>
            <w:bookmarkEnd w:id="1244"/>
            <w:bookmarkEnd w:id="1245"/>
            <w:bookmarkEnd w:id="1246"/>
            <w:bookmarkEnd w:id="1247"/>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F1" w14:textId="77777777" w:rsidR="00AD1FBA" w:rsidRDefault="00AD1FBA"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FA91AF2" w14:textId="77777777" w:rsidR="00AD1FBA" w:rsidRDefault="00AD1FBA" w:rsidP="00F73609">
            <w:pPr>
              <w:pStyle w:val="ProductList-OfferingBody"/>
              <w:ind w:left="-113"/>
              <w:jc w:val="center"/>
            </w:pPr>
          </w:p>
        </w:tc>
        <w:tc>
          <w:tcPr>
            <w:tcW w:w="655" w:type="dxa"/>
            <w:shd w:val="clear" w:color="auto" w:fill="70AD47" w:themeFill="accent6"/>
            <w:vAlign w:val="center"/>
          </w:tcPr>
          <w:p w14:paraId="4FA91AF3" w14:textId="77777777" w:rsidR="00AD1FBA" w:rsidRDefault="00AD1FBA" w:rsidP="00AD1FBA">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14:paraId="4FA91AF4"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AF5" w14:textId="77777777" w:rsidR="00AD1FBA" w:rsidRDefault="00AD1FBA" w:rsidP="00F73609">
            <w:pPr>
              <w:pStyle w:val="ProductList-OfferingBody"/>
              <w:ind w:left="-113"/>
              <w:jc w:val="center"/>
            </w:pPr>
          </w:p>
        </w:tc>
        <w:tc>
          <w:tcPr>
            <w:tcW w:w="737" w:type="dxa"/>
            <w:shd w:val="clear" w:color="auto" w:fill="70AD47" w:themeFill="accent6"/>
            <w:vAlign w:val="center"/>
          </w:tcPr>
          <w:p w14:paraId="4FA91AF6"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AF7" w14:textId="77777777" w:rsidR="00AD1FBA" w:rsidRDefault="00AD1FBA" w:rsidP="00AD1FB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14:paraId="4FA91AF8" w14:textId="77777777" w:rsidR="00AD1FBA" w:rsidRDefault="00AD1FBA" w:rsidP="00AD1FB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14:paraId="4FA91AF9" w14:textId="77777777" w:rsidR="00AD1FBA" w:rsidRDefault="00AD1FBA" w:rsidP="00F73609">
            <w:pPr>
              <w:pStyle w:val="ProductList-OfferingBody"/>
              <w:ind w:left="-113"/>
              <w:jc w:val="center"/>
            </w:pPr>
          </w:p>
        </w:tc>
        <w:tc>
          <w:tcPr>
            <w:tcW w:w="966" w:type="dxa"/>
            <w:shd w:val="clear" w:color="auto" w:fill="BFBFBF" w:themeFill="background1" w:themeFillShade="BF"/>
            <w:vAlign w:val="center"/>
          </w:tcPr>
          <w:p w14:paraId="4FA91AFA" w14:textId="77777777" w:rsidR="00AD1FBA" w:rsidRDefault="00AD1FBA" w:rsidP="00F73609">
            <w:pPr>
              <w:pStyle w:val="ProductList-OfferingBody"/>
              <w:ind w:left="-113"/>
              <w:jc w:val="center"/>
            </w:pPr>
          </w:p>
        </w:tc>
      </w:tr>
      <w:tr w:rsidR="00AD1FBA" w14:paraId="4FA91B07"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AFC" w14:textId="77777777" w:rsidR="00AD1FBA" w:rsidRPr="00CD089C" w:rsidRDefault="00AD1FBA" w:rsidP="001F4A2A">
            <w:pPr>
              <w:pStyle w:val="ProductList-Offering2"/>
              <w:rPr>
                <w:lang w:val="ru-RU"/>
              </w:rPr>
            </w:pPr>
            <w:bookmarkStart w:id="1248" w:name="_Toc379797364"/>
            <w:bookmarkStart w:id="1249" w:name="_Toc380513396"/>
            <w:bookmarkStart w:id="1250" w:name="_Toc380655446"/>
            <w:bookmarkStart w:id="1251" w:name="_Toc391366634"/>
            <w:r>
              <w:t>Office</w:t>
            </w:r>
            <w:r w:rsidRPr="00CD089C">
              <w:rPr>
                <w:lang w:val="ru-RU"/>
              </w:rPr>
              <w:t xml:space="preserve"> 365 корпоративный </w:t>
            </w:r>
            <w:r>
              <w:t>E</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xml:space="preserve"> и </w:t>
            </w:r>
            <w:r>
              <w:t>E</w:t>
            </w:r>
            <w:r w:rsidRPr="00CD089C">
              <w:rPr>
                <w:lang w:val="ru-RU"/>
              </w:rPr>
              <w:t xml:space="preserve">3 </w:t>
            </w:r>
            <w:r>
              <w:t>Add</w:t>
            </w:r>
            <w:r w:rsidRPr="00CD089C">
              <w:rPr>
                <w:lang w:val="ru-RU"/>
              </w:rPr>
              <w:t>-</w:t>
            </w:r>
            <w:r>
              <w:t>on</w:t>
            </w:r>
            <w:r>
              <w:fldChar w:fldCharType="begin"/>
            </w:r>
            <w:r>
              <w:instrText>XE</w:instrText>
            </w:r>
            <w:r w:rsidRPr="00CD089C">
              <w:rPr>
                <w:lang w:val="ru-RU"/>
              </w:rPr>
              <w:instrText xml:space="preserve"> "Дополнительный компонент </w:instrText>
            </w:r>
            <w:r>
              <w:instrText>Office</w:instrText>
            </w:r>
            <w:r w:rsidRPr="00CD089C">
              <w:rPr>
                <w:lang w:val="ru-RU"/>
              </w:rPr>
              <w:instrText xml:space="preserve"> 365 корпоративный </w:instrText>
            </w:r>
            <w:r>
              <w:instrText>E</w:instrText>
            </w:r>
            <w:r w:rsidRPr="00CD089C">
              <w:rPr>
                <w:lang w:val="ru-RU"/>
              </w:rPr>
              <w:instrText xml:space="preserve">1, </w:instrText>
            </w:r>
            <w:r>
              <w:instrText>E</w:instrText>
            </w:r>
            <w:r w:rsidRPr="00CD089C">
              <w:rPr>
                <w:lang w:val="ru-RU"/>
              </w:rPr>
              <w:instrText xml:space="preserve">3, </w:instrText>
            </w:r>
            <w:r>
              <w:instrText>E</w:instrText>
            </w:r>
            <w:r w:rsidRPr="00CD089C">
              <w:rPr>
                <w:lang w:val="ru-RU"/>
              </w:rPr>
              <w:instrText>4"</w:instrText>
            </w:r>
            <w:r>
              <w:fldChar w:fldCharType="end"/>
            </w:r>
            <w:r w:rsidRPr="00CD089C">
              <w:rPr>
                <w:lang w:val="ru-RU"/>
              </w:rPr>
              <w:t xml:space="preserve"> (подписная лицензия «на пользователя»)</w:t>
            </w:r>
            <w:bookmarkEnd w:id="1248"/>
            <w:bookmarkEnd w:id="1249"/>
            <w:bookmarkEnd w:id="1250"/>
            <w:bookmarkEnd w:id="1251"/>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AFD" w14:textId="77777777" w:rsidR="00AD1FBA" w:rsidRDefault="00AD1FBA"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A91AFE" w14:textId="77777777" w:rsidR="00AD1FBA" w:rsidRDefault="00AD1FBA" w:rsidP="00F73609">
            <w:pPr>
              <w:pStyle w:val="ProductList-OfferingBody"/>
              <w:ind w:left="-113"/>
              <w:jc w:val="center"/>
            </w:pPr>
          </w:p>
        </w:tc>
        <w:tc>
          <w:tcPr>
            <w:tcW w:w="655" w:type="dxa"/>
            <w:shd w:val="clear" w:color="auto" w:fill="70AD47" w:themeFill="accent6"/>
            <w:vAlign w:val="center"/>
          </w:tcPr>
          <w:p w14:paraId="4FA91AFF"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B00"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B01" w14:textId="77777777" w:rsidR="00AD1FBA" w:rsidRDefault="00AD1FBA" w:rsidP="00F73609">
            <w:pPr>
              <w:pStyle w:val="ProductList-OfferingBody"/>
              <w:ind w:left="-113"/>
              <w:jc w:val="center"/>
            </w:pPr>
          </w:p>
        </w:tc>
        <w:tc>
          <w:tcPr>
            <w:tcW w:w="737" w:type="dxa"/>
            <w:shd w:val="clear" w:color="auto" w:fill="BFBFBF" w:themeFill="background1" w:themeFillShade="BF"/>
            <w:vAlign w:val="center"/>
          </w:tcPr>
          <w:p w14:paraId="4FA91B02" w14:textId="77777777" w:rsidR="00AD1FBA" w:rsidRDefault="00AD1FBA" w:rsidP="00F73609">
            <w:pPr>
              <w:pStyle w:val="ProductList-OfferingBody"/>
              <w:ind w:left="-113"/>
              <w:jc w:val="center"/>
            </w:pPr>
          </w:p>
        </w:tc>
        <w:tc>
          <w:tcPr>
            <w:tcW w:w="738" w:type="dxa"/>
            <w:shd w:val="clear" w:color="auto" w:fill="BFBFBF" w:themeFill="background1" w:themeFillShade="BF"/>
            <w:vAlign w:val="center"/>
          </w:tcPr>
          <w:p w14:paraId="4FA91B03" w14:textId="77777777" w:rsidR="00AD1FBA" w:rsidRDefault="00AD1FBA" w:rsidP="00F73609">
            <w:pPr>
              <w:pStyle w:val="ProductList-OfferingBody"/>
              <w:ind w:left="-113"/>
              <w:jc w:val="center"/>
            </w:pPr>
          </w:p>
        </w:tc>
        <w:tc>
          <w:tcPr>
            <w:tcW w:w="738" w:type="dxa"/>
            <w:shd w:val="clear" w:color="auto" w:fill="70AD47" w:themeFill="accent6"/>
            <w:vAlign w:val="center"/>
          </w:tcPr>
          <w:p w14:paraId="4FA91B04" w14:textId="77777777" w:rsidR="00AD1FBA" w:rsidRPr="001C45C5" w:rsidRDefault="001C45C5" w:rsidP="001F4A2A">
            <w:pPr>
              <w:pStyle w:val="ProductList-OfferingBody"/>
              <w:ind w:left="-113"/>
              <w:jc w:val="center"/>
              <w:rPr>
                <w:bCs/>
              </w:rPr>
            </w:pPr>
            <w:r w:rsidRPr="001C45C5">
              <w:rPr>
                <w:bCs/>
              </w:rPr>
              <w:fldChar w:fldCharType="begin"/>
            </w:r>
            <w:r w:rsidRPr="001C45C5">
              <w:rPr>
                <w:bCs/>
                <w:lang w:val="ru-RU"/>
              </w:rPr>
              <w:instrText xml:space="preserve"> </w:instrText>
            </w:r>
            <w:r w:rsidRPr="001C45C5">
              <w:rPr>
                <w:bCs/>
              </w:rPr>
              <w:instrText>AutoTextList</w:instrText>
            </w:r>
            <w:r w:rsidRPr="001C45C5">
              <w:rPr>
                <w:bCs/>
                <w:lang w:val="ru-RU"/>
              </w:rPr>
              <w:instrText xml:space="preserve">  \</w:instrText>
            </w:r>
            <w:r w:rsidRPr="001C45C5">
              <w:rPr>
                <w:bCs/>
              </w:rPr>
              <w:instrText>s</w:instrText>
            </w:r>
            <w:r w:rsidRPr="001C45C5">
              <w:rPr>
                <w:bCs/>
                <w:lang w:val="ru-RU"/>
              </w:rPr>
              <w:instrText xml:space="preserve"> </w:instrText>
            </w:r>
            <w:r w:rsidRPr="001C45C5">
              <w:rPr>
                <w:bCs/>
              </w:rPr>
              <w:instrText>NoStyle</w:instrText>
            </w:r>
            <w:r w:rsidRPr="001C45C5">
              <w:rPr>
                <w:bCs/>
                <w:lang w:val="ru-RU"/>
              </w:rPr>
              <w:instrText xml:space="preserve"> \</w:instrText>
            </w:r>
            <w:r w:rsidRPr="001C45C5">
              <w:rPr>
                <w:bCs/>
              </w:rPr>
              <w:instrText>t</w:instrText>
            </w:r>
            <w:r w:rsidRPr="001C45C5">
              <w:rPr>
                <w:bCs/>
                <w:lang w:val="ru-RU"/>
              </w:rPr>
              <w:instrText xml:space="preserve"> "для всей организации" </w:instrText>
            </w:r>
            <w:r w:rsidRPr="001C45C5">
              <w:rPr>
                <w:bCs/>
              </w:rPr>
              <w:fldChar w:fldCharType="separate"/>
            </w:r>
            <w:r w:rsidRPr="001C45C5">
              <w:rPr>
                <w:bCs/>
              </w:rPr>
              <w:t>OW</w:t>
            </w:r>
            <w:r w:rsidRPr="001C45C5">
              <w:rPr>
                <w:bCs/>
              </w:rPr>
              <w:fldChar w:fldCharType="end"/>
            </w:r>
          </w:p>
        </w:tc>
        <w:tc>
          <w:tcPr>
            <w:tcW w:w="738" w:type="dxa"/>
            <w:shd w:val="clear" w:color="auto" w:fill="BFBFBF" w:themeFill="background1" w:themeFillShade="BF"/>
            <w:vAlign w:val="center"/>
          </w:tcPr>
          <w:p w14:paraId="4FA91B05" w14:textId="77777777" w:rsidR="00AD1FBA" w:rsidRDefault="00AD1FBA" w:rsidP="00F73609">
            <w:pPr>
              <w:pStyle w:val="ProductList-OfferingBody"/>
              <w:ind w:left="-113"/>
              <w:jc w:val="center"/>
            </w:pPr>
          </w:p>
        </w:tc>
        <w:tc>
          <w:tcPr>
            <w:tcW w:w="966" w:type="dxa"/>
            <w:shd w:val="clear" w:color="auto" w:fill="BFBFBF" w:themeFill="background1" w:themeFillShade="BF"/>
            <w:vAlign w:val="center"/>
          </w:tcPr>
          <w:p w14:paraId="4FA91B06" w14:textId="77777777" w:rsidR="00AD1FBA" w:rsidRDefault="00AD1FBA" w:rsidP="00F73609">
            <w:pPr>
              <w:pStyle w:val="ProductList-OfferingBody"/>
              <w:ind w:left="-113"/>
              <w:jc w:val="center"/>
            </w:pPr>
          </w:p>
        </w:tc>
      </w:tr>
      <w:tr w:rsidR="00AD1FBA" w14:paraId="4FA91B13"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B08" w14:textId="77777777" w:rsidR="00AD1FBA" w:rsidRPr="00CD089C" w:rsidRDefault="00AD1FBA" w:rsidP="001F4A2A">
            <w:pPr>
              <w:pStyle w:val="ProductList-Offering2"/>
              <w:rPr>
                <w:lang w:val="ru-RU"/>
              </w:rPr>
            </w:pPr>
            <w:bookmarkStart w:id="1252" w:name="_Toc391366635"/>
            <w:r>
              <w:t>Office</w:t>
            </w:r>
            <w:r w:rsidRPr="00CD089C">
              <w:rPr>
                <w:lang w:val="ru-RU"/>
              </w:rPr>
              <w:t xml:space="preserve"> 365 корпоративный </w:t>
            </w:r>
            <w:r>
              <w:t>E</w:t>
            </w:r>
            <w:r w:rsidRPr="00CD089C">
              <w:rPr>
                <w:lang w:val="ru-RU"/>
              </w:rPr>
              <w:t xml:space="preserve">4 </w:t>
            </w:r>
            <w:r>
              <w:t>Add</w:t>
            </w:r>
            <w:r w:rsidRPr="00CD089C">
              <w:rPr>
                <w:lang w:val="ru-RU"/>
              </w:rPr>
              <w:t>-</w:t>
            </w:r>
            <w:r>
              <w:t>on</w:t>
            </w:r>
            <w:r>
              <w:fldChar w:fldCharType="begin"/>
            </w:r>
            <w:r>
              <w:instrText>XE</w:instrText>
            </w:r>
            <w:r w:rsidRPr="00CD089C">
              <w:rPr>
                <w:lang w:val="ru-RU"/>
              </w:rPr>
              <w:instrText xml:space="preserve"> "Дополнительный компонент </w:instrText>
            </w:r>
            <w:r>
              <w:instrText>Office</w:instrText>
            </w:r>
            <w:r w:rsidRPr="00CD089C">
              <w:rPr>
                <w:lang w:val="ru-RU"/>
              </w:rPr>
              <w:instrText xml:space="preserve"> 365 корпоративный </w:instrText>
            </w:r>
            <w:r>
              <w:instrText>E</w:instrText>
            </w:r>
            <w:r w:rsidRPr="00CD089C">
              <w:rPr>
                <w:lang w:val="ru-RU"/>
              </w:rPr>
              <w:instrText xml:space="preserve">1, </w:instrText>
            </w:r>
            <w:r>
              <w:instrText>E</w:instrText>
            </w:r>
            <w:r w:rsidRPr="00CD089C">
              <w:rPr>
                <w:lang w:val="ru-RU"/>
              </w:rPr>
              <w:instrText xml:space="preserve">3, </w:instrText>
            </w:r>
            <w:r>
              <w:instrText>E</w:instrText>
            </w:r>
            <w:r w:rsidRPr="00CD089C">
              <w:rPr>
                <w:lang w:val="ru-RU"/>
              </w:rPr>
              <w:instrText>4"</w:instrText>
            </w:r>
            <w:r>
              <w:fldChar w:fldCharType="end"/>
            </w:r>
            <w:r w:rsidRPr="00CD089C">
              <w:rPr>
                <w:lang w:val="ru-RU"/>
              </w:rPr>
              <w:t xml:space="preserve"> (подписная лицензия «на пользователя»)</w:t>
            </w:r>
            <w:bookmarkEnd w:id="1252"/>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B09" w14:textId="77777777" w:rsidR="00AD1FBA" w:rsidRDefault="00AD1FBA"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A91B0A" w14:textId="77777777" w:rsidR="00AD1FBA" w:rsidRDefault="00AD1FBA" w:rsidP="001F4A2A">
            <w:pPr>
              <w:pStyle w:val="ProductList-OfferingBody"/>
              <w:ind w:left="-113"/>
              <w:jc w:val="center"/>
            </w:pPr>
          </w:p>
        </w:tc>
        <w:tc>
          <w:tcPr>
            <w:tcW w:w="655" w:type="dxa"/>
            <w:shd w:val="clear" w:color="auto" w:fill="70AD47" w:themeFill="accent6"/>
            <w:vAlign w:val="center"/>
          </w:tcPr>
          <w:p w14:paraId="4FA91B0B" w14:textId="77777777" w:rsidR="00AD1FBA" w:rsidRPr="005A0966"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B0C" w14:textId="77777777" w:rsidR="00AD1FBA" w:rsidRDefault="00AD1FBA" w:rsidP="001F4A2A">
            <w:pPr>
              <w:pStyle w:val="ProductList-OfferingBody"/>
              <w:ind w:left="-113"/>
              <w:jc w:val="center"/>
            </w:pPr>
          </w:p>
        </w:tc>
        <w:tc>
          <w:tcPr>
            <w:tcW w:w="738" w:type="dxa"/>
            <w:shd w:val="clear" w:color="auto" w:fill="70AD47" w:themeFill="accent6"/>
            <w:vAlign w:val="center"/>
          </w:tcPr>
          <w:p w14:paraId="4FA91B0D" w14:textId="77777777" w:rsidR="00AD1FBA" w:rsidRDefault="00AD1FBA" w:rsidP="001F4A2A">
            <w:pPr>
              <w:pStyle w:val="ProductList-OfferingBody"/>
              <w:ind w:left="-113"/>
              <w:jc w:val="center"/>
            </w:pPr>
          </w:p>
        </w:tc>
        <w:tc>
          <w:tcPr>
            <w:tcW w:w="737" w:type="dxa"/>
            <w:shd w:val="clear" w:color="auto" w:fill="BFBFBF" w:themeFill="background1" w:themeFillShade="BF"/>
            <w:vAlign w:val="center"/>
          </w:tcPr>
          <w:p w14:paraId="4FA91B0E"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0F"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10"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11"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12" w14:textId="77777777" w:rsidR="00AD1FBA" w:rsidRDefault="00AD1FBA" w:rsidP="001F4A2A">
            <w:pPr>
              <w:pStyle w:val="ProductList-OfferingBody"/>
              <w:ind w:left="-113"/>
              <w:jc w:val="center"/>
            </w:pPr>
          </w:p>
        </w:tc>
      </w:tr>
      <w:tr w:rsidR="00AD1FBA" w14:paraId="4FA91B1F"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B14" w14:textId="77777777" w:rsidR="00AD1FBA" w:rsidRPr="00CD089C" w:rsidRDefault="00AD1FBA" w:rsidP="001F4A2A">
            <w:pPr>
              <w:pStyle w:val="ProductList-Offering2"/>
              <w:rPr>
                <w:lang w:val="ru-RU"/>
              </w:rPr>
            </w:pPr>
            <w:bookmarkStart w:id="1253" w:name="_Toc379797365"/>
            <w:bookmarkStart w:id="1254" w:name="_Toc380513397"/>
            <w:bookmarkStart w:id="1255" w:name="_Toc380655447"/>
            <w:bookmarkStart w:id="1256" w:name="_Toc391366636"/>
            <w:r>
              <w:t>Office</w:t>
            </w:r>
            <w:r w:rsidRPr="00CD089C">
              <w:rPr>
                <w:lang w:val="ru-RU"/>
              </w:rPr>
              <w:t xml:space="preserve"> 365 корпоративный </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xml:space="preserve"> </w:t>
            </w:r>
            <w:r>
              <w:t>E</w:t>
            </w:r>
            <w:r w:rsidRPr="00CD089C">
              <w:rPr>
                <w:lang w:val="ru-RU"/>
              </w:rPr>
              <w:t xml:space="preserve">3 и </w:t>
            </w:r>
            <w:r>
              <w:t>E</w:t>
            </w:r>
            <w:r w:rsidRPr="00CD089C">
              <w:rPr>
                <w:lang w:val="ru-RU"/>
              </w:rPr>
              <w:t xml:space="preserve">4 без </w:t>
            </w:r>
            <w:r>
              <w:t>ProPlus</w:t>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 xml:space="preserve">1, </w:instrText>
            </w:r>
            <w:r>
              <w:instrText>E</w:instrText>
            </w:r>
            <w:r w:rsidRPr="00CD089C">
              <w:rPr>
                <w:lang w:val="ru-RU"/>
              </w:rPr>
              <w:instrText xml:space="preserve">3, </w:instrText>
            </w:r>
            <w:r>
              <w:instrText>E</w:instrText>
            </w:r>
            <w:r w:rsidRPr="00CD089C">
              <w:rPr>
                <w:lang w:val="ru-RU"/>
              </w:rPr>
              <w:instrText xml:space="preserve">4 без дополнительного компонента </w:instrText>
            </w:r>
            <w:r>
              <w:instrText>Office</w:instrText>
            </w:r>
            <w:r w:rsidRPr="00CD089C">
              <w:rPr>
                <w:lang w:val="ru-RU"/>
              </w:rPr>
              <w:instrText xml:space="preserve"> профессиональный плюс"</w:instrText>
            </w:r>
            <w:r>
              <w:fldChar w:fldCharType="end"/>
            </w:r>
            <w:r w:rsidRPr="00CD089C">
              <w:rPr>
                <w:lang w:val="ru-RU"/>
              </w:rPr>
              <w:t xml:space="preserve"> (подписная лицензия «на пользователя»)</w:t>
            </w:r>
            <w:bookmarkEnd w:id="1253"/>
            <w:bookmarkEnd w:id="1254"/>
            <w:bookmarkEnd w:id="1255"/>
            <w:bookmarkEnd w:id="1256"/>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B15" w14:textId="77777777" w:rsidR="00AD1FBA" w:rsidRPr="00CD089C" w:rsidRDefault="00AD1FB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14:paraId="4FA91B16" w14:textId="77777777" w:rsidR="00AD1FBA" w:rsidRPr="00CD089C" w:rsidRDefault="00AD1FBA" w:rsidP="001F4A2A">
            <w:pPr>
              <w:pStyle w:val="ProductList-OfferingBody"/>
              <w:ind w:left="-113"/>
              <w:jc w:val="center"/>
              <w:rPr>
                <w:lang w:val="ru-RU"/>
              </w:rPr>
            </w:pPr>
          </w:p>
        </w:tc>
        <w:tc>
          <w:tcPr>
            <w:tcW w:w="655" w:type="dxa"/>
            <w:shd w:val="clear" w:color="auto" w:fill="70AD47" w:themeFill="accent6"/>
            <w:vAlign w:val="center"/>
          </w:tcPr>
          <w:p w14:paraId="4FA91B17" w14:textId="77777777" w:rsidR="00AD1FBA"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8" w:type="dxa"/>
            <w:shd w:val="clear" w:color="auto" w:fill="BFBFBF" w:themeFill="background1" w:themeFillShade="BF"/>
            <w:vAlign w:val="center"/>
          </w:tcPr>
          <w:p w14:paraId="4FA91B18"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19" w14:textId="77777777" w:rsidR="00AD1FBA" w:rsidRDefault="00AD1FBA" w:rsidP="001F4A2A">
            <w:pPr>
              <w:pStyle w:val="ProductList-OfferingBody"/>
              <w:ind w:left="-113"/>
              <w:jc w:val="center"/>
            </w:pPr>
          </w:p>
        </w:tc>
        <w:tc>
          <w:tcPr>
            <w:tcW w:w="737" w:type="dxa"/>
            <w:shd w:val="clear" w:color="auto" w:fill="BFBFBF" w:themeFill="background1" w:themeFillShade="BF"/>
            <w:vAlign w:val="center"/>
          </w:tcPr>
          <w:p w14:paraId="4FA91B1A"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1B"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1C"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1D"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1E" w14:textId="77777777" w:rsidR="00AD1FBA" w:rsidRDefault="00AD1FBA" w:rsidP="001F4A2A">
            <w:pPr>
              <w:pStyle w:val="ProductList-OfferingBody"/>
              <w:ind w:left="-113"/>
              <w:jc w:val="center"/>
            </w:pPr>
          </w:p>
        </w:tc>
      </w:tr>
      <w:tr w:rsidR="00AD1FBA" w14:paraId="4FA91B2B"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B20" w14:textId="77777777" w:rsidR="00AD1FBA" w:rsidRPr="00CD089C" w:rsidRDefault="00AD1FBA" w:rsidP="001F4A2A">
            <w:pPr>
              <w:pStyle w:val="ProductList-Offering2"/>
              <w:rPr>
                <w:lang w:val="ru-RU"/>
              </w:rPr>
            </w:pPr>
            <w:bookmarkStart w:id="1257" w:name="_Toc379797366"/>
            <w:bookmarkStart w:id="1258" w:name="_Toc380513398"/>
            <w:bookmarkStart w:id="1259" w:name="_Toc380655448"/>
            <w:bookmarkStart w:id="1260" w:name="_Toc391366637"/>
            <w:r>
              <w:t>Office</w:t>
            </w:r>
            <w:r w:rsidRPr="00CD089C">
              <w:rPr>
                <w:lang w:val="ru-RU"/>
              </w:rPr>
              <w:t xml:space="preserve"> 365 корпоративный </w:t>
            </w:r>
            <w:r>
              <w:t>K</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K</w:instrText>
            </w:r>
            <w:r w:rsidRPr="00CD089C">
              <w:rPr>
                <w:lang w:val="ru-RU"/>
              </w:rPr>
              <w:instrText>1"</w:instrText>
            </w:r>
            <w:r>
              <w:fldChar w:fldCharType="end"/>
            </w:r>
            <w:r w:rsidRPr="00CD089C">
              <w:rPr>
                <w:lang w:val="ru-RU"/>
              </w:rPr>
              <w:t xml:space="preserve"> (подписная лицензия «на пользователя»)</w:t>
            </w:r>
            <w:bookmarkEnd w:id="1257"/>
            <w:bookmarkEnd w:id="1258"/>
            <w:bookmarkEnd w:id="1259"/>
            <w:bookmarkEnd w:id="1260"/>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B21" w14:textId="77777777" w:rsidR="00AD1FBA" w:rsidRDefault="00AD1FBA"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A91B22" w14:textId="77777777" w:rsidR="00AD1FBA" w:rsidRDefault="00AD1FBA" w:rsidP="001F4A2A">
            <w:pPr>
              <w:pStyle w:val="ProductList-OfferingBody"/>
              <w:ind w:left="-113"/>
              <w:jc w:val="center"/>
            </w:pPr>
          </w:p>
        </w:tc>
        <w:tc>
          <w:tcPr>
            <w:tcW w:w="655" w:type="dxa"/>
            <w:shd w:val="clear" w:color="auto" w:fill="70AD47" w:themeFill="accent6"/>
            <w:vAlign w:val="center"/>
          </w:tcPr>
          <w:p w14:paraId="4FA91B23"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14:paraId="4FA91B24" w14:textId="77777777" w:rsidR="00AD1FBA" w:rsidRDefault="00AD1FBA" w:rsidP="001F4A2A">
            <w:pPr>
              <w:pStyle w:val="ProductList-OfferingBody"/>
              <w:ind w:left="-113"/>
              <w:jc w:val="center"/>
            </w:pPr>
          </w:p>
        </w:tc>
        <w:tc>
          <w:tcPr>
            <w:tcW w:w="738" w:type="dxa"/>
            <w:shd w:val="clear" w:color="auto" w:fill="70AD47" w:themeFill="accent6"/>
            <w:vAlign w:val="center"/>
          </w:tcPr>
          <w:p w14:paraId="4FA91B25" w14:textId="77777777" w:rsidR="00AD1FBA" w:rsidRDefault="00AD1FBA" w:rsidP="001F4A2A">
            <w:pPr>
              <w:pStyle w:val="ProductList-OfferingBody"/>
              <w:ind w:left="-113"/>
              <w:jc w:val="center"/>
            </w:pPr>
          </w:p>
        </w:tc>
        <w:tc>
          <w:tcPr>
            <w:tcW w:w="737" w:type="dxa"/>
            <w:shd w:val="clear" w:color="auto" w:fill="BFBFBF" w:themeFill="background1" w:themeFillShade="BF"/>
            <w:vAlign w:val="center"/>
          </w:tcPr>
          <w:p w14:paraId="4FA91B26"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27"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28"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29"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2A" w14:textId="77777777" w:rsidR="00AD1FBA" w:rsidRDefault="00AD1FBA" w:rsidP="001F4A2A">
            <w:pPr>
              <w:pStyle w:val="ProductList-OfferingBody"/>
              <w:ind w:left="-113"/>
              <w:jc w:val="center"/>
            </w:pPr>
          </w:p>
        </w:tc>
      </w:tr>
      <w:tr w:rsidR="00AD1FBA" w14:paraId="4FA91B37"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B2C" w14:textId="77777777" w:rsidR="00AD1FBA" w:rsidRPr="00CD089C" w:rsidRDefault="00AD1FBA" w:rsidP="001F4A2A">
            <w:pPr>
              <w:pStyle w:val="ProductList-Offering2"/>
              <w:rPr>
                <w:lang w:val="ru-RU"/>
              </w:rPr>
            </w:pPr>
            <w:bookmarkStart w:id="1261" w:name="_Toc379797367"/>
            <w:bookmarkStart w:id="1262" w:name="_Toc380513399"/>
            <w:bookmarkStart w:id="1263" w:name="_Toc380655449"/>
            <w:bookmarkStart w:id="1264" w:name="_Toc391366638"/>
            <w:r>
              <w:t>Office</w:t>
            </w:r>
            <w:r w:rsidRPr="00CD089C">
              <w:rPr>
                <w:lang w:val="ru-RU"/>
              </w:rPr>
              <w:t xml:space="preserve"> 365 для государственных организаций </w:t>
            </w:r>
            <w:r>
              <w:t>G</w:t>
            </w:r>
            <w:r w:rsidRPr="00CD089C">
              <w:rPr>
                <w:lang w:val="ru-RU"/>
              </w:rPr>
              <w:t xml:space="preserve">1, </w:t>
            </w:r>
            <w:r>
              <w:t>G</w:t>
            </w:r>
            <w:r w:rsidRPr="00CD089C">
              <w:rPr>
                <w:lang w:val="ru-RU"/>
              </w:rPr>
              <w:t xml:space="preserve">3, </w:t>
            </w:r>
            <w:r>
              <w:t>G</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для государственных организаций </w:instrText>
            </w:r>
            <w:r>
              <w:instrText>G</w:instrText>
            </w:r>
            <w:r w:rsidRPr="00CD089C">
              <w:rPr>
                <w:lang w:val="ru-RU"/>
              </w:rPr>
              <w:instrText xml:space="preserve">1, </w:instrText>
            </w:r>
            <w:r>
              <w:instrText>G</w:instrText>
            </w:r>
            <w:r w:rsidRPr="00CD089C">
              <w:rPr>
                <w:lang w:val="ru-RU"/>
              </w:rPr>
              <w:instrText xml:space="preserve">3, </w:instrText>
            </w:r>
            <w:r>
              <w:instrText>G</w:instrText>
            </w:r>
            <w:r w:rsidRPr="00CD089C">
              <w:rPr>
                <w:lang w:val="ru-RU"/>
              </w:rPr>
              <w:instrText>4"</w:instrText>
            </w:r>
            <w:r>
              <w:fldChar w:fldCharType="end"/>
            </w:r>
            <w:r w:rsidRPr="00CD089C">
              <w:rPr>
                <w:lang w:val="ru-RU"/>
              </w:rPr>
              <w:t xml:space="preserve"> (подписная лицензия «на пользователя»)</w:t>
            </w:r>
            <w:bookmarkEnd w:id="1261"/>
            <w:bookmarkEnd w:id="1262"/>
            <w:bookmarkEnd w:id="1263"/>
            <w:bookmarkEnd w:id="1264"/>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B2D" w14:textId="77777777" w:rsidR="00AD1FBA" w:rsidRPr="00CD089C" w:rsidRDefault="00AD1FB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14:paraId="4FA91B2E" w14:textId="77777777" w:rsidR="00AD1FBA" w:rsidRPr="00CD089C" w:rsidRDefault="00AD1FBA" w:rsidP="001F4A2A">
            <w:pPr>
              <w:pStyle w:val="ProductList-OfferingBody"/>
              <w:ind w:left="-113"/>
              <w:jc w:val="center"/>
              <w:rPr>
                <w:lang w:val="ru-RU"/>
              </w:rPr>
            </w:pPr>
          </w:p>
        </w:tc>
        <w:tc>
          <w:tcPr>
            <w:tcW w:w="655" w:type="dxa"/>
            <w:shd w:val="clear" w:color="auto" w:fill="70AD47" w:themeFill="accent6"/>
            <w:vAlign w:val="center"/>
          </w:tcPr>
          <w:p w14:paraId="4FA91B2F" w14:textId="77777777" w:rsidR="00AD1FBA" w:rsidRPr="003B4FEB" w:rsidRDefault="00AD1FBA" w:rsidP="00AD1FBA">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14:paraId="4FA91B30"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31" w14:textId="77777777" w:rsidR="00AD1FBA" w:rsidRDefault="00AD1FBA" w:rsidP="001F4A2A">
            <w:pPr>
              <w:pStyle w:val="ProductList-OfferingBody"/>
              <w:ind w:left="-113"/>
              <w:jc w:val="center"/>
            </w:pPr>
          </w:p>
        </w:tc>
        <w:tc>
          <w:tcPr>
            <w:tcW w:w="737" w:type="dxa"/>
            <w:shd w:val="clear" w:color="auto" w:fill="BFBFBF" w:themeFill="background1" w:themeFillShade="BF"/>
            <w:vAlign w:val="center"/>
          </w:tcPr>
          <w:p w14:paraId="4FA91B32"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33"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34"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35"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36" w14:textId="77777777" w:rsidR="00AD1FBA" w:rsidRDefault="00AD1FBA" w:rsidP="001F4A2A">
            <w:pPr>
              <w:pStyle w:val="ProductList-OfferingBody"/>
              <w:ind w:left="-113"/>
              <w:jc w:val="center"/>
            </w:pPr>
          </w:p>
        </w:tc>
      </w:tr>
      <w:tr w:rsidR="00AD1FBA" w14:paraId="4FA91B43"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B38" w14:textId="77777777" w:rsidR="00AD1FBA" w:rsidRPr="00CD089C" w:rsidRDefault="00AD1FBA" w:rsidP="001F4A2A">
            <w:pPr>
              <w:pStyle w:val="ProductList-Offering2"/>
              <w:rPr>
                <w:lang w:val="ru-RU"/>
              </w:rPr>
            </w:pPr>
            <w:bookmarkStart w:id="1265" w:name="_Toc379797368"/>
            <w:bookmarkStart w:id="1266" w:name="_Toc380513400"/>
            <w:bookmarkStart w:id="1267" w:name="_Toc380655450"/>
            <w:bookmarkStart w:id="1268" w:name="_Toc391366639"/>
            <w:r>
              <w:t>Office</w:t>
            </w:r>
            <w:r w:rsidRPr="00CD089C">
              <w:rPr>
                <w:lang w:val="ru-RU"/>
              </w:rPr>
              <w:t xml:space="preserve"> 365 для государственных организаций </w:t>
            </w:r>
            <w:r>
              <w:t>G</w:t>
            </w:r>
            <w:r w:rsidRPr="00CD089C">
              <w:rPr>
                <w:lang w:val="ru-RU"/>
              </w:rPr>
              <w:t xml:space="preserve">1, </w:t>
            </w:r>
            <w:r>
              <w:t>G</w:t>
            </w:r>
            <w:r w:rsidRPr="00CD089C">
              <w:rPr>
                <w:lang w:val="ru-RU"/>
              </w:rPr>
              <w:t xml:space="preserve">3, </w:t>
            </w:r>
            <w:r>
              <w:t>G</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для государственных организаций </w:instrText>
            </w:r>
            <w:r>
              <w:instrText>G</w:instrText>
            </w:r>
            <w:r w:rsidRPr="00CD089C">
              <w:rPr>
                <w:lang w:val="ru-RU"/>
              </w:rPr>
              <w:instrText xml:space="preserve">1, </w:instrText>
            </w:r>
            <w:r>
              <w:instrText>G</w:instrText>
            </w:r>
            <w:r w:rsidRPr="00CD089C">
              <w:rPr>
                <w:lang w:val="ru-RU"/>
              </w:rPr>
              <w:instrText xml:space="preserve">3, </w:instrText>
            </w:r>
            <w:r>
              <w:instrText>G</w:instrText>
            </w:r>
            <w:r w:rsidRPr="00CD089C">
              <w:rPr>
                <w:lang w:val="ru-RU"/>
              </w:rPr>
              <w:instrText>4"</w:instrText>
            </w:r>
            <w:r>
              <w:fldChar w:fldCharType="end"/>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"Дополнительный компонент </w:instrText>
            </w:r>
            <w:r>
              <w:instrText>Office</w:instrText>
            </w:r>
            <w:r w:rsidRPr="00CD089C">
              <w:rPr>
                <w:lang w:val="ru-RU"/>
              </w:rPr>
              <w:instrText xml:space="preserve"> 365 для государственных организаций </w:instrText>
            </w:r>
            <w:r>
              <w:instrText>G</w:instrText>
            </w:r>
            <w:r w:rsidRPr="00CD089C">
              <w:rPr>
                <w:lang w:val="ru-RU"/>
              </w:rPr>
              <w:instrText xml:space="preserve">1, </w:instrText>
            </w:r>
            <w:r>
              <w:instrText>G</w:instrText>
            </w:r>
            <w:r w:rsidRPr="00CD089C">
              <w:rPr>
                <w:lang w:val="ru-RU"/>
              </w:rPr>
              <w:instrText xml:space="preserve">3, </w:instrText>
            </w:r>
            <w:r>
              <w:instrText>G</w:instrText>
            </w:r>
            <w:r w:rsidRPr="00CD089C">
              <w:rPr>
                <w:lang w:val="ru-RU"/>
              </w:rPr>
              <w:instrText>4"</w:instrText>
            </w:r>
            <w:r>
              <w:fldChar w:fldCharType="end"/>
            </w:r>
            <w:r w:rsidRPr="00CD089C">
              <w:rPr>
                <w:lang w:val="ru-RU"/>
              </w:rPr>
              <w:t xml:space="preserve"> (подписная лицензия «на пользователя»)</w:t>
            </w:r>
            <w:bookmarkEnd w:id="1265"/>
            <w:bookmarkEnd w:id="1266"/>
            <w:bookmarkEnd w:id="1267"/>
            <w:bookmarkEnd w:id="1268"/>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B39" w14:textId="77777777" w:rsidR="00AD1FBA" w:rsidRPr="00CD089C" w:rsidRDefault="00AD1FB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14:paraId="4FA91B3A" w14:textId="77777777" w:rsidR="00AD1FBA" w:rsidRPr="00CD089C" w:rsidRDefault="00AD1FBA" w:rsidP="001F4A2A">
            <w:pPr>
              <w:pStyle w:val="ProductList-OfferingBody"/>
              <w:ind w:left="-113"/>
              <w:jc w:val="center"/>
              <w:rPr>
                <w:lang w:val="ru-RU"/>
              </w:rPr>
            </w:pPr>
          </w:p>
        </w:tc>
        <w:tc>
          <w:tcPr>
            <w:tcW w:w="655" w:type="dxa"/>
            <w:shd w:val="clear" w:color="auto" w:fill="70AD47" w:themeFill="accent6"/>
            <w:vAlign w:val="center"/>
          </w:tcPr>
          <w:p w14:paraId="4FA91B3B" w14:textId="77777777" w:rsidR="00AD1FBA"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8" w:type="dxa"/>
            <w:shd w:val="clear" w:color="auto" w:fill="BFBFBF" w:themeFill="background1" w:themeFillShade="BF"/>
            <w:vAlign w:val="center"/>
          </w:tcPr>
          <w:p w14:paraId="4FA91B3C"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3D" w14:textId="77777777" w:rsidR="00AD1FBA" w:rsidRDefault="00AD1FBA" w:rsidP="001F4A2A">
            <w:pPr>
              <w:pStyle w:val="ProductList-OfferingBody"/>
              <w:ind w:left="-113"/>
              <w:jc w:val="center"/>
            </w:pPr>
          </w:p>
        </w:tc>
        <w:tc>
          <w:tcPr>
            <w:tcW w:w="737" w:type="dxa"/>
            <w:shd w:val="clear" w:color="auto" w:fill="BFBFBF" w:themeFill="background1" w:themeFillShade="BF"/>
            <w:vAlign w:val="center"/>
          </w:tcPr>
          <w:p w14:paraId="4FA91B3E"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3F"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40"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41"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42" w14:textId="77777777" w:rsidR="00AD1FBA" w:rsidRDefault="00AD1FBA" w:rsidP="001F4A2A">
            <w:pPr>
              <w:pStyle w:val="ProductList-OfferingBody"/>
              <w:ind w:left="-113"/>
              <w:jc w:val="center"/>
            </w:pPr>
          </w:p>
        </w:tc>
      </w:tr>
      <w:tr w:rsidR="00AD1FBA" w14:paraId="4FA91B4F" w14:textId="77777777" w:rsidTr="001C45C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A91B44" w14:textId="77777777" w:rsidR="00AD1FBA" w:rsidRPr="00CD089C" w:rsidRDefault="00AD1FBA" w:rsidP="001F4A2A">
            <w:pPr>
              <w:pStyle w:val="ProductList-Offering2"/>
              <w:rPr>
                <w:lang w:val="ru-RU"/>
              </w:rPr>
            </w:pPr>
            <w:bookmarkStart w:id="1269" w:name="_Toc379797369"/>
            <w:bookmarkStart w:id="1270" w:name="_Toc380513401"/>
            <w:bookmarkStart w:id="1271" w:name="_Toc380655451"/>
            <w:bookmarkStart w:id="1272" w:name="_Toc391366640"/>
            <w:r>
              <w:t>Office</w:t>
            </w:r>
            <w:r w:rsidRPr="00CD089C">
              <w:rPr>
                <w:lang w:val="ru-RU"/>
              </w:rPr>
              <w:t xml:space="preserve"> 365 для государственных организаций </w:t>
            </w:r>
            <w:r>
              <w:t>G</w:t>
            </w:r>
            <w:r w:rsidRPr="00CD089C">
              <w:rPr>
                <w:lang w:val="ru-RU"/>
              </w:rPr>
              <w:t xml:space="preserve">3 и </w:t>
            </w:r>
            <w:r>
              <w:t>G</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для государственных организаций </w:instrText>
            </w:r>
            <w:r>
              <w:instrText>G</w:instrText>
            </w:r>
            <w:r w:rsidRPr="00CD089C">
              <w:rPr>
                <w:lang w:val="ru-RU"/>
              </w:rPr>
              <w:instrText xml:space="preserve">1, </w:instrText>
            </w:r>
            <w:r>
              <w:instrText>G</w:instrText>
            </w:r>
            <w:r w:rsidRPr="00CD089C">
              <w:rPr>
                <w:lang w:val="ru-RU"/>
              </w:rPr>
              <w:instrText xml:space="preserve">3, </w:instrText>
            </w:r>
            <w:r>
              <w:instrText>G</w:instrText>
            </w:r>
            <w:r w:rsidRPr="00CD089C">
              <w:rPr>
                <w:lang w:val="ru-RU"/>
              </w:rPr>
              <w:instrText>4"</w:instrText>
            </w:r>
            <w:r>
              <w:fldChar w:fldCharType="end"/>
            </w:r>
            <w:r w:rsidRPr="00CD089C">
              <w:rPr>
                <w:lang w:val="ru-RU"/>
              </w:rPr>
              <w:t xml:space="preserve"> без </w:t>
            </w:r>
            <w:r>
              <w:t>ProPlus</w:t>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Office</w:instrText>
            </w:r>
            <w:r w:rsidRPr="00CD089C">
              <w:rPr>
                <w:lang w:val="ru-RU"/>
              </w:rPr>
              <w:instrText xml:space="preserve"> 365 для государственных организаций </w:instrText>
            </w:r>
            <w:r>
              <w:instrText>G</w:instrText>
            </w:r>
            <w:r w:rsidRPr="00CD089C">
              <w:rPr>
                <w:lang w:val="ru-RU"/>
              </w:rPr>
              <w:instrText xml:space="preserve">1, </w:instrText>
            </w:r>
            <w:r>
              <w:instrText>G</w:instrText>
            </w:r>
            <w:r w:rsidRPr="00CD089C">
              <w:rPr>
                <w:lang w:val="ru-RU"/>
              </w:rPr>
              <w:instrText xml:space="preserve">3, </w:instrText>
            </w:r>
            <w:r>
              <w:instrText>G</w:instrText>
            </w:r>
            <w:r w:rsidRPr="00CD089C">
              <w:rPr>
                <w:lang w:val="ru-RU"/>
              </w:rPr>
              <w:instrText xml:space="preserve">4 без дополнительного компонента </w:instrText>
            </w:r>
            <w:r>
              <w:instrText>Office</w:instrText>
            </w:r>
            <w:r w:rsidRPr="00CD089C">
              <w:rPr>
                <w:lang w:val="ru-RU"/>
              </w:rPr>
              <w:instrText xml:space="preserve"> профессиональный плюс"</w:instrText>
            </w:r>
            <w:r>
              <w:fldChar w:fldCharType="end"/>
            </w:r>
            <w:r w:rsidRPr="00CD089C">
              <w:rPr>
                <w:lang w:val="ru-RU"/>
              </w:rPr>
              <w:t xml:space="preserve"> (подписная лицензия «на пользователя»)</w:t>
            </w:r>
            <w:bookmarkEnd w:id="1269"/>
            <w:bookmarkEnd w:id="1270"/>
            <w:bookmarkEnd w:id="1271"/>
            <w:bookmarkEnd w:id="1272"/>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4FA91B45" w14:textId="77777777" w:rsidR="00AD1FBA" w:rsidRPr="00CD089C" w:rsidRDefault="00AD1FBA" w:rsidP="001F4A2A">
            <w:pPr>
              <w:pStyle w:val="ProductList-OfferingBody"/>
              <w:ind w:left="-113"/>
              <w:jc w:val="center"/>
              <w:rPr>
                <w:lang w:val="ru-RU"/>
              </w:rPr>
            </w:pPr>
          </w:p>
        </w:tc>
        <w:tc>
          <w:tcPr>
            <w:tcW w:w="738" w:type="dxa"/>
            <w:tcBorders>
              <w:left w:val="single" w:sz="12" w:space="0" w:color="FFFFFF" w:themeColor="background1"/>
            </w:tcBorders>
            <w:shd w:val="clear" w:color="auto" w:fill="BFBFBF" w:themeFill="background1" w:themeFillShade="BF"/>
            <w:vAlign w:val="center"/>
          </w:tcPr>
          <w:p w14:paraId="4FA91B46" w14:textId="77777777" w:rsidR="00AD1FBA" w:rsidRPr="00CD089C" w:rsidRDefault="00AD1FBA" w:rsidP="001F4A2A">
            <w:pPr>
              <w:pStyle w:val="ProductList-OfferingBody"/>
              <w:ind w:left="-113"/>
              <w:jc w:val="center"/>
              <w:rPr>
                <w:lang w:val="ru-RU"/>
              </w:rPr>
            </w:pPr>
          </w:p>
        </w:tc>
        <w:tc>
          <w:tcPr>
            <w:tcW w:w="655" w:type="dxa"/>
            <w:shd w:val="clear" w:color="auto" w:fill="70AD47" w:themeFill="accent6"/>
            <w:vAlign w:val="center"/>
          </w:tcPr>
          <w:p w14:paraId="4FA91B47" w14:textId="77777777" w:rsidR="00AD1FBA"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8" w:type="dxa"/>
            <w:shd w:val="clear" w:color="auto" w:fill="BFBFBF" w:themeFill="background1" w:themeFillShade="BF"/>
            <w:vAlign w:val="center"/>
          </w:tcPr>
          <w:p w14:paraId="4FA91B48"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49" w14:textId="77777777" w:rsidR="00AD1FBA" w:rsidRDefault="00AD1FBA" w:rsidP="001F4A2A">
            <w:pPr>
              <w:pStyle w:val="ProductList-OfferingBody"/>
              <w:ind w:left="-113"/>
              <w:jc w:val="center"/>
            </w:pPr>
          </w:p>
        </w:tc>
        <w:tc>
          <w:tcPr>
            <w:tcW w:w="737" w:type="dxa"/>
            <w:shd w:val="clear" w:color="auto" w:fill="BFBFBF" w:themeFill="background1" w:themeFillShade="BF"/>
            <w:vAlign w:val="center"/>
          </w:tcPr>
          <w:p w14:paraId="4FA91B4A"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4B"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4C"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4D"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4E" w14:textId="77777777" w:rsidR="00AD1FBA" w:rsidRDefault="00AD1FBA" w:rsidP="001F4A2A">
            <w:pPr>
              <w:pStyle w:val="ProductList-OfferingBody"/>
              <w:ind w:left="-113"/>
              <w:jc w:val="center"/>
            </w:pPr>
          </w:p>
        </w:tc>
      </w:tr>
      <w:tr w:rsidR="00AD1FBA" w14:paraId="4FA91B5B" w14:textId="77777777" w:rsidTr="001C45C5">
        <w:trPr>
          <w:cantSplit/>
          <w:trHeight w:val="44"/>
        </w:trPr>
        <w:tc>
          <w:tcPr>
            <w:tcW w:w="3510" w:type="dxa"/>
            <w:tcBorders>
              <w:top w:val="dashSmallGap" w:sz="4" w:space="0" w:color="BFBFBF" w:themeColor="background1" w:themeShade="BF"/>
              <w:left w:val="nil"/>
              <w:bottom w:val="nil"/>
              <w:right w:val="nil"/>
            </w:tcBorders>
          </w:tcPr>
          <w:p w14:paraId="4FA91B50" w14:textId="77777777" w:rsidR="00AD1FBA" w:rsidRPr="00CD089C" w:rsidRDefault="00AD1FBA" w:rsidP="001F4A2A">
            <w:pPr>
              <w:pStyle w:val="ProductList-Offering2"/>
              <w:rPr>
                <w:lang w:val="ru-RU"/>
              </w:rPr>
            </w:pPr>
            <w:bookmarkStart w:id="1273" w:name="_Toc379797370"/>
            <w:bookmarkStart w:id="1274" w:name="_Toc380513402"/>
            <w:bookmarkStart w:id="1275" w:name="_Toc380655452"/>
            <w:bookmarkStart w:id="1276" w:name="_Toc391366641"/>
            <w:r>
              <w:t>Office</w:t>
            </w:r>
            <w:r w:rsidRPr="00CD089C">
              <w:rPr>
                <w:lang w:val="ru-RU"/>
              </w:rPr>
              <w:t xml:space="preserve"> 365 для среднего бизнеса</w:t>
            </w:r>
            <w:r>
              <w:fldChar w:fldCharType="begin"/>
            </w:r>
            <w:r>
              <w:instrText>XE</w:instrText>
            </w:r>
            <w:r w:rsidRPr="00CD089C">
              <w:rPr>
                <w:lang w:val="ru-RU"/>
              </w:rPr>
              <w:instrText xml:space="preserve"> "</w:instrText>
            </w:r>
            <w:r>
              <w:instrText>Office</w:instrText>
            </w:r>
            <w:r w:rsidRPr="00CD089C">
              <w:rPr>
                <w:lang w:val="ru-RU"/>
              </w:rPr>
              <w:instrText xml:space="preserve"> 365 для среднего бизнеса"</w:instrText>
            </w:r>
            <w:r>
              <w:fldChar w:fldCharType="end"/>
            </w:r>
            <w:r w:rsidRPr="00CD089C">
              <w:rPr>
                <w:lang w:val="ru-RU"/>
              </w:rPr>
              <w:t xml:space="preserve"> (подписная лицензия «на пользователя»)</w:t>
            </w:r>
            <w:bookmarkEnd w:id="1273"/>
            <w:bookmarkEnd w:id="1274"/>
            <w:bookmarkEnd w:id="1275"/>
            <w:bookmarkEnd w:id="1276"/>
          </w:p>
        </w:tc>
        <w:tc>
          <w:tcPr>
            <w:tcW w:w="504" w:type="dxa"/>
            <w:tcBorders>
              <w:top w:val="dashSmallGap" w:sz="4" w:space="0" w:color="BFBFBF" w:themeColor="background1" w:themeShade="BF"/>
              <w:left w:val="nil"/>
              <w:bottom w:val="nil"/>
              <w:right w:val="nil"/>
            </w:tcBorders>
            <w:vAlign w:val="center"/>
          </w:tcPr>
          <w:p w14:paraId="4FA91B51" w14:textId="77777777" w:rsidR="00AD1FBA" w:rsidRDefault="00AD1FBA"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A91B52" w14:textId="77777777" w:rsidR="00AD1FBA" w:rsidRDefault="00AD1FBA" w:rsidP="001F4A2A">
            <w:pPr>
              <w:pStyle w:val="ProductList-OfferingBody"/>
              <w:ind w:left="-113"/>
              <w:jc w:val="center"/>
            </w:pPr>
          </w:p>
        </w:tc>
        <w:tc>
          <w:tcPr>
            <w:tcW w:w="655" w:type="dxa"/>
            <w:shd w:val="clear" w:color="auto" w:fill="BFBFBF" w:themeFill="background1" w:themeFillShade="BF"/>
            <w:vAlign w:val="center"/>
          </w:tcPr>
          <w:p w14:paraId="4FA91B53"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54" w14:textId="77777777" w:rsidR="00AD1FBA" w:rsidRDefault="00AD1FBA" w:rsidP="001F4A2A">
            <w:pPr>
              <w:pStyle w:val="ProductList-OfferingBody"/>
              <w:ind w:left="-113"/>
              <w:jc w:val="center"/>
            </w:pPr>
          </w:p>
        </w:tc>
        <w:tc>
          <w:tcPr>
            <w:tcW w:w="738" w:type="dxa"/>
            <w:shd w:val="clear" w:color="auto" w:fill="BFBFBF" w:themeFill="background1" w:themeFillShade="BF"/>
            <w:vAlign w:val="center"/>
          </w:tcPr>
          <w:p w14:paraId="4FA91B55" w14:textId="77777777" w:rsidR="00AD1FBA" w:rsidRDefault="00AD1FBA" w:rsidP="001F4A2A">
            <w:pPr>
              <w:pStyle w:val="ProductList-OfferingBody"/>
              <w:ind w:left="-113"/>
              <w:jc w:val="center"/>
            </w:pPr>
          </w:p>
        </w:tc>
        <w:tc>
          <w:tcPr>
            <w:tcW w:w="737" w:type="dxa"/>
            <w:shd w:val="clear" w:color="auto" w:fill="70AD47" w:themeFill="accent6"/>
            <w:vAlign w:val="center"/>
          </w:tcPr>
          <w:p w14:paraId="4FA91B56" w14:textId="77777777" w:rsidR="00AD1FBA" w:rsidRDefault="00AD1FBA" w:rsidP="001F4A2A">
            <w:pPr>
              <w:pStyle w:val="ProductList-OfferingBody"/>
              <w:ind w:left="-113"/>
              <w:jc w:val="center"/>
            </w:pPr>
          </w:p>
        </w:tc>
        <w:tc>
          <w:tcPr>
            <w:tcW w:w="738" w:type="dxa"/>
            <w:shd w:val="clear" w:color="auto" w:fill="70AD47" w:themeFill="accent6"/>
            <w:vAlign w:val="center"/>
          </w:tcPr>
          <w:p w14:paraId="4FA91B57" w14:textId="77777777" w:rsidR="00AD1FBA" w:rsidRDefault="00AD1FBA" w:rsidP="00AD1FB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14:paraId="4FA91B58" w14:textId="77777777" w:rsidR="00AD1FBA" w:rsidRDefault="00AD1FBA" w:rsidP="00AD1FB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14:paraId="4FA91B59" w14:textId="77777777" w:rsidR="00AD1FBA" w:rsidRDefault="00AD1FBA" w:rsidP="001F4A2A">
            <w:pPr>
              <w:pStyle w:val="ProductList-OfferingBody"/>
              <w:ind w:left="-113"/>
              <w:jc w:val="center"/>
            </w:pPr>
          </w:p>
        </w:tc>
        <w:tc>
          <w:tcPr>
            <w:tcW w:w="966" w:type="dxa"/>
            <w:shd w:val="clear" w:color="auto" w:fill="BFBFBF" w:themeFill="background1" w:themeFillShade="BF"/>
            <w:vAlign w:val="center"/>
          </w:tcPr>
          <w:p w14:paraId="4FA91B5A" w14:textId="77777777" w:rsidR="00AD1FBA" w:rsidRDefault="00AD1FBA" w:rsidP="001F4A2A">
            <w:pPr>
              <w:pStyle w:val="ProductList-OfferingBody"/>
              <w:ind w:left="-113"/>
              <w:jc w:val="center"/>
            </w:pPr>
          </w:p>
        </w:tc>
      </w:tr>
    </w:tbl>
    <w:p w14:paraId="4FA91B5C" w14:textId="77777777" w:rsidR="00EE40B5" w:rsidRPr="00001778" w:rsidRDefault="00EE40B5" w:rsidP="004F3C6D">
      <w:pPr>
        <w:pStyle w:val="ProductList-Body"/>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870"/>
        <w:gridCol w:w="3042"/>
      </w:tblGrid>
      <w:tr w:rsidR="00782C7B" w:rsidRPr="00733CC7" w14:paraId="4FA91B61" w14:textId="77777777" w:rsidTr="002849B0">
        <w:tc>
          <w:tcPr>
            <w:tcW w:w="3780" w:type="dxa"/>
          </w:tcPr>
          <w:p w14:paraId="4FA91B5D" w14:textId="77777777" w:rsidR="00782C7B" w:rsidRPr="00CD089C" w:rsidRDefault="00594501" w:rsidP="00594501">
            <w:pPr>
              <w:pStyle w:val="ProductList-Body"/>
              <w:spacing w:before="20" w:after="20"/>
              <w:rPr>
                <w:lang w:val="ru-RU"/>
              </w:rPr>
            </w:pPr>
            <w:r w:rsidRPr="00CD089C">
              <w:rPr>
                <w:lang w:val="ru-RU"/>
              </w:rPr>
              <w:t xml:space="preserve">Право на сокращение: </w:t>
            </w:r>
            <w:r w:rsidRPr="00CD089C">
              <w:rPr>
                <w:b/>
                <w:lang w:val="ru-RU"/>
              </w:rPr>
              <w:t xml:space="preserve">Все планы </w:t>
            </w:r>
            <w:r>
              <w:rPr>
                <w:b/>
              </w:rPr>
              <w:t>E</w:t>
            </w:r>
            <w:r w:rsidRPr="00CD089C">
              <w:rPr>
                <w:b/>
                <w:lang w:val="ru-RU"/>
              </w:rPr>
              <w:t xml:space="preserve">, </w:t>
            </w:r>
            <w:r>
              <w:rPr>
                <w:b/>
              </w:rPr>
              <w:t>G</w:t>
            </w:r>
            <w:r w:rsidRPr="00CD089C">
              <w:rPr>
                <w:b/>
                <w:lang w:val="ru-RU"/>
              </w:rPr>
              <w:t xml:space="preserve"> и </w:t>
            </w:r>
            <w:r>
              <w:rPr>
                <w:b/>
              </w:rPr>
              <w:t>K</w:t>
            </w:r>
          </w:p>
          <w:p w14:paraId="4FA91B5E" w14:textId="77777777" w:rsidR="00E44A07" w:rsidRPr="00CD089C" w:rsidRDefault="00E44A07" w:rsidP="00594501">
            <w:pPr>
              <w:pStyle w:val="ProductList-Body"/>
              <w:spacing w:before="20" w:after="20"/>
              <w:rPr>
                <w:lang w:val="ru-RU"/>
              </w:rPr>
            </w:pPr>
            <w:r w:rsidRPr="00CD089C">
              <w:rPr>
                <w:lang w:val="ru-RU"/>
              </w:rPr>
              <w:t xml:space="preserve">Право на сверочный заказ: </w:t>
            </w:r>
            <w:r w:rsidRPr="00CD089C">
              <w:rPr>
                <w:b/>
                <w:lang w:val="ru-RU"/>
              </w:rPr>
              <w:t xml:space="preserve">Все планы </w:t>
            </w:r>
            <w:r>
              <w:rPr>
                <w:b/>
              </w:rPr>
              <w:t>E</w:t>
            </w:r>
            <w:r w:rsidRPr="00CD089C">
              <w:rPr>
                <w:b/>
                <w:lang w:val="ru-RU"/>
              </w:rPr>
              <w:t xml:space="preserve">, </w:t>
            </w:r>
            <w:r>
              <w:rPr>
                <w:b/>
              </w:rPr>
              <w:t>G</w:t>
            </w:r>
            <w:r w:rsidRPr="00CD089C">
              <w:rPr>
                <w:b/>
                <w:lang w:val="ru-RU"/>
              </w:rPr>
              <w:t xml:space="preserve"> и </w:t>
            </w:r>
            <w:r>
              <w:rPr>
                <w:b/>
              </w:rPr>
              <w:t>K</w:t>
            </w:r>
          </w:p>
        </w:tc>
        <w:tc>
          <w:tcPr>
            <w:tcW w:w="3870" w:type="dxa"/>
          </w:tcPr>
          <w:p w14:paraId="4FA91B5F" w14:textId="77777777" w:rsidR="00782C7B" w:rsidRPr="00CD089C" w:rsidRDefault="00594501" w:rsidP="002849B0">
            <w:pPr>
              <w:pStyle w:val="ProductList-Body"/>
              <w:spacing w:before="20" w:after="20"/>
              <w:rPr>
                <w:lang w:val="ru-RU"/>
              </w:rPr>
            </w:pPr>
            <w:r w:rsidRPr="00CD089C">
              <w:rPr>
                <w:lang w:val="ru-RU"/>
              </w:rPr>
              <w:t xml:space="preserve">Категория продукта: </w:t>
            </w:r>
            <w:r w:rsidRPr="00CD089C">
              <w:rPr>
                <w:b/>
                <w:lang w:val="ru-RU"/>
              </w:rPr>
              <w:t>сервер</w:t>
            </w:r>
            <w:r w:rsidRPr="00CD089C">
              <w:rPr>
                <w:lang w:val="ru-RU"/>
              </w:rPr>
              <w:t xml:space="preserve"> (все планы </w:t>
            </w:r>
            <w:r>
              <w:t>E</w:t>
            </w:r>
            <w:r w:rsidRPr="00CD089C">
              <w:rPr>
                <w:lang w:val="ru-RU"/>
              </w:rPr>
              <w:t xml:space="preserve">1, </w:t>
            </w:r>
            <w:r>
              <w:t>G</w:t>
            </w:r>
            <w:r w:rsidRPr="00CD089C">
              <w:rPr>
                <w:lang w:val="ru-RU"/>
              </w:rPr>
              <w:t xml:space="preserve">1, </w:t>
            </w:r>
            <w:r>
              <w:t>K</w:t>
            </w:r>
            <w:r w:rsidRPr="00CD089C">
              <w:rPr>
                <w:lang w:val="ru-RU"/>
              </w:rPr>
              <w:t xml:space="preserve">1, </w:t>
            </w:r>
            <w:r>
              <w:t>A</w:t>
            </w:r>
            <w:r w:rsidRPr="00CD089C">
              <w:rPr>
                <w:lang w:val="ru-RU"/>
              </w:rPr>
              <w:t xml:space="preserve">2); </w:t>
            </w:r>
            <w:r w:rsidRPr="00CD089C">
              <w:rPr>
                <w:b/>
                <w:lang w:val="ru-RU"/>
              </w:rPr>
              <w:t>приложение и сервер (все остальные)</w:t>
            </w:r>
          </w:p>
        </w:tc>
        <w:tc>
          <w:tcPr>
            <w:tcW w:w="3042" w:type="dxa"/>
          </w:tcPr>
          <w:p w14:paraId="4FA91B60" w14:textId="77777777" w:rsidR="00782C7B" w:rsidRPr="00CD089C" w:rsidRDefault="00085D21" w:rsidP="00085D21">
            <w:pPr>
              <w:pStyle w:val="ProductList-Body"/>
              <w:spacing w:before="20" w:after="20"/>
              <w:rPr>
                <w:lang w:val="ru-RU"/>
              </w:rPr>
            </w:pPr>
            <w:r w:rsidRPr="00CD089C">
              <w:rPr>
                <w:lang w:val="ru-RU"/>
              </w:rPr>
              <w:t>Исключение из соответствующих пользователей</w:t>
            </w:r>
            <w:r>
              <w:fldChar w:fldCharType="begin"/>
            </w:r>
            <w:r w:rsidRPr="00CD089C">
              <w:rPr>
                <w:lang w:val="ru-RU"/>
              </w:rPr>
              <w:instrText xml:space="preserve"> </w:instrText>
            </w:r>
            <w:r>
              <w:instrText>AutoTextList</w:instrText>
            </w:r>
            <w:r w:rsidRPr="00CD089C">
              <w:rPr>
                <w:lang w:val="ru-RU"/>
              </w:rPr>
              <w:instrText xml:space="preserve"> \</w:instrText>
            </w:r>
            <w:r>
              <w:instrText>sNoStyle</w:instrText>
            </w:r>
            <w:r w:rsidRPr="00CD089C">
              <w:rPr>
                <w:lang w:val="ru-RU"/>
              </w:rPr>
              <w:instrText>\</w:instrText>
            </w:r>
            <w:r>
              <w:instrText>t</w:instrText>
            </w:r>
            <w:r w:rsidRPr="00CD089C">
              <w:rPr>
                <w:lang w:val="ru-RU"/>
              </w:rPr>
              <w:instrText xml:space="preserve"> "</w:instrText>
            </w:r>
            <w:r>
              <w:instrText>Qualified</w:instrText>
            </w:r>
            <w:r w:rsidRPr="00CD089C">
              <w:rPr>
                <w:lang w:val="ru-RU"/>
              </w:rPr>
              <w:instrText xml:space="preserve"> </w:instrText>
            </w:r>
            <w:r>
              <w:instrText>User</w:instrText>
            </w:r>
            <w:r w:rsidRPr="00CD089C">
              <w:rPr>
                <w:lang w:val="ru-RU"/>
              </w:rPr>
              <w:instrText xml:space="preserve"> </w:instrText>
            </w:r>
            <w:r>
              <w:instrText>Exemption</w:instrText>
            </w:r>
            <w:r w:rsidRPr="00CD089C">
              <w:rPr>
                <w:lang w:val="ru-RU"/>
              </w:rPr>
              <w:instrText>"</w:instrText>
            </w:r>
            <w:r>
              <w:fldChar w:fldCharType="end"/>
            </w:r>
            <w:r w:rsidRPr="00CD089C">
              <w:rPr>
                <w:lang w:val="ru-RU"/>
              </w:rPr>
              <w:t xml:space="preserve">: </w:t>
            </w:r>
            <w:r w:rsidRPr="00CD089C">
              <w:rPr>
                <w:b/>
                <w:lang w:val="ru-RU"/>
              </w:rPr>
              <w:t xml:space="preserve">Только планы </w:t>
            </w:r>
            <w:r>
              <w:rPr>
                <w:b/>
              </w:rPr>
              <w:t>K</w:t>
            </w:r>
          </w:p>
        </w:tc>
      </w:tr>
      <w:tr w:rsidR="00782C7B" w:rsidRPr="00733CC7" w14:paraId="4FA91B65" w14:textId="77777777" w:rsidTr="002849B0">
        <w:tc>
          <w:tcPr>
            <w:tcW w:w="3780" w:type="dxa"/>
          </w:tcPr>
          <w:p w14:paraId="4FA91B62" w14:textId="77777777" w:rsidR="00782C7B" w:rsidRPr="00CD089C" w:rsidRDefault="00E44A07" w:rsidP="002849B0">
            <w:pPr>
              <w:pStyle w:val="ProductList-Body"/>
              <w:spacing w:before="20" w:after="20"/>
              <w:rPr>
                <w:lang w:val="ru-RU"/>
              </w:rPr>
            </w:pPr>
            <w:r w:rsidRPr="00CD089C">
              <w:rPr>
                <w:lang w:val="ru-RU"/>
              </w:rPr>
              <w:t>Право на переход:</w:t>
            </w:r>
            <w:r w:rsidRPr="00CD089C">
              <w:rPr>
                <w:b/>
                <w:lang w:val="ru-RU"/>
              </w:rPr>
              <w:t xml:space="preserve"> Все планы </w:t>
            </w:r>
            <w:r>
              <w:rPr>
                <w:b/>
              </w:rPr>
              <w:t>E</w:t>
            </w:r>
            <w:r w:rsidRPr="00CD089C">
              <w:rPr>
                <w:b/>
                <w:lang w:val="ru-RU"/>
              </w:rPr>
              <w:t xml:space="preserve"> и </w:t>
            </w:r>
            <w:r>
              <w:rPr>
                <w:b/>
              </w:rPr>
              <w:t>G</w:t>
            </w:r>
            <w:r w:rsidRPr="00CD089C">
              <w:rPr>
                <w:b/>
                <w:lang w:val="ru-RU"/>
              </w:rPr>
              <w:t xml:space="preserve"> (только лицензии </w:t>
            </w:r>
            <w:r>
              <w:rPr>
                <w:b/>
              </w:rPr>
              <w:t>E</w:t>
            </w:r>
            <w:r w:rsidRPr="00CD089C">
              <w:rPr>
                <w:b/>
                <w:lang w:val="ru-RU"/>
              </w:rPr>
              <w:t>1/</w:t>
            </w:r>
            <w:r>
              <w:rPr>
                <w:b/>
              </w:rPr>
              <w:t>G</w:t>
            </w:r>
            <w:r w:rsidRPr="00CD089C">
              <w:rPr>
                <w:b/>
                <w:lang w:val="ru-RU"/>
              </w:rPr>
              <w:t xml:space="preserve">1 </w:t>
            </w:r>
            <w:r>
              <w:rPr>
                <w:b/>
              </w:rPr>
              <w:t>Core</w:t>
            </w:r>
            <w:r w:rsidRPr="00CD089C">
              <w:rPr>
                <w:b/>
                <w:lang w:val="ru-RU"/>
              </w:rPr>
              <w:t xml:space="preserve"> </w:t>
            </w:r>
            <w:r>
              <w:rPr>
                <w:b/>
              </w:rPr>
              <w:t>CAL</w:t>
            </w:r>
            <w:r w:rsidRPr="00CD089C">
              <w:rPr>
                <w:b/>
                <w:lang w:val="ru-RU"/>
              </w:rPr>
              <w:t>), кроме дополнительных компонентов</w:t>
            </w:r>
          </w:p>
        </w:tc>
        <w:tc>
          <w:tcPr>
            <w:tcW w:w="3870" w:type="dxa"/>
          </w:tcPr>
          <w:p w14:paraId="4FA91B63" w14:textId="77777777" w:rsidR="00782C7B" w:rsidRPr="00CD089C" w:rsidRDefault="00594501" w:rsidP="00594501">
            <w:pPr>
              <w:pStyle w:val="ProductList-Body"/>
              <w:spacing w:before="20" w:after="20"/>
              <w:rPr>
                <w:lang w:val="ru-RU"/>
              </w:rPr>
            </w:pPr>
            <w:r w:rsidRPr="00CD089C">
              <w:rPr>
                <w:lang w:val="ru-RU"/>
              </w:rPr>
              <w:t xml:space="preserve">Право на продленный срок: </w:t>
            </w:r>
            <w:r w:rsidRPr="00CD089C">
              <w:rPr>
                <w:b/>
                <w:lang w:val="ru-RU"/>
              </w:rPr>
              <w:t xml:space="preserve">Все планы </w:t>
            </w:r>
            <w:r>
              <w:rPr>
                <w:b/>
              </w:rPr>
              <w:t>E</w:t>
            </w:r>
            <w:r w:rsidRPr="00CD089C">
              <w:rPr>
                <w:b/>
                <w:lang w:val="ru-RU"/>
              </w:rPr>
              <w:t xml:space="preserve">, </w:t>
            </w:r>
            <w:r>
              <w:rPr>
                <w:b/>
              </w:rPr>
              <w:t>G</w:t>
            </w:r>
            <w:r w:rsidRPr="00CD089C">
              <w:rPr>
                <w:b/>
                <w:lang w:val="ru-RU"/>
              </w:rPr>
              <w:t xml:space="preserve"> и </w:t>
            </w:r>
            <w:r>
              <w:rPr>
                <w:b/>
              </w:rPr>
              <w:t>K</w:t>
            </w:r>
          </w:p>
        </w:tc>
        <w:tc>
          <w:tcPr>
            <w:tcW w:w="3042" w:type="dxa"/>
          </w:tcPr>
          <w:p w14:paraId="4FA91B64" w14:textId="77777777" w:rsidR="00782C7B" w:rsidRPr="00CD089C" w:rsidRDefault="00782C7B" w:rsidP="0009164C">
            <w:pPr>
              <w:pStyle w:val="ProductList-Body"/>
              <w:spacing w:before="20" w:after="20"/>
              <w:rPr>
                <w:b/>
                <w:lang w:val="ru-RU"/>
              </w:rPr>
            </w:pPr>
          </w:p>
        </w:tc>
      </w:tr>
    </w:tbl>
    <w:p w14:paraId="4FA91B66"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B67" w14:textId="77777777" w:rsidR="0009164C" w:rsidRPr="00CD089C" w:rsidRDefault="0009164C" w:rsidP="0009164C">
      <w:pPr>
        <w:pStyle w:val="ProductList-Body"/>
        <w:rPr>
          <w:lang w:val="ru-RU"/>
        </w:rPr>
      </w:pPr>
      <w:r w:rsidRPr="00CD089C">
        <w:rPr>
          <w:b/>
          <w:color w:val="00188F"/>
          <w:lang w:val="ru-RU"/>
        </w:rPr>
        <w:t xml:space="preserve">Предоставление лицензий </w:t>
      </w:r>
      <w:r>
        <w:rPr>
          <w:b/>
          <w:color w:val="00188F"/>
        </w:rPr>
        <w:t>Lync</w:t>
      </w:r>
      <w:r w:rsidRPr="00CD089C">
        <w:rPr>
          <w:b/>
          <w:color w:val="00188F"/>
          <w:lang w:val="ru-RU"/>
        </w:rPr>
        <w:t xml:space="preserve"> для служб </w:t>
      </w:r>
      <w:r>
        <w:rPr>
          <w:b/>
          <w:color w:val="00188F"/>
        </w:rPr>
        <w:t>Office</w:t>
      </w:r>
      <w:r w:rsidRPr="00CD089C">
        <w:rPr>
          <w:b/>
          <w:color w:val="00188F"/>
          <w:lang w:val="ru-RU"/>
        </w:rPr>
        <w:t xml:space="preserve"> 365</w:t>
      </w:r>
    </w:p>
    <w:p w14:paraId="4FA91B68" w14:textId="77777777" w:rsidR="0009164C" w:rsidRPr="00CD089C" w:rsidRDefault="0009164C" w:rsidP="0009164C">
      <w:pPr>
        <w:pStyle w:val="ProductList-Body"/>
        <w:rPr>
          <w:lang w:val="ru-RU"/>
        </w:rPr>
      </w:pPr>
      <w:r w:rsidRPr="00CD089C">
        <w:rPr>
          <w:lang w:val="ru-RU"/>
        </w:rPr>
        <w:t xml:space="preserve">Для целей предоставления данных лицензий, пользовательские лицензии </w:t>
      </w:r>
      <w:r>
        <w:t>Office</w:t>
      </w:r>
      <w:r w:rsidRPr="00CD089C">
        <w:rPr>
          <w:lang w:val="ru-RU"/>
        </w:rPr>
        <w:t xml:space="preserve"> 365 </w:t>
      </w:r>
      <w:r>
        <w:t>Education</w:t>
      </w:r>
      <w:r w:rsidRPr="00CD089C">
        <w:rPr>
          <w:lang w:val="ru-RU"/>
        </w:rPr>
        <w:t xml:space="preserve"> </w:t>
      </w:r>
      <w:r>
        <w:t>A</w:t>
      </w:r>
      <w:r w:rsidRPr="00CD089C">
        <w:rPr>
          <w:lang w:val="ru-RU"/>
        </w:rPr>
        <w:t>2</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2)"</w:instrText>
      </w:r>
      <w:r>
        <w:fldChar w:fldCharType="end"/>
      </w:r>
      <w:r w:rsidRPr="00CD089C">
        <w:rPr>
          <w:lang w:val="ru-RU"/>
        </w:rPr>
        <w:t>-</w:t>
      </w:r>
      <w:r>
        <w:t>A</w:t>
      </w:r>
      <w:r w:rsidRPr="00CD089C">
        <w:rPr>
          <w:lang w:val="ru-RU"/>
        </w:rPr>
        <w:t xml:space="preserve">4 </w:t>
      </w:r>
      <w:r>
        <w:t>User</w:t>
      </w:r>
      <w:r w:rsidRPr="00CD089C">
        <w:rPr>
          <w:lang w:val="ru-RU"/>
        </w:rPr>
        <w:t xml:space="preserve"> </w:t>
      </w:r>
      <w:r>
        <w:t>SL</w:t>
      </w:r>
      <w:r w:rsidRPr="00CD089C">
        <w:rPr>
          <w:lang w:val="ru-RU"/>
        </w:rPr>
        <w:t xml:space="preserve"> и </w:t>
      </w:r>
      <w:r>
        <w:t>Lync</w:t>
      </w:r>
      <w:r w:rsidRPr="00CD089C">
        <w:rPr>
          <w:lang w:val="ru-RU"/>
        </w:rPr>
        <w:t xml:space="preserve"> </w:t>
      </w:r>
      <w:r>
        <w:t>Online</w:t>
      </w:r>
      <w:r w:rsidRPr="00CD089C">
        <w:rPr>
          <w:lang w:val="ru-RU"/>
        </w:rPr>
        <w:t xml:space="preserve"> (планы 1-2) </w:t>
      </w:r>
      <w:r>
        <w:t>User</w:t>
      </w:r>
      <w:r w:rsidRPr="00CD089C">
        <w:rPr>
          <w:lang w:val="ru-RU"/>
        </w:rPr>
        <w:t xml:space="preserve"> </w:t>
      </w:r>
      <w:r>
        <w:t>SL</w:t>
      </w:r>
      <w:r w:rsidRPr="00CD089C">
        <w:rPr>
          <w:lang w:val="ru-RU"/>
        </w:rPr>
        <w:t xml:space="preserve"> являются «соответствующими лицензиями». </w:t>
      </w:r>
      <w:r>
        <w:t>Lync</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Lync</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и план 2) требует отдельного лицензирования и установки </w:t>
      </w:r>
      <w:r>
        <w:t>Microsoft</w:t>
      </w:r>
      <w:r w:rsidRPr="00CD089C">
        <w:rPr>
          <w:lang w:val="ru-RU"/>
        </w:rPr>
        <w:t xml:space="preserve"> </w:t>
      </w:r>
      <w:r>
        <w:t>Lync</w:t>
      </w:r>
      <w:r w:rsidRPr="00CD089C">
        <w:rPr>
          <w:lang w:val="ru-RU"/>
        </w:rPr>
        <w:t xml:space="preserve"> 2013</w:t>
      </w:r>
      <w:r>
        <w:fldChar w:fldCharType="begin"/>
      </w:r>
      <w:r>
        <w:instrText>XE</w:instrText>
      </w:r>
      <w:r w:rsidRPr="00CD089C">
        <w:rPr>
          <w:lang w:val="ru-RU"/>
        </w:rPr>
        <w:instrText xml:space="preserve"> "</w:instrText>
      </w:r>
      <w:r>
        <w:instrText>Lync</w:instrText>
      </w:r>
      <w:r w:rsidRPr="00CD089C">
        <w:rPr>
          <w:lang w:val="ru-RU"/>
        </w:rPr>
        <w:instrText xml:space="preserve"> 2013"</w:instrText>
      </w:r>
      <w:r>
        <w:fldChar w:fldCharType="end"/>
      </w:r>
      <w:r w:rsidRPr="00CD089C">
        <w:rPr>
          <w:lang w:val="ru-RU"/>
        </w:rPr>
        <w:t xml:space="preserve"> (или </w:t>
      </w:r>
      <w:r>
        <w:t>Lync</w:t>
      </w:r>
      <w:r w:rsidRPr="00CD089C">
        <w:rPr>
          <w:lang w:val="ru-RU"/>
        </w:rPr>
        <w:t xml:space="preserve"> для </w:t>
      </w:r>
      <w:r>
        <w:t>Mac</w:t>
      </w:r>
      <w:r w:rsidRPr="00CD089C">
        <w:rPr>
          <w:lang w:val="ru-RU"/>
        </w:rPr>
        <w:t xml:space="preserve"> 2011</w:t>
      </w:r>
      <w:r>
        <w:fldChar w:fldCharType="begin"/>
      </w:r>
      <w:r>
        <w:instrText>XE</w:instrText>
      </w:r>
      <w:r w:rsidRPr="00CD089C">
        <w:rPr>
          <w:lang w:val="ru-RU"/>
        </w:rPr>
        <w:instrText xml:space="preserve"> "</w:instrText>
      </w:r>
      <w:r>
        <w:instrText>Lync</w:instrText>
      </w:r>
      <w:r w:rsidRPr="00CD089C">
        <w:rPr>
          <w:lang w:val="ru-RU"/>
        </w:rPr>
        <w:instrText xml:space="preserve"> для </w:instrText>
      </w:r>
      <w:r>
        <w:instrText>Mac</w:instrText>
      </w:r>
      <w:r w:rsidRPr="00CD089C">
        <w:rPr>
          <w:lang w:val="ru-RU"/>
        </w:rPr>
        <w:instrText xml:space="preserve"> 2011"</w:instrText>
      </w:r>
      <w:r>
        <w:fldChar w:fldCharType="end"/>
      </w:r>
      <w:r w:rsidRPr="00CD089C">
        <w:rPr>
          <w:lang w:val="ru-RU"/>
        </w:rPr>
        <w:t xml:space="preserve">)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w:t>
      </w:r>
      <w:r>
        <w:t>Lync</w:t>
      </w:r>
      <w:r w:rsidRPr="00CD089C">
        <w:rPr>
          <w:lang w:val="ru-RU"/>
        </w:rPr>
        <w:t xml:space="preserve"> для </w:t>
      </w:r>
      <w:r>
        <w:t>Mac</w:t>
      </w:r>
      <w:r w:rsidRPr="00CD089C">
        <w:rPr>
          <w:lang w:val="ru-RU"/>
        </w:rPr>
        <w:t xml:space="preserve"> 2011 бесплатно. Это программное обеспечение можно использовать только с </w:t>
      </w:r>
      <w:r>
        <w:t>Lync</w:t>
      </w:r>
      <w:r w:rsidRPr="00CD089C">
        <w:rPr>
          <w:lang w:val="ru-RU"/>
        </w:rPr>
        <w:t xml:space="preserve"> </w:t>
      </w:r>
      <w:r>
        <w:t>Online</w:t>
      </w:r>
      <w:r w:rsidRPr="00CD089C">
        <w:rPr>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t>Lync</w:t>
      </w:r>
      <w:r w:rsidRPr="00CD089C">
        <w:rPr>
          <w:lang w:val="ru-RU"/>
        </w:rPr>
        <w:t xml:space="preserve"> </w:t>
      </w:r>
      <w:r>
        <w:t>Online</w:t>
      </w:r>
      <w:r w:rsidRPr="00CD089C">
        <w:rPr>
          <w:lang w:val="ru-RU"/>
        </w:rPr>
        <w:t xml:space="preserve"> в зависимости от того, какое событие наступит первым. Клиенты могут использовать бесплатный клиент </w:t>
      </w:r>
      <w:r>
        <w:t>Lync</w:t>
      </w:r>
      <w:r w:rsidRPr="00CD089C">
        <w:rPr>
          <w:lang w:val="ru-RU"/>
        </w:rPr>
        <w:t xml:space="preserve"> </w:t>
      </w:r>
      <w:r>
        <w:t>Basic</w:t>
      </w:r>
      <w:r w:rsidRPr="00CD089C">
        <w:rPr>
          <w:lang w:val="ru-RU"/>
        </w:rPr>
        <w:t xml:space="preserve"> 2013 (отдельно лицензированный вне программ корпоративного лицензирования) для работы с пользователями, у которых установлена </w:t>
      </w:r>
      <w:r>
        <w:t>Windows</w:t>
      </w:r>
      <w:r w:rsidRPr="00CD089C">
        <w:rPr>
          <w:lang w:val="ru-RU"/>
        </w:rPr>
        <w:t>.</w:t>
      </w:r>
    </w:p>
    <w:p w14:paraId="4FA91B69" w14:textId="77777777" w:rsidR="0009164C" w:rsidRPr="00CD089C" w:rsidRDefault="0009164C" w:rsidP="0009164C">
      <w:pPr>
        <w:pStyle w:val="ProductList-Body"/>
        <w:rPr>
          <w:lang w:val="ru-RU"/>
        </w:rPr>
      </w:pPr>
      <w:r w:rsidRPr="00CD089C">
        <w:rPr>
          <w:lang w:val="ru-RU"/>
        </w:rPr>
        <w:t xml:space="preserve">Согласно Соглашению </w:t>
      </w:r>
      <w:r>
        <w:t>Campus</w:t>
      </w:r>
      <w:r w:rsidRPr="00CD089C">
        <w:rPr>
          <w:lang w:val="ru-RU"/>
        </w:rPr>
        <w:t xml:space="preserve"> </w:t>
      </w:r>
      <w:r>
        <w:t>and</w:t>
      </w:r>
      <w:r w:rsidRPr="00CD089C">
        <w:rPr>
          <w:lang w:val="ru-RU"/>
        </w:rPr>
        <w:t xml:space="preserve"> </w:t>
      </w:r>
      <w:r>
        <w:t>School</w:t>
      </w:r>
      <w:r w:rsidRPr="00CD089C">
        <w:rPr>
          <w:lang w:val="ru-RU"/>
        </w:rPr>
        <w:t xml:space="preserve">, подписные лицензии на планы </w:t>
      </w:r>
      <w:r>
        <w:t>Office</w:t>
      </w:r>
      <w:r w:rsidRPr="00CD089C">
        <w:rPr>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w:t>
      </w:r>
      <w:r>
        <w:t>Office</w:t>
      </w:r>
      <w:r w:rsidRPr="00CD089C">
        <w:rPr>
          <w:lang w:val="ru-RU"/>
        </w:rPr>
        <w:t xml:space="preserve"> 365 в середине срока, Учреждение должно подать заказ на такие Лицензии. При приобретении лицензии на </w:t>
      </w:r>
      <w:r>
        <w:t>Office</w:t>
      </w:r>
      <w:r w:rsidRPr="00CD089C">
        <w:rPr>
          <w:lang w:val="ru-RU"/>
        </w:rPr>
        <w:t xml:space="preserve"> 365 </w:t>
      </w:r>
      <w:r>
        <w:t>Add</w:t>
      </w:r>
      <w:r w:rsidRPr="00CD089C">
        <w:rPr>
          <w:lang w:val="ru-RU"/>
        </w:rPr>
        <w:t>-</w:t>
      </w:r>
      <w:r>
        <w:t>On</w:t>
      </w:r>
      <w:r w:rsidRPr="00CD089C">
        <w:rPr>
          <w:lang w:val="ru-RU"/>
        </w:rPr>
        <w:t xml:space="preserve"> необходимо приобрести соответствующую лицензию в рамках того же соглашения о регистрации.</w:t>
      </w:r>
      <w:r w:rsidR="00BE3F93">
        <w:rPr>
          <w:lang w:val="ru-RU"/>
        </w:rPr>
        <w:t xml:space="preserve"> </w:t>
      </w:r>
      <w:r w:rsidRPr="00CD089C">
        <w:rPr>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4FA91B6A" w14:textId="77777777" w:rsidR="0009164C" w:rsidRPr="00CD089C" w:rsidRDefault="0009164C" w:rsidP="0009164C">
      <w:pPr>
        <w:pStyle w:val="ProductList-Body"/>
        <w:rPr>
          <w:lang w:val="ru-RU"/>
        </w:rPr>
      </w:pPr>
    </w:p>
    <w:p w14:paraId="4FA91B6B" w14:textId="77777777" w:rsidR="0009164C" w:rsidRPr="00CD089C" w:rsidRDefault="0009164C" w:rsidP="001430D5">
      <w:pPr>
        <w:pStyle w:val="ProductList-Body"/>
        <w:rPr>
          <w:lang w:val="ru-RU"/>
        </w:rPr>
      </w:pPr>
      <w:r w:rsidRPr="00CD089C">
        <w:rPr>
          <w:b/>
          <w:color w:val="00188F"/>
          <w:lang w:val="ru-RU"/>
        </w:rPr>
        <w:t xml:space="preserve">Бесплатное лицензирование </w:t>
      </w:r>
      <w:r>
        <w:rPr>
          <w:b/>
          <w:color w:val="00188F"/>
        </w:rPr>
        <w:t>Office</w:t>
      </w:r>
      <w:r w:rsidRPr="00CD089C">
        <w:rPr>
          <w:b/>
          <w:color w:val="00188F"/>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b/>
          <w:color w:val="00188F"/>
          <w:lang w:val="ru-RU"/>
        </w:rPr>
        <w:t xml:space="preserve"> для учащихся покрывает </w:t>
      </w:r>
      <w:r w:rsidR="001430D5">
        <w:rPr>
          <w:b/>
          <w:color w:val="00188F"/>
          <w:lang w:val="ru-RU"/>
        </w:rPr>
        <w:t>профессорско-преподавательского</w:t>
      </w:r>
      <w:r w:rsidR="001430D5" w:rsidRPr="001430D5">
        <w:rPr>
          <w:b/>
          <w:color w:val="00188F"/>
          <w:lang w:val="ru-RU"/>
        </w:rPr>
        <w:t xml:space="preserve"> </w:t>
      </w:r>
      <w:r w:rsidRPr="00CD089C">
        <w:rPr>
          <w:b/>
          <w:color w:val="00188F"/>
          <w:lang w:val="ru-RU"/>
        </w:rPr>
        <w:t>состав</w:t>
      </w:r>
      <w:r w:rsidR="001430D5">
        <w:rPr>
          <w:b/>
          <w:color w:val="00188F"/>
        </w:rPr>
        <w:t> </w:t>
      </w:r>
      <w:r w:rsidRPr="00CD089C">
        <w:rPr>
          <w:b/>
          <w:color w:val="00188F"/>
          <w:lang w:val="ru-RU"/>
        </w:rPr>
        <w:t>и</w:t>
      </w:r>
      <w:r w:rsidR="002849B0">
        <w:rPr>
          <w:b/>
          <w:color w:val="00188F"/>
        </w:rPr>
        <w:t> </w:t>
      </w:r>
      <w:r w:rsidRPr="00CD089C">
        <w:rPr>
          <w:b/>
          <w:color w:val="00188F"/>
          <w:lang w:val="ru-RU"/>
        </w:rPr>
        <w:t>прочих сотрудников</w:t>
      </w:r>
    </w:p>
    <w:p w14:paraId="4FA91B6C" w14:textId="77777777" w:rsidR="0009164C" w:rsidRPr="00CD089C" w:rsidRDefault="0009164C" w:rsidP="00606601">
      <w:pPr>
        <w:pStyle w:val="ProductList-Body"/>
        <w:rPr>
          <w:lang w:val="ru-RU"/>
        </w:rPr>
      </w:pPr>
      <w:r w:rsidRPr="00CD089C">
        <w:rPr>
          <w:lang w:val="ru-RU"/>
        </w:rPr>
        <w:t xml:space="preserve">При условии, что учреждение приобрело лицензии на </w:t>
      </w:r>
      <w:r>
        <w:t>Office</w:t>
      </w:r>
      <w:r w:rsidRPr="00CD089C">
        <w:rPr>
          <w:lang w:val="ru-RU"/>
        </w:rPr>
        <w:t xml:space="preserve"> профессиональный плюс или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для всего профессорско-преподавательского состава и прочих сотрудников в своей организации по подписке </w:t>
      </w:r>
      <w:r>
        <w:t>Open</w:t>
      </w:r>
      <w:r w:rsidRPr="00CD089C">
        <w:rPr>
          <w:lang w:val="ru-RU"/>
        </w:rPr>
        <w:t xml:space="preserve"> </w:t>
      </w:r>
      <w:r>
        <w:t>Value</w:t>
      </w:r>
      <w:r w:rsidRPr="00CD089C">
        <w:rPr>
          <w:lang w:val="ru-RU"/>
        </w:rPr>
        <w:t xml:space="preserve"> – </w:t>
      </w:r>
      <w:r>
        <w:t>ES</w:t>
      </w:r>
      <w:r w:rsidRPr="00CD089C">
        <w:rPr>
          <w:lang w:val="ru-RU"/>
        </w:rPr>
        <w:t xml:space="preserve">, </w:t>
      </w:r>
      <w:r>
        <w:t>Campus</w:t>
      </w:r>
      <w:r w:rsidRPr="00CD089C">
        <w:rPr>
          <w:lang w:val="ru-RU"/>
        </w:rPr>
        <w:t xml:space="preserve"> </w:t>
      </w:r>
      <w:r>
        <w:t>and</w:t>
      </w:r>
      <w:r w:rsidRPr="00CD089C">
        <w:rPr>
          <w:lang w:val="ru-RU"/>
        </w:rPr>
        <w:t xml:space="preserve"> </w:t>
      </w:r>
      <w:r>
        <w:t>School</w:t>
      </w:r>
      <w:r w:rsidRPr="00CD089C">
        <w:rPr>
          <w:lang w:val="ru-RU"/>
        </w:rPr>
        <w:t xml:space="preserve"> или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учреждение получает возможность приобрести лицензии для </w:t>
      </w:r>
      <w:r>
        <w:t>Office</w:t>
      </w:r>
      <w:r w:rsidRPr="00CD089C">
        <w:rPr>
          <w:lang w:val="ru-RU"/>
        </w:rPr>
        <w:t xml:space="preserv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FA91B6D" w14:textId="77777777" w:rsidR="0009164C" w:rsidRPr="00CD089C" w:rsidRDefault="0009164C" w:rsidP="0009164C">
      <w:pPr>
        <w:pStyle w:val="ProductList-Body"/>
        <w:rPr>
          <w:lang w:val="ru-RU"/>
        </w:rPr>
      </w:pPr>
    </w:p>
    <w:p w14:paraId="4FA91B6E" w14:textId="77777777" w:rsidR="0009164C" w:rsidRPr="00CD089C" w:rsidRDefault="0009164C" w:rsidP="0009164C">
      <w:pPr>
        <w:pStyle w:val="ProductList-Body"/>
        <w:rPr>
          <w:lang w:val="ru-RU"/>
        </w:rPr>
      </w:pPr>
      <w:r w:rsidRPr="00CD089C">
        <w:rPr>
          <w:b/>
          <w:color w:val="00188F"/>
          <w:lang w:val="ru-RU"/>
        </w:rPr>
        <w:t xml:space="preserve">Соглашения </w:t>
      </w:r>
      <w:r>
        <w:rPr>
          <w:b/>
          <w:color w:val="00188F"/>
        </w:rPr>
        <w:t>Campus</w:t>
      </w:r>
      <w:r w:rsidRPr="00CD089C">
        <w:rPr>
          <w:b/>
          <w:color w:val="00188F"/>
          <w:lang w:val="ru-RU"/>
        </w:rPr>
        <w:t xml:space="preserve"> и </w:t>
      </w:r>
      <w:r>
        <w:rPr>
          <w:b/>
          <w:color w:val="00188F"/>
        </w:rPr>
        <w:t>School</w:t>
      </w:r>
      <w:r w:rsidRPr="00CD089C">
        <w:rPr>
          <w:b/>
          <w:color w:val="00188F"/>
          <w:lang w:val="ru-RU"/>
        </w:rPr>
        <w:t xml:space="preserve"> для использования в библиотеках или лабораториях</w:t>
      </w:r>
      <w:r w:rsidRPr="00CD089C">
        <w:rPr>
          <w:b/>
          <w:lang w:val="ru-RU"/>
        </w:rPr>
        <w:t xml:space="preserve"> </w:t>
      </w:r>
    </w:p>
    <w:p w14:paraId="4FA91B6F" w14:textId="77777777" w:rsidR="0009164C" w:rsidRPr="00CD089C" w:rsidRDefault="0009164C" w:rsidP="0009164C">
      <w:pPr>
        <w:pStyle w:val="ProductList-Body"/>
        <w:rPr>
          <w:lang w:val="ru-RU"/>
        </w:rPr>
      </w:pPr>
      <w:r w:rsidRPr="00CD089C">
        <w:rPr>
          <w:lang w:val="ru-RU"/>
        </w:rPr>
        <w:t xml:space="preserve">См. примечании о продукте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чтобы узнать о предложении на использование ПО </w:t>
      </w:r>
      <w:r>
        <w:t>Office</w:t>
      </w:r>
      <w:r w:rsidRPr="00CD089C">
        <w:rPr>
          <w:lang w:val="ru-RU"/>
        </w:rPr>
        <w:t xml:space="preserve"> профессиональный плюс 2013</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2013"</w:instrText>
      </w:r>
      <w:r>
        <w:fldChar w:fldCharType="end"/>
      </w:r>
      <w:r w:rsidRPr="00CD089C">
        <w:rPr>
          <w:lang w:val="ru-RU"/>
        </w:rP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w:t>
      </w:r>
      <w:r>
        <w:t>USL</w:t>
      </w:r>
      <w:r w:rsidRPr="00CD089C">
        <w:rPr>
          <w:lang w:val="ru-RU"/>
        </w:rPr>
        <w:t xml:space="preserve">) </w:t>
      </w:r>
      <w:r>
        <w:t>Office</w:t>
      </w:r>
      <w:r w:rsidRPr="00CD089C">
        <w:rPr>
          <w:lang w:val="ru-RU"/>
        </w:rPr>
        <w:t xml:space="preserve"> 365 профессиональный плюс, назначенными всем преподавателям и прочим сотрудникам.</w:t>
      </w:r>
    </w:p>
    <w:p w14:paraId="4FA91B70" w14:textId="77777777" w:rsidR="0009164C" w:rsidRPr="00CD089C" w:rsidRDefault="0009164C" w:rsidP="0009164C">
      <w:pPr>
        <w:pStyle w:val="ProductList-Body"/>
        <w:rPr>
          <w:lang w:val="ru-RU"/>
        </w:rPr>
      </w:pPr>
    </w:p>
    <w:p w14:paraId="4FA91B71" w14:textId="77777777" w:rsidR="0009164C" w:rsidRPr="00CD089C" w:rsidRDefault="0009164C" w:rsidP="0009164C">
      <w:pPr>
        <w:pStyle w:val="ProductList-Body"/>
        <w:rPr>
          <w:lang w:val="ru-RU"/>
        </w:rPr>
      </w:pPr>
      <w:bookmarkStart w:id="1277" w:name="AddOn"/>
      <w:r w:rsidRPr="00CD089C">
        <w:rPr>
          <w:b/>
          <w:color w:val="00188F"/>
          <w:lang w:val="ru-RU"/>
        </w:rPr>
        <w:t xml:space="preserve">Подписные лицензии </w:t>
      </w:r>
      <w:r>
        <w:rPr>
          <w:b/>
          <w:color w:val="00188F"/>
        </w:rPr>
        <w:t>Add</w:t>
      </w:r>
      <w:r w:rsidRPr="00CD089C">
        <w:rPr>
          <w:b/>
          <w:color w:val="00188F"/>
          <w:lang w:val="ru-RU"/>
        </w:rPr>
        <w:t>-</w:t>
      </w:r>
      <w:r>
        <w:rPr>
          <w:b/>
          <w:color w:val="00188F"/>
        </w:rPr>
        <w:t>On</w:t>
      </w:r>
      <w:r w:rsidRPr="00CD089C">
        <w:rPr>
          <w:b/>
          <w:color w:val="00188F"/>
          <w:lang w:val="ru-RU"/>
        </w:rPr>
        <w:t xml:space="preserve"> «на пользователя»</w:t>
      </w:r>
      <w:bookmarkEnd w:id="1277"/>
    </w:p>
    <w:p w14:paraId="4FA91B72" w14:textId="77777777" w:rsidR="00125581" w:rsidRPr="00CD089C" w:rsidRDefault="00125581" w:rsidP="00125581">
      <w:pPr>
        <w:pStyle w:val="ProductList-Body"/>
        <w:ind w:left="180"/>
        <w:rPr>
          <w:lang w:val="ru-RU"/>
        </w:rPr>
      </w:pPr>
      <w:r w:rsidRPr="00CD089C">
        <w:rPr>
          <w:b/>
          <w:color w:val="00188F"/>
          <w:lang w:val="ru-RU"/>
        </w:rPr>
        <w:t xml:space="preserve">Соответствующая лицензия и подписная лицензия </w:t>
      </w:r>
      <w:r>
        <w:rPr>
          <w:b/>
          <w:color w:val="00188F"/>
        </w:rPr>
        <w:t>Add</w:t>
      </w:r>
      <w:r w:rsidRPr="00CD089C">
        <w:rPr>
          <w:b/>
          <w:color w:val="00188F"/>
          <w:lang w:val="ru-RU"/>
        </w:rPr>
        <w:t>-</w:t>
      </w:r>
      <w:r>
        <w:rPr>
          <w:b/>
          <w:color w:val="00188F"/>
        </w:rPr>
        <w:t>on</w:t>
      </w:r>
      <w:r w:rsidRPr="00CD089C">
        <w:rPr>
          <w:b/>
          <w:color w:val="00188F"/>
          <w:lang w:val="ru-RU"/>
        </w:rPr>
        <w:t xml:space="preserve"> «на пользователя»</w:t>
      </w:r>
    </w:p>
    <w:p w14:paraId="4FA91B73" w14:textId="77777777" w:rsidR="00782C7B" w:rsidRPr="00CD089C" w:rsidRDefault="0009164C" w:rsidP="00125581">
      <w:pPr>
        <w:pStyle w:val="ProductList-Body"/>
        <w:ind w:left="180"/>
        <w:rPr>
          <w:lang w:val="ru-RU"/>
        </w:rPr>
      </w:pPr>
      <w:r w:rsidRPr="00CD089C">
        <w:rPr>
          <w:lang w:val="ru-RU"/>
        </w:rPr>
        <w:t xml:space="preserve">Подписные лицензии </w:t>
      </w:r>
      <w:r>
        <w:t>Add</w:t>
      </w:r>
      <w:r w:rsidRPr="00CD089C">
        <w:rPr>
          <w:lang w:val="ru-RU"/>
        </w:rPr>
        <w:t>-</w:t>
      </w:r>
      <w:r>
        <w:t>on</w:t>
      </w:r>
      <w:r w:rsidRPr="00CD089C">
        <w:rPr>
          <w:lang w:val="ru-RU"/>
        </w:rPr>
        <w:t xml:space="preserve"> «на пользователя»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 это подписные лицензии на пользователя (</w:t>
      </w:r>
      <w:r>
        <w:t>SL</w:t>
      </w:r>
      <w:r w:rsidRPr="00CD089C">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w:t>
      </w:r>
      <w:r>
        <w:t>Add</w:t>
      </w:r>
      <w:r w:rsidRPr="00CD089C">
        <w:rPr>
          <w:lang w:val="ru-RU"/>
        </w:rPr>
        <w:t>-</w:t>
      </w:r>
      <w:r>
        <w:t>on</w:t>
      </w:r>
      <w:r w:rsidRPr="00CD089C">
        <w:rPr>
          <w:lang w:val="ru-RU"/>
        </w:rPr>
        <w:t xml:space="preserve">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4FA91B74" w14:textId="77777777" w:rsidR="00EE40B5" w:rsidRPr="00CD089C" w:rsidRDefault="00EE40B5" w:rsidP="004F3C6D">
      <w:pPr>
        <w:pStyle w:val="ProductList-Body"/>
        <w:rPr>
          <w:lang w:val="ru-RU"/>
        </w:rPr>
      </w:pPr>
    </w:p>
    <w:tbl>
      <w:tblPr>
        <w:tblStyle w:val="TableGrid"/>
        <w:tblW w:w="0" w:type="auto"/>
        <w:tblInd w:w="175" w:type="dxa"/>
        <w:tblLook w:val="04A0" w:firstRow="1" w:lastRow="0" w:firstColumn="1" w:lastColumn="0" w:noHBand="0" w:noVBand="1"/>
      </w:tblPr>
      <w:tblGrid>
        <w:gridCol w:w="2993"/>
        <w:gridCol w:w="7740"/>
      </w:tblGrid>
      <w:tr w:rsidR="00DC38ED" w:rsidRPr="00B01ED2" w14:paraId="4FA91B77" w14:textId="77777777" w:rsidTr="00806A2B">
        <w:trPr>
          <w:tblHeader/>
        </w:trPr>
        <w:tc>
          <w:tcPr>
            <w:tcW w:w="2993" w:type="dxa"/>
            <w:shd w:val="clear" w:color="auto" w:fill="0072C6"/>
          </w:tcPr>
          <w:p w14:paraId="4FA91B75"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7740" w:type="dxa"/>
            <w:shd w:val="clear" w:color="auto" w:fill="0072C6"/>
          </w:tcPr>
          <w:p w14:paraId="4FA91B76" w14:textId="77777777" w:rsidR="00DC38ED" w:rsidRPr="00CD089C" w:rsidRDefault="00DC38ED" w:rsidP="0009164C">
            <w:pPr>
              <w:pStyle w:val="ProductList-Body"/>
              <w:spacing w:before="20" w:after="20"/>
              <w:rPr>
                <w:color w:val="FFFFFF" w:themeColor="background1"/>
                <w:lang w:val="ru-RU"/>
              </w:rPr>
            </w:pPr>
            <w:r w:rsidRPr="00CD089C">
              <w:rPr>
                <w:color w:val="FFFFFF" w:themeColor="background1"/>
                <w:lang w:val="ru-RU"/>
              </w:rPr>
              <w:t>Подписная лицензия «на пользователя» (</w:t>
            </w:r>
            <w:r>
              <w:rPr>
                <w:color w:val="FFFFFF" w:themeColor="background1"/>
              </w:rPr>
              <w:t>User</w:t>
            </w:r>
            <w:r w:rsidRPr="00CD089C">
              <w:rPr>
                <w:color w:val="FFFFFF" w:themeColor="background1"/>
                <w:lang w:val="ru-RU"/>
              </w:rPr>
              <w:t xml:space="preserve"> </w:t>
            </w:r>
            <w:r>
              <w:rPr>
                <w:color w:val="FFFFFF" w:themeColor="background1"/>
              </w:rPr>
              <w:t>SL</w:t>
            </w:r>
            <w:r w:rsidRPr="00CD089C">
              <w:rPr>
                <w:color w:val="FFFFFF" w:themeColor="background1"/>
                <w:lang w:val="ru-RU"/>
              </w:rPr>
              <w:t>) на дополнительный компонент</w:t>
            </w:r>
          </w:p>
        </w:tc>
      </w:tr>
      <w:tr w:rsidR="00FB1558" w14:paraId="4FA91B82" w14:textId="77777777" w:rsidTr="00806A2B">
        <w:tc>
          <w:tcPr>
            <w:tcW w:w="2993" w:type="dxa"/>
          </w:tcPr>
          <w:p w14:paraId="4FA91B78" w14:textId="77777777" w:rsidR="00FB1558" w:rsidRDefault="00FB1558" w:rsidP="004F3C6D">
            <w:pPr>
              <w:pStyle w:val="ProductList-Body"/>
            </w:pPr>
            <w:r>
              <w:t>Лицензия Core CAL</w:t>
            </w:r>
            <w:r>
              <w:rPr>
                <w:vertAlign w:val="superscript"/>
              </w:rPr>
              <w:t>1</w:t>
            </w:r>
          </w:p>
        </w:tc>
        <w:tc>
          <w:tcPr>
            <w:tcW w:w="7740" w:type="dxa"/>
          </w:tcPr>
          <w:p w14:paraId="4FA91B79" w14:textId="77777777" w:rsidR="00FB1558" w:rsidRPr="00CD089C" w:rsidRDefault="00FB1558" w:rsidP="00DC38ED">
            <w:pPr>
              <w:pStyle w:val="ProductList-Body"/>
              <w:rPr>
                <w:lang w:val="ru-RU"/>
              </w:rPr>
            </w:pPr>
            <w:r w:rsidRPr="00CD089C">
              <w:rPr>
                <w:lang w:val="ru-RU"/>
              </w:rPr>
              <w:t xml:space="preserve">- Дополнительные компоненты </w:t>
            </w:r>
            <w:r>
              <w:t>Office</w:t>
            </w:r>
            <w:r w:rsidRPr="00CD089C">
              <w:rPr>
                <w:lang w:val="ru-RU"/>
              </w:rPr>
              <w:t xml:space="preserve"> 365 для образовательных учреждений (план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или </w:t>
            </w:r>
            <w:r>
              <w:t>A</w:t>
            </w:r>
            <w:r w:rsidRPr="00CD089C">
              <w:rPr>
                <w:lang w:val="ru-RU"/>
              </w:rPr>
              <w:t>4)</w:t>
            </w:r>
          </w:p>
          <w:p w14:paraId="4FA91B7A" w14:textId="77777777" w:rsidR="00FB1558" w:rsidRPr="00CD089C" w:rsidRDefault="00FB1558" w:rsidP="00DC38ED">
            <w:pPr>
              <w:pStyle w:val="ProductList-Body"/>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дополнительный компонент</w:t>
            </w:r>
            <w:r w:rsidRPr="00CD089C">
              <w:rPr>
                <w:vertAlign w:val="superscript"/>
                <w:lang w:val="ru-RU"/>
              </w:rPr>
              <w:t>2</w:t>
            </w:r>
          </w:p>
          <w:p w14:paraId="4FA91B7B" w14:textId="77777777" w:rsidR="009130AF" w:rsidRPr="00CD089C" w:rsidRDefault="009130AF" w:rsidP="00DC38ED">
            <w:pPr>
              <w:pStyle w:val="ProductList-Body"/>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 xml:space="preserve">1 с дополнительным компонентом </w:t>
            </w:r>
            <w:r>
              <w:t>Exchange</w:t>
            </w:r>
            <w:r w:rsidRPr="00CD089C">
              <w:rPr>
                <w:lang w:val="ru-RU"/>
              </w:rPr>
              <w:t xml:space="preserve"> </w:t>
            </w:r>
            <w:r>
              <w:t>Online</w:t>
            </w:r>
            <w:r w:rsidRPr="00CD089C">
              <w:rPr>
                <w:lang w:val="ru-RU"/>
              </w:rPr>
              <w:t xml:space="preserve"> </w:t>
            </w:r>
            <w:r>
              <w:t>Archiving</w:t>
            </w:r>
            <w:r w:rsidRPr="00CD089C">
              <w:rPr>
                <w:vertAlign w:val="superscript"/>
                <w:lang w:val="ru-RU"/>
              </w:rPr>
              <w:t>2,3,4</w:t>
            </w:r>
          </w:p>
          <w:p w14:paraId="4FA91B7C" w14:textId="77777777" w:rsidR="00AD7853" w:rsidRPr="00CD089C" w:rsidRDefault="00FB1558" w:rsidP="00DC38ED">
            <w:pPr>
              <w:pStyle w:val="ProductList-Body"/>
              <w:rPr>
                <w:lang w:val="ru-RU"/>
              </w:rPr>
            </w:pPr>
            <w:r w:rsidRPr="00CD089C">
              <w:rPr>
                <w:lang w:val="ru-RU"/>
              </w:rPr>
              <w:t xml:space="preserve">- </w:t>
            </w:r>
            <w:r>
              <w:t>Office</w:t>
            </w:r>
            <w:r w:rsidRPr="00CD089C">
              <w:rPr>
                <w:lang w:val="ru-RU"/>
              </w:rPr>
              <w:t xml:space="preserve"> 365 </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 xml:space="preserve">для государственных организаций </w:t>
            </w:r>
            <w:r>
              <w:t>G</w:t>
            </w:r>
            <w:r w:rsidRPr="00CD089C">
              <w:rPr>
                <w:lang w:val="ru-RU"/>
              </w:rPr>
              <w:t xml:space="preserve">1 </w:t>
            </w:r>
            <w:r>
              <w:t>Add</w:t>
            </w:r>
            <w:r w:rsidRPr="00CD089C">
              <w:rPr>
                <w:lang w:val="ru-RU"/>
              </w:rPr>
              <w:t>-</w:t>
            </w:r>
            <w:r>
              <w:t>on</w:t>
            </w:r>
          </w:p>
          <w:p w14:paraId="4FA91B7D"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/для государственных организаций </w:t>
            </w:r>
            <w:r>
              <w:t>G</w:t>
            </w:r>
            <w:r w:rsidRPr="00CD089C">
              <w:rPr>
                <w:lang w:val="ru-RU"/>
              </w:rPr>
              <w:t>3 без дополнительного компонента профессиональный плюс</w:t>
            </w:r>
          </w:p>
          <w:p w14:paraId="4FA91B7E"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r w:rsidRPr="00CD089C">
              <w:rPr>
                <w:lang w:val="ru-RU"/>
              </w:rPr>
              <w:t xml:space="preserve">/для государственных организаций </w:t>
            </w:r>
            <w:r>
              <w:t>G</w:t>
            </w:r>
            <w:r w:rsidRPr="00CD089C">
              <w:rPr>
                <w:lang w:val="ru-RU"/>
              </w:rPr>
              <w:t>4 без дополнительного компонента профессиональный плюс</w:t>
            </w:r>
          </w:p>
          <w:p w14:paraId="4FA91B7F" w14:textId="77777777" w:rsidR="00FB1558" w:rsidRPr="00001778"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4FA91B80" w14:textId="77777777" w:rsidR="00FB1558" w:rsidRPr="00001778"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A91B81" w14:textId="77777777" w:rsidR="00FB1558" w:rsidRDefault="00FB1558" w:rsidP="00FD7C04">
            <w:pPr>
              <w:pStyle w:val="ProductList-Body"/>
            </w:pPr>
            <w:r>
              <w:t>- SharePoint Online (план 1)</w:t>
            </w:r>
            <w:r>
              <w:fldChar w:fldCharType="begin"/>
            </w:r>
            <w:r>
              <w:instrText>XE "SharePoint Online Plan 1"</w:instrText>
            </w:r>
            <w:r>
              <w:fldChar w:fldCharType="end"/>
            </w:r>
            <w:r>
              <w:t xml:space="preserve"> Add-on</w:t>
            </w:r>
          </w:p>
        </w:tc>
      </w:tr>
      <w:tr w:rsidR="00FB1558" w14:paraId="4FA91B8F" w14:textId="77777777" w:rsidTr="00806A2B">
        <w:tc>
          <w:tcPr>
            <w:tcW w:w="2993" w:type="dxa"/>
          </w:tcPr>
          <w:p w14:paraId="4FA91B83" w14:textId="77777777" w:rsidR="00FB1558" w:rsidRPr="00CD089C" w:rsidRDefault="00FB1558" w:rsidP="00FB1558">
            <w:pPr>
              <w:pStyle w:val="ProductList-Body"/>
              <w:rPr>
                <w:lang w:val="ru-RU"/>
              </w:rPr>
            </w:pPr>
            <w:r>
              <w:t>Core</w:t>
            </w:r>
            <w:r w:rsidRPr="00CD089C">
              <w:rPr>
                <w:lang w:val="ru-RU"/>
              </w:rPr>
              <w:t xml:space="preserve"> </w:t>
            </w:r>
            <w:r>
              <w:t>CAL</w:t>
            </w:r>
            <w:r w:rsidRPr="00CD089C">
              <w:rPr>
                <w:lang w:val="ru-RU"/>
              </w:rPr>
              <w:t xml:space="preserve"> </w:t>
            </w:r>
            <w:r>
              <w:t>Suite</w:t>
            </w:r>
            <w:r w:rsidRPr="00CD089C">
              <w:rPr>
                <w:vertAlign w:val="superscript"/>
                <w:lang w:val="ru-RU"/>
              </w:rPr>
              <w:t>1</w:t>
            </w:r>
            <w:r w:rsidRPr="00CD089C">
              <w:rPr>
                <w:lang w:val="ru-RU"/>
              </w:rPr>
              <w:t xml:space="preserve"> + </w:t>
            </w:r>
            <w:r>
              <w:t>Office</w:t>
            </w:r>
            <w:r w:rsidRPr="00CD089C">
              <w:rPr>
                <w:lang w:val="ru-RU"/>
              </w:rPr>
              <w:t xml:space="preserve"> профессиональный плюс</w:t>
            </w:r>
            <w:r w:rsidRPr="00CD089C">
              <w:rPr>
                <w:vertAlign w:val="superscript"/>
                <w:lang w:val="ru-RU"/>
              </w:rPr>
              <w:t>1</w:t>
            </w:r>
          </w:p>
        </w:tc>
        <w:tc>
          <w:tcPr>
            <w:tcW w:w="7740" w:type="dxa"/>
          </w:tcPr>
          <w:p w14:paraId="4FA91B84" w14:textId="77777777" w:rsidR="00FB1558" w:rsidRPr="00CD089C" w:rsidRDefault="00FB1558" w:rsidP="00DC38ED">
            <w:pPr>
              <w:pStyle w:val="ProductList-Body"/>
              <w:rPr>
                <w:lang w:val="ru-RU"/>
              </w:rPr>
            </w:pPr>
            <w:r w:rsidRPr="00CD089C">
              <w:rPr>
                <w:lang w:val="ru-RU"/>
              </w:rPr>
              <w:t xml:space="preserve">- Дополнительные компоненты </w:t>
            </w:r>
            <w:r>
              <w:t>Office</w:t>
            </w:r>
            <w:r w:rsidRPr="00CD089C">
              <w:rPr>
                <w:lang w:val="ru-RU"/>
              </w:rPr>
              <w:t xml:space="preserve"> 365 для образовательных учреждений (план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или </w:t>
            </w:r>
            <w:r>
              <w:t>A</w:t>
            </w:r>
            <w:r w:rsidRPr="00CD089C">
              <w:rPr>
                <w:lang w:val="ru-RU"/>
              </w:rPr>
              <w:t>4)</w:t>
            </w:r>
          </w:p>
          <w:p w14:paraId="4FA91B85" w14:textId="77777777" w:rsidR="00FB1558" w:rsidRPr="00CD089C" w:rsidRDefault="00FB1558" w:rsidP="001C45C5">
            <w:pPr>
              <w:pStyle w:val="ProductList-Body"/>
              <w:ind w:left="101" w:hanging="101"/>
              <w:rPr>
                <w:lang w:val="ru-RU"/>
              </w:rPr>
            </w:pPr>
            <w:r w:rsidRPr="00CD089C">
              <w:rPr>
                <w:lang w:val="ru-RU"/>
              </w:rPr>
              <w:t xml:space="preserve">- Дополнительные компоненты </w:t>
            </w:r>
            <w:r>
              <w:t>Office</w:t>
            </w:r>
            <w:r w:rsidRPr="00CD089C">
              <w:rPr>
                <w:lang w:val="ru-RU"/>
              </w:rPr>
              <w:t xml:space="preserve"> 365 корпоративный </w:t>
            </w:r>
            <w:r>
              <w:t>E</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1"</w:instrText>
            </w:r>
            <w:r>
              <w:fldChar w:fldCharType="end"/>
            </w:r>
            <w:r w:rsidRPr="00CD089C">
              <w:rPr>
                <w:lang w:val="ru-RU"/>
              </w:rPr>
              <w:t>/для государственных организаций</w:t>
            </w:r>
            <w:r w:rsidR="00516EEC">
              <w:t> </w:t>
            </w:r>
            <w:r>
              <w:t>G</w:t>
            </w:r>
            <w:r w:rsidRPr="00CD089C">
              <w:rPr>
                <w:lang w:val="ru-RU"/>
              </w:rPr>
              <w:t>1</w:t>
            </w:r>
          </w:p>
          <w:p w14:paraId="4FA91B86"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дополнительный компонент</w:t>
            </w:r>
            <w:r w:rsidRPr="00CD089C">
              <w:rPr>
                <w:vertAlign w:val="superscript"/>
                <w:lang w:val="ru-RU"/>
              </w:rPr>
              <w:t>2</w:t>
            </w:r>
            <w:r w:rsidRPr="00CD089C">
              <w:rPr>
                <w:lang w:val="ru-RU"/>
              </w:rPr>
              <w:t xml:space="preserve"> </w:t>
            </w:r>
          </w:p>
          <w:p w14:paraId="4FA91B87"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для государственных организаций </w:t>
            </w:r>
            <w:r>
              <w:t>G</w:t>
            </w:r>
            <w:r w:rsidRPr="00CD089C">
              <w:rPr>
                <w:lang w:val="ru-RU"/>
              </w:rPr>
              <w:t xml:space="preserve">3 </w:t>
            </w:r>
            <w:r>
              <w:t>Add</w:t>
            </w:r>
            <w:r w:rsidRPr="00CD089C">
              <w:rPr>
                <w:lang w:val="ru-RU"/>
              </w:rPr>
              <w:t>-</w:t>
            </w:r>
            <w:r>
              <w:t>on</w:t>
            </w:r>
          </w:p>
          <w:p w14:paraId="4FA91B88" w14:textId="77777777" w:rsidR="00FB1558" w:rsidRPr="00CD089C" w:rsidRDefault="00FB1558" w:rsidP="001C45C5">
            <w:pPr>
              <w:pStyle w:val="ProductList-Body"/>
              <w:ind w:left="101" w:hanging="101"/>
              <w:rPr>
                <w:lang w:val="ru-RU"/>
              </w:rPr>
            </w:pPr>
            <w:r w:rsidRPr="00CD089C">
              <w:rPr>
                <w:lang w:val="ru-RU"/>
              </w:rPr>
              <w:t xml:space="preserve">- Дополнительные компоненты </w:t>
            </w:r>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r w:rsidRPr="00CD089C">
              <w:rPr>
                <w:lang w:val="ru-RU"/>
              </w:rPr>
              <w:t>/для государственных организаций</w:t>
            </w:r>
            <w:r w:rsidR="00516EEC">
              <w:t> </w:t>
            </w:r>
            <w:r>
              <w:t>G</w:t>
            </w:r>
            <w:r w:rsidRPr="00CD089C">
              <w:rPr>
                <w:lang w:val="ru-RU"/>
              </w:rPr>
              <w:t xml:space="preserve">4 </w:t>
            </w:r>
          </w:p>
          <w:p w14:paraId="4FA91B89"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xml:space="preserve">/для государственных организаций </w:t>
            </w:r>
            <w:r>
              <w:t>G</w:t>
            </w:r>
            <w:r w:rsidRPr="00CD089C">
              <w:rPr>
                <w:lang w:val="ru-RU"/>
              </w:rPr>
              <w:t>3 без дополнительного компонента профессиональный плюс</w:t>
            </w:r>
          </w:p>
          <w:p w14:paraId="4FA91B8A"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4</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4"</w:instrText>
            </w:r>
            <w:r>
              <w:fldChar w:fldCharType="end"/>
            </w:r>
            <w:r w:rsidRPr="00CD089C">
              <w:rPr>
                <w:lang w:val="ru-RU"/>
              </w:rPr>
              <w:t xml:space="preserve">/для государственных организаций </w:t>
            </w:r>
            <w:r>
              <w:t>G</w:t>
            </w:r>
            <w:r w:rsidRPr="00CD089C">
              <w:rPr>
                <w:lang w:val="ru-RU"/>
              </w:rPr>
              <w:t>4 без дополнительного компонента профессиональный плюс</w:t>
            </w:r>
          </w:p>
          <w:p w14:paraId="4FA91B8B"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для среднего бизнеса</w:t>
            </w:r>
            <w:r>
              <w:fldChar w:fldCharType="begin"/>
            </w:r>
            <w:r>
              <w:instrText>XE</w:instrText>
            </w:r>
            <w:r w:rsidRPr="00CD089C">
              <w:rPr>
                <w:lang w:val="ru-RU"/>
              </w:rPr>
              <w:instrText xml:space="preserve"> "</w:instrText>
            </w:r>
            <w:r>
              <w:instrText>Office</w:instrText>
            </w:r>
            <w:r w:rsidRPr="00CD089C">
              <w:rPr>
                <w:lang w:val="ru-RU"/>
              </w:rPr>
              <w:instrText xml:space="preserve"> 365 для среднего бизнеса"</w:instrText>
            </w:r>
            <w:r>
              <w:fldChar w:fldCharType="end"/>
            </w:r>
            <w:r w:rsidRPr="00CD089C">
              <w:rPr>
                <w:lang w:val="ru-RU"/>
              </w:rPr>
              <w:t>, дополнительный компонент</w:t>
            </w:r>
            <w:r w:rsidRPr="00CD089C">
              <w:rPr>
                <w:vertAlign w:val="superscript"/>
                <w:lang w:val="ru-RU"/>
              </w:rPr>
              <w:t>2</w:t>
            </w:r>
          </w:p>
          <w:p w14:paraId="4FA91B8C" w14:textId="77777777" w:rsidR="00FB1558" w:rsidRPr="00001778" w:rsidRDefault="00FB1558" w:rsidP="001C45C5">
            <w:pPr>
              <w:pStyle w:val="ProductList-Body"/>
              <w:ind w:left="101" w:hanging="101"/>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4FA91B8D" w14:textId="77777777" w:rsidR="00FB1558" w:rsidRPr="00001778" w:rsidRDefault="00FB1558" w:rsidP="001C45C5">
            <w:pPr>
              <w:pStyle w:val="ProductList-Body"/>
              <w:ind w:left="101" w:hanging="101"/>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4FA91B8E" w14:textId="77777777" w:rsidR="00FB1558" w:rsidRDefault="00FB1558" w:rsidP="001C45C5">
            <w:pPr>
              <w:pStyle w:val="ProductList-Body"/>
              <w:ind w:left="101" w:hanging="101"/>
            </w:pPr>
            <w:r>
              <w:t>- SharePoint Online (план 1)</w:t>
            </w:r>
            <w:r>
              <w:fldChar w:fldCharType="begin"/>
            </w:r>
            <w:r>
              <w:instrText>XE "SharePoint Online Plan 1"</w:instrText>
            </w:r>
            <w:r>
              <w:fldChar w:fldCharType="end"/>
            </w:r>
            <w:r>
              <w:t xml:space="preserve"> Add-on</w:t>
            </w:r>
          </w:p>
        </w:tc>
      </w:tr>
      <w:tr w:rsidR="00FB1558" w:rsidRPr="00733CC7" w14:paraId="4FA91B95" w14:textId="77777777" w:rsidTr="00806A2B">
        <w:tc>
          <w:tcPr>
            <w:tcW w:w="2993" w:type="dxa"/>
          </w:tcPr>
          <w:p w14:paraId="4FA91B90" w14:textId="77777777" w:rsidR="00FB1558" w:rsidRDefault="00FB1558" w:rsidP="004F3C6D">
            <w:pPr>
              <w:pStyle w:val="ProductList-Body"/>
            </w:pPr>
            <w:r>
              <w:t>Enterprise CAL Suite</w:t>
            </w:r>
            <w:r>
              <w:rPr>
                <w:vertAlign w:val="superscript"/>
              </w:rPr>
              <w:t>1</w:t>
            </w:r>
          </w:p>
        </w:tc>
        <w:tc>
          <w:tcPr>
            <w:tcW w:w="7740" w:type="dxa"/>
          </w:tcPr>
          <w:p w14:paraId="4FA91B91" w14:textId="77777777" w:rsidR="00FB1558" w:rsidRPr="00CD089C" w:rsidRDefault="00FB1558" w:rsidP="00DC38ED">
            <w:pPr>
              <w:pStyle w:val="ProductList-Body"/>
              <w:rPr>
                <w:lang w:val="ru-RU"/>
              </w:rPr>
            </w:pPr>
            <w:r w:rsidRPr="00CD089C">
              <w:rPr>
                <w:lang w:val="ru-RU"/>
              </w:rPr>
              <w:t xml:space="preserve">- Дополнительные компоненты </w:t>
            </w:r>
            <w:r>
              <w:t>Office</w:t>
            </w:r>
            <w:r w:rsidRPr="00CD089C">
              <w:rPr>
                <w:lang w:val="ru-RU"/>
              </w:rPr>
              <w:t xml:space="preserve"> 365 для образовательных учреждений (план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или </w:t>
            </w:r>
            <w:r>
              <w:t>A</w:t>
            </w:r>
            <w:r w:rsidRPr="00CD089C">
              <w:rPr>
                <w:lang w:val="ru-RU"/>
              </w:rPr>
              <w:t>4)</w:t>
            </w:r>
          </w:p>
          <w:p w14:paraId="4FA91B92" w14:textId="77777777" w:rsidR="00FB1558" w:rsidRPr="00CD089C" w:rsidRDefault="00FB1558" w:rsidP="00DC38ED">
            <w:pPr>
              <w:pStyle w:val="ProductList-Body"/>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w:t>
            </w:r>
            <w:r>
              <w:t>G</w:t>
            </w:r>
            <w:r w:rsidRPr="00CD089C">
              <w:rPr>
                <w:lang w:val="ru-RU"/>
              </w:rPr>
              <w:t>3 без дополнительного компонента профессиональный плюс</w:t>
            </w:r>
          </w:p>
          <w:p w14:paraId="4FA91B93" w14:textId="77777777" w:rsidR="00FB1558" w:rsidRPr="00CD089C" w:rsidRDefault="00FB1558" w:rsidP="00DC38ED">
            <w:pPr>
              <w:pStyle w:val="ProductList-Body"/>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4/</w:t>
            </w:r>
            <w:r>
              <w:t>G</w:t>
            </w:r>
            <w:r w:rsidRPr="00CD089C">
              <w:rPr>
                <w:lang w:val="ru-RU"/>
              </w:rPr>
              <w:t>4 без дополнительного компонента профессиональный плюс</w:t>
            </w:r>
          </w:p>
          <w:p w14:paraId="4FA91B94" w14:textId="77777777" w:rsidR="00FB1558" w:rsidRPr="00CD089C" w:rsidRDefault="00FB1558" w:rsidP="00732517">
            <w:pPr>
              <w:pStyle w:val="ProductList-Body"/>
              <w:rPr>
                <w:lang w:val="ru-RU"/>
              </w:rPr>
            </w:pPr>
            <w:r w:rsidRPr="00CD089C">
              <w:rPr>
                <w:lang w:val="ru-RU"/>
              </w:rPr>
              <w:t xml:space="preserve">- Службы управления правами </w:t>
            </w:r>
            <w:r>
              <w:t>Microsoft</w:t>
            </w:r>
            <w:r>
              <w:fldChar w:fldCharType="begin"/>
            </w:r>
            <w:r>
              <w:instrText>XE</w:instrText>
            </w:r>
            <w:r w:rsidRPr="00CD089C">
              <w:rPr>
                <w:lang w:val="ru-RU"/>
              </w:rPr>
              <w:instrText xml:space="preserve"> "Управление правами </w:instrText>
            </w:r>
            <w:r>
              <w:instrText>Microsoft</w:instrText>
            </w:r>
            <w:r w:rsidRPr="00CD089C">
              <w:rPr>
                <w:lang w:val="ru-RU"/>
              </w:rPr>
              <w:instrText>"</w:instrText>
            </w:r>
            <w:r>
              <w:fldChar w:fldCharType="end"/>
            </w:r>
            <w:r w:rsidRPr="00CD089C">
              <w:rPr>
                <w:lang w:val="ru-RU"/>
              </w:rPr>
              <w:t>, дополнительный компонент</w:t>
            </w:r>
          </w:p>
        </w:tc>
      </w:tr>
      <w:tr w:rsidR="00FB1558" w:rsidRPr="00733CC7" w14:paraId="4FA91B9A" w14:textId="77777777" w:rsidTr="00806A2B">
        <w:tc>
          <w:tcPr>
            <w:tcW w:w="2993" w:type="dxa"/>
          </w:tcPr>
          <w:p w14:paraId="4FA91B96" w14:textId="77777777" w:rsidR="00FB1558" w:rsidRPr="00CD089C" w:rsidRDefault="00FB1558" w:rsidP="004F3C6D">
            <w:pPr>
              <w:pStyle w:val="ProductList-Body"/>
              <w:rPr>
                <w:lang w:val="ru-RU"/>
              </w:rPr>
            </w:pPr>
            <w:r>
              <w:t>Enterprise</w:t>
            </w:r>
            <w:r w:rsidRPr="00CD089C">
              <w:rPr>
                <w:lang w:val="ru-RU"/>
              </w:rPr>
              <w:t xml:space="preserve"> </w:t>
            </w:r>
            <w:r>
              <w:t>CAL</w:t>
            </w:r>
            <w:r w:rsidRPr="00CD089C">
              <w:rPr>
                <w:lang w:val="ru-RU"/>
              </w:rPr>
              <w:t xml:space="preserve"> </w:t>
            </w:r>
            <w:r>
              <w:t>Suite</w:t>
            </w:r>
            <w:r w:rsidRPr="00CD089C">
              <w:rPr>
                <w:vertAlign w:val="superscript"/>
                <w:lang w:val="ru-RU"/>
              </w:rPr>
              <w:t>1</w:t>
            </w:r>
            <w:r w:rsidRPr="00CD089C">
              <w:rPr>
                <w:lang w:val="ru-RU"/>
              </w:rPr>
              <w:t xml:space="preserve"> + </w:t>
            </w:r>
            <w:r>
              <w:t>Office</w:t>
            </w:r>
            <w:r w:rsidRPr="00CD089C">
              <w:rPr>
                <w:lang w:val="ru-RU"/>
              </w:rPr>
              <w:t xml:space="preserve"> профессиональный плюс</w:t>
            </w:r>
            <w:r w:rsidRPr="00CD089C">
              <w:rPr>
                <w:vertAlign w:val="superscript"/>
                <w:lang w:val="ru-RU"/>
              </w:rPr>
              <w:t>1</w:t>
            </w:r>
          </w:p>
        </w:tc>
        <w:tc>
          <w:tcPr>
            <w:tcW w:w="7740" w:type="dxa"/>
          </w:tcPr>
          <w:p w14:paraId="4FA91B97" w14:textId="77777777" w:rsidR="00FB1558" w:rsidRPr="00CD089C" w:rsidRDefault="00FB1558" w:rsidP="001C45C5">
            <w:pPr>
              <w:pStyle w:val="ProductList-Body"/>
              <w:ind w:left="101" w:hanging="101"/>
              <w:rPr>
                <w:lang w:val="ru-RU"/>
              </w:rPr>
            </w:pPr>
            <w:r w:rsidRPr="00CD089C">
              <w:rPr>
                <w:lang w:val="ru-RU"/>
              </w:rPr>
              <w:t xml:space="preserve">- Дополнительный компонент </w:t>
            </w:r>
            <w:r>
              <w:t>Office</w:t>
            </w:r>
            <w:r w:rsidRPr="00CD089C">
              <w:rPr>
                <w:lang w:val="ru-RU"/>
              </w:rPr>
              <w:t xml:space="preserve"> 365 для образовательных учреждений (план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или </w:t>
            </w:r>
            <w:r>
              <w:t>A</w:t>
            </w:r>
            <w:r w:rsidRPr="00CD089C">
              <w:rPr>
                <w:lang w:val="ru-RU"/>
              </w:rPr>
              <w:t>4)</w:t>
            </w:r>
          </w:p>
          <w:p w14:paraId="4FA91B98" w14:textId="77777777" w:rsidR="00FB1558" w:rsidRPr="00CD089C" w:rsidRDefault="00FB1558" w:rsidP="001C45C5">
            <w:pPr>
              <w:pStyle w:val="ProductList-Body"/>
              <w:ind w:left="101" w:hanging="101"/>
              <w:rPr>
                <w:lang w:val="ru-RU"/>
              </w:rPr>
            </w:pPr>
            <w:r w:rsidRPr="00CD089C">
              <w:rPr>
                <w:lang w:val="ru-RU"/>
              </w:rPr>
              <w:t xml:space="preserve">- Дополнительные компоненты </w:t>
            </w:r>
            <w:r>
              <w:t>Office</w:t>
            </w:r>
            <w:r w:rsidRPr="00CD089C">
              <w:rPr>
                <w:lang w:val="ru-RU"/>
              </w:rPr>
              <w:t xml:space="preserve"> 365 </w:t>
            </w:r>
            <w:r>
              <w:t>E</w:t>
            </w:r>
            <w:r w:rsidRPr="00CD089C">
              <w:rPr>
                <w:lang w:val="ru-RU"/>
              </w:rPr>
              <w:t>3/</w:t>
            </w:r>
            <w:r>
              <w:t>G</w:t>
            </w:r>
            <w:r w:rsidRPr="00CD089C">
              <w:rPr>
                <w:lang w:val="ru-RU"/>
              </w:rPr>
              <w:t>3</w:t>
            </w:r>
            <w:r w:rsidRPr="00CD089C">
              <w:rPr>
                <w:vertAlign w:val="superscript"/>
                <w:lang w:val="ru-RU"/>
              </w:rPr>
              <w:t>2</w:t>
            </w:r>
            <w:r w:rsidRPr="00CD089C">
              <w:rPr>
                <w:lang w:val="ru-RU"/>
              </w:rPr>
              <w:t xml:space="preserve"> или </w:t>
            </w:r>
            <w:r>
              <w:t>E</w:t>
            </w:r>
            <w:r w:rsidRPr="00CD089C">
              <w:rPr>
                <w:lang w:val="ru-RU"/>
              </w:rPr>
              <w:t>4/</w:t>
            </w:r>
            <w:r>
              <w:t>G</w:t>
            </w:r>
            <w:r w:rsidRPr="00CD089C">
              <w:rPr>
                <w:lang w:val="ru-RU"/>
              </w:rPr>
              <w:t>4</w:t>
            </w:r>
          </w:p>
          <w:p w14:paraId="4FA91B99"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3/</w:t>
            </w:r>
            <w:r>
              <w:t>G</w:t>
            </w:r>
            <w:r w:rsidRPr="00CD089C">
              <w:rPr>
                <w:lang w:val="ru-RU"/>
              </w:rPr>
              <w:t xml:space="preserve">3 или </w:t>
            </w:r>
            <w:r>
              <w:t>E</w:t>
            </w:r>
            <w:r w:rsidRPr="00CD089C">
              <w:rPr>
                <w:lang w:val="ru-RU"/>
              </w:rPr>
              <w:t>4/</w:t>
            </w:r>
            <w:r>
              <w:t>G</w:t>
            </w:r>
            <w:r w:rsidRPr="00CD089C">
              <w:rPr>
                <w:lang w:val="ru-RU"/>
              </w:rPr>
              <w:t>4 без дополнительного компонента профессиональный плюс</w:t>
            </w:r>
          </w:p>
        </w:tc>
      </w:tr>
      <w:tr w:rsidR="00FB1558" w:rsidRPr="00733CC7" w14:paraId="4FA91B9F" w14:textId="77777777" w:rsidTr="00806A2B">
        <w:tc>
          <w:tcPr>
            <w:tcW w:w="2993" w:type="dxa"/>
          </w:tcPr>
          <w:p w14:paraId="4FA91B9B" w14:textId="77777777" w:rsidR="00FB1558" w:rsidRDefault="00FB1558" w:rsidP="004F3C6D">
            <w:pPr>
              <w:pStyle w:val="ProductList-Body"/>
            </w:pPr>
            <w:r>
              <w:t>Office профессиональный плюс</w:t>
            </w:r>
            <w:r>
              <w:rPr>
                <w:vertAlign w:val="superscript"/>
              </w:rPr>
              <w:t>1</w:t>
            </w:r>
          </w:p>
        </w:tc>
        <w:tc>
          <w:tcPr>
            <w:tcW w:w="7740" w:type="dxa"/>
          </w:tcPr>
          <w:p w14:paraId="4FA91B9C" w14:textId="77777777" w:rsidR="00FB1558" w:rsidRPr="00CD089C" w:rsidRDefault="00FB1558" w:rsidP="001C45C5">
            <w:pPr>
              <w:pStyle w:val="ProductList-Body"/>
              <w:ind w:left="101" w:hanging="101"/>
              <w:rPr>
                <w:lang w:val="ru-RU"/>
              </w:rPr>
            </w:pPr>
            <w:r w:rsidRPr="00CD089C">
              <w:rPr>
                <w:lang w:val="ru-RU"/>
              </w:rPr>
              <w:t xml:space="preserve">- Дополнительный компонент </w:t>
            </w:r>
            <w:r>
              <w:t>Office</w:t>
            </w:r>
            <w:r w:rsidRPr="00CD089C">
              <w:rPr>
                <w:lang w:val="ru-RU"/>
              </w:rPr>
              <w:t xml:space="preserve"> 365 для образовательных учреждений (план </w:t>
            </w:r>
            <w:r>
              <w:t>A</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для образовательных учреждений (план </w:instrText>
            </w:r>
            <w:r>
              <w:instrText>A</w:instrText>
            </w:r>
            <w:r w:rsidRPr="00CD089C">
              <w:rPr>
                <w:lang w:val="ru-RU"/>
              </w:rPr>
              <w:instrText>3)"</w:instrText>
            </w:r>
            <w:r>
              <w:fldChar w:fldCharType="end"/>
            </w:r>
            <w:r w:rsidRPr="00CD089C">
              <w:rPr>
                <w:lang w:val="ru-RU"/>
              </w:rPr>
              <w:t xml:space="preserve"> или </w:t>
            </w:r>
            <w:r>
              <w:t>A</w:t>
            </w:r>
            <w:r w:rsidRPr="00CD089C">
              <w:rPr>
                <w:lang w:val="ru-RU"/>
              </w:rPr>
              <w:t>4)</w:t>
            </w:r>
          </w:p>
          <w:p w14:paraId="4FA91B9D"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для среднего бизнеса</w:t>
            </w:r>
            <w:r>
              <w:fldChar w:fldCharType="begin"/>
            </w:r>
            <w:r>
              <w:instrText>XE</w:instrText>
            </w:r>
            <w:r w:rsidRPr="00CD089C">
              <w:rPr>
                <w:lang w:val="ru-RU"/>
              </w:rPr>
              <w:instrText xml:space="preserve"> "</w:instrText>
            </w:r>
            <w:r>
              <w:instrText>Office</w:instrText>
            </w:r>
            <w:r w:rsidRPr="00CD089C">
              <w:rPr>
                <w:lang w:val="ru-RU"/>
              </w:rPr>
              <w:instrText xml:space="preserve"> 365 для среднего бизнеса"</w:instrText>
            </w:r>
            <w:r>
              <w:fldChar w:fldCharType="end"/>
            </w:r>
            <w:r w:rsidRPr="00CD089C">
              <w:rPr>
                <w:lang w:val="ru-RU"/>
              </w:rPr>
              <w:t>, дополнительный компонент</w:t>
            </w:r>
            <w:r w:rsidRPr="00CD089C">
              <w:rPr>
                <w:vertAlign w:val="superscript"/>
                <w:lang w:val="ru-RU"/>
              </w:rPr>
              <w:t>2,3</w:t>
            </w:r>
          </w:p>
          <w:p w14:paraId="4FA91B9E" w14:textId="77777777" w:rsidR="00FB1558" w:rsidRPr="00CD089C" w:rsidRDefault="00FB1558" w:rsidP="001C45C5">
            <w:pPr>
              <w:pStyle w:val="ProductList-Body"/>
              <w:ind w:left="101" w:hanging="101"/>
              <w:rPr>
                <w:lang w:val="ru-RU"/>
              </w:rPr>
            </w:pPr>
            <w:r w:rsidRPr="00CD089C">
              <w:rPr>
                <w:lang w:val="ru-RU"/>
              </w:rPr>
              <w:t xml:space="preserve">- </w:t>
            </w:r>
            <w:r>
              <w:t>Office</w:t>
            </w:r>
            <w:r w:rsidRPr="00CD089C">
              <w:rPr>
                <w:lang w:val="ru-RU"/>
              </w:rPr>
              <w:t xml:space="preserve"> 365 корпоративный </w:t>
            </w:r>
            <w:r>
              <w:t>E</w:t>
            </w:r>
            <w:r w:rsidRPr="00CD089C">
              <w:rPr>
                <w:lang w:val="ru-RU"/>
              </w:rPr>
              <w:t>3</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E</w:instrText>
            </w:r>
            <w:r w:rsidRPr="00CD089C">
              <w:rPr>
                <w:lang w:val="ru-RU"/>
              </w:rPr>
              <w:instrText>3"</w:instrText>
            </w:r>
            <w:r>
              <w:fldChar w:fldCharType="end"/>
            </w:r>
            <w:r w:rsidRPr="00CD089C">
              <w:rPr>
                <w:lang w:val="ru-RU"/>
              </w:rPr>
              <w:t>, дополнительный компонент</w:t>
            </w:r>
            <w:r w:rsidRPr="00CD089C">
              <w:rPr>
                <w:vertAlign w:val="superscript"/>
                <w:lang w:val="ru-RU"/>
              </w:rPr>
              <w:t>2,3</w:t>
            </w:r>
          </w:p>
        </w:tc>
      </w:tr>
    </w:tbl>
    <w:p w14:paraId="4FA91BA0" w14:textId="77777777" w:rsidR="0009164C" w:rsidRPr="00CD089C" w:rsidRDefault="0009164C" w:rsidP="00125581">
      <w:pPr>
        <w:pStyle w:val="ProductList-Body"/>
        <w:tabs>
          <w:tab w:val="clear" w:pos="158"/>
          <w:tab w:val="left" w:pos="180"/>
        </w:tabs>
        <w:ind w:left="180"/>
        <w:rPr>
          <w:lang w:val="ru-RU"/>
        </w:rPr>
      </w:pPr>
      <w:r w:rsidRPr="00CD089C">
        <w:rPr>
          <w:vertAlign w:val="superscript"/>
          <w:lang w:val="ru-RU"/>
        </w:rPr>
        <w:t>1</w:t>
      </w:r>
      <w:r w:rsidRPr="00CD089C">
        <w:rPr>
          <w:i/>
          <w:lang w:val="ru-RU"/>
        </w:rPr>
        <w:t xml:space="preserve">С активным покрытием </w:t>
      </w:r>
      <w:r>
        <w:rPr>
          <w:i/>
        </w:rPr>
        <w:t>SA</w:t>
      </w:r>
    </w:p>
    <w:p w14:paraId="4FA91BA1" w14:textId="77777777" w:rsidR="00AB64F8" w:rsidRPr="00CD089C" w:rsidRDefault="00AB64F8" w:rsidP="00125581">
      <w:pPr>
        <w:pStyle w:val="ProductList-Body"/>
        <w:tabs>
          <w:tab w:val="clear" w:pos="158"/>
          <w:tab w:val="left" w:pos="180"/>
        </w:tabs>
        <w:ind w:left="180"/>
        <w:rPr>
          <w:lang w:val="ru-RU"/>
        </w:rPr>
      </w:pPr>
      <w:r w:rsidRPr="00CD089C">
        <w:rPr>
          <w:vertAlign w:val="superscript"/>
          <w:lang w:val="ru-RU"/>
        </w:rPr>
        <w:t>2</w:t>
      </w:r>
      <w:r w:rsidRPr="00CD089C">
        <w:rPr>
          <w:i/>
          <w:lang w:val="ru-RU"/>
        </w:rPr>
        <w:t xml:space="preserve">Это единственные предложения, доступные клиентам </w:t>
      </w:r>
      <w:r>
        <w:rPr>
          <w:i/>
        </w:rPr>
        <w:t>Open</w:t>
      </w:r>
      <w:r w:rsidRPr="00CD089C">
        <w:rPr>
          <w:i/>
          <w:lang w:val="ru-RU"/>
        </w:rPr>
        <w:t xml:space="preserve"> </w:t>
      </w:r>
      <w:r>
        <w:rPr>
          <w:i/>
        </w:rPr>
        <w:t>Value</w:t>
      </w:r>
      <w:r w:rsidRPr="00CD089C">
        <w:rPr>
          <w:i/>
          <w:lang w:val="ru-RU"/>
        </w:rPr>
        <w:t xml:space="preserve"> и </w:t>
      </w:r>
      <w:r>
        <w:rPr>
          <w:i/>
        </w:rPr>
        <w:t>Open</w:t>
      </w:r>
      <w:r w:rsidRPr="00CD089C">
        <w:rPr>
          <w:i/>
          <w:lang w:val="ru-RU"/>
        </w:rPr>
        <w:t xml:space="preserve"> </w:t>
      </w:r>
      <w:r>
        <w:rPr>
          <w:i/>
        </w:rPr>
        <w:t>Value</w:t>
      </w:r>
      <w:r w:rsidRPr="00CD089C">
        <w:rPr>
          <w:i/>
          <w:lang w:val="ru-RU"/>
        </w:rPr>
        <w:t xml:space="preserve"> </w:t>
      </w:r>
      <w:r>
        <w:rPr>
          <w:i/>
        </w:rPr>
        <w:t>Subscription</w:t>
      </w:r>
      <w:r w:rsidRPr="00CD089C">
        <w:rPr>
          <w:i/>
          <w:lang w:val="ru-RU"/>
        </w:rPr>
        <w:t>.</w:t>
      </w:r>
    </w:p>
    <w:p w14:paraId="4FA91BA2" w14:textId="77777777" w:rsidR="0009164C" w:rsidRPr="00CD089C" w:rsidRDefault="00AB64F8" w:rsidP="00125581">
      <w:pPr>
        <w:pStyle w:val="ProductList-Body"/>
        <w:tabs>
          <w:tab w:val="clear" w:pos="158"/>
          <w:tab w:val="left" w:pos="180"/>
        </w:tabs>
        <w:ind w:left="180"/>
        <w:rPr>
          <w:lang w:val="ru-RU"/>
        </w:rPr>
      </w:pPr>
      <w:r w:rsidRPr="001C45C5">
        <w:rPr>
          <w:iCs/>
          <w:vertAlign w:val="superscript"/>
          <w:lang w:val="ru-RU"/>
        </w:rPr>
        <w:t>3</w:t>
      </w:r>
      <w:r w:rsidRPr="00CD089C">
        <w:rPr>
          <w:i/>
          <w:lang w:val="ru-RU"/>
        </w:rPr>
        <w:t xml:space="preserve">Только для клиентов </w:t>
      </w:r>
      <w:r>
        <w:rPr>
          <w:i/>
        </w:rPr>
        <w:t>Open</w:t>
      </w:r>
      <w:r w:rsidRPr="00CD089C">
        <w:rPr>
          <w:i/>
          <w:lang w:val="ru-RU"/>
        </w:rPr>
        <w:t xml:space="preserve"> </w:t>
      </w:r>
      <w:r>
        <w:rPr>
          <w:i/>
        </w:rPr>
        <w:t>Value</w:t>
      </w:r>
      <w:r w:rsidRPr="00CD089C">
        <w:rPr>
          <w:i/>
          <w:lang w:val="ru-RU"/>
        </w:rPr>
        <w:t xml:space="preserve"> (для всей организации) или </w:t>
      </w:r>
      <w:r>
        <w:rPr>
          <w:i/>
        </w:rPr>
        <w:t>Open</w:t>
      </w:r>
      <w:r w:rsidRPr="00CD089C">
        <w:rPr>
          <w:i/>
          <w:lang w:val="ru-RU"/>
        </w:rPr>
        <w:t xml:space="preserve"> </w:t>
      </w:r>
      <w:r>
        <w:rPr>
          <w:i/>
        </w:rPr>
        <w:t>Value</w:t>
      </w:r>
      <w:r w:rsidRPr="00CD089C">
        <w:rPr>
          <w:i/>
          <w:lang w:val="ru-RU"/>
        </w:rPr>
        <w:t xml:space="preserve"> </w:t>
      </w:r>
      <w:r>
        <w:rPr>
          <w:i/>
        </w:rPr>
        <w:t>Subscription</w:t>
      </w:r>
    </w:p>
    <w:p w14:paraId="4FA91BA3" w14:textId="77777777" w:rsidR="009130AF" w:rsidRPr="00CD089C" w:rsidRDefault="009130AF" w:rsidP="00125581">
      <w:pPr>
        <w:pStyle w:val="ProductList-Body"/>
        <w:tabs>
          <w:tab w:val="clear" w:pos="158"/>
          <w:tab w:val="left" w:pos="180"/>
        </w:tabs>
        <w:ind w:left="180"/>
        <w:rPr>
          <w:lang w:val="ru-RU"/>
        </w:rPr>
      </w:pPr>
      <w:r w:rsidRPr="001C45C5">
        <w:rPr>
          <w:iCs/>
          <w:vertAlign w:val="superscript"/>
          <w:lang w:val="ru-RU"/>
        </w:rPr>
        <w:t>4</w:t>
      </w:r>
      <w:r w:rsidRPr="00CD089C">
        <w:rPr>
          <w:i/>
          <w:lang w:val="ru-RU"/>
        </w:rPr>
        <w:t>Только для клиентов из числа государственных организаций</w:t>
      </w:r>
    </w:p>
    <w:p w14:paraId="4FA91BA4" w14:textId="77777777" w:rsidR="0009164C" w:rsidRPr="00CD089C" w:rsidRDefault="0009164C" w:rsidP="00125581">
      <w:pPr>
        <w:pStyle w:val="ProductList-Body"/>
        <w:ind w:left="180"/>
        <w:rPr>
          <w:lang w:val="ru-RU"/>
        </w:rPr>
      </w:pPr>
    </w:p>
    <w:p w14:paraId="4FA91BA5" w14:textId="77777777" w:rsidR="0009164C" w:rsidRPr="00CD089C" w:rsidRDefault="0009164C" w:rsidP="00125581">
      <w:pPr>
        <w:pStyle w:val="ProductList-Body"/>
        <w:ind w:left="180"/>
        <w:rPr>
          <w:lang w:val="ru-RU"/>
        </w:rPr>
      </w:pPr>
      <w:r w:rsidRPr="00CD089C">
        <w:rPr>
          <w:b/>
          <w:color w:val="00188F"/>
          <w:lang w:val="ru-RU"/>
        </w:rPr>
        <w:t>Назначение лицензии</w:t>
      </w:r>
    </w:p>
    <w:p w14:paraId="4FA91BA6" w14:textId="77777777" w:rsidR="0009164C" w:rsidRPr="00CD089C" w:rsidRDefault="0009164C" w:rsidP="00125581">
      <w:pPr>
        <w:pStyle w:val="ProductList-Body"/>
        <w:ind w:left="180"/>
        <w:rPr>
          <w:lang w:val="ru-RU"/>
        </w:rPr>
      </w:pPr>
      <w:r w:rsidRPr="00CD089C">
        <w:rPr>
          <w:lang w:val="ru-RU"/>
        </w:rPr>
        <w:t xml:space="preserve">Каждую лицензию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необходимо назначить одному соответствующему пользователю (согласно определению в Соглашении о регистрации </w:t>
      </w:r>
      <w:r>
        <w:t>Enterprise</w:t>
      </w:r>
      <w:r w:rsidRPr="00CD089C">
        <w:rPr>
          <w:lang w:val="ru-RU"/>
        </w:rPr>
        <w:t xml:space="preserve">, Соглашении </w:t>
      </w:r>
      <w:r>
        <w:t>Open</w:t>
      </w:r>
      <w:r w:rsidRPr="00CD089C">
        <w:rPr>
          <w:lang w:val="ru-RU"/>
        </w:rPr>
        <w:t xml:space="preserve"> </w:t>
      </w:r>
      <w:r>
        <w:t>Value</w:t>
      </w:r>
      <w:r w:rsidRPr="00CD089C">
        <w:rPr>
          <w:lang w:val="ru-RU"/>
        </w:rPr>
        <w:t xml:space="preserve"> или Соглашении </w:t>
      </w:r>
      <w:r>
        <w:t>Open</w:t>
      </w:r>
      <w:r w:rsidRPr="00CD089C">
        <w:rPr>
          <w:lang w:val="ru-RU"/>
        </w:rPr>
        <w:t xml:space="preserve"> </w:t>
      </w:r>
      <w:r>
        <w:t>Value</w:t>
      </w:r>
      <w:r w:rsidRPr="00CD089C">
        <w:rPr>
          <w:lang w:val="ru-RU"/>
        </w:rPr>
        <w:t xml:space="preserve"> </w:t>
      </w:r>
      <w:r>
        <w:t>Subscription</w:t>
      </w:r>
      <w:r w:rsidRPr="00CD089C">
        <w:rPr>
          <w:lang w:val="ru-RU"/>
        </w:rPr>
        <w:t xml:space="preserve"> клиента). Подписные лицензии «на пользователя» на </w:t>
      </w:r>
      <w:r>
        <w:t>Add</w:t>
      </w:r>
      <w:r w:rsidRPr="00CD089C">
        <w:rPr>
          <w:lang w:val="ru-RU"/>
        </w:rPr>
        <w:t>-</w:t>
      </w:r>
      <w:r>
        <w:t>on</w:t>
      </w:r>
      <w:r w:rsidRPr="00CD089C">
        <w:rPr>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t>Microsoft</w:t>
      </w:r>
      <w:r w:rsidRPr="00CD089C">
        <w:rPr>
          <w:lang w:val="ru-RU"/>
        </w:rPr>
        <w:t>, которые регулируют передачу подписных лицензий «на пользователя».</w:t>
      </w:r>
    </w:p>
    <w:p w14:paraId="4FA91BA7" w14:textId="77777777" w:rsidR="0009164C" w:rsidRPr="00CD089C" w:rsidRDefault="0009164C" w:rsidP="00125581">
      <w:pPr>
        <w:pStyle w:val="ProductList-Body"/>
        <w:ind w:left="180"/>
        <w:rPr>
          <w:lang w:val="ru-RU"/>
        </w:rPr>
      </w:pPr>
    </w:p>
    <w:p w14:paraId="4FA91BA8" w14:textId="77777777" w:rsidR="0009164C" w:rsidRPr="00CD089C" w:rsidRDefault="0009164C" w:rsidP="00125581">
      <w:pPr>
        <w:pStyle w:val="ProductList-Body"/>
        <w:ind w:left="180"/>
        <w:rPr>
          <w:lang w:val="ru-RU"/>
        </w:rPr>
      </w:pPr>
      <w:r w:rsidRPr="00CD089C">
        <w:rPr>
          <w:b/>
          <w:color w:val="00188F"/>
          <w:lang w:val="ru-RU"/>
        </w:rPr>
        <w:t>Права на использование</w:t>
      </w:r>
    </w:p>
    <w:p w14:paraId="4FA91BA9" w14:textId="77777777" w:rsidR="0009164C" w:rsidRPr="001C45C5" w:rsidRDefault="0009164C" w:rsidP="00125581">
      <w:pPr>
        <w:pStyle w:val="ProductList-Body"/>
        <w:ind w:left="180"/>
        <w:rPr>
          <w:spacing w:val="-2"/>
          <w:lang w:val="ru-RU"/>
        </w:rPr>
      </w:pPr>
      <w:r w:rsidRPr="001C45C5">
        <w:rPr>
          <w:spacing w:val="-2"/>
          <w:lang w:val="ru-RU"/>
        </w:rPr>
        <w:t>Права на использование для каждой полной соответствующей подписной лицензии «на пользователя» (</w:t>
      </w:r>
      <w:r w:rsidRPr="001C45C5">
        <w:rPr>
          <w:spacing w:val="-2"/>
        </w:rPr>
        <w:t>User</w:t>
      </w:r>
      <w:r w:rsidRPr="001C45C5">
        <w:rPr>
          <w:spacing w:val="-2"/>
          <w:lang w:val="ru-RU"/>
        </w:rPr>
        <w:t xml:space="preserve"> </w:t>
      </w:r>
      <w:r w:rsidRPr="001C45C5">
        <w:rPr>
          <w:spacing w:val="-2"/>
        </w:rPr>
        <w:t>SL</w:t>
      </w:r>
      <w:r w:rsidRPr="001C45C5">
        <w:rPr>
          <w:spacing w:val="-2"/>
          <w:lang w:val="ru-RU"/>
        </w:rPr>
        <w:t xml:space="preserve">) на доступ к той же службе на общих условиях прав использования веб-служб. Права на использование, полученные путем приобретения подписных лицензий </w:t>
      </w:r>
      <w:r w:rsidRPr="001C45C5">
        <w:rPr>
          <w:spacing w:val="-2"/>
        </w:rPr>
        <w:t>Add</w:t>
      </w:r>
      <w:r w:rsidRPr="001C45C5">
        <w:rPr>
          <w:spacing w:val="-2"/>
          <w:lang w:val="ru-RU"/>
        </w:rPr>
        <w:t>-</w:t>
      </w:r>
      <w:r w:rsidRPr="001C45C5">
        <w:rPr>
          <w:spacing w:val="-2"/>
        </w:rPr>
        <w:t>on</w:t>
      </w:r>
      <w:r w:rsidRPr="001C45C5">
        <w:rPr>
          <w:spacing w:val="-2"/>
          <w:lang w:val="ru-RU"/>
        </w:rPr>
        <w:t xml:space="preserve"> «на пользователя», прекращают действовать по завершении срока действия покрытия </w:t>
      </w:r>
      <w:r w:rsidRPr="001C45C5">
        <w:rPr>
          <w:spacing w:val="-2"/>
        </w:rPr>
        <w:t>Software</w:t>
      </w:r>
      <w:r w:rsidRPr="001C45C5">
        <w:rPr>
          <w:spacing w:val="-2"/>
          <w:lang w:val="ru-RU"/>
        </w:rPr>
        <w:t xml:space="preserve"> </w:t>
      </w:r>
      <w:r w:rsidRPr="001C45C5">
        <w:rPr>
          <w:spacing w:val="-2"/>
        </w:rPr>
        <w:t>Assurance</w:t>
      </w:r>
      <w:r w:rsidRPr="001C45C5">
        <w:rPr>
          <w:spacing w:val="-2"/>
          <w:lang w:val="ru-RU"/>
        </w:rPr>
        <w:t xml:space="preserve"> для соответствующих лицензий или в конце срока подписки для подписной лицензии </w:t>
      </w:r>
      <w:r w:rsidRPr="001C45C5">
        <w:rPr>
          <w:spacing w:val="-2"/>
        </w:rPr>
        <w:t>Add</w:t>
      </w:r>
      <w:r w:rsidRPr="001C45C5">
        <w:rPr>
          <w:spacing w:val="-2"/>
          <w:lang w:val="ru-RU"/>
        </w:rPr>
        <w:t>-</w:t>
      </w:r>
      <w:r w:rsidRPr="001C45C5">
        <w:rPr>
          <w:spacing w:val="-2"/>
        </w:rPr>
        <w:t>on</w:t>
      </w:r>
      <w:r w:rsidRPr="001C45C5">
        <w:rPr>
          <w:spacing w:val="-2"/>
          <w:lang w:val="ru-RU"/>
        </w:rPr>
        <w:t xml:space="preserve"> «на пользователя» в зависимости от того, какое событие наступит раньше. Приобретение этих лицензий </w:t>
      </w:r>
      <w:r w:rsidRPr="001C45C5">
        <w:rPr>
          <w:spacing w:val="-2"/>
        </w:rPr>
        <w:t>Add</w:t>
      </w:r>
      <w:r w:rsidRPr="001C45C5">
        <w:rPr>
          <w:spacing w:val="-2"/>
          <w:lang w:val="ru-RU"/>
        </w:rPr>
        <w:t>-</w:t>
      </w:r>
      <w:r w:rsidRPr="001C45C5">
        <w:rPr>
          <w:spacing w:val="-2"/>
        </w:rPr>
        <w:t>on</w:t>
      </w:r>
      <w:r w:rsidRPr="001C45C5">
        <w:rPr>
          <w:spacing w:val="-2"/>
          <w:lang w:val="ru-RU"/>
        </w:rPr>
        <w:t xml:space="preserve"> </w:t>
      </w:r>
      <w:r w:rsidRPr="001C45C5">
        <w:rPr>
          <w:spacing w:val="-2"/>
        </w:rPr>
        <w:t>User</w:t>
      </w:r>
      <w:r w:rsidRPr="001C45C5">
        <w:rPr>
          <w:spacing w:val="-2"/>
          <w:lang w:val="ru-RU"/>
        </w:rPr>
        <w:t xml:space="preserve"> </w:t>
      </w:r>
      <w:r w:rsidRPr="001C45C5">
        <w:rPr>
          <w:spacing w:val="-2"/>
        </w:rPr>
        <w:t>SL</w:t>
      </w:r>
      <w:r w:rsidRPr="001C45C5">
        <w:rPr>
          <w:spacing w:val="-2"/>
          <w:lang w:val="ru-RU"/>
        </w:rPr>
        <w:t xml:space="preserve"> не влияет на права на использование для Соответствующих лицензий.</w:t>
      </w:r>
    </w:p>
    <w:p w14:paraId="4FA91BAA" w14:textId="77777777" w:rsidR="0009164C" w:rsidRPr="00CD089C" w:rsidRDefault="0009164C" w:rsidP="0009164C">
      <w:pPr>
        <w:pStyle w:val="ProductList-Body"/>
        <w:rPr>
          <w:lang w:val="ru-RU"/>
        </w:rPr>
      </w:pPr>
      <w:r w:rsidRPr="00CD089C">
        <w:rPr>
          <w:lang w:val="ru-RU"/>
        </w:rPr>
        <w:t xml:space="preserve"> </w:t>
      </w:r>
    </w:p>
    <w:p w14:paraId="4FA91BAB" w14:textId="77777777" w:rsidR="0009164C" w:rsidRPr="00CD089C" w:rsidRDefault="0009164C" w:rsidP="0009164C">
      <w:pPr>
        <w:pStyle w:val="ProductList-Body"/>
        <w:rPr>
          <w:lang w:val="ru-RU"/>
        </w:rPr>
      </w:pPr>
      <w:r>
        <w:rPr>
          <w:b/>
          <w:color w:val="00188F"/>
        </w:rPr>
        <w:t>Windows</w:t>
      </w:r>
      <w:r w:rsidRPr="00CD089C">
        <w:rPr>
          <w:b/>
          <w:color w:val="00188F"/>
          <w:lang w:val="ru-RU"/>
        </w:rPr>
        <w:t xml:space="preserve"> </w:t>
      </w:r>
      <w:r>
        <w:rPr>
          <w:b/>
          <w:color w:val="00188F"/>
        </w:rPr>
        <w:t>Server</w:t>
      </w:r>
      <w:r w:rsidRPr="00CD089C">
        <w:rPr>
          <w:b/>
          <w:color w:val="00188F"/>
          <w:lang w:val="ru-RU"/>
        </w:rPr>
        <w:t xml:space="preserve"> </w:t>
      </w:r>
      <w:r>
        <w:rPr>
          <w:b/>
          <w:color w:val="00188F"/>
        </w:rPr>
        <w:t>Access</w:t>
      </w:r>
    </w:p>
    <w:p w14:paraId="4FA91BAC" w14:textId="77777777" w:rsidR="0009164C" w:rsidRPr="001C45C5" w:rsidRDefault="0009164C" w:rsidP="0009164C">
      <w:pPr>
        <w:pStyle w:val="ProductList-Body"/>
        <w:rPr>
          <w:spacing w:val="-2"/>
          <w:lang w:val="ru-RU"/>
        </w:rPr>
      </w:pPr>
      <w:r w:rsidRPr="001C45C5">
        <w:rPr>
          <w:spacing w:val="-2"/>
          <w:lang w:val="ru-RU"/>
        </w:rPr>
        <w:t xml:space="preserve">Подписная лицензия «на пользователя» </w:t>
      </w:r>
      <w:r w:rsidRPr="001C45C5">
        <w:rPr>
          <w:spacing w:val="-2"/>
        </w:rPr>
        <w:t>Add</w:t>
      </w:r>
      <w:r w:rsidRPr="001C45C5">
        <w:rPr>
          <w:spacing w:val="-2"/>
          <w:lang w:val="ru-RU"/>
        </w:rPr>
        <w:t>-</w:t>
      </w:r>
      <w:r w:rsidRPr="001C45C5">
        <w:rPr>
          <w:spacing w:val="-2"/>
        </w:rPr>
        <w:t>on</w:t>
      </w:r>
      <w:r w:rsidRPr="001C45C5">
        <w:rPr>
          <w:spacing w:val="-2"/>
          <w:lang w:val="ru-RU"/>
        </w:rPr>
        <w:t xml:space="preserve"> </w:t>
      </w:r>
      <w:r w:rsidRPr="001C45C5">
        <w:rPr>
          <w:spacing w:val="-2"/>
        </w:rPr>
        <w:t>User</w:t>
      </w:r>
      <w:r w:rsidRPr="001C45C5">
        <w:rPr>
          <w:spacing w:val="-2"/>
          <w:lang w:val="ru-RU"/>
        </w:rPr>
        <w:t xml:space="preserve"> </w:t>
      </w:r>
      <w:r w:rsidRPr="001C45C5">
        <w:rPr>
          <w:spacing w:val="-2"/>
        </w:rPr>
        <w:t>SL</w:t>
      </w:r>
      <w:r w:rsidRPr="001C45C5">
        <w:rPr>
          <w:spacing w:val="-2"/>
          <w:lang w:val="ru-RU"/>
        </w:rPr>
        <w:t xml:space="preserve"> (кроме дополнительного компонента </w:t>
      </w:r>
      <w:r w:rsidRPr="001C45C5">
        <w:rPr>
          <w:spacing w:val="-2"/>
        </w:rPr>
        <w:t>Office</w:t>
      </w:r>
      <w:r w:rsidRPr="001C45C5">
        <w:rPr>
          <w:spacing w:val="-2"/>
          <w:lang w:val="ru-RU"/>
        </w:rPr>
        <w:t xml:space="preserve"> 365 для среднего бизнеса) предоставляет права доступа, эквивалентные базовой клиентской лицензии </w:t>
      </w:r>
      <w:r w:rsidRPr="001C45C5">
        <w:rPr>
          <w:spacing w:val="-2"/>
        </w:rPr>
        <w:t>Windows</w:t>
      </w:r>
      <w:r w:rsidRPr="001C45C5">
        <w:rPr>
          <w:spacing w:val="-2"/>
          <w:lang w:val="ru-RU"/>
        </w:rPr>
        <w:t xml:space="preserve"> </w:t>
      </w:r>
      <w:r w:rsidRPr="001C45C5">
        <w:rPr>
          <w:spacing w:val="-2"/>
        </w:rPr>
        <w:t>Server</w:t>
      </w:r>
      <w:r w:rsidRPr="001C45C5">
        <w:rPr>
          <w:spacing w:val="-2"/>
          <w:lang w:val="ru-RU"/>
        </w:rPr>
        <w:t xml:space="preserve"> 2012, и лицензированный пользователь может использовать основные функции </w:t>
      </w:r>
      <w:r w:rsidRPr="001C45C5">
        <w:rPr>
          <w:spacing w:val="-2"/>
        </w:rPr>
        <w:t>Windows</w:t>
      </w:r>
      <w:r w:rsidRPr="001C45C5">
        <w:rPr>
          <w:spacing w:val="-2"/>
          <w:lang w:val="ru-RU"/>
        </w:rPr>
        <w:t xml:space="preserve"> </w:t>
      </w:r>
      <w:r w:rsidRPr="001C45C5">
        <w:rPr>
          <w:spacing w:val="-2"/>
        </w:rPr>
        <w:t>Server</w:t>
      </w:r>
      <w:r w:rsidRPr="001C45C5">
        <w:rPr>
          <w:spacing w:val="-2"/>
          <w:lang w:val="ru-RU"/>
        </w:rPr>
        <w:t xml:space="preserve"> 2012 (или более ранней версии </w:t>
      </w:r>
      <w:r w:rsidRPr="001C45C5">
        <w:rPr>
          <w:spacing w:val="-2"/>
        </w:rPr>
        <w:t>Windows</w:t>
      </w:r>
      <w:r w:rsidRPr="001C45C5">
        <w:rPr>
          <w:spacing w:val="-2"/>
          <w:lang w:val="ru-RU"/>
        </w:rPr>
        <w:t xml:space="preserve"> </w:t>
      </w:r>
      <w:r w:rsidRPr="001C45C5">
        <w:rPr>
          <w:spacing w:val="-2"/>
        </w:rPr>
        <w:t>Server</w:t>
      </w:r>
      <w:r w:rsidRPr="001C45C5">
        <w:rPr>
          <w:spacing w:val="-2"/>
          <w:lang w:val="ru-RU"/>
        </w:rPr>
        <w:t xml:space="preserve">) с любого несоответствующего устройства. </w:t>
      </w:r>
    </w:p>
    <w:p w14:paraId="4FA91BAD" w14:textId="77777777" w:rsidR="0009164C" w:rsidRPr="00CD089C" w:rsidRDefault="0009164C" w:rsidP="0009164C">
      <w:pPr>
        <w:pStyle w:val="ProductList-Body"/>
        <w:rPr>
          <w:lang w:val="ru-RU"/>
        </w:rPr>
      </w:pPr>
    </w:p>
    <w:p w14:paraId="4FA91BAE" w14:textId="77777777" w:rsidR="0009164C" w:rsidRPr="00CD089C" w:rsidRDefault="0009164C" w:rsidP="0009164C">
      <w:pPr>
        <w:pStyle w:val="ProductList-Body"/>
        <w:rPr>
          <w:lang w:val="ru-RU"/>
        </w:rPr>
      </w:pPr>
      <w:r w:rsidRPr="00CD089C">
        <w:rPr>
          <w:b/>
          <w:color w:val="00188F"/>
          <w:lang w:val="ru-RU"/>
        </w:rPr>
        <w:t>Цены на веб-службы и условия платежа</w:t>
      </w:r>
    </w:p>
    <w:p w14:paraId="4FA91BAF" w14:textId="77777777" w:rsidR="0009164C" w:rsidRPr="00CD089C" w:rsidRDefault="0009164C" w:rsidP="0009164C">
      <w:pPr>
        <w:pStyle w:val="ProductList-Body"/>
        <w:rPr>
          <w:lang w:val="ru-RU"/>
        </w:rPr>
      </w:pPr>
      <w:r w:rsidRPr="00CD089C">
        <w:rPr>
          <w:lang w:val="ru-RU"/>
        </w:rPr>
        <w:t xml:space="preserve">Цены и условия платежа для веб-служб, действующие для полных лицензий </w:t>
      </w:r>
      <w:r>
        <w:t>USL</w:t>
      </w:r>
      <w:r w:rsidRPr="00CD089C">
        <w:rPr>
          <w:lang w:val="ru-RU"/>
        </w:rPr>
        <w:t xml:space="preserve">, также применяются и к лицензиям </w:t>
      </w:r>
      <w:r>
        <w:t>Add</w:t>
      </w:r>
      <w:r w:rsidRPr="00CD089C">
        <w:rPr>
          <w:lang w:val="ru-RU"/>
        </w:rPr>
        <w:t>-</w:t>
      </w:r>
      <w:r>
        <w:t>on</w:t>
      </w:r>
      <w:r w:rsidRPr="00CD089C">
        <w:rPr>
          <w:lang w:val="ru-RU"/>
        </w:rPr>
        <w:t xml:space="preserve"> </w:t>
      </w:r>
      <w:r>
        <w:t>USL</w:t>
      </w:r>
      <w:r w:rsidRPr="00CD089C">
        <w:rPr>
          <w:lang w:val="ru-RU"/>
        </w:rPr>
        <w:t>.</w:t>
      </w:r>
    </w:p>
    <w:p w14:paraId="4FA91BB0" w14:textId="77777777" w:rsidR="0009164C" w:rsidRPr="00CD089C" w:rsidRDefault="0009164C" w:rsidP="0009164C">
      <w:pPr>
        <w:pStyle w:val="ProductList-Body"/>
        <w:rPr>
          <w:lang w:val="ru-RU"/>
        </w:rPr>
      </w:pPr>
    </w:p>
    <w:p w14:paraId="4FA91BB1" w14:textId="77777777" w:rsidR="0009164C" w:rsidRPr="00CD089C" w:rsidRDefault="0009164C" w:rsidP="0009164C">
      <w:pPr>
        <w:pStyle w:val="ProductList-Body"/>
        <w:rPr>
          <w:lang w:val="ru-RU"/>
        </w:rPr>
      </w:pPr>
      <w:r w:rsidRPr="00CD089C">
        <w:rPr>
          <w:b/>
          <w:color w:val="00188F"/>
          <w:lang w:val="ru-RU"/>
        </w:rPr>
        <w:t>Требования для приобретения</w:t>
      </w:r>
    </w:p>
    <w:p w14:paraId="4FA91BB2" w14:textId="77777777" w:rsidR="0009164C" w:rsidRPr="00CD089C" w:rsidRDefault="0009164C" w:rsidP="0009164C">
      <w:pPr>
        <w:pStyle w:val="ProductList-Body"/>
        <w:rPr>
          <w:lang w:val="ru-RU"/>
        </w:rPr>
      </w:pPr>
      <w:r w:rsidRPr="00CD089C">
        <w:rPr>
          <w:lang w:val="ru-RU"/>
        </w:rPr>
        <w:t xml:space="preserve">Чтобы получить соответствующие лицензии, у клиентов должно быть действующее покрытие </w:t>
      </w:r>
      <w:r>
        <w:t>Software</w:t>
      </w:r>
      <w:r w:rsidRPr="00CD089C">
        <w:rPr>
          <w:lang w:val="ru-RU"/>
        </w:rPr>
        <w:t xml:space="preserve"> </w:t>
      </w:r>
      <w:r>
        <w:t>Assurance</w:t>
      </w:r>
      <w:r w:rsidRPr="00CD089C">
        <w:rPr>
          <w:lang w:val="ru-RU"/>
        </w:rPr>
        <w:t xml:space="preserve">. Соответствующие лицензии могут предоставляться на пользователя или на устройство. </w:t>
      </w:r>
    </w:p>
    <w:p w14:paraId="4FA91BB3" w14:textId="77777777" w:rsidR="0009164C" w:rsidRPr="00CD089C" w:rsidRDefault="0009164C" w:rsidP="0009164C">
      <w:pPr>
        <w:pStyle w:val="ProductList-Body"/>
        <w:rPr>
          <w:lang w:val="ru-RU"/>
        </w:rPr>
      </w:pPr>
    </w:p>
    <w:p w14:paraId="4FA91BB4" w14:textId="77777777" w:rsidR="0009164C" w:rsidRPr="00CD089C" w:rsidRDefault="0009164C" w:rsidP="0009164C">
      <w:pPr>
        <w:pStyle w:val="ProductList-Body"/>
        <w:rPr>
          <w:lang w:val="ru-RU"/>
        </w:rPr>
      </w:pPr>
      <w:r w:rsidRPr="00CD089C">
        <w:rPr>
          <w:lang w:val="ru-RU"/>
        </w:rPr>
        <w:t xml:space="preserve">Клиенты с </w:t>
      </w:r>
      <w:r>
        <w:t>MBSA</w:t>
      </w:r>
      <w:r w:rsidRPr="00CD089C">
        <w:rPr>
          <w:lang w:val="ru-RU"/>
        </w:rPr>
        <w:t xml:space="preserve"> версии до 2010 г. должны подписать Дополнительные условия для веб-служб.</w:t>
      </w:r>
    </w:p>
    <w:p w14:paraId="4FA91BB5" w14:textId="77777777" w:rsidR="0009164C" w:rsidRPr="00CD089C" w:rsidRDefault="0009164C" w:rsidP="0009164C">
      <w:pPr>
        <w:pStyle w:val="ProductList-Body"/>
        <w:rPr>
          <w:lang w:val="ru-RU"/>
        </w:rPr>
      </w:pPr>
    </w:p>
    <w:p w14:paraId="4FA91BB6" w14:textId="77777777" w:rsidR="0009164C" w:rsidRPr="00CD089C" w:rsidRDefault="0009164C" w:rsidP="0009164C">
      <w:pPr>
        <w:pStyle w:val="ProductList-Body"/>
        <w:rPr>
          <w:lang w:val="ru-RU"/>
        </w:rPr>
      </w:pPr>
      <w:r w:rsidRPr="00CD089C">
        <w:rPr>
          <w:b/>
          <w:color w:val="00188F"/>
          <w:lang w:val="ru-RU"/>
        </w:rPr>
        <w:t>Ограничения на приобретение</w:t>
      </w:r>
    </w:p>
    <w:p w14:paraId="4FA91BB7" w14:textId="77777777" w:rsidR="0009164C" w:rsidRPr="00CD089C" w:rsidRDefault="0009164C" w:rsidP="0009164C">
      <w:pPr>
        <w:pStyle w:val="ProductList-Body"/>
        <w:rPr>
          <w:lang w:val="ru-RU"/>
        </w:rPr>
      </w:pPr>
      <w:r w:rsidRPr="00CD089C">
        <w:rPr>
          <w:lang w:val="ru-RU"/>
        </w:rPr>
        <w:t xml:space="preserve">Для Соответствующей лицензии или набора Соответствующих лицензий можно приобрести только одну подписную лицензию «на пользователя» на </w:t>
      </w:r>
      <w:r>
        <w:t>Add</w:t>
      </w:r>
      <w:r w:rsidRPr="00CD089C">
        <w:rPr>
          <w:lang w:val="ru-RU"/>
        </w:rPr>
        <w:t>-</w:t>
      </w:r>
      <w:r>
        <w:t>on</w:t>
      </w:r>
      <w:r w:rsidRPr="00CD089C">
        <w:rPr>
          <w:lang w:val="ru-RU"/>
        </w:rPr>
        <w:t xml:space="preserve">, за исключением Дополнительных компонентов </w:t>
      </w:r>
      <w:r>
        <w:t>Office</w:t>
      </w:r>
      <w:r w:rsidRPr="00CD089C">
        <w:rPr>
          <w:lang w:val="ru-RU"/>
        </w:rPr>
        <w:t xml:space="preserve"> 365 для образовательных учреждений (план </w:t>
      </w:r>
      <w:r>
        <w:t>A</w:t>
      </w:r>
      <w:r w:rsidRPr="00CD089C">
        <w:rPr>
          <w:lang w:val="ru-RU"/>
        </w:rPr>
        <w:t xml:space="preserve">3 или </w:t>
      </w:r>
      <w:r>
        <w:t>A</w:t>
      </w:r>
      <w:r w:rsidRPr="00CD089C">
        <w:rPr>
          <w:lang w:val="ru-RU"/>
        </w:rPr>
        <w:t>4), которые могут превышать количество Соответствующих лицензий.</w:t>
      </w:r>
    </w:p>
    <w:p w14:paraId="4FA91BB8" w14:textId="77777777" w:rsidR="0009164C" w:rsidRPr="00CD089C" w:rsidRDefault="0009164C" w:rsidP="0009164C">
      <w:pPr>
        <w:pStyle w:val="ProductList-Body"/>
        <w:rPr>
          <w:lang w:val="ru-RU"/>
        </w:rPr>
      </w:pPr>
    </w:p>
    <w:p w14:paraId="4FA91BB9" w14:textId="77777777" w:rsidR="0009164C" w:rsidRPr="00CD089C" w:rsidRDefault="0009164C" w:rsidP="0009164C">
      <w:pPr>
        <w:pStyle w:val="ProductList-Body"/>
        <w:rPr>
          <w:lang w:val="ru-RU"/>
        </w:rPr>
      </w:pPr>
      <w:r w:rsidRPr="00CD089C">
        <w:rPr>
          <w:lang w:val="ru-RU"/>
        </w:rPr>
        <w:t xml:space="preserve">Клиенты могут приобрести лицензии </w:t>
      </w:r>
      <w:r>
        <w:t>SL</w:t>
      </w:r>
      <w:r w:rsidRPr="00CD089C">
        <w:rPr>
          <w:lang w:val="ru-RU"/>
        </w:rPr>
        <w:t xml:space="preserve"> </w:t>
      </w:r>
      <w:r>
        <w:t>Add</w:t>
      </w:r>
      <w:r w:rsidRPr="00CD089C">
        <w:rPr>
          <w:lang w:val="ru-RU"/>
        </w:rPr>
        <w:t>-</w:t>
      </w:r>
      <w:r>
        <w:t>On</w:t>
      </w:r>
      <w:r w:rsidRPr="00CD089C">
        <w:rPr>
          <w:lang w:val="ru-RU"/>
        </w:rPr>
        <w:t xml:space="preserve"> </w:t>
      </w:r>
      <w:r>
        <w:t>User</w:t>
      </w:r>
      <w:r w:rsidRPr="00CD089C">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t>Enterprise</w:t>
      </w:r>
      <w:r w:rsidRPr="00CD089C">
        <w:rPr>
          <w:lang w:val="ru-RU"/>
        </w:rPr>
        <w:t xml:space="preserve"> или Соглашения </w:t>
      </w:r>
      <w:r>
        <w:t>Open</w:t>
      </w:r>
      <w:r w:rsidRPr="00CD089C">
        <w:rPr>
          <w:lang w:val="ru-RU"/>
        </w:rPr>
        <w:t xml:space="preserve"> </w:t>
      </w:r>
      <w:r>
        <w:t>Value</w:t>
      </w:r>
      <w:r w:rsidRPr="00CD089C">
        <w:rPr>
          <w:lang w:val="ru-RU"/>
        </w:rPr>
        <w:t xml:space="preserve"> </w:t>
      </w:r>
      <w:r>
        <w:t>Subscription</w:t>
      </w:r>
      <w:r w:rsidRPr="00CD089C">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на соответствующую лицензию (или набор соответствующих лицензий).</w:t>
      </w:r>
    </w:p>
    <w:p w14:paraId="4FA91BBA" w14:textId="77777777" w:rsidR="0009164C" w:rsidRPr="00CD089C" w:rsidRDefault="0009164C" w:rsidP="0009164C">
      <w:pPr>
        <w:pStyle w:val="ProductList-Body"/>
        <w:rPr>
          <w:lang w:val="ru-RU"/>
        </w:rPr>
      </w:pPr>
    </w:p>
    <w:p w14:paraId="4FA91BBB" w14:textId="77777777" w:rsidR="0009164C" w:rsidRPr="00CD089C" w:rsidRDefault="0009164C" w:rsidP="0009164C">
      <w:pPr>
        <w:pStyle w:val="ProductList-Body"/>
        <w:rPr>
          <w:lang w:val="ru-RU"/>
        </w:rPr>
      </w:pPr>
      <w:r w:rsidRPr="00CD089C">
        <w:rPr>
          <w:lang w:val="ru-RU"/>
        </w:rPr>
        <w:t xml:space="preserve">Клиенты, заключившие Соглашение </w:t>
      </w:r>
      <w:r>
        <w:t>Campus</w:t>
      </w:r>
      <w:r w:rsidRPr="00CD089C">
        <w:rPr>
          <w:lang w:val="ru-RU"/>
        </w:rPr>
        <w:t xml:space="preserve"> </w:t>
      </w:r>
      <w:r>
        <w:t>and</w:t>
      </w:r>
      <w:r w:rsidRPr="00CD089C">
        <w:rPr>
          <w:lang w:val="ru-RU"/>
        </w:rPr>
        <w:t xml:space="preserve"> </w:t>
      </w:r>
      <w:r>
        <w:t>School</w:t>
      </w:r>
      <w:r w:rsidRPr="00CD089C">
        <w:rPr>
          <w:lang w:val="ru-RU"/>
        </w:rPr>
        <w:t xml:space="preserve">, могут приобрести соответствующую подписную лицензию «на пользователя» для плана на </w:t>
      </w:r>
      <w:r>
        <w:t>Office</w:t>
      </w:r>
      <w:r w:rsidRPr="00CD089C">
        <w:rPr>
          <w:lang w:val="ru-RU"/>
        </w:rPr>
        <w:t xml:space="preserve"> 365 </w:t>
      </w:r>
      <w:r>
        <w:t>Add</w:t>
      </w:r>
      <w:r w:rsidRPr="00CD089C">
        <w:rPr>
          <w:lang w:val="ru-RU"/>
        </w:rPr>
        <w:t>-</w:t>
      </w:r>
      <w:r>
        <w:t>on</w:t>
      </w:r>
      <w:r w:rsidRPr="00CD089C">
        <w:rPr>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4FA91BBC" w14:textId="77777777" w:rsidR="0009164C" w:rsidRPr="00CD089C" w:rsidRDefault="0009164C" w:rsidP="0009164C">
      <w:pPr>
        <w:pStyle w:val="ProductList-Body"/>
        <w:rPr>
          <w:lang w:val="ru-RU"/>
        </w:rPr>
      </w:pPr>
      <w:r w:rsidRPr="00CD089C">
        <w:rPr>
          <w:b/>
          <w:color w:val="00188F"/>
          <w:lang w:val="ru-RU"/>
        </w:rPr>
        <w:t>Сверочные заказы и ежегодные заказы</w:t>
      </w:r>
    </w:p>
    <w:p w14:paraId="4FA91BBD" w14:textId="77777777" w:rsidR="0009164C" w:rsidRPr="00CD089C" w:rsidRDefault="0009164C" w:rsidP="0009164C">
      <w:pPr>
        <w:pStyle w:val="ProductList-Body"/>
        <w:rPr>
          <w:lang w:val="ru-RU"/>
        </w:rPr>
      </w:pPr>
      <w:r w:rsidRPr="00CD089C">
        <w:rPr>
          <w:lang w:val="ru-RU"/>
        </w:rPr>
        <w:t xml:space="preserve">Лицензии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не являются базовыми продуктами или базовыми веб-службами. Они не могут использоваться для обеспечения требований программы </w:t>
      </w:r>
      <w:r>
        <w:t>Enterprise</w:t>
      </w:r>
      <w:r w:rsidRPr="00CD089C">
        <w:rPr>
          <w:lang w:val="ru-RU"/>
        </w:rPr>
        <w:t xml:space="preserve">, указанных в Соглашении </w:t>
      </w:r>
      <w:r>
        <w:t>Enterprise</w:t>
      </w:r>
      <w:r w:rsidRPr="00CD089C">
        <w:rPr>
          <w:lang w:val="ru-RU"/>
        </w:rPr>
        <w:t xml:space="preserve">, </w:t>
      </w:r>
      <w:r>
        <w:t>Open</w:t>
      </w:r>
      <w:r w:rsidRPr="00CD089C">
        <w:rPr>
          <w:lang w:val="ru-RU"/>
        </w:rPr>
        <w:t xml:space="preserve"> </w:t>
      </w:r>
      <w:r>
        <w:t>Value</w:t>
      </w:r>
      <w:r w:rsidRPr="00CD089C">
        <w:rPr>
          <w:lang w:val="ru-RU"/>
        </w:rPr>
        <w:t xml:space="preserve"> (для всей организации) или </w:t>
      </w:r>
      <w:r>
        <w:t>Open</w:t>
      </w:r>
      <w:r w:rsidRPr="00CD089C">
        <w:rPr>
          <w:lang w:val="ru-RU"/>
        </w:rPr>
        <w:t xml:space="preserve"> </w:t>
      </w:r>
      <w:r>
        <w:t>Value</w:t>
      </w:r>
      <w:r w:rsidRPr="00CD089C">
        <w:rPr>
          <w:lang w:val="ru-RU"/>
        </w:rPr>
        <w:t xml:space="preserve"> </w:t>
      </w:r>
      <w:r>
        <w:t>Subscription</w:t>
      </w:r>
      <w:r w:rsidRPr="00CD089C">
        <w:rPr>
          <w:lang w:val="ru-RU"/>
        </w:rPr>
        <w:t xml:space="preserve">. Например, если клиент выбирает </w:t>
      </w:r>
      <w:r>
        <w:t>Office</w:t>
      </w:r>
      <w:r w:rsidRPr="00CD089C">
        <w:rPr>
          <w:lang w:val="ru-RU"/>
        </w:rPr>
        <w:t xml:space="preserve"> профессиональный плюс как базовый продукт по своему Соглашению о регистрации </w:t>
      </w:r>
      <w:r>
        <w:t>Enterprise</w:t>
      </w:r>
      <w:r w:rsidRPr="00CD089C">
        <w:rPr>
          <w:lang w:val="ru-RU"/>
        </w:rPr>
        <w:t xml:space="preserve"> или Соглашению </w:t>
      </w:r>
      <w:r>
        <w:t>Open</w:t>
      </w:r>
      <w:r w:rsidRPr="00CD089C">
        <w:rPr>
          <w:lang w:val="ru-RU"/>
        </w:rPr>
        <w:t xml:space="preserve"> </w:t>
      </w:r>
      <w:r>
        <w:t>Value</w:t>
      </w:r>
      <w:r w:rsidRPr="00CD089C">
        <w:rPr>
          <w:lang w:val="ru-RU"/>
        </w:rPr>
        <w:t xml:space="preserve"> </w:t>
      </w:r>
      <w:r>
        <w:t>Subscription</w:t>
      </w:r>
      <w:r w:rsidRPr="00CD089C">
        <w:rPr>
          <w:lang w:val="ru-RU"/>
        </w:rPr>
        <w:t xml:space="preserve"> и использует лицензию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для установки </w:t>
      </w:r>
      <w:r>
        <w:t>Office</w:t>
      </w:r>
      <w:r w:rsidRPr="00CD089C">
        <w:rPr>
          <w:lang w:val="ru-RU"/>
        </w:rPr>
        <w:t xml:space="preserve"> 365 профессиональный плюс</w:t>
      </w:r>
      <w:r>
        <w:fldChar w:fldCharType="begin"/>
      </w:r>
      <w:r>
        <w:instrText>XE</w:instrText>
      </w:r>
      <w:r w:rsidRPr="00CD089C">
        <w:rPr>
          <w:lang w:val="ru-RU"/>
        </w:rPr>
        <w:instrText xml:space="preserve"> "</w:instrText>
      </w:r>
      <w:r>
        <w:instrText>Office</w:instrText>
      </w:r>
      <w:r w:rsidRPr="00CD089C">
        <w:rPr>
          <w:lang w:val="ru-RU"/>
        </w:rPr>
        <w:instrText xml:space="preserve"> 365 профессиональный плюс"</w:instrText>
      </w:r>
      <w:r>
        <w:fldChar w:fldCharType="end"/>
      </w:r>
      <w:r w:rsidRPr="00CD089C">
        <w:rPr>
          <w:lang w:val="ru-RU"/>
        </w:rPr>
        <w:t xml:space="preserve"> на соответствующем устройстве без </w:t>
      </w:r>
      <w:r>
        <w:t>Office</w:t>
      </w:r>
      <w:r w:rsidRPr="00CD089C">
        <w:rPr>
          <w:lang w:val="ru-RU"/>
        </w:rPr>
        <w:t xml:space="preserve"> профессиональный плюс, ему по-прежнему нужно отправить сверочный заказ (или ежегодный заказ) на </w:t>
      </w:r>
      <w:r>
        <w:t>Office</w:t>
      </w:r>
      <w:r w:rsidRPr="00CD089C">
        <w:rPr>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4FA91BBE" w14:textId="77777777" w:rsidR="0009164C" w:rsidRPr="00CD089C" w:rsidRDefault="0009164C" w:rsidP="0009164C">
      <w:pPr>
        <w:pStyle w:val="ProductList-Body"/>
        <w:rPr>
          <w:lang w:val="ru-RU"/>
        </w:rPr>
      </w:pPr>
    </w:p>
    <w:p w14:paraId="4FA91BBF" w14:textId="77777777" w:rsidR="0009164C" w:rsidRPr="00CD089C" w:rsidRDefault="0009164C" w:rsidP="0009164C">
      <w:pPr>
        <w:pStyle w:val="ProductList-Body"/>
        <w:rPr>
          <w:lang w:val="ru-RU"/>
        </w:rPr>
      </w:pPr>
      <w:r w:rsidRPr="00CD089C">
        <w:rPr>
          <w:b/>
          <w:color w:val="00188F"/>
          <w:lang w:val="ru-RU"/>
        </w:rPr>
        <w:t>Условия программы корпоративного лицензирования</w:t>
      </w:r>
    </w:p>
    <w:p w14:paraId="4FA91BC0" w14:textId="77777777" w:rsidR="0009164C" w:rsidRPr="00CD089C" w:rsidRDefault="0009164C" w:rsidP="0009164C">
      <w:pPr>
        <w:pStyle w:val="ProductList-Body"/>
        <w:rPr>
          <w:lang w:val="ru-RU"/>
        </w:rPr>
      </w:pPr>
      <w:r w:rsidRPr="00CD089C">
        <w:rPr>
          <w:lang w:val="ru-RU"/>
        </w:rPr>
        <w:t xml:space="preserve">За исключением права на переход, доступного по Соглашению </w:t>
      </w:r>
      <w:r>
        <w:t>Enterprise</w:t>
      </w:r>
      <w:r w:rsidRPr="00CD089C">
        <w:rPr>
          <w:lang w:val="ru-RU"/>
        </w:rPr>
        <w:t xml:space="preserve">, условия программы, действующие для соответствующей лицензии </w:t>
      </w:r>
      <w:r>
        <w:t>USL</w:t>
      </w:r>
      <w:r w:rsidRPr="00CD089C">
        <w:rPr>
          <w:lang w:val="ru-RU"/>
        </w:rPr>
        <w:t xml:space="preserve"> для веб-служб, также применяются и к лицензиям </w:t>
      </w:r>
      <w:r>
        <w:t>Add</w:t>
      </w:r>
      <w:r w:rsidRPr="00CD089C">
        <w:rPr>
          <w:lang w:val="ru-RU"/>
        </w:rPr>
        <w:t>-</w:t>
      </w:r>
      <w:r>
        <w:t>on</w:t>
      </w:r>
      <w:r w:rsidRPr="00CD089C">
        <w:rPr>
          <w:lang w:val="ru-RU"/>
        </w:rPr>
        <w:t xml:space="preserve"> </w:t>
      </w:r>
      <w:r>
        <w:t>USL</w:t>
      </w:r>
      <w:r w:rsidRPr="00CD089C">
        <w:rPr>
          <w:lang w:val="ru-RU"/>
        </w:rPr>
        <w:t xml:space="preserve">. </w:t>
      </w:r>
    </w:p>
    <w:p w14:paraId="4FA91BC1" w14:textId="77777777" w:rsidR="0009164C" w:rsidRPr="00CD089C" w:rsidRDefault="0009164C" w:rsidP="0009164C">
      <w:pPr>
        <w:pStyle w:val="ProductList-Body"/>
        <w:rPr>
          <w:lang w:val="ru-RU"/>
        </w:rPr>
      </w:pPr>
    </w:p>
    <w:p w14:paraId="4FA91BC2" w14:textId="77777777" w:rsidR="0009164C" w:rsidRPr="00CD089C" w:rsidRDefault="0009164C" w:rsidP="0009164C">
      <w:pPr>
        <w:pStyle w:val="ProductList-Body"/>
        <w:rPr>
          <w:lang w:val="ru-RU"/>
        </w:rPr>
      </w:pPr>
      <w:r>
        <w:rPr>
          <w:b/>
          <w:color w:val="00188F"/>
        </w:rPr>
        <w:t>Office</w:t>
      </w:r>
      <w:r w:rsidRPr="00CD089C">
        <w:rPr>
          <w:b/>
          <w:color w:val="00188F"/>
          <w:lang w:val="ru-RU"/>
        </w:rPr>
        <w:t xml:space="preserve"> 365 корпоративный </w:t>
      </w:r>
      <w:r>
        <w:rPr>
          <w:b/>
          <w:color w:val="00188F"/>
        </w:rPr>
        <w:t>K</w:t>
      </w:r>
      <w:r w:rsidRPr="00CD089C">
        <w:rPr>
          <w:b/>
          <w:color w:val="00188F"/>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K</w:instrText>
      </w:r>
      <w:r w:rsidRPr="00CD089C">
        <w:rPr>
          <w:lang w:val="ru-RU"/>
        </w:rPr>
        <w:instrText>1"</w:instrText>
      </w:r>
      <w:r>
        <w:fldChar w:fldCharType="end"/>
      </w:r>
    </w:p>
    <w:p w14:paraId="4FA91BC3" w14:textId="77777777" w:rsidR="0009164C" w:rsidRPr="00CD089C" w:rsidRDefault="0009164C" w:rsidP="0009164C">
      <w:pPr>
        <w:pStyle w:val="ProductList-Body"/>
        <w:rPr>
          <w:lang w:val="ru-RU"/>
        </w:rPr>
      </w:pPr>
      <w:r>
        <w:t>Office</w:t>
      </w:r>
      <w:r w:rsidRPr="00CD089C">
        <w:rPr>
          <w:lang w:val="ru-RU"/>
        </w:rPr>
        <w:t xml:space="preserve"> 365 корпоративный </w:t>
      </w:r>
      <w:r>
        <w:t>K</w:t>
      </w:r>
      <w:r w:rsidRPr="00CD089C">
        <w:rPr>
          <w:lang w:val="ru-RU"/>
        </w:rPr>
        <w:t>1</w:t>
      </w:r>
      <w:r>
        <w:fldChar w:fldCharType="begin"/>
      </w:r>
      <w:r>
        <w:instrText>XE</w:instrText>
      </w:r>
      <w:r w:rsidRPr="00CD089C">
        <w:rPr>
          <w:lang w:val="ru-RU"/>
        </w:rPr>
        <w:instrText xml:space="preserve"> "</w:instrText>
      </w:r>
      <w:r>
        <w:instrText>Office</w:instrText>
      </w:r>
      <w:r w:rsidRPr="00CD089C">
        <w:rPr>
          <w:lang w:val="ru-RU"/>
        </w:rPr>
        <w:instrText xml:space="preserve"> 365 корпоративный </w:instrText>
      </w:r>
      <w:r>
        <w:instrText>K</w:instrText>
      </w:r>
      <w:r w:rsidRPr="00CD089C">
        <w:rPr>
          <w:lang w:val="ru-RU"/>
        </w:rPr>
        <w:instrText>1"</w:instrText>
      </w:r>
      <w:r>
        <w:fldChar w:fldCharType="end"/>
      </w:r>
      <w:r w:rsidRPr="00CD089C">
        <w:rPr>
          <w:lang w:val="ru-RU"/>
        </w:rPr>
        <w:t xml:space="preserve"> известен под прежним названием</w:t>
      </w:r>
      <w:r>
        <w:t> </w:t>
      </w:r>
      <w:r w:rsidRPr="00CD089C">
        <w:rPr>
          <w:lang w:val="ru-RU"/>
        </w:rPr>
        <w:t xml:space="preserve">— </w:t>
      </w:r>
      <w:r>
        <w:t>Business</w:t>
      </w:r>
      <w:r w:rsidRPr="00CD089C">
        <w:rPr>
          <w:lang w:val="ru-RU"/>
        </w:rPr>
        <w:t xml:space="preserve"> </w:t>
      </w:r>
      <w:r>
        <w:t>Productivity</w:t>
      </w:r>
      <w:r w:rsidRPr="00CD089C">
        <w:rPr>
          <w:lang w:val="ru-RU"/>
        </w:rPr>
        <w:t xml:space="preserve"> </w:t>
      </w:r>
      <w:r>
        <w:t>Online</w:t>
      </w:r>
      <w:r w:rsidRPr="00CD089C">
        <w:rPr>
          <w:lang w:val="ru-RU"/>
        </w:rPr>
        <w:t xml:space="preserve"> </w:t>
      </w:r>
      <w:r>
        <w:t>Deskless</w:t>
      </w:r>
      <w:r w:rsidRPr="00CD089C">
        <w:rPr>
          <w:lang w:val="ru-RU"/>
        </w:rPr>
        <w:t xml:space="preserve"> </w:t>
      </w:r>
      <w:r>
        <w:t>Suite</w:t>
      </w:r>
      <w:r w:rsidRPr="00CD089C">
        <w:rPr>
          <w:lang w:val="ru-RU"/>
        </w:rPr>
        <w:t xml:space="preserve"> (</w:t>
      </w:r>
      <w:r>
        <w:t>BPOS</w:t>
      </w:r>
      <w:r w:rsidRPr="00CD089C">
        <w:rPr>
          <w:lang w:val="ru-RU"/>
        </w:rPr>
        <w:t xml:space="preserve"> </w:t>
      </w:r>
      <w:r>
        <w:t>Deskless</w:t>
      </w:r>
      <w:r w:rsidRPr="00CD089C">
        <w:rPr>
          <w:lang w:val="ru-RU"/>
        </w:rPr>
        <w:t>).</w:t>
      </w:r>
      <w:r w:rsidR="00BE3F93">
        <w:rPr>
          <w:lang w:val="ru-RU"/>
        </w:rPr>
        <w:t xml:space="preserve"> </w:t>
      </w:r>
      <w:r w:rsidRPr="00CD089C">
        <w:rPr>
          <w:lang w:val="ru-RU"/>
        </w:rPr>
        <w:t xml:space="preserve">Клиентам в Бразилии и Чили, приобретающим </w:t>
      </w:r>
      <w:r>
        <w:t>Office</w:t>
      </w:r>
      <w:r w:rsidRPr="00CD089C">
        <w:rPr>
          <w:lang w:val="ru-RU"/>
        </w:rPr>
        <w:t xml:space="preserve"> 365 корпоративный </w:t>
      </w:r>
      <w:r>
        <w:t>K</w:t>
      </w:r>
      <w:r w:rsidRPr="00CD089C">
        <w:rPr>
          <w:lang w:val="ru-RU"/>
        </w:rPr>
        <w:t xml:space="preserve">1, будет предоставлен </w:t>
      </w:r>
      <w:r>
        <w:t>BPOS</w:t>
      </w:r>
      <w:r w:rsidRPr="00CD089C">
        <w:rPr>
          <w:lang w:val="ru-RU"/>
        </w:rPr>
        <w:t xml:space="preserve"> </w:t>
      </w:r>
      <w:r>
        <w:t>Deskless</w:t>
      </w:r>
      <w:r w:rsidRPr="00CD089C">
        <w:rPr>
          <w:lang w:val="ru-RU"/>
        </w:rPr>
        <w:t>.</w:t>
      </w:r>
      <w:r w:rsidR="00BE3F93">
        <w:rPr>
          <w:lang w:val="ru-RU"/>
        </w:rPr>
        <w:t xml:space="preserve"> </w:t>
      </w:r>
      <w:r w:rsidRPr="00CD089C">
        <w:rPr>
          <w:lang w:val="ru-RU"/>
        </w:rPr>
        <w:t xml:space="preserve">Эти клиенты могут перейти на </w:t>
      </w:r>
      <w:r>
        <w:t>Office</w:t>
      </w:r>
      <w:r w:rsidRPr="00CD089C">
        <w:rPr>
          <w:lang w:val="ru-RU"/>
        </w:rPr>
        <w:t xml:space="preserve"> 365 корпоративный </w:t>
      </w:r>
      <w:r>
        <w:t>K</w:t>
      </w:r>
      <w:r w:rsidRPr="00CD089C">
        <w:rPr>
          <w:lang w:val="ru-RU"/>
        </w:rPr>
        <w:t>1 позднее.</w:t>
      </w:r>
    </w:p>
    <w:p w14:paraId="4FA91BC4" w14:textId="77777777" w:rsidR="00F6031E" w:rsidRPr="00CD089C" w:rsidRDefault="00F6031E" w:rsidP="0009164C">
      <w:pPr>
        <w:pStyle w:val="ProductList-Body"/>
        <w:rPr>
          <w:lang w:val="ru-RU"/>
        </w:rPr>
      </w:pPr>
    </w:p>
    <w:p w14:paraId="4FA91BC5" w14:textId="77777777" w:rsidR="00F6031E" w:rsidRPr="00CD089C" w:rsidRDefault="00F6031E" w:rsidP="00F6031E">
      <w:pPr>
        <w:pStyle w:val="ProductList-Body"/>
        <w:rPr>
          <w:lang w:val="ru-RU"/>
        </w:rPr>
      </w:pPr>
      <w:r w:rsidRPr="00CD089C">
        <w:rPr>
          <w:b/>
          <w:color w:val="00188F"/>
          <w:lang w:val="ru-RU"/>
        </w:rPr>
        <w:t xml:space="preserve">Пакет многоязыкового интерфейса для </w:t>
      </w:r>
      <w:r>
        <w:rPr>
          <w:b/>
          <w:color w:val="00188F"/>
        </w:rPr>
        <w:t>Office</w:t>
      </w:r>
      <w:r w:rsidRPr="00CD089C">
        <w:rPr>
          <w:b/>
          <w:color w:val="00188F"/>
          <w:lang w:val="ru-RU"/>
        </w:rPr>
        <w:t xml:space="preserve"> </w:t>
      </w:r>
    </w:p>
    <w:p w14:paraId="4FA91BC6" w14:textId="77777777" w:rsidR="00F6031E" w:rsidRPr="00CD089C" w:rsidRDefault="00F6031E" w:rsidP="00F6031E">
      <w:pPr>
        <w:pStyle w:val="ProductList-Body"/>
        <w:rPr>
          <w:lang w:val="ru-RU"/>
        </w:rPr>
      </w:pPr>
      <w:r w:rsidRPr="00CD089C">
        <w:rPr>
          <w:lang w:val="ru-RU"/>
        </w:rPr>
        <w:t xml:space="preserve">Клиенты с подпиской на </w:t>
      </w:r>
      <w:r>
        <w:t>Office</w:t>
      </w:r>
      <w:r w:rsidRPr="00CD089C">
        <w:rPr>
          <w:lang w:val="ru-RU"/>
        </w:rPr>
        <w:t xml:space="preserve"> 365 </w:t>
      </w:r>
      <w:r>
        <w:t>Suite</w:t>
      </w:r>
      <w:r w:rsidRPr="00CD089C">
        <w:rPr>
          <w:lang w:val="ru-RU"/>
        </w:rPr>
        <w:t xml:space="preserve">, который включает </w:t>
      </w:r>
      <w:r>
        <w:t>Office</w:t>
      </w:r>
      <w:r w:rsidRPr="00CD089C">
        <w:rPr>
          <w:lang w:val="ru-RU"/>
        </w:rPr>
        <w:t xml:space="preserve"> 365 профессиональный плюс, могут использовать последнюю версию пакета многоязыкового интерфейса для </w:t>
      </w:r>
      <w:r>
        <w:t>Office</w:t>
      </w:r>
      <w:r w:rsidRPr="00CD089C">
        <w:rPr>
          <w:lang w:val="ru-RU"/>
        </w:rPr>
        <w:t xml:space="preserve"> с копиями программного обеспечения для настольных компьютеров, использование которых предусматривается соответствующей подписки </w:t>
      </w:r>
      <w:r>
        <w:t>Office</w:t>
      </w:r>
      <w:r w:rsidRPr="00CD089C">
        <w:rPr>
          <w:lang w:val="ru-RU"/>
        </w:rPr>
        <w:t xml:space="preserve"> 365 </w:t>
      </w:r>
      <w:r>
        <w:t>Suite</w:t>
      </w:r>
      <w:r w:rsidRPr="00CD089C">
        <w:rPr>
          <w:lang w:val="ru-RU"/>
        </w:rPr>
        <w:t xml:space="preserv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w:t>
      </w:r>
      <w:r>
        <w:t>Office</w:t>
      </w:r>
      <w:r w:rsidRPr="00CD089C">
        <w:rPr>
          <w:lang w:val="ru-RU"/>
        </w:rPr>
        <w:t xml:space="preserve"> с этим ПО.</w:t>
      </w:r>
      <w:r w:rsidR="00BE3F93">
        <w:rPr>
          <w:lang w:val="ru-RU"/>
        </w:rPr>
        <w:t xml:space="preserve"> </w:t>
      </w:r>
      <w:r w:rsidRPr="00CD089C">
        <w:rPr>
          <w:lang w:val="ru-RU"/>
        </w:rPr>
        <w:t xml:space="preserve">В противном случае срок действия права на использование пакета многоязыкового интерфейса для </w:t>
      </w:r>
      <w:r>
        <w:t>Office</w:t>
      </w:r>
      <w:r w:rsidRPr="00CD089C">
        <w:rPr>
          <w:lang w:val="ru-RU"/>
        </w:rPr>
        <w:t xml:space="preserve"> заканчивается после окончания срока действия соответствующих подписок </w:t>
      </w:r>
      <w:r>
        <w:t>Office</w:t>
      </w:r>
      <w:r w:rsidRPr="00CD089C">
        <w:rPr>
          <w:lang w:val="ru-RU"/>
        </w:rPr>
        <w:t xml:space="preserve"> 365 с лицензией на систему </w:t>
      </w:r>
      <w:r>
        <w:t>Office</w:t>
      </w:r>
      <w:r w:rsidRPr="00CD089C">
        <w:rPr>
          <w:lang w:val="ru-RU"/>
        </w:rPr>
        <w:t xml:space="preserve">. </w:t>
      </w:r>
    </w:p>
    <w:p w14:paraId="4FA91BC7" w14:textId="77777777" w:rsidR="00105B4C" w:rsidRPr="00CD089C" w:rsidRDefault="00105B4C" w:rsidP="00F6031E">
      <w:pPr>
        <w:pStyle w:val="ProductList-Body"/>
        <w:rPr>
          <w:lang w:val="ru-RU"/>
        </w:rPr>
      </w:pPr>
    </w:p>
    <w:p w14:paraId="4FA91BC8" w14:textId="77777777" w:rsidR="00105B4C" w:rsidRPr="00CD089C" w:rsidRDefault="00105B4C" w:rsidP="00105B4C">
      <w:pPr>
        <w:pStyle w:val="ProductList-Body"/>
        <w:rPr>
          <w:lang w:val="ru-RU"/>
        </w:rPr>
      </w:pPr>
      <w:r>
        <w:rPr>
          <w:b/>
          <w:color w:val="00188F"/>
        </w:rPr>
        <w:t>E</w:t>
      </w:r>
      <w:r w:rsidRPr="00CD089C">
        <w:rPr>
          <w:b/>
          <w:color w:val="00188F"/>
          <w:lang w:val="ru-RU"/>
        </w:rPr>
        <w:t>-</w:t>
      </w:r>
      <w:r>
        <w:rPr>
          <w:b/>
          <w:color w:val="00188F"/>
        </w:rPr>
        <w:t>Learning</w:t>
      </w:r>
    </w:p>
    <w:p w14:paraId="4FA91BC9" w14:textId="77777777" w:rsidR="00806A2B" w:rsidRPr="00E27A97" w:rsidRDefault="00105B4C" w:rsidP="00105B4C">
      <w:pPr>
        <w:pStyle w:val="ProductList-Body"/>
        <w:rPr>
          <w:lang w:val="ru-RU"/>
        </w:rPr>
      </w:pPr>
      <w:r w:rsidRPr="00CD089C">
        <w:rPr>
          <w:lang w:val="ru-RU"/>
        </w:rPr>
        <w:t xml:space="preserve">Клиенты наборов </w:t>
      </w:r>
      <w:r>
        <w:t>Office</w:t>
      </w:r>
      <w:r w:rsidRPr="00CD089C">
        <w:rPr>
          <w:lang w:val="ru-RU"/>
        </w:rPr>
        <w:t xml:space="preserve"> 365, которые включают </w:t>
      </w:r>
      <w:r>
        <w:t>Office</w:t>
      </w:r>
      <w:r w:rsidRPr="00CD089C">
        <w:rPr>
          <w:lang w:val="ru-RU"/>
        </w:rPr>
        <w:t xml:space="preserve"> 365 профессиональный плюс, имеют право на использование размещенных обучающих курсов </w:t>
      </w:r>
      <w:r>
        <w:t>E</w:t>
      </w:r>
      <w:r w:rsidRPr="00CD089C">
        <w:rPr>
          <w:lang w:val="ru-RU"/>
        </w:rPr>
        <w:t>-</w:t>
      </w:r>
      <w:r>
        <w:t>Learning</w:t>
      </w:r>
      <w:r w:rsidRPr="00CD089C">
        <w:rPr>
          <w:lang w:val="ru-RU"/>
        </w:rPr>
        <w:t xml:space="preserve">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BE3F93">
        <w:rPr>
          <w:lang w:val="ru-RU"/>
        </w:rPr>
        <w:t xml:space="preserve"> </w:t>
      </w:r>
      <w:r w:rsidRPr="00CD089C">
        <w:rPr>
          <w:lang w:val="ru-RU"/>
        </w:rPr>
        <w:t xml:space="preserve">Также клиенты могут загрузить файлы содержимого </w:t>
      </w:r>
    </w:p>
    <w:p w14:paraId="4FA91BCA" w14:textId="77777777" w:rsidR="00105B4C" w:rsidRPr="00CD089C" w:rsidRDefault="00105B4C" w:rsidP="00105B4C">
      <w:pPr>
        <w:pStyle w:val="ProductList-Body"/>
        <w:rPr>
          <w:lang w:val="ru-RU"/>
        </w:rPr>
      </w:pPr>
      <w:r>
        <w:t>E</w:t>
      </w:r>
      <w:r w:rsidRPr="00CD089C">
        <w:rPr>
          <w:lang w:val="ru-RU"/>
        </w:rPr>
        <w:t>-</w:t>
      </w:r>
      <w:r>
        <w:t>learning</w:t>
      </w:r>
      <w:r w:rsidRPr="00CD089C">
        <w:rPr>
          <w:lang w:val="ru-RU"/>
        </w:rPr>
        <w:t xml:space="preserve">, соответствующие стандарту </w:t>
      </w:r>
      <w:r>
        <w:t>SCORM</w:t>
      </w:r>
      <w:r w:rsidRPr="00CD089C">
        <w:rPr>
          <w:lang w:val="ru-RU"/>
        </w:rPr>
        <w:t xml:space="preserve"> (для приложений), на веб-сайте </w:t>
      </w:r>
      <w:r>
        <w:t>VLSC</w:t>
      </w:r>
      <w:r w:rsidRPr="00CD089C">
        <w:rPr>
          <w:lang w:val="ru-RU"/>
        </w:rPr>
        <w:t xml:space="preserve"> для импорта в систему управления обучением (</w:t>
      </w:r>
      <w:r>
        <w:t>Learning</w:t>
      </w:r>
      <w:r w:rsidRPr="00CD089C">
        <w:rPr>
          <w:lang w:val="ru-RU"/>
        </w:rPr>
        <w:t xml:space="preserve"> </w:t>
      </w:r>
      <w:r>
        <w:t>Management</w:t>
      </w:r>
      <w:r w:rsidRPr="00CD089C">
        <w:rPr>
          <w:lang w:val="ru-RU"/>
        </w:rPr>
        <w:t xml:space="preserve"> </w:t>
      </w:r>
      <w:r>
        <w:t>System</w:t>
      </w:r>
      <w:r w:rsidRPr="00CD089C">
        <w:rPr>
          <w:lang w:val="ru-RU"/>
        </w:rPr>
        <w:t xml:space="preserve">, </w:t>
      </w:r>
      <w:r>
        <w:t>LMS</w:t>
      </w:r>
      <w:r w:rsidRPr="00CD089C">
        <w:rPr>
          <w:lang w:val="ru-RU"/>
        </w:rPr>
        <w:t>).</w:t>
      </w:r>
      <w:r w:rsidR="00BE3F93">
        <w:rPr>
          <w:lang w:val="ru-RU"/>
        </w:rPr>
        <w:t xml:space="preserve"> </w:t>
      </w:r>
      <w:r w:rsidRPr="00CD089C">
        <w:rPr>
          <w:lang w:val="ru-RU"/>
        </w:rPr>
        <w:t xml:space="preserve">Для загрузки файлов с веб-сайта </w:t>
      </w:r>
      <w:r>
        <w:t>VLSC</w:t>
      </w:r>
      <w:r w:rsidRPr="00CD089C">
        <w:rPr>
          <w:lang w:val="ru-RU"/>
        </w:rPr>
        <w:t xml:space="preserve"> код доступа не требуется. </w:t>
      </w:r>
    </w:p>
    <w:p w14:paraId="4FA91BCB" w14:textId="77777777" w:rsidR="00105B4C" w:rsidRPr="00CD089C" w:rsidRDefault="00105B4C" w:rsidP="00105B4C">
      <w:pPr>
        <w:pStyle w:val="ProductList-Body"/>
        <w:rPr>
          <w:lang w:val="ru-RU"/>
        </w:rPr>
      </w:pPr>
    </w:p>
    <w:p w14:paraId="4FA91BCC" w14:textId="77777777" w:rsidR="00105B4C" w:rsidRPr="00CD089C" w:rsidRDefault="00105B4C" w:rsidP="00806A2B">
      <w:pPr>
        <w:pStyle w:val="ProductList-Body"/>
        <w:rPr>
          <w:lang w:val="ru-RU"/>
        </w:rPr>
      </w:pPr>
      <w:r w:rsidRPr="00CD089C">
        <w:rPr>
          <w:lang w:val="ru-RU"/>
        </w:rPr>
        <w:t xml:space="preserve">Максимальное количество пользователей, для которых клиент может использовать обучение </w:t>
      </w:r>
      <w:r>
        <w:t>E</w:t>
      </w:r>
      <w:r w:rsidRPr="00CD089C">
        <w:rPr>
          <w:lang w:val="ru-RU"/>
        </w:rPr>
        <w:t>-</w:t>
      </w:r>
      <w:r>
        <w:t>Learning</w:t>
      </w:r>
      <w:r w:rsidRPr="00CD089C">
        <w:rPr>
          <w:lang w:val="ru-RU"/>
        </w:rPr>
        <w:t xml:space="preserve">, равно количеству приобретенных подписок на </w:t>
      </w:r>
      <w:r>
        <w:t>Office</w:t>
      </w:r>
      <w:r w:rsidRPr="00CD089C">
        <w:rPr>
          <w:lang w:val="ru-RU"/>
        </w:rPr>
        <w:t xml:space="preserve"> 365. Клиенты должны назначить одного пользователя для каждой соответствующей лицензии.</w:t>
      </w:r>
      <w:r w:rsidR="00BE3F93">
        <w:rPr>
          <w:lang w:val="ru-RU"/>
        </w:rPr>
        <w:t xml:space="preserve"> </w:t>
      </w:r>
      <w:r w:rsidRPr="00CD089C">
        <w:rPr>
          <w:lang w:val="ru-RU"/>
        </w:rPr>
        <w:t>Доступ нельзя передавать от одного пользователя другому.</w:t>
      </w:r>
      <w:r w:rsidR="00BE3F93">
        <w:rPr>
          <w:lang w:val="ru-RU"/>
        </w:rPr>
        <w:t xml:space="preserve"> </w:t>
      </w:r>
      <w:r w:rsidRPr="00CD089C">
        <w:rPr>
          <w:lang w:val="ru-RU"/>
        </w:rPr>
        <w:t>При запуске отдельного курса каждому соответствующему пользователю предоставляется до</w:t>
      </w:r>
      <w:r w:rsidR="00806A2B">
        <w:t> </w:t>
      </w:r>
      <w:r w:rsidRPr="00CD089C">
        <w:rPr>
          <w:lang w:val="ru-RU"/>
        </w:rPr>
        <w:t xml:space="preserve">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w:t>
      </w:r>
      <w:r>
        <w:t>E</w:t>
      </w:r>
      <w:r w:rsidRPr="00CD089C">
        <w:rPr>
          <w:lang w:val="ru-RU"/>
        </w:rPr>
        <w:t>-</w:t>
      </w:r>
      <w:r>
        <w:t>learning</w:t>
      </w:r>
      <w:r w:rsidRPr="00CD089C">
        <w:rPr>
          <w:lang w:val="ru-RU"/>
        </w:rPr>
        <w:t xml:space="preserve"> через Интернет, они могут приобрести их в региональном центре поставки носителей. Развертывание и использование курсов </w:t>
      </w:r>
      <w:r>
        <w:t>E</w:t>
      </w:r>
      <w:r w:rsidRPr="00CD089C">
        <w:rPr>
          <w:lang w:val="ru-RU"/>
        </w:rPr>
        <w:t>-</w:t>
      </w:r>
      <w:r>
        <w:t>Learning</w:t>
      </w:r>
      <w:r w:rsidRPr="00CD089C">
        <w:rPr>
          <w:lang w:val="ru-RU"/>
        </w:rPr>
        <w:t xml:space="preserve"> клиентами регулируется условиями их лицензионного соглашения.</w:t>
      </w:r>
      <w:r w:rsidR="00BE3F93">
        <w:rPr>
          <w:lang w:val="ru-RU"/>
        </w:rPr>
        <w:t xml:space="preserve"> </w:t>
      </w:r>
    </w:p>
    <w:p w14:paraId="4FA91BCD" w14:textId="77777777" w:rsidR="00105B4C" w:rsidRPr="00CD089C" w:rsidRDefault="00105B4C" w:rsidP="00105B4C">
      <w:pPr>
        <w:pStyle w:val="ProductList-Body"/>
        <w:rPr>
          <w:lang w:val="ru-RU"/>
        </w:rPr>
      </w:pPr>
    </w:p>
    <w:p w14:paraId="4FA91BCE" w14:textId="77777777" w:rsidR="00A11413" w:rsidRPr="00CD089C" w:rsidRDefault="00105B4C" w:rsidP="00105B4C">
      <w:pPr>
        <w:pStyle w:val="ProductList-Body"/>
        <w:rPr>
          <w:lang w:val="ru-RU"/>
        </w:rPr>
      </w:pPr>
      <w:r w:rsidRPr="00CD089C">
        <w:rPr>
          <w:lang w:val="ru-RU"/>
        </w:rPr>
        <w:t xml:space="preserve">Клиенты с Соглашениями </w:t>
      </w:r>
      <w:r>
        <w:t>Enterprise</w:t>
      </w:r>
      <w:r w:rsidRPr="00CD089C">
        <w:rPr>
          <w:lang w:val="ru-RU"/>
        </w:rPr>
        <w:t xml:space="preserve"> и </w:t>
      </w:r>
      <w:r>
        <w:t>Select</w:t>
      </w:r>
      <w:r w:rsidRPr="00CD089C">
        <w:rPr>
          <w:lang w:val="ru-RU"/>
        </w:rPr>
        <w:t xml:space="preserve"> могут получать содержимое, соответствующее стандарту </w:t>
      </w:r>
      <w:r>
        <w:t>SCORM</w:t>
      </w:r>
      <w:r w:rsidRPr="00CD089C">
        <w:rPr>
          <w:lang w:val="ru-RU"/>
        </w:rPr>
        <w:t xml:space="preserve"> (для приложений) посредством загрузки или на </w:t>
      </w:r>
      <w:r>
        <w:t>DVD</w:t>
      </w:r>
      <w:r w:rsidRPr="00CD089C">
        <w:rPr>
          <w:lang w:val="ru-RU"/>
        </w:rPr>
        <w:t xml:space="preserve">-дисках, тогда как для клиентов </w:t>
      </w:r>
      <w:r>
        <w:t>Open</w:t>
      </w:r>
      <w:r w:rsidRPr="00CD089C">
        <w:rPr>
          <w:lang w:val="ru-RU"/>
        </w:rPr>
        <w:t xml:space="preserve"> и </w:t>
      </w:r>
      <w:r>
        <w:t>Open</w:t>
      </w:r>
      <w:r w:rsidRPr="00CD089C">
        <w:rPr>
          <w:lang w:val="ru-RU"/>
        </w:rPr>
        <w:t xml:space="preserve"> </w:t>
      </w:r>
      <w:r>
        <w:t>Value</w:t>
      </w:r>
      <w:r w:rsidRPr="00CD089C">
        <w:rPr>
          <w:lang w:val="ru-RU"/>
        </w:rPr>
        <w:t xml:space="preserve"> такое содержимое (для приложений) предоставляется только на </w:t>
      </w:r>
      <w:r>
        <w:t>DVD</w:t>
      </w:r>
      <w:r w:rsidRPr="00CD089C">
        <w:rPr>
          <w:lang w:val="ru-RU"/>
        </w:rPr>
        <w:t>-дисках.</w:t>
      </w:r>
    </w:p>
    <w:p w14:paraId="4FA91BCF" w14:textId="77777777" w:rsidR="00A11413" w:rsidRPr="00CD089C" w:rsidRDefault="00A11413" w:rsidP="00105B4C">
      <w:pPr>
        <w:pStyle w:val="ProductList-Body"/>
        <w:rPr>
          <w:lang w:val="ru-RU"/>
        </w:rPr>
      </w:pPr>
    </w:p>
    <w:p w14:paraId="4FA91BD0" w14:textId="77777777" w:rsidR="00A11413" w:rsidRPr="00CD089C" w:rsidRDefault="00A11413" w:rsidP="00105B4C">
      <w:pPr>
        <w:pStyle w:val="ProductList-Body"/>
        <w:rPr>
          <w:lang w:val="ru-RU"/>
        </w:rPr>
      </w:pPr>
      <w:r>
        <w:rPr>
          <w:b/>
          <w:color w:val="00188F"/>
        </w:rPr>
        <w:t>Office</w:t>
      </w:r>
      <w:r w:rsidRPr="00CD089C">
        <w:rPr>
          <w:b/>
          <w:color w:val="00188F"/>
          <w:lang w:val="ru-RU"/>
        </w:rPr>
        <w:t xml:space="preserve"> </w:t>
      </w:r>
      <w:r>
        <w:rPr>
          <w:b/>
          <w:color w:val="00188F"/>
        </w:rPr>
        <w:t>Online</w:t>
      </w:r>
    </w:p>
    <w:p w14:paraId="4FA91BD1" w14:textId="77777777" w:rsidR="00A11413" w:rsidRPr="00CD089C" w:rsidRDefault="00A11413" w:rsidP="00A11413">
      <w:pPr>
        <w:pStyle w:val="ProductList-Body"/>
        <w:tabs>
          <w:tab w:val="clear" w:pos="158"/>
          <w:tab w:val="left" w:pos="180"/>
        </w:tabs>
        <w:rPr>
          <w:lang w:val="ru-RU"/>
        </w:rPr>
      </w:pPr>
      <w:r w:rsidRPr="00CD089C">
        <w:rPr>
          <w:lang w:val="ru-RU"/>
        </w:rPr>
        <w:t xml:space="preserve">Клиенты с наборами </w:t>
      </w:r>
      <w:r>
        <w:t>Office</w:t>
      </w:r>
      <w:r w:rsidRPr="00CD089C">
        <w:rPr>
          <w:lang w:val="ru-RU"/>
        </w:rPr>
        <w:t xml:space="preserve"> 365, включающими </w:t>
      </w:r>
      <w:r>
        <w:t>Office</w:t>
      </w:r>
      <w:r w:rsidRPr="00CD089C">
        <w:rPr>
          <w:lang w:val="ru-RU"/>
        </w:rPr>
        <w:t xml:space="preserve"> 365 профессиональный плюс, имеют право на использование </w:t>
      </w:r>
      <w:r>
        <w:t>Office</w:t>
      </w:r>
      <w:r w:rsidRPr="00CD089C">
        <w:rPr>
          <w:lang w:val="ru-RU"/>
        </w:rPr>
        <w:t xml:space="preserve"> </w:t>
      </w:r>
      <w:r>
        <w:t>Online</w:t>
      </w:r>
      <w:r w:rsidRPr="00CD089C">
        <w:rPr>
          <w:lang w:val="ru-RU"/>
        </w:rPr>
        <w:t>.</w:t>
      </w:r>
      <w:r w:rsidR="00BE3F93">
        <w:rPr>
          <w:lang w:val="ru-RU"/>
        </w:rPr>
        <w:t xml:space="preserve"> </w:t>
      </w:r>
      <w:r w:rsidRPr="00CD089C">
        <w:rPr>
          <w:lang w:val="ru-RU"/>
        </w:rPr>
        <w:t xml:space="preserve">Пользователи с лицензией на такие наборы могут получать доступ к </w:t>
      </w:r>
      <w:r>
        <w:t>Office</w:t>
      </w:r>
      <w:r w:rsidRPr="00CD089C">
        <w:rPr>
          <w:lang w:val="ru-RU"/>
        </w:rPr>
        <w:t xml:space="preserve"> </w:t>
      </w:r>
      <w:r>
        <w:t>Online</w:t>
      </w:r>
      <w:r w:rsidRPr="00CD089C">
        <w:rPr>
          <w:lang w:val="ru-RU"/>
        </w:rPr>
        <w:t xml:space="preserve"> для просмотра и редактирования документов. Для доступа к службе </w:t>
      </w:r>
      <w:r>
        <w:t>Office</w:t>
      </w:r>
      <w:r w:rsidRPr="00CD089C">
        <w:rPr>
          <w:lang w:val="ru-RU"/>
        </w:rPr>
        <w:t xml:space="preserve"> </w:t>
      </w:r>
      <w:r>
        <w:t>Online</w:t>
      </w:r>
      <w:r w:rsidRPr="00CD089C">
        <w:rPr>
          <w:lang w:val="ru-RU"/>
        </w:rPr>
        <w:t xml:space="preserve"> пользователи также должны иметь лицензию на план </w:t>
      </w:r>
      <w:r>
        <w:t>SharePoint</w:t>
      </w:r>
      <w:r w:rsidRPr="00CD089C">
        <w:rPr>
          <w:lang w:val="ru-RU"/>
        </w:rPr>
        <w:t xml:space="preserve"> </w:t>
      </w:r>
      <w:r>
        <w:t>Online</w:t>
      </w:r>
      <w:r w:rsidRPr="00CD089C">
        <w:rPr>
          <w:lang w:val="ru-RU"/>
        </w:rPr>
        <w:t xml:space="preserve">. Использование </w:t>
      </w:r>
      <w:r>
        <w:t>Office</w:t>
      </w:r>
      <w:r w:rsidRPr="00CD089C">
        <w:rPr>
          <w:lang w:val="ru-RU"/>
        </w:rPr>
        <w:t xml:space="preserve"> </w:t>
      </w:r>
      <w:r>
        <w:t>Online</w:t>
      </w:r>
      <w:r w:rsidRPr="00CD089C">
        <w:rPr>
          <w:lang w:val="ru-RU"/>
        </w:rPr>
        <w:t xml:space="preserve"> регулируется условиями лицензии для данной службы, оговоренными в Правах на использование веб-служб. </w:t>
      </w:r>
    </w:p>
    <w:p w14:paraId="4FA91BD2"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BD3" w14:textId="77777777" w:rsidR="001C45C5" w:rsidRPr="0075283D" w:rsidRDefault="001C45C5" w:rsidP="001C45C5">
      <w:pPr>
        <w:pStyle w:val="ProductList-Offering2Heading"/>
        <w:pBdr>
          <w:bottom w:val="none" w:sz="0" w:space="0" w:color="auto"/>
        </w:pBdr>
        <w:outlineLvl w:val="2"/>
        <w:rPr>
          <w:lang w:val="ru-RU"/>
        </w:rPr>
      </w:pPr>
    </w:p>
    <w:p w14:paraId="4FA91BD4" w14:textId="77777777" w:rsidR="001C45C5" w:rsidRPr="0075283D" w:rsidRDefault="001C45C5" w:rsidP="001C45C5">
      <w:pPr>
        <w:pStyle w:val="ProductList-Offering2Heading"/>
        <w:pBdr>
          <w:bottom w:val="none" w:sz="0" w:space="0" w:color="auto"/>
        </w:pBdr>
        <w:outlineLvl w:val="2"/>
        <w:rPr>
          <w:lang w:val="ru-RU"/>
        </w:rPr>
      </w:pPr>
    </w:p>
    <w:p w14:paraId="4FA91BD5" w14:textId="77777777" w:rsidR="001C45C5" w:rsidRPr="0075283D" w:rsidRDefault="001C45C5" w:rsidP="001C45C5">
      <w:pPr>
        <w:pStyle w:val="ProductList-Offering2Heading"/>
        <w:pBdr>
          <w:bottom w:val="none" w:sz="0" w:space="0" w:color="auto"/>
        </w:pBdr>
        <w:outlineLvl w:val="2"/>
        <w:rPr>
          <w:lang w:val="ru-RU"/>
        </w:rPr>
      </w:pPr>
    </w:p>
    <w:p w14:paraId="4FA91BD6" w14:textId="77777777" w:rsidR="002C2D16" w:rsidRPr="00CD089C" w:rsidRDefault="00EE40B5" w:rsidP="002C2D16">
      <w:pPr>
        <w:pStyle w:val="ProductList-Offering2Heading"/>
        <w:outlineLvl w:val="2"/>
        <w:rPr>
          <w:lang w:val="ru-RU"/>
        </w:rPr>
      </w:pPr>
      <w:r w:rsidRPr="00CD089C">
        <w:rPr>
          <w:lang w:val="ru-RU"/>
        </w:rPr>
        <w:tab/>
      </w:r>
      <w:bookmarkStart w:id="1278" w:name="_Toc391366642"/>
      <w:bookmarkStart w:id="1279" w:name="_Toc379797371"/>
      <w:bookmarkStart w:id="1280" w:name="_Toc380513403"/>
      <w:bookmarkStart w:id="1281" w:name="_Toc380655453"/>
      <w:bookmarkStart w:id="1282" w:name="_Toc378147667"/>
      <w:bookmarkStart w:id="1283" w:name="_Toc378151564"/>
      <w:r>
        <w:t>OneDrive</w:t>
      </w:r>
      <w:r w:rsidRPr="00CD089C">
        <w:rPr>
          <w:lang w:val="ru-RU"/>
        </w:rPr>
        <w:t xml:space="preserve"> для бизнеса</w:t>
      </w:r>
      <w:bookmarkEnd w:id="1278"/>
      <w:r>
        <w:fldChar w:fldCharType="begin"/>
      </w:r>
      <w:r>
        <w:instrText>XE</w:instrText>
      </w:r>
      <w:r w:rsidRPr="00CD089C">
        <w:rPr>
          <w:lang w:val="ru-RU"/>
        </w:rPr>
        <w:instrText xml:space="preserve"> "</w:instrText>
      </w:r>
      <w:r>
        <w:instrText>OneDrive</w:instrText>
      </w:r>
      <w:r w:rsidRPr="00CD089C">
        <w:rPr>
          <w:lang w:val="ru-RU"/>
        </w:rPr>
        <w:instrText xml:space="preser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D1FBA" w14:paraId="4FA91BE2" w14:textId="77777777" w:rsidTr="009304A7">
        <w:trPr>
          <w:cantSplit/>
          <w:tblHeader/>
        </w:trPr>
        <w:tc>
          <w:tcPr>
            <w:tcW w:w="3244" w:type="dxa"/>
            <w:tcBorders>
              <w:bottom w:val="nil"/>
            </w:tcBorders>
            <w:shd w:val="clear" w:color="auto" w:fill="00188F"/>
          </w:tcPr>
          <w:p w14:paraId="4FA91BD7" w14:textId="77777777" w:rsidR="00AD1FBA" w:rsidRPr="00EE0836" w:rsidRDefault="00AD1FBA"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BD8" w14:textId="77777777" w:rsidR="00AD1FBA" w:rsidRPr="00EE0836" w:rsidRDefault="00AD1FBA"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BD9"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BDA"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BDB"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BDC"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BDD"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BDE"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BDF"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BE0"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BE1"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D1FBA" w14:paraId="4FA91BEE" w14:textId="77777777" w:rsidTr="009304A7">
        <w:trPr>
          <w:cantSplit/>
        </w:trPr>
        <w:tc>
          <w:tcPr>
            <w:tcW w:w="3244" w:type="dxa"/>
            <w:tcBorders>
              <w:top w:val="nil"/>
              <w:left w:val="nil"/>
              <w:bottom w:val="dashSmallGap" w:sz="4" w:space="0" w:color="BFBFBF" w:themeColor="background1" w:themeShade="BF"/>
              <w:right w:val="nil"/>
            </w:tcBorders>
          </w:tcPr>
          <w:p w14:paraId="4FA91BE3" w14:textId="77777777" w:rsidR="00AD1FBA" w:rsidRPr="00CD089C" w:rsidRDefault="00AD1FBA" w:rsidP="00AA69BE">
            <w:pPr>
              <w:pStyle w:val="ProductList-Offering2"/>
              <w:rPr>
                <w:lang w:val="ru-RU"/>
              </w:rPr>
            </w:pPr>
            <w:bookmarkStart w:id="1284" w:name="_Toc391366643"/>
            <w:r>
              <w:t>OneDrive</w:t>
            </w:r>
            <w:r w:rsidRPr="00CD089C">
              <w:rPr>
                <w:lang w:val="ru-RU"/>
              </w:rPr>
              <w:t xml:space="preserve"> для бизнеса с </w:t>
            </w:r>
            <w:r>
              <w:t>Office</w:t>
            </w:r>
            <w:r w:rsidRPr="00CD089C">
              <w:rPr>
                <w:lang w:val="ru-RU"/>
              </w:rPr>
              <w:t xml:space="preserve"> </w:t>
            </w:r>
            <w:r>
              <w:t>Online</w:t>
            </w:r>
            <w:r w:rsidRPr="00CD089C">
              <w:rPr>
                <w:lang w:val="ru-RU"/>
              </w:rPr>
              <w:t xml:space="preserve"> (подписная лицензия «на пользователя»)</w:t>
            </w:r>
            <w:bookmarkEnd w:id="1284"/>
            <w:r>
              <w:fldChar w:fldCharType="begin"/>
            </w:r>
            <w:r>
              <w:instrText>XE</w:instrText>
            </w:r>
            <w:r w:rsidRPr="00CD089C">
              <w:rPr>
                <w:lang w:val="ru-RU"/>
              </w:rPr>
              <w:instrText xml:space="preserve"> "</w:instrText>
            </w:r>
            <w:r>
              <w:instrText>OneDrive</w:instrText>
            </w:r>
            <w:r w:rsidRPr="00CD089C">
              <w:rPr>
                <w:lang w:val="ru-RU"/>
              </w:rPr>
              <w:instrText xml:space="preserve"> для бизнеса с </w:instrText>
            </w:r>
            <w:r>
              <w:instrText>Office</w:instrText>
            </w:r>
            <w:r w:rsidRPr="00CD089C">
              <w:rPr>
                <w:lang w:val="ru-RU"/>
              </w:rPr>
              <w:instrText xml:space="preserve"> </w:instrText>
            </w:r>
            <w:r>
              <w:instrText>Online</w:instrText>
            </w:r>
            <w:r w:rsidRPr="00CD089C">
              <w:rPr>
                <w:lang w:val="ru-RU"/>
              </w:rPr>
              <w:instrText xml:space="preserv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A91BE4" w14:textId="77777777" w:rsidR="00AD1FBA" w:rsidRDefault="00AD1FBA"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BE5" w14:textId="77777777" w:rsidR="00AD1FBA" w:rsidRDefault="00AD1FBA" w:rsidP="00AA69BE">
            <w:pPr>
              <w:pStyle w:val="ProductList-OfferingBody"/>
              <w:ind w:left="-113"/>
              <w:jc w:val="center"/>
            </w:pPr>
          </w:p>
        </w:tc>
        <w:tc>
          <w:tcPr>
            <w:tcW w:w="739" w:type="dxa"/>
            <w:shd w:val="clear" w:color="auto" w:fill="70AD47" w:themeFill="accent6"/>
            <w:vAlign w:val="center"/>
          </w:tcPr>
          <w:p w14:paraId="4FA91BE6"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BE7"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BE8" w14:textId="77777777" w:rsidR="00AD1FBA" w:rsidRDefault="00AD1FBA" w:rsidP="00AD1FBA">
            <w:pPr>
              <w:pStyle w:val="ProductList-OfferingBody"/>
              <w:ind w:left="-113"/>
              <w:jc w:val="center"/>
            </w:pPr>
          </w:p>
        </w:tc>
        <w:tc>
          <w:tcPr>
            <w:tcW w:w="738" w:type="dxa"/>
            <w:shd w:val="clear" w:color="auto" w:fill="70AD47" w:themeFill="accent6"/>
            <w:vAlign w:val="center"/>
          </w:tcPr>
          <w:p w14:paraId="4FA91BE9"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BEA"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BEB"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BEC" w14:textId="77777777" w:rsidR="00AD1FBA" w:rsidRDefault="00AD1FBA" w:rsidP="00AD1FBA">
            <w:pPr>
              <w:pStyle w:val="ProductList-OfferingBody"/>
              <w:ind w:left="-113"/>
              <w:jc w:val="center"/>
            </w:pPr>
          </w:p>
        </w:tc>
        <w:tc>
          <w:tcPr>
            <w:tcW w:w="907" w:type="dxa"/>
            <w:shd w:val="clear" w:color="auto" w:fill="70AD47" w:themeFill="accent6"/>
            <w:vAlign w:val="center"/>
          </w:tcPr>
          <w:p w14:paraId="4FA91BED"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BFA" w14:textId="77777777" w:rsidTr="009304A7">
        <w:trPr>
          <w:cantSplit/>
        </w:trPr>
        <w:tc>
          <w:tcPr>
            <w:tcW w:w="3244" w:type="dxa"/>
            <w:tcBorders>
              <w:top w:val="dashSmallGap" w:sz="4" w:space="0" w:color="BFBFBF" w:themeColor="background1" w:themeShade="BF"/>
              <w:left w:val="nil"/>
              <w:bottom w:val="nil"/>
              <w:right w:val="nil"/>
            </w:tcBorders>
          </w:tcPr>
          <w:p w14:paraId="4FA91BEF" w14:textId="77777777" w:rsidR="00AD1FBA" w:rsidRPr="00CD089C" w:rsidRDefault="00AD1FBA" w:rsidP="00AA69BE">
            <w:pPr>
              <w:pStyle w:val="ProductList-Offering2"/>
              <w:rPr>
                <w:lang w:val="ru-RU"/>
              </w:rPr>
            </w:pPr>
            <w:bookmarkStart w:id="1285" w:name="_Toc391366644"/>
            <w:r>
              <w:t>OneDrive</w:t>
            </w:r>
            <w:r w:rsidRPr="00CD089C">
              <w:rPr>
                <w:lang w:val="ru-RU"/>
              </w:rPr>
              <w:t xml:space="preserve"> для бизнеса с </w:t>
            </w:r>
            <w:r>
              <w:t>Office</w:t>
            </w:r>
            <w:r w:rsidRPr="00CD089C">
              <w:rPr>
                <w:lang w:val="ru-RU"/>
              </w:rPr>
              <w:t xml:space="preserve"> </w:t>
            </w:r>
            <w:r>
              <w:t>Online</w:t>
            </w:r>
            <w:r w:rsidRPr="00CD089C">
              <w:rPr>
                <w:lang w:val="ru-RU"/>
              </w:rPr>
              <w:t xml:space="preserve"> </w:t>
            </w:r>
            <w:r>
              <w:t>G</w:t>
            </w:r>
            <w:r w:rsidRPr="00CD089C">
              <w:rPr>
                <w:lang w:val="ru-RU"/>
              </w:rPr>
              <w:t xml:space="preserve"> (подписная лицензия «на пользователя»)</w:t>
            </w:r>
            <w:bookmarkEnd w:id="1285"/>
            <w:r>
              <w:fldChar w:fldCharType="begin"/>
            </w:r>
            <w:r>
              <w:instrText>XE</w:instrText>
            </w:r>
            <w:r w:rsidRPr="00CD089C">
              <w:rPr>
                <w:lang w:val="ru-RU"/>
              </w:rPr>
              <w:instrText xml:space="preserve"> "</w:instrText>
            </w:r>
            <w:r>
              <w:instrText>OneDrive</w:instrText>
            </w:r>
            <w:r w:rsidRPr="00CD089C">
              <w:rPr>
                <w:lang w:val="ru-RU"/>
              </w:rPr>
              <w:instrText xml:space="preserve"> для бизнеса с </w:instrText>
            </w:r>
            <w:r>
              <w:instrText>Office</w:instrText>
            </w:r>
            <w:r w:rsidRPr="00CD089C">
              <w:rPr>
                <w:lang w:val="ru-RU"/>
              </w:rPr>
              <w:instrText xml:space="preserve"> </w:instrText>
            </w:r>
            <w:r>
              <w:instrText>Online</w:instrText>
            </w:r>
            <w:r w:rsidRPr="00CD089C">
              <w:rPr>
                <w:lang w:val="ru-RU"/>
              </w:rPr>
              <w:instrText xml:space="preserve"> </w:instrText>
            </w:r>
            <w:r>
              <w:instrText>G</w:instrText>
            </w:r>
            <w:r w:rsidRPr="00CD089C">
              <w:rPr>
                <w:lang w:val="ru-RU"/>
              </w:rPr>
              <w:instrText xml:space="preserve"> (подписная лицензия «на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FA91BF0" w14:textId="77777777" w:rsidR="00AD1FBA" w:rsidRPr="00CD089C" w:rsidRDefault="00AD1FBA" w:rsidP="00AA69BE">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BF1" w14:textId="77777777" w:rsidR="00AD1FBA" w:rsidRPr="00CD089C" w:rsidRDefault="00AD1FBA" w:rsidP="00AA69BE">
            <w:pPr>
              <w:pStyle w:val="ProductList-OfferingBody"/>
              <w:ind w:left="-113"/>
              <w:jc w:val="center"/>
              <w:rPr>
                <w:lang w:val="ru-RU"/>
              </w:rPr>
            </w:pPr>
          </w:p>
        </w:tc>
        <w:tc>
          <w:tcPr>
            <w:tcW w:w="739" w:type="dxa"/>
            <w:shd w:val="clear" w:color="auto" w:fill="70AD47" w:themeFill="accent6"/>
            <w:vAlign w:val="center"/>
          </w:tcPr>
          <w:p w14:paraId="4FA91BF2" w14:textId="77777777" w:rsidR="00AD1FBA"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BF3"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BF4" w14:textId="77777777" w:rsidR="00AD1FBA" w:rsidRDefault="00AD1FBA" w:rsidP="00AD1FBA">
            <w:pPr>
              <w:pStyle w:val="ProductList-OfferingBody"/>
              <w:ind w:left="-113"/>
              <w:jc w:val="center"/>
            </w:pPr>
          </w:p>
        </w:tc>
        <w:tc>
          <w:tcPr>
            <w:tcW w:w="738" w:type="dxa"/>
            <w:shd w:val="clear" w:color="auto" w:fill="BFBFBF" w:themeFill="background1" w:themeFillShade="BF"/>
            <w:vAlign w:val="center"/>
          </w:tcPr>
          <w:p w14:paraId="4FA91BF5"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BF6"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BF7"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BF8" w14:textId="77777777" w:rsidR="00AD1FBA" w:rsidRDefault="00AD1FBA" w:rsidP="00AD1FBA">
            <w:pPr>
              <w:pStyle w:val="ProductList-OfferingBody"/>
              <w:ind w:left="-113"/>
              <w:jc w:val="center"/>
            </w:pPr>
          </w:p>
        </w:tc>
        <w:tc>
          <w:tcPr>
            <w:tcW w:w="907" w:type="dxa"/>
            <w:shd w:val="clear" w:color="auto" w:fill="BFBFBF" w:themeFill="background1" w:themeFillShade="BF"/>
            <w:vAlign w:val="center"/>
          </w:tcPr>
          <w:p w14:paraId="4FA91BF9" w14:textId="77777777" w:rsidR="00AD1FBA" w:rsidRDefault="00AD1FBA" w:rsidP="00AD1FBA">
            <w:pPr>
              <w:pStyle w:val="ProductList-OfferingBody"/>
              <w:ind w:left="-113"/>
              <w:jc w:val="center"/>
            </w:pPr>
          </w:p>
        </w:tc>
      </w:tr>
    </w:tbl>
    <w:p w14:paraId="4FA91BFB" w14:textId="77777777" w:rsidR="002C2D16" w:rsidRPr="005C63CB" w:rsidRDefault="002C2D16" w:rsidP="002C2D16">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733CC7" w14:paraId="4FA91C01" w14:textId="77777777" w:rsidTr="00806A2B">
        <w:tc>
          <w:tcPr>
            <w:tcW w:w="3488" w:type="dxa"/>
          </w:tcPr>
          <w:p w14:paraId="4FA91BFC" w14:textId="77777777" w:rsidR="002C2D16" w:rsidRPr="00CD089C" w:rsidRDefault="002C2D16" w:rsidP="00AA69BE">
            <w:pPr>
              <w:pStyle w:val="ProductList-Body"/>
              <w:spacing w:before="20" w:after="20"/>
              <w:rPr>
                <w:lang w:val="ru-RU"/>
              </w:rPr>
            </w:pPr>
            <w:r w:rsidRPr="00CD089C">
              <w:rPr>
                <w:lang w:val="ru-RU"/>
              </w:rPr>
              <w:t>Право на сокращение:</w:t>
            </w:r>
            <w:r w:rsidRPr="00CD089C">
              <w:rPr>
                <w:b/>
                <w:lang w:val="ru-RU"/>
              </w:rPr>
              <w:t xml:space="preserve"> все</w:t>
            </w:r>
          </w:p>
          <w:p w14:paraId="4FA91BFD" w14:textId="77777777" w:rsidR="002C2D16" w:rsidRPr="00CD089C" w:rsidRDefault="002C2D16" w:rsidP="00AA69BE">
            <w:pPr>
              <w:pStyle w:val="ProductList-Body"/>
              <w:spacing w:before="20" w:after="20"/>
              <w:rPr>
                <w:lang w:val="ru-RU"/>
              </w:rPr>
            </w:pPr>
            <w:r w:rsidRPr="00CD089C">
              <w:rPr>
                <w:lang w:val="ru-RU"/>
              </w:rPr>
              <w:t xml:space="preserve">Право на сверочный заказ: </w:t>
            </w:r>
            <w:r w:rsidRPr="00CD089C">
              <w:rPr>
                <w:b/>
                <w:lang w:val="ru-RU"/>
              </w:rPr>
              <w:t>Все</w:t>
            </w:r>
          </w:p>
        </w:tc>
        <w:tc>
          <w:tcPr>
            <w:tcW w:w="4054" w:type="dxa"/>
          </w:tcPr>
          <w:p w14:paraId="4FA91BFE" w14:textId="77777777" w:rsidR="002C2D16" w:rsidRPr="00CD089C" w:rsidRDefault="002C2D16" w:rsidP="00AA69BE">
            <w:pPr>
              <w:pStyle w:val="ProductList-Body"/>
              <w:spacing w:before="20" w:after="20"/>
              <w:rPr>
                <w:lang w:val="ru-RU"/>
              </w:rPr>
            </w:pPr>
            <w:r w:rsidRPr="00CD089C">
              <w:rPr>
                <w:lang w:val="ru-RU"/>
              </w:rPr>
              <w:t xml:space="preserve">Категория продукта: </w:t>
            </w:r>
            <w:r w:rsidRPr="00CD089C">
              <w:rPr>
                <w:b/>
                <w:lang w:val="ru-RU"/>
              </w:rPr>
              <w:t>Сервер</w:t>
            </w:r>
          </w:p>
          <w:p w14:paraId="4FA91BFF" w14:textId="77777777" w:rsidR="002C2D16" w:rsidRPr="00CD089C" w:rsidRDefault="002C2D16" w:rsidP="00AA69BE">
            <w:pPr>
              <w:pStyle w:val="ProductList-Body"/>
              <w:spacing w:before="20" w:after="20"/>
              <w:rPr>
                <w:b/>
                <w:sz w:val="22"/>
                <w:lang w:val="ru-RU"/>
              </w:rPr>
            </w:pPr>
            <w:r w:rsidRPr="00CD089C">
              <w:rPr>
                <w:lang w:val="ru-RU"/>
              </w:rPr>
              <w:t xml:space="preserve">Право на продленное обслуживание: </w:t>
            </w:r>
            <w:r w:rsidRPr="00CD089C">
              <w:rPr>
                <w:b/>
                <w:lang w:val="ru-RU"/>
              </w:rPr>
              <w:t>Все</w:t>
            </w:r>
          </w:p>
        </w:tc>
        <w:tc>
          <w:tcPr>
            <w:tcW w:w="3258" w:type="dxa"/>
          </w:tcPr>
          <w:p w14:paraId="4FA91C00" w14:textId="77777777" w:rsidR="002C2D16" w:rsidRPr="00CD089C" w:rsidRDefault="002C2D16" w:rsidP="00AA69BE">
            <w:pPr>
              <w:pStyle w:val="ProductList-Body"/>
              <w:spacing w:before="20" w:after="20"/>
              <w:rPr>
                <w:b/>
                <w:lang w:val="ru-RU"/>
              </w:rPr>
            </w:pPr>
          </w:p>
        </w:tc>
      </w:tr>
    </w:tbl>
    <w:p w14:paraId="4FA91C02" w14:textId="77777777" w:rsidR="002C2D16" w:rsidRPr="00CD089C" w:rsidRDefault="002C2D16" w:rsidP="002C2D16">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C03" w14:textId="77777777" w:rsidR="002C2D16" w:rsidRPr="00CD089C" w:rsidRDefault="002C2D16" w:rsidP="002C2D16">
      <w:pPr>
        <w:pStyle w:val="ProductList-Body"/>
        <w:rPr>
          <w:lang w:val="ru-RU"/>
        </w:rPr>
      </w:pPr>
      <w:r w:rsidRPr="00CD089C">
        <w:rPr>
          <w:lang w:val="ru-RU"/>
        </w:rPr>
        <w:t xml:space="preserve">Сведения о дополнительном пространстве для хранения в службе </w:t>
      </w:r>
      <w:r>
        <w:t>OneDrive</w:t>
      </w:r>
      <w:r w:rsidRPr="00CD089C">
        <w:rPr>
          <w:lang w:val="ru-RU"/>
        </w:rPr>
        <w:t xml:space="preserve"> для бизнеса см. в разделе </w:t>
      </w:r>
      <w:hyperlink w:anchor="SharePointOnline" w:history="1">
        <w:r w:rsidRPr="00CD089C">
          <w:rPr>
            <w:rStyle w:val="Hyperlink"/>
            <w:lang w:val="ru-RU"/>
          </w:rPr>
          <w:t xml:space="preserve">Дополнительное пространство для хранения файлов в службе </w:t>
        </w:r>
        <w:r>
          <w:rPr>
            <w:rStyle w:val="Hyperlink"/>
          </w:rPr>
          <w:t>Office</w:t>
        </w:r>
        <w:r w:rsidRPr="00CD089C">
          <w:rPr>
            <w:rStyle w:val="Hyperlink"/>
            <w:lang w:val="ru-RU"/>
          </w:rPr>
          <w:t xml:space="preserve"> 365</w:t>
        </w:r>
      </w:hyperlink>
      <w:r w:rsidRPr="00CD089C">
        <w:rPr>
          <w:lang w:val="ru-RU"/>
        </w:rPr>
        <w:t>.</w:t>
      </w:r>
    </w:p>
    <w:p w14:paraId="4FA91C04" w14:textId="77777777" w:rsidR="002C2D16" w:rsidRPr="00CD089C" w:rsidRDefault="005E50AA" w:rsidP="005C63CB">
      <w:pPr>
        <w:pStyle w:val="ProductList-Body"/>
        <w:shd w:val="clear" w:color="auto" w:fill="A6A6A6" w:themeFill="background1" w:themeFillShade="A6"/>
        <w:spacing w:before="100" w:after="22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C05" w14:textId="77777777" w:rsidR="00C22F1E" w:rsidRPr="00CD089C" w:rsidRDefault="002C2D16" w:rsidP="00C22F1E">
      <w:pPr>
        <w:pStyle w:val="ProductList-Offering2Heading"/>
        <w:outlineLvl w:val="2"/>
        <w:rPr>
          <w:lang w:val="ru-RU"/>
        </w:rPr>
      </w:pPr>
      <w:r w:rsidRPr="00CD089C">
        <w:rPr>
          <w:lang w:val="ru-RU"/>
        </w:rPr>
        <w:tab/>
      </w:r>
      <w:bookmarkStart w:id="1286" w:name="_Toc391366645"/>
      <w:r>
        <w:t>Power</w:t>
      </w:r>
      <w:r w:rsidRPr="00CD089C">
        <w:rPr>
          <w:lang w:val="ru-RU"/>
        </w:rPr>
        <w:t xml:space="preserve"> </w:t>
      </w:r>
      <w:r>
        <w:t>BI</w:t>
      </w:r>
      <w:r w:rsidRPr="00CD089C">
        <w:rPr>
          <w:lang w:val="ru-RU"/>
        </w:rPr>
        <w:t xml:space="preserve"> для </w:t>
      </w:r>
      <w:r>
        <w:t>Office</w:t>
      </w:r>
      <w:r w:rsidRPr="00CD089C">
        <w:rPr>
          <w:lang w:val="ru-RU"/>
        </w:rPr>
        <w:t xml:space="preserve"> 365</w:t>
      </w:r>
      <w:bookmarkEnd w:id="1279"/>
      <w:bookmarkEnd w:id="1280"/>
      <w:bookmarkEnd w:id="1281"/>
      <w:bookmarkEnd w:id="1286"/>
      <w:r>
        <w:fldChar w:fldCharType="begin"/>
      </w:r>
      <w:r>
        <w:instrText>XE</w:instrText>
      </w:r>
      <w:r w:rsidRPr="00CD089C">
        <w:rPr>
          <w:lang w:val="ru-RU"/>
        </w:rPr>
        <w:instrText xml:space="preserve"> "</w:instrText>
      </w:r>
      <w:r>
        <w:instrText>Power</w:instrText>
      </w:r>
      <w:r w:rsidRPr="00CD089C">
        <w:rPr>
          <w:lang w:val="ru-RU"/>
        </w:rPr>
        <w:instrText xml:space="preserve"> </w:instrText>
      </w:r>
      <w:r>
        <w:instrText>BI</w:instrText>
      </w:r>
      <w:r w:rsidRPr="00CD089C">
        <w:rPr>
          <w:lang w:val="ru-RU"/>
        </w:rPr>
        <w:instrText xml:space="preserve"> для </w:instrText>
      </w:r>
      <w:r>
        <w:instrText>Office</w:instrText>
      </w:r>
      <w:r w:rsidRPr="00CD089C">
        <w:rPr>
          <w:lang w:val="ru-RU"/>
        </w:rPr>
        <w:instrText xml:space="preserv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D1FBA" w14:paraId="4FA91C11" w14:textId="77777777" w:rsidTr="00806A2B">
        <w:trPr>
          <w:cantSplit/>
          <w:tblHeader/>
        </w:trPr>
        <w:tc>
          <w:tcPr>
            <w:tcW w:w="3244" w:type="dxa"/>
            <w:tcBorders>
              <w:bottom w:val="nil"/>
            </w:tcBorders>
            <w:shd w:val="clear" w:color="auto" w:fill="00188F"/>
          </w:tcPr>
          <w:p w14:paraId="4FA91C06" w14:textId="77777777" w:rsidR="00AD1FBA" w:rsidRPr="00EE0836" w:rsidRDefault="00AD1FBA" w:rsidP="00AB64F8">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C07" w14:textId="77777777" w:rsidR="00AD1FBA" w:rsidRPr="00EE0836" w:rsidRDefault="00AD1FBA" w:rsidP="00AB64F8">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C08"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C09"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C0A"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C0B"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C0C"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C0D"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C0E"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C0F"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C10"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D1FBA" w14:paraId="4FA91C1D" w14:textId="77777777" w:rsidTr="00806A2B">
        <w:trPr>
          <w:cantSplit/>
          <w:tblHeader/>
        </w:trPr>
        <w:tc>
          <w:tcPr>
            <w:tcW w:w="3244" w:type="dxa"/>
            <w:tcBorders>
              <w:top w:val="nil"/>
              <w:left w:val="nil"/>
              <w:bottom w:val="dashSmallGap" w:sz="4" w:space="0" w:color="BFBFBF" w:themeColor="background1" w:themeShade="BF"/>
              <w:right w:val="nil"/>
            </w:tcBorders>
          </w:tcPr>
          <w:p w14:paraId="4FA91C12" w14:textId="77777777" w:rsidR="00AD1FBA" w:rsidRDefault="00AD1FBA" w:rsidP="002F0E74">
            <w:pPr>
              <w:pStyle w:val="ProductList-Offering2"/>
            </w:pPr>
            <w:bookmarkStart w:id="1287" w:name="_Toc379797372"/>
            <w:bookmarkStart w:id="1288" w:name="_Toc380513404"/>
            <w:bookmarkStart w:id="1289" w:name="_Toc380655454"/>
            <w:bookmarkStart w:id="1290" w:name="_Toc391366646"/>
            <w:r>
              <w:t>Power BI для Office 365</w:t>
            </w:r>
            <w:bookmarkEnd w:id="1287"/>
            <w:bookmarkEnd w:id="1288"/>
            <w:bookmarkEnd w:id="1289"/>
            <w:bookmarkEnd w:id="1290"/>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A91C13" w14:textId="77777777" w:rsidR="00AD1FBA" w:rsidRDefault="00AD1FBA"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C14" w14:textId="77777777" w:rsidR="00AD1FBA" w:rsidRDefault="00AD1FBA" w:rsidP="00AB64F8">
            <w:pPr>
              <w:pStyle w:val="ProductList-OfferingBody"/>
              <w:ind w:left="-113"/>
              <w:jc w:val="center"/>
            </w:pPr>
          </w:p>
        </w:tc>
        <w:tc>
          <w:tcPr>
            <w:tcW w:w="739" w:type="dxa"/>
            <w:shd w:val="clear" w:color="auto" w:fill="70AD47" w:themeFill="accent6"/>
            <w:vAlign w:val="center"/>
          </w:tcPr>
          <w:p w14:paraId="4FA91C15"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16"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17" w14:textId="77777777" w:rsidR="00AD1FBA" w:rsidRDefault="00AD1FBA" w:rsidP="00AD1FBA">
            <w:pPr>
              <w:pStyle w:val="ProductList-OfferingBody"/>
              <w:ind w:left="-113"/>
              <w:jc w:val="center"/>
            </w:pPr>
          </w:p>
        </w:tc>
        <w:tc>
          <w:tcPr>
            <w:tcW w:w="738" w:type="dxa"/>
            <w:shd w:val="clear" w:color="auto" w:fill="BFBFBF" w:themeFill="background1" w:themeFillShade="BF"/>
            <w:vAlign w:val="center"/>
          </w:tcPr>
          <w:p w14:paraId="4FA91C18"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19" w14:textId="77777777" w:rsidR="00AD1FBA" w:rsidRPr="00186C9E"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C1A" w14:textId="77777777" w:rsidR="00AD1FBA" w:rsidRDefault="00AD1FBA" w:rsidP="00AD1FBA">
            <w:pPr>
              <w:pStyle w:val="ProductList-OfferingBody"/>
              <w:ind w:left="-113"/>
              <w:jc w:val="center"/>
            </w:pPr>
            <w:r w:rsidRPr="00186C9E">
              <w:fldChar w:fldCharType="begin"/>
            </w:r>
            <w:r w:rsidRPr="003A35A1">
              <w:instrText xml:space="preserve"> </w:instrText>
            </w:r>
            <w:r>
              <w:instrText>AutoTextList  \sNoStyle\t "Non-Company Wide in Open Value"</w:instrText>
            </w:r>
            <w:r w:rsidRPr="00186C9E">
              <w:fldChar w:fldCharType="separate"/>
            </w: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r w:rsidRPr="00186C9E">
              <w:fldChar w:fldCharType="end"/>
            </w:r>
          </w:p>
        </w:tc>
        <w:tc>
          <w:tcPr>
            <w:tcW w:w="739" w:type="dxa"/>
            <w:shd w:val="clear" w:color="auto" w:fill="BFBFBF" w:themeFill="background1" w:themeFillShade="BF"/>
            <w:vAlign w:val="center"/>
          </w:tcPr>
          <w:p w14:paraId="4FA91C1B" w14:textId="77777777" w:rsidR="00AD1FBA" w:rsidRDefault="00AD1FBA" w:rsidP="00AD1FBA">
            <w:pPr>
              <w:pStyle w:val="ProductList-OfferingBody"/>
              <w:ind w:left="-113"/>
              <w:jc w:val="center"/>
            </w:pPr>
          </w:p>
        </w:tc>
        <w:tc>
          <w:tcPr>
            <w:tcW w:w="907" w:type="dxa"/>
            <w:shd w:val="clear" w:color="auto" w:fill="70AD47" w:themeFill="accent6"/>
            <w:vAlign w:val="center"/>
          </w:tcPr>
          <w:p w14:paraId="4FA91C1C"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C29" w14:textId="77777777" w:rsidTr="00806A2B">
        <w:trPr>
          <w:cantSplit/>
          <w:tblHeader/>
        </w:trPr>
        <w:tc>
          <w:tcPr>
            <w:tcW w:w="3244" w:type="dxa"/>
            <w:tcBorders>
              <w:top w:val="dashSmallGap" w:sz="4" w:space="0" w:color="BFBFBF" w:themeColor="background1" w:themeShade="BF"/>
              <w:left w:val="nil"/>
              <w:bottom w:val="nil"/>
              <w:right w:val="nil"/>
            </w:tcBorders>
          </w:tcPr>
          <w:p w14:paraId="4FA91C1E" w14:textId="77777777" w:rsidR="00AD1FBA" w:rsidRDefault="00AD1FBA" w:rsidP="002F0E74">
            <w:pPr>
              <w:pStyle w:val="ProductList-Offering2"/>
            </w:pPr>
            <w:bookmarkStart w:id="1291" w:name="_Toc379797373"/>
            <w:bookmarkStart w:id="1292" w:name="_Toc380513405"/>
            <w:bookmarkStart w:id="1293" w:name="_Toc380655455"/>
            <w:bookmarkStart w:id="1294" w:name="_Toc391366647"/>
            <w:r>
              <w:t>Power BI для Office 365</w:t>
            </w:r>
            <w:r>
              <w:fldChar w:fldCharType="begin"/>
            </w:r>
            <w:r>
              <w:instrText>XE "Power BI для Office 365"</w:instrText>
            </w:r>
            <w:r>
              <w:fldChar w:fldCharType="end"/>
            </w:r>
            <w:r>
              <w:t xml:space="preserve"> A</w:t>
            </w:r>
            <w:bookmarkEnd w:id="1291"/>
            <w:bookmarkEnd w:id="1292"/>
            <w:bookmarkEnd w:id="1293"/>
            <w:bookmarkEnd w:id="1294"/>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FA91C1F" w14:textId="77777777" w:rsidR="00AD1FBA" w:rsidRDefault="00AD1FBA"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A91C20" w14:textId="77777777" w:rsidR="00AD1FBA" w:rsidRDefault="00AD1FBA" w:rsidP="00AB64F8">
            <w:pPr>
              <w:pStyle w:val="ProductList-OfferingBody"/>
              <w:ind w:left="-113"/>
              <w:jc w:val="center"/>
            </w:pPr>
            <w:r>
              <w:t>1</w:t>
            </w:r>
          </w:p>
        </w:tc>
        <w:tc>
          <w:tcPr>
            <w:tcW w:w="739" w:type="dxa"/>
            <w:shd w:val="clear" w:color="auto" w:fill="70AD47" w:themeFill="accent6"/>
            <w:vAlign w:val="center"/>
          </w:tcPr>
          <w:p w14:paraId="4FA91C21"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22" w14:textId="77777777" w:rsidR="00AD1FBA" w:rsidRDefault="00AD1FBA" w:rsidP="00AD1FBA">
            <w:pPr>
              <w:pStyle w:val="ProductList-OfferingBody"/>
              <w:ind w:left="-113"/>
              <w:jc w:val="center"/>
            </w:pPr>
            <w:r w:rsidRPr="00186C9E">
              <w:fldChar w:fldCharType="begin"/>
            </w:r>
            <w:r w:rsidRPr="00186C9E">
              <w:instrText xml:space="preserve"> AutoTextList  \s NoStyle \t “только дополнительный продукт OVS-ES” </w:instrText>
            </w:r>
            <w:r w:rsidRPr="00186C9E">
              <w:fldChar w:fldCharType="separate"/>
            </w:r>
            <w:r w:rsidRPr="00186C9E">
              <w:t>AV</w:t>
            </w:r>
            <w:r w:rsidRPr="00186C9E">
              <w:fldChar w:fldCharType="end"/>
            </w:r>
            <w:r>
              <w:t>,</w:t>
            </w:r>
            <w:r w:rsidRPr="00186C9E">
              <w:fldChar w:fldCharType="begin"/>
            </w:r>
            <w:r w:rsidRPr="00186C9E">
              <w:instrText xml:space="preserve"> AutoTextList  \s NoStyle \t “предложение Student только для EES” </w:instrText>
            </w:r>
            <w:r w:rsidRPr="00186C9E">
              <w:fldChar w:fldCharType="separate"/>
            </w:r>
            <w:r w:rsidRPr="00186C9E">
              <w:t>SE</w:t>
            </w:r>
            <w:r w:rsidRPr="00186C9E">
              <w:fldChar w:fldCharType="end"/>
            </w:r>
          </w:p>
        </w:tc>
        <w:tc>
          <w:tcPr>
            <w:tcW w:w="739" w:type="dxa"/>
            <w:shd w:val="clear" w:color="auto" w:fill="BFBFBF" w:themeFill="background1" w:themeFillShade="BF"/>
            <w:vAlign w:val="center"/>
          </w:tcPr>
          <w:p w14:paraId="4FA91C23" w14:textId="77777777" w:rsidR="00AD1FBA" w:rsidRDefault="00AD1FBA" w:rsidP="00AD1FBA">
            <w:pPr>
              <w:pStyle w:val="ProductList-OfferingBody"/>
              <w:ind w:left="-113"/>
              <w:jc w:val="center"/>
            </w:pPr>
          </w:p>
        </w:tc>
        <w:tc>
          <w:tcPr>
            <w:tcW w:w="738" w:type="dxa"/>
            <w:shd w:val="clear" w:color="auto" w:fill="BFBFBF" w:themeFill="background1" w:themeFillShade="BF"/>
            <w:vAlign w:val="center"/>
          </w:tcPr>
          <w:p w14:paraId="4FA91C24"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25"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BFBFBF" w:themeFill="background1" w:themeFillShade="BF"/>
            <w:vAlign w:val="center"/>
          </w:tcPr>
          <w:p w14:paraId="4FA91C26"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C27" w14:textId="77777777" w:rsidR="00AD1FBA" w:rsidRDefault="00AD1FBA" w:rsidP="00AD1FBA">
            <w:pPr>
              <w:pStyle w:val="ProductList-OfferingBody"/>
              <w:ind w:left="-113"/>
              <w:jc w:val="center"/>
            </w:pPr>
          </w:p>
        </w:tc>
        <w:tc>
          <w:tcPr>
            <w:tcW w:w="907" w:type="dxa"/>
            <w:shd w:val="clear" w:color="auto" w:fill="70AD47" w:themeFill="accent6"/>
            <w:vAlign w:val="center"/>
          </w:tcPr>
          <w:p w14:paraId="4FA91C28"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14:paraId="4FA91C2A" w14:textId="77777777" w:rsidR="00C22F1E" w:rsidRPr="005C63CB" w:rsidRDefault="00C22F1E" w:rsidP="00C22F1E">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2F1E" w14:paraId="4FA91C2F" w14:textId="77777777" w:rsidTr="00806A2B">
        <w:tc>
          <w:tcPr>
            <w:tcW w:w="3488" w:type="dxa"/>
          </w:tcPr>
          <w:p w14:paraId="4FA91C2B" w14:textId="77777777" w:rsidR="008761C7" w:rsidRPr="00CD089C" w:rsidRDefault="008761C7" w:rsidP="00AB64F8">
            <w:pPr>
              <w:pStyle w:val="ProductList-Body"/>
              <w:spacing w:before="20" w:after="20"/>
              <w:rPr>
                <w:lang w:val="ru-RU"/>
              </w:rPr>
            </w:pPr>
            <w:r w:rsidRPr="00CD089C">
              <w:rPr>
                <w:lang w:val="ru-RU"/>
              </w:rPr>
              <w:t>Право на сокращение:</w:t>
            </w:r>
            <w:r w:rsidRPr="00CD089C">
              <w:rPr>
                <w:b/>
                <w:lang w:val="ru-RU"/>
              </w:rPr>
              <w:t xml:space="preserve"> все</w:t>
            </w:r>
          </w:p>
          <w:p w14:paraId="4FA91C2C" w14:textId="77777777" w:rsidR="00C22F1E" w:rsidRPr="00CD089C" w:rsidRDefault="008761C7" w:rsidP="00AB64F8">
            <w:pPr>
              <w:pStyle w:val="ProductList-Body"/>
              <w:spacing w:before="20" w:after="20"/>
              <w:rPr>
                <w:lang w:val="ru-RU"/>
              </w:rPr>
            </w:pPr>
            <w:r w:rsidRPr="00CD089C">
              <w:rPr>
                <w:lang w:val="ru-RU"/>
              </w:rPr>
              <w:t xml:space="preserve">Право на сверочный заказ: </w:t>
            </w:r>
            <w:r w:rsidRPr="00CD089C">
              <w:rPr>
                <w:b/>
                <w:lang w:val="ru-RU"/>
              </w:rPr>
              <w:t>Все</w:t>
            </w:r>
          </w:p>
        </w:tc>
        <w:tc>
          <w:tcPr>
            <w:tcW w:w="3597" w:type="dxa"/>
          </w:tcPr>
          <w:p w14:paraId="4FA91C2D" w14:textId="77777777" w:rsidR="00C22F1E" w:rsidRPr="001C3EDC" w:rsidRDefault="00C22F1E" w:rsidP="00AB64F8">
            <w:pPr>
              <w:pStyle w:val="ProductList-Body"/>
              <w:spacing w:before="20" w:after="20"/>
              <w:rPr>
                <w:b/>
              </w:rPr>
            </w:pPr>
            <w:r>
              <w:t xml:space="preserve">Категория продукта: </w:t>
            </w:r>
            <w:r>
              <w:rPr>
                <w:b/>
              </w:rPr>
              <w:t>Сервер</w:t>
            </w:r>
          </w:p>
        </w:tc>
        <w:tc>
          <w:tcPr>
            <w:tcW w:w="3715" w:type="dxa"/>
          </w:tcPr>
          <w:p w14:paraId="4FA91C2E" w14:textId="77777777" w:rsidR="00C22F1E" w:rsidRPr="001C3EDC" w:rsidRDefault="00C22F1E" w:rsidP="00AB64F8">
            <w:pPr>
              <w:pStyle w:val="ProductList-Body"/>
              <w:spacing w:before="20" w:after="20"/>
              <w:rPr>
                <w:b/>
              </w:rPr>
            </w:pPr>
          </w:p>
        </w:tc>
      </w:tr>
    </w:tbl>
    <w:p w14:paraId="4FA91C30" w14:textId="77777777" w:rsidR="00C22F1E" w:rsidRPr="00001778" w:rsidRDefault="005E50AA" w:rsidP="005C63CB">
      <w:pPr>
        <w:pStyle w:val="ProductList-Body"/>
        <w:shd w:val="clear" w:color="auto" w:fill="A6A6A6" w:themeFill="background1" w:themeFillShade="A6"/>
        <w:spacing w:before="100" w:after="220"/>
        <w:jc w:val="right"/>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C31" w14:textId="77777777" w:rsidR="00EE40B5" w:rsidRPr="00001778" w:rsidRDefault="006E3B3F" w:rsidP="00680B4D">
      <w:pPr>
        <w:pStyle w:val="ProductList-Offering2Heading"/>
        <w:outlineLvl w:val="2"/>
      </w:pPr>
      <w:bookmarkStart w:id="1295" w:name="_Toc379797374"/>
      <w:bookmarkStart w:id="1296" w:name="_Toc380513406"/>
      <w:bookmarkStart w:id="1297" w:name="_Toc380655456"/>
      <w:r>
        <w:tab/>
      </w:r>
      <w:bookmarkStart w:id="1298" w:name="_Toc391366648"/>
      <w:r>
        <w:t>Project Online</w:t>
      </w:r>
      <w:bookmarkEnd w:id="1282"/>
      <w:bookmarkEnd w:id="1283"/>
      <w:bookmarkEnd w:id="1295"/>
      <w:bookmarkEnd w:id="1296"/>
      <w:bookmarkEnd w:id="1297"/>
      <w:bookmarkEnd w:id="1298"/>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D1FBA" w14:paraId="4FA91C3D" w14:textId="77777777" w:rsidTr="00806A2B">
        <w:trPr>
          <w:cantSplit/>
          <w:tblHeader/>
        </w:trPr>
        <w:tc>
          <w:tcPr>
            <w:tcW w:w="3229" w:type="dxa"/>
            <w:tcBorders>
              <w:bottom w:val="nil"/>
            </w:tcBorders>
            <w:shd w:val="clear" w:color="auto" w:fill="00188F"/>
          </w:tcPr>
          <w:p w14:paraId="4FA91C32" w14:textId="77777777" w:rsidR="00AD1FBA" w:rsidRPr="00EE0836" w:rsidRDefault="00AD1FBA"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C33" w14:textId="77777777" w:rsidR="00AD1FBA" w:rsidRPr="00EE0836" w:rsidRDefault="00AD1FBA"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C34"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C35"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C36"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C37"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C38"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C39"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C3A"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C3B"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14:paraId="4FA91C3C"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D1FBA" w14:paraId="4FA91C49" w14:textId="77777777" w:rsidTr="00806A2B">
        <w:trPr>
          <w:cantSplit/>
          <w:tblHeader/>
        </w:trPr>
        <w:tc>
          <w:tcPr>
            <w:tcW w:w="3229" w:type="dxa"/>
            <w:tcBorders>
              <w:top w:val="nil"/>
              <w:left w:val="nil"/>
              <w:bottom w:val="dashSmallGap" w:sz="4" w:space="0" w:color="BFBFBF" w:themeColor="background1" w:themeShade="BF"/>
              <w:right w:val="nil"/>
            </w:tcBorders>
          </w:tcPr>
          <w:p w14:paraId="4FA91C3E" w14:textId="77777777" w:rsidR="00AD1FBA" w:rsidRDefault="00AD1FBA" w:rsidP="002F0E74">
            <w:pPr>
              <w:pStyle w:val="ProductList-Offering2"/>
            </w:pPr>
            <w:bookmarkStart w:id="1299" w:name="_Toc379797375"/>
            <w:bookmarkStart w:id="1300" w:name="_Toc380513407"/>
            <w:bookmarkStart w:id="1301" w:name="_Toc380655457"/>
            <w:bookmarkStart w:id="1302" w:name="_Toc391366649"/>
            <w:r>
              <w:t>Project Online</w:t>
            </w:r>
            <w:bookmarkEnd w:id="1299"/>
            <w:bookmarkEnd w:id="1300"/>
            <w:bookmarkEnd w:id="1301"/>
            <w:bookmarkEnd w:id="1302"/>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A91C3F" w14:textId="77777777" w:rsidR="00AD1FBA" w:rsidRDefault="00AD1FB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C40" w14:textId="77777777" w:rsidR="00AD1FBA" w:rsidRDefault="00AD1FBA" w:rsidP="00C4636F">
            <w:pPr>
              <w:pStyle w:val="ProductList-OfferingBody"/>
              <w:ind w:left="-113"/>
              <w:jc w:val="center"/>
            </w:pPr>
          </w:p>
        </w:tc>
        <w:tc>
          <w:tcPr>
            <w:tcW w:w="739" w:type="dxa"/>
            <w:shd w:val="clear" w:color="auto" w:fill="70AD47" w:themeFill="accent6"/>
            <w:vAlign w:val="center"/>
          </w:tcPr>
          <w:p w14:paraId="4FA91C41"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42"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43" w14:textId="77777777" w:rsidR="00AD1FBA" w:rsidRDefault="00AD1FBA" w:rsidP="00AD1FBA">
            <w:pPr>
              <w:pStyle w:val="ProductList-OfferingBody"/>
              <w:ind w:left="-113"/>
              <w:jc w:val="center"/>
            </w:pPr>
          </w:p>
        </w:tc>
        <w:tc>
          <w:tcPr>
            <w:tcW w:w="738" w:type="dxa"/>
            <w:shd w:val="clear" w:color="auto" w:fill="BFBFBF" w:themeFill="background1" w:themeFillShade="BF"/>
            <w:vAlign w:val="center"/>
          </w:tcPr>
          <w:p w14:paraId="4FA91C44"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45"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C46" w14:textId="77777777" w:rsidR="00AD1FBA" w:rsidRDefault="00AD1FBA" w:rsidP="00AD1FBA">
            <w:pPr>
              <w:pStyle w:val="ProductList-OfferingBody"/>
              <w:ind w:left="-113"/>
              <w:jc w:val="center"/>
            </w:pPr>
            <w:r w:rsidRPr="00186C9E">
              <w:fldChar w:fldCharType="begin"/>
            </w:r>
            <w:r w:rsidRPr="003A35A1">
              <w:instrText xml:space="preserve"> </w:instrText>
            </w:r>
            <w:r>
              <w:instrText>AutoTextList  \sNoStyle\t "Non-Company Wide in Open Value"</w:instrText>
            </w:r>
            <w:r w:rsidRPr="00186C9E">
              <w:fldChar w:fldCharType="separate"/>
            </w: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r w:rsidRPr="00186C9E">
              <w:fldChar w:fldCharType="end"/>
            </w:r>
          </w:p>
        </w:tc>
        <w:tc>
          <w:tcPr>
            <w:tcW w:w="739" w:type="dxa"/>
            <w:shd w:val="clear" w:color="auto" w:fill="BFBFBF" w:themeFill="background1" w:themeFillShade="BF"/>
            <w:vAlign w:val="center"/>
          </w:tcPr>
          <w:p w14:paraId="4FA91C47" w14:textId="77777777" w:rsidR="00AD1FBA" w:rsidRDefault="00AD1FBA" w:rsidP="00AD1FBA">
            <w:pPr>
              <w:pStyle w:val="ProductList-OfferingBody"/>
              <w:ind w:left="-113"/>
              <w:jc w:val="center"/>
            </w:pPr>
          </w:p>
        </w:tc>
        <w:tc>
          <w:tcPr>
            <w:tcW w:w="922" w:type="dxa"/>
            <w:shd w:val="clear" w:color="auto" w:fill="70AD47" w:themeFill="accent6"/>
            <w:vAlign w:val="center"/>
          </w:tcPr>
          <w:p w14:paraId="4FA91C48"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C55" w14:textId="77777777" w:rsidTr="00806A2B">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C4A" w14:textId="77777777" w:rsidR="00AD1FBA" w:rsidRDefault="00AD1FBA" w:rsidP="002F0E74">
            <w:pPr>
              <w:pStyle w:val="ProductList-Offering2"/>
            </w:pPr>
            <w:bookmarkStart w:id="1303" w:name="_Toc379797376"/>
            <w:bookmarkStart w:id="1304" w:name="_Toc380513408"/>
            <w:bookmarkStart w:id="1305" w:name="_Toc380655458"/>
            <w:bookmarkStart w:id="1306" w:name="_Toc391366650"/>
            <w:r>
              <w:t>Project Online</w:t>
            </w:r>
            <w:r>
              <w:fldChar w:fldCharType="begin"/>
            </w:r>
            <w:r>
              <w:instrText>XE "Project Online "</w:instrText>
            </w:r>
            <w:r>
              <w:fldChar w:fldCharType="end"/>
            </w:r>
            <w:r>
              <w:t xml:space="preserve"> A</w:t>
            </w:r>
            <w:bookmarkEnd w:id="1303"/>
            <w:bookmarkEnd w:id="1304"/>
            <w:bookmarkEnd w:id="1305"/>
            <w:bookmarkEnd w:id="1306"/>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C4B" w14:textId="77777777" w:rsidR="00AD1FBA" w:rsidRDefault="00AD1FB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A91C4C" w14:textId="77777777" w:rsidR="00AD1FBA" w:rsidRDefault="00AD1FBA" w:rsidP="00C4636F">
            <w:pPr>
              <w:pStyle w:val="ProductList-OfferingBody"/>
              <w:ind w:left="-113"/>
              <w:jc w:val="center"/>
            </w:pPr>
            <w:r>
              <w:t>1</w:t>
            </w:r>
          </w:p>
        </w:tc>
        <w:tc>
          <w:tcPr>
            <w:tcW w:w="739" w:type="dxa"/>
            <w:shd w:val="clear" w:color="auto" w:fill="70AD47" w:themeFill="accent6"/>
            <w:vAlign w:val="center"/>
          </w:tcPr>
          <w:p w14:paraId="4FA91C4D"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4E" w14:textId="77777777" w:rsidR="00AD1FBA" w:rsidRDefault="00AD1FBA" w:rsidP="00AD1FBA">
            <w:pPr>
              <w:pStyle w:val="ProductList-OfferingBody"/>
              <w:ind w:left="-113"/>
              <w:jc w:val="center"/>
            </w:pPr>
            <w:r w:rsidRPr="00186C9E">
              <w:fldChar w:fldCharType="begin"/>
            </w:r>
            <w:r w:rsidRPr="00186C9E">
              <w:instrText xml:space="preserve"> AutoTextList  \s NoStyle \t “только дополнительный продукт OVS-ES” </w:instrText>
            </w:r>
            <w:r w:rsidRPr="00186C9E">
              <w:fldChar w:fldCharType="separate"/>
            </w:r>
            <w:r w:rsidRPr="00186C9E">
              <w:t>AV</w:t>
            </w:r>
            <w:r w:rsidRPr="00186C9E">
              <w:fldChar w:fldCharType="end"/>
            </w:r>
            <w:r>
              <w:t>,</w:t>
            </w:r>
            <w:r w:rsidRPr="00186C9E">
              <w:fldChar w:fldCharType="begin"/>
            </w:r>
            <w:r w:rsidRPr="00186C9E">
              <w:instrText xml:space="preserve"> AutoTextList  \s NoStyle \t “предложение Student только для EES” </w:instrText>
            </w:r>
            <w:r w:rsidRPr="00186C9E">
              <w:fldChar w:fldCharType="separate"/>
            </w:r>
            <w:r w:rsidRPr="00186C9E">
              <w:t>SE</w:t>
            </w:r>
            <w:r w:rsidRPr="00186C9E">
              <w:fldChar w:fldCharType="end"/>
            </w:r>
          </w:p>
        </w:tc>
        <w:tc>
          <w:tcPr>
            <w:tcW w:w="739" w:type="dxa"/>
            <w:shd w:val="clear" w:color="auto" w:fill="BFBFBF" w:themeFill="background1" w:themeFillShade="BF"/>
            <w:vAlign w:val="center"/>
          </w:tcPr>
          <w:p w14:paraId="4FA91C4F" w14:textId="77777777" w:rsidR="00AD1FBA" w:rsidRDefault="00AD1FBA" w:rsidP="00AD1FBA">
            <w:pPr>
              <w:pStyle w:val="ProductList-OfferingBody"/>
              <w:ind w:left="-113"/>
              <w:jc w:val="center"/>
            </w:pPr>
          </w:p>
        </w:tc>
        <w:tc>
          <w:tcPr>
            <w:tcW w:w="738" w:type="dxa"/>
            <w:shd w:val="clear" w:color="auto" w:fill="BFBFBF" w:themeFill="background1" w:themeFillShade="BF"/>
            <w:vAlign w:val="center"/>
          </w:tcPr>
          <w:p w14:paraId="4FA91C50"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51"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BFBFBF" w:themeFill="background1" w:themeFillShade="BF"/>
            <w:vAlign w:val="center"/>
          </w:tcPr>
          <w:p w14:paraId="4FA91C52"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C53" w14:textId="77777777" w:rsidR="00AD1FBA" w:rsidRDefault="00AD1FBA" w:rsidP="00AD1FBA">
            <w:pPr>
              <w:pStyle w:val="ProductList-OfferingBody"/>
              <w:ind w:left="-113"/>
              <w:jc w:val="center"/>
            </w:pPr>
          </w:p>
        </w:tc>
        <w:tc>
          <w:tcPr>
            <w:tcW w:w="922" w:type="dxa"/>
            <w:shd w:val="clear" w:color="auto" w:fill="70AD47" w:themeFill="accent6"/>
            <w:vAlign w:val="center"/>
          </w:tcPr>
          <w:p w14:paraId="4FA91C54"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C61" w14:textId="77777777" w:rsidTr="00806A2B">
        <w:trPr>
          <w:cantSplit/>
          <w:tblHeader/>
        </w:trPr>
        <w:tc>
          <w:tcPr>
            <w:tcW w:w="3229" w:type="dxa"/>
            <w:tcBorders>
              <w:top w:val="dashSmallGap" w:sz="4" w:space="0" w:color="BFBFBF" w:themeColor="background1" w:themeShade="BF"/>
              <w:left w:val="nil"/>
              <w:bottom w:val="nil"/>
              <w:right w:val="nil"/>
            </w:tcBorders>
          </w:tcPr>
          <w:p w14:paraId="4FA91C56" w14:textId="77777777" w:rsidR="00AD1FBA" w:rsidRDefault="00AD1FBA" w:rsidP="001838D6">
            <w:pPr>
              <w:pStyle w:val="ProductList-Offering2"/>
            </w:pPr>
            <w:bookmarkStart w:id="1307" w:name="_Toc391366651"/>
            <w:r>
              <w:t>Project Lite</w:t>
            </w:r>
            <w:bookmarkEnd w:id="1307"/>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FA91C57" w14:textId="77777777" w:rsidR="00AD1FBA" w:rsidRDefault="00AD1FBA"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C58" w14:textId="77777777" w:rsidR="00AD1FBA" w:rsidRDefault="00AD1FBA" w:rsidP="001838D6">
            <w:pPr>
              <w:pStyle w:val="ProductList-OfferingBody"/>
              <w:ind w:left="-113"/>
              <w:jc w:val="center"/>
            </w:pPr>
          </w:p>
        </w:tc>
        <w:tc>
          <w:tcPr>
            <w:tcW w:w="739" w:type="dxa"/>
            <w:shd w:val="clear" w:color="auto" w:fill="70AD47" w:themeFill="accent6"/>
            <w:vAlign w:val="center"/>
          </w:tcPr>
          <w:p w14:paraId="4FA91C59"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5A"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C5B" w14:textId="77777777" w:rsidR="00AD1FBA" w:rsidRDefault="00AD1FBA" w:rsidP="00AD1FBA">
            <w:pPr>
              <w:pStyle w:val="ProductList-OfferingBody"/>
              <w:ind w:left="-113"/>
              <w:jc w:val="center"/>
            </w:pPr>
          </w:p>
        </w:tc>
        <w:tc>
          <w:tcPr>
            <w:tcW w:w="738" w:type="dxa"/>
            <w:shd w:val="clear" w:color="auto" w:fill="70AD47" w:themeFill="accent6"/>
            <w:vAlign w:val="center"/>
          </w:tcPr>
          <w:p w14:paraId="4FA91C5C"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5D"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C5E" w14:textId="77777777" w:rsidR="00AD1FBA" w:rsidRPr="00123B62" w:rsidRDefault="00AD1FBA" w:rsidP="00AD1FB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9" w:type="dxa"/>
            <w:shd w:val="clear" w:color="auto" w:fill="BFBFBF" w:themeFill="background1" w:themeFillShade="BF"/>
            <w:vAlign w:val="center"/>
          </w:tcPr>
          <w:p w14:paraId="4FA91C5F" w14:textId="77777777" w:rsidR="00AD1FBA" w:rsidRDefault="00AD1FBA" w:rsidP="00AD1FBA">
            <w:pPr>
              <w:pStyle w:val="ProductList-OfferingBody"/>
              <w:ind w:left="-113"/>
              <w:jc w:val="center"/>
            </w:pPr>
          </w:p>
        </w:tc>
        <w:tc>
          <w:tcPr>
            <w:tcW w:w="922" w:type="dxa"/>
            <w:shd w:val="clear" w:color="auto" w:fill="BFBFBF" w:themeFill="background1" w:themeFillShade="BF"/>
            <w:vAlign w:val="center"/>
          </w:tcPr>
          <w:p w14:paraId="4FA91C60" w14:textId="77777777" w:rsidR="00AD1FBA" w:rsidRPr="005A0966" w:rsidRDefault="00AD1FBA" w:rsidP="00AD1FBA">
            <w:pPr>
              <w:pStyle w:val="ProductList-OfferingBody"/>
              <w:ind w:left="-113"/>
              <w:jc w:val="center"/>
            </w:pPr>
          </w:p>
        </w:tc>
      </w:tr>
    </w:tbl>
    <w:p w14:paraId="4FA91C62" w14:textId="77777777" w:rsidR="00EE40B5" w:rsidRPr="005C63CB"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B01ED2" w14:paraId="4FA91C66" w14:textId="77777777" w:rsidTr="00806A2B">
        <w:tc>
          <w:tcPr>
            <w:tcW w:w="3488" w:type="dxa"/>
          </w:tcPr>
          <w:p w14:paraId="4FA91C63" w14:textId="77777777" w:rsidR="00782C7B" w:rsidRDefault="001C3EDC" w:rsidP="001C3EDC">
            <w:pPr>
              <w:pStyle w:val="ProductList-Body"/>
              <w:spacing w:before="20" w:after="20"/>
            </w:pPr>
            <w:r>
              <w:t xml:space="preserve">Право на сокращение: </w:t>
            </w:r>
            <w:r>
              <w:rPr>
                <w:b/>
              </w:rPr>
              <w:t>все</w:t>
            </w:r>
            <w:r>
              <w:fldChar w:fldCharType="begin"/>
            </w:r>
            <w:r>
              <w:instrText>XE "Project Online "</w:instrText>
            </w:r>
            <w:r>
              <w:fldChar w:fldCharType="end"/>
            </w:r>
          </w:p>
        </w:tc>
        <w:tc>
          <w:tcPr>
            <w:tcW w:w="3597" w:type="dxa"/>
          </w:tcPr>
          <w:p w14:paraId="4FA91C64"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715" w:type="dxa"/>
          </w:tcPr>
          <w:p w14:paraId="4FA91C65" w14:textId="77777777" w:rsidR="00782C7B" w:rsidRPr="00CD089C" w:rsidRDefault="001C3EDC" w:rsidP="001C3EDC">
            <w:pPr>
              <w:pStyle w:val="ProductList-Body"/>
              <w:spacing w:before="20" w:after="20"/>
              <w:rPr>
                <w:b/>
                <w:lang w:val="ru-RU"/>
              </w:rPr>
            </w:pPr>
            <w:r w:rsidRPr="00CD089C">
              <w:rPr>
                <w:lang w:val="ru-RU"/>
              </w:rPr>
              <w:t xml:space="preserve">Право на продленное обслуживание: </w:t>
            </w:r>
            <w:r w:rsidRPr="00CD089C">
              <w:rPr>
                <w:b/>
                <w:lang w:val="ru-RU"/>
              </w:rPr>
              <w:t>все</w:t>
            </w:r>
            <w:r>
              <w:fldChar w:fldCharType="begin"/>
            </w:r>
            <w:r>
              <w:instrText>XE</w:instrText>
            </w:r>
            <w:r w:rsidRPr="00CD089C">
              <w:rPr>
                <w:lang w:val="ru-RU"/>
              </w:rPr>
              <w:instrText xml:space="preserve"> "</w:instrText>
            </w:r>
            <w:r>
              <w:instrText>Project</w:instrText>
            </w:r>
            <w:r w:rsidRPr="00CD089C">
              <w:rPr>
                <w:lang w:val="ru-RU"/>
              </w:rPr>
              <w:instrText xml:space="preserve"> </w:instrText>
            </w:r>
            <w:r>
              <w:instrText>Online</w:instrText>
            </w:r>
            <w:r w:rsidRPr="00CD089C">
              <w:rPr>
                <w:lang w:val="ru-RU"/>
              </w:rPr>
              <w:instrText xml:space="preserve"> "</w:instrText>
            </w:r>
            <w:r>
              <w:fldChar w:fldCharType="end"/>
            </w:r>
          </w:p>
        </w:tc>
      </w:tr>
      <w:tr w:rsidR="00782C7B" w14:paraId="4FA91C6A" w14:textId="77777777" w:rsidTr="00806A2B">
        <w:tc>
          <w:tcPr>
            <w:tcW w:w="3488" w:type="dxa"/>
          </w:tcPr>
          <w:p w14:paraId="4FA91C67" w14:textId="77777777" w:rsidR="00782C7B" w:rsidRPr="00CD089C" w:rsidRDefault="001C3EDC" w:rsidP="001C3EDC">
            <w:pPr>
              <w:pStyle w:val="ProductList-Body"/>
              <w:spacing w:before="20" w:after="20"/>
              <w:rPr>
                <w:lang w:val="ru-RU"/>
              </w:rPr>
            </w:pPr>
            <w:r w:rsidRPr="00CD089C">
              <w:rPr>
                <w:lang w:val="ru-RU"/>
              </w:rPr>
              <w:t xml:space="preserve">Право на сверочный заказ: </w:t>
            </w:r>
            <w:r w:rsidRPr="00CD089C">
              <w:rPr>
                <w:b/>
                <w:lang w:val="ru-RU"/>
              </w:rPr>
              <w:t>все</w:t>
            </w:r>
            <w:r>
              <w:fldChar w:fldCharType="begin"/>
            </w:r>
            <w:r>
              <w:instrText>XE</w:instrText>
            </w:r>
            <w:r w:rsidRPr="00CD089C">
              <w:rPr>
                <w:lang w:val="ru-RU"/>
              </w:rPr>
              <w:instrText xml:space="preserve"> "</w:instrText>
            </w:r>
            <w:r>
              <w:instrText>Project</w:instrText>
            </w:r>
            <w:r w:rsidRPr="00CD089C">
              <w:rPr>
                <w:lang w:val="ru-RU"/>
              </w:rPr>
              <w:instrText xml:space="preserve"> </w:instrText>
            </w:r>
            <w:r>
              <w:instrText>Online</w:instrText>
            </w:r>
            <w:r w:rsidRPr="00CD089C">
              <w:rPr>
                <w:lang w:val="ru-RU"/>
              </w:rPr>
              <w:instrText xml:space="preserve"> "</w:instrText>
            </w:r>
            <w:r>
              <w:fldChar w:fldCharType="end"/>
            </w:r>
          </w:p>
        </w:tc>
        <w:tc>
          <w:tcPr>
            <w:tcW w:w="3597" w:type="dxa"/>
          </w:tcPr>
          <w:p w14:paraId="4FA91C68" w14:textId="77777777"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 "</w:instrText>
            </w:r>
            <w:r>
              <w:fldChar w:fldCharType="end"/>
            </w:r>
          </w:p>
        </w:tc>
        <w:tc>
          <w:tcPr>
            <w:tcW w:w="3715" w:type="dxa"/>
          </w:tcPr>
          <w:p w14:paraId="4FA91C69" w14:textId="77777777" w:rsidR="00782C7B" w:rsidRDefault="00782C7B" w:rsidP="001C3EDC">
            <w:pPr>
              <w:pStyle w:val="ProductList-Body"/>
              <w:spacing w:before="20" w:after="20"/>
            </w:pPr>
          </w:p>
        </w:tc>
      </w:tr>
    </w:tbl>
    <w:p w14:paraId="4FA91C6B" w14:textId="77777777" w:rsidR="00585A48" w:rsidRPr="00001778" w:rsidRDefault="005E50AA" w:rsidP="005C63CB">
      <w:pPr>
        <w:pStyle w:val="ProductList-Body"/>
        <w:shd w:val="clear" w:color="auto" w:fill="A6A6A6" w:themeFill="background1" w:themeFillShade="A6"/>
        <w:spacing w:before="100" w:after="220"/>
        <w:jc w:val="right"/>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C6C" w14:textId="77777777" w:rsidR="00EE40B5" w:rsidRPr="00001778" w:rsidRDefault="00FA00BF" w:rsidP="00680B4D">
      <w:pPr>
        <w:pStyle w:val="ProductList-Offering2Heading"/>
        <w:outlineLvl w:val="2"/>
      </w:pPr>
      <w:r>
        <w:tab/>
      </w:r>
      <w:bookmarkStart w:id="1308" w:name="_Toc378147668"/>
      <w:bookmarkStart w:id="1309" w:name="_Toc378151565"/>
      <w:bookmarkStart w:id="1310" w:name="_Toc379797377"/>
      <w:bookmarkStart w:id="1311" w:name="_Toc380513409"/>
      <w:bookmarkStart w:id="1312" w:name="_Toc380655459"/>
      <w:bookmarkStart w:id="1313" w:name="SharePointOnline"/>
      <w:bookmarkStart w:id="1314" w:name="_Toc391366652"/>
      <w:r>
        <w:t>SharePoint Online</w:t>
      </w:r>
      <w:bookmarkEnd w:id="1308"/>
      <w:bookmarkEnd w:id="1309"/>
      <w:bookmarkEnd w:id="1310"/>
      <w:bookmarkEnd w:id="1311"/>
      <w:bookmarkEnd w:id="1312"/>
      <w:bookmarkEnd w:id="1313"/>
      <w:bookmarkEnd w:id="13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20"/>
        <w:gridCol w:w="626"/>
        <w:gridCol w:w="739"/>
        <w:gridCol w:w="739"/>
        <w:gridCol w:w="739"/>
        <w:gridCol w:w="738"/>
        <w:gridCol w:w="739"/>
        <w:gridCol w:w="739"/>
        <w:gridCol w:w="739"/>
        <w:gridCol w:w="952"/>
      </w:tblGrid>
      <w:tr w:rsidR="00AD1FBA" w14:paraId="4FA91C78" w14:textId="77777777" w:rsidTr="00806A2B">
        <w:trPr>
          <w:cantSplit/>
          <w:tblHeader/>
        </w:trPr>
        <w:tc>
          <w:tcPr>
            <w:tcW w:w="3330" w:type="dxa"/>
            <w:tcBorders>
              <w:bottom w:val="nil"/>
            </w:tcBorders>
            <w:shd w:val="clear" w:color="auto" w:fill="00188F"/>
          </w:tcPr>
          <w:p w14:paraId="4FA91C6D" w14:textId="77777777" w:rsidR="00AD1FBA" w:rsidRPr="00EE0836" w:rsidRDefault="00AD1FBA" w:rsidP="00C4636F">
            <w:pPr>
              <w:pStyle w:val="ProductList-OfferingBody"/>
              <w:ind w:left="-28"/>
              <w:rPr>
                <w:color w:val="FFFFFF" w:themeColor="background1"/>
              </w:rPr>
            </w:pPr>
            <w:r>
              <w:rPr>
                <w:color w:val="FFFFFF" w:themeColor="background1"/>
              </w:rPr>
              <w:t>Продукты</w:t>
            </w:r>
          </w:p>
        </w:tc>
        <w:tc>
          <w:tcPr>
            <w:tcW w:w="720" w:type="dxa"/>
            <w:tcBorders>
              <w:bottom w:val="nil"/>
            </w:tcBorders>
            <w:shd w:val="clear" w:color="auto" w:fill="00188F"/>
            <w:vAlign w:val="center"/>
          </w:tcPr>
          <w:p w14:paraId="4FA91C6E" w14:textId="77777777" w:rsidR="00AD1FBA" w:rsidRPr="00EE0836" w:rsidRDefault="00AD1FBA" w:rsidP="00C4636F">
            <w:pPr>
              <w:pStyle w:val="ProductList-OfferingBody"/>
              <w:ind w:left="-113"/>
              <w:jc w:val="center"/>
              <w:rPr>
                <w:color w:val="FFFFFF" w:themeColor="background1"/>
              </w:rPr>
            </w:pPr>
            <w:r>
              <w:rPr>
                <w:color w:val="FFFFFF" w:themeColor="background1"/>
              </w:rPr>
              <w:t>Балл</w:t>
            </w:r>
          </w:p>
        </w:tc>
        <w:tc>
          <w:tcPr>
            <w:tcW w:w="626" w:type="dxa"/>
            <w:tcBorders>
              <w:left w:val="single" w:sz="12" w:space="0" w:color="FFFFFF" w:themeColor="background1"/>
            </w:tcBorders>
            <w:shd w:val="clear" w:color="auto" w:fill="00188F"/>
            <w:vAlign w:val="center"/>
          </w:tcPr>
          <w:p w14:paraId="4FA91C6F"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C70"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C71"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C72"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C73"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C74"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C75"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C76"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52" w:type="dxa"/>
            <w:shd w:val="clear" w:color="auto" w:fill="00188F"/>
            <w:vAlign w:val="center"/>
          </w:tcPr>
          <w:p w14:paraId="4FA91C77"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D1FBA" w14:paraId="4FA91C84" w14:textId="77777777" w:rsidTr="00806A2B">
        <w:trPr>
          <w:cantSplit/>
          <w:tblHeader/>
        </w:trPr>
        <w:tc>
          <w:tcPr>
            <w:tcW w:w="3330" w:type="dxa"/>
            <w:tcBorders>
              <w:top w:val="nil"/>
              <w:left w:val="nil"/>
              <w:bottom w:val="dashSmallGap" w:sz="4" w:space="0" w:color="BFBFBF" w:themeColor="background1" w:themeShade="BF"/>
              <w:right w:val="nil"/>
            </w:tcBorders>
          </w:tcPr>
          <w:p w14:paraId="4FA91C79" w14:textId="77777777" w:rsidR="00AD1FBA" w:rsidRPr="00CD089C" w:rsidRDefault="00AD1FBA" w:rsidP="00E366FD">
            <w:pPr>
              <w:pStyle w:val="ProductList-Offering2"/>
              <w:rPr>
                <w:lang w:val="ru-RU"/>
              </w:rPr>
            </w:pPr>
            <w:bookmarkStart w:id="1315" w:name="_Toc379797378"/>
            <w:bookmarkStart w:id="1316" w:name="_Toc380513410"/>
            <w:bookmarkStart w:id="1317" w:name="_Toc380655460"/>
            <w:bookmarkStart w:id="1318" w:name="_Toc391366653"/>
            <w:r>
              <w:t>Office</w:t>
            </w:r>
            <w:r w:rsidRPr="00CD089C">
              <w:rPr>
                <w:lang w:val="ru-RU"/>
              </w:rPr>
              <w:t xml:space="preserve"> 365, дополнительное хранилище для файлов на 1 ГБ</w:t>
            </w:r>
            <w:r>
              <w:fldChar w:fldCharType="begin"/>
            </w:r>
            <w:r>
              <w:instrText>XE</w:instrText>
            </w:r>
            <w:r w:rsidRPr="00CD089C">
              <w:rPr>
                <w:lang w:val="ru-RU"/>
              </w:rPr>
              <w:instrText xml:space="preserve"> "Дополнительное хранилище для </w:instrText>
            </w:r>
            <w:r>
              <w:instrText>SharePoint</w:instrText>
            </w:r>
            <w:r w:rsidRPr="00CD089C">
              <w:rPr>
                <w:lang w:val="ru-RU"/>
              </w:rPr>
              <w:instrText xml:space="preserve"> </w:instrText>
            </w:r>
            <w:r>
              <w:instrText>Online</w:instrText>
            </w:r>
            <w:r w:rsidRPr="00CD089C">
              <w:rPr>
                <w:lang w:val="ru-RU"/>
              </w:rPr>
              <w:instrText xml:space="preserve"> (1</w:instrText>
            </w:r>
            <w:r>
              <w:instrText> </w:instrText>
            </w:r>
            <w:r w:rsidRPr="00CD089C">
              <w:rPr>
                <w:lang w:val="ru-RU"/>
              </w:rPr>
              <w:instrText>ГБ)"</w:instrText>
            </w:r>
            <w:r>
              <w:fldChar w:fldCharType="end"/>
            </w:r>
            <w:r w:rsidRPr="00CD089C">
              <w:rPr>
                <w:lang w:val="ru-RU"/>
              </w:rPr>
              <w:t xml:space="preserve"> (подписная лицензия </w:t>
            </w:r>
            <w:r>
              <w:t>Add</w:t>
            </w:r>
            <w:r w:rsidRPr="00CD089C">
              <w:rPr>
                <w:lang w:val="ru-RU"/>
              </w:rPr>
              <w:t>-</w:t>
            </w:r>
            <w:r>
              <w:t>on</w:t>
            </w:r>
            <w:r w:rsidRPr="00CD089C">
              <w:rPr>
                <w:lang w:val="ru-RU"/>
              </w:rPr>
              <w:t>)</w:t>
            </w:r>
            <w:bookmarkEnd w:id="1315"/>
            <w:bookmarkEnd w:id="1316"/>
            <w:bookmarkEnd w:id="1317"/>
            <w:bookmarkEnd w:id="1318"/>
          </w:p>
        </w:tc>
        <w:tc>
          <w:tcPr>
            <w:tcW w:w="720" w:type="dxa"/>
            <w:tcBorders>
              <w:top w:val="nil"/>
              <w:left w:val="nil"/>
              <w:bottom w:val="dashSmallGap" w:sz="4" w:space="0" w:color="BFBFBF" w:themeColor="background1" w:themeShade="BF"/>
              <w:right w:val="nil"/>
            </w:tcBorders>
            <w:vAlign w:val="center"/>
          </w:tcPr>
          <w:p w14:paraId="4FA91C7A" w14:textId="77777777" w:rsidR="00AD1FBA" w:rsidRDefault="00AD1FBA" w:rsidP="001C3EDC">
            <w:pPr>
              <w:pStyle w:val="ProductList-OfferingBody"/>
              <w:ind w:left="-113"/>
              <w:jc w:val="center"/>
            </w:pPr>
            <w:r>
              <w:t>1</w:t>
            </w:r>
          </w:p>
        </w:tc>
        <w:tc>
          <w:tcPr>
            <w:tcW w:w="626" w:type="dxa"/>
            <w:tcBorders>
              <w:left w:val="single" w:sz="12" w:space="0" w:color="FFFFFF" w:themeColor="background1"/>
            </w:tcBorders>
            <w:shd w:val="clear" w:color="auto" w:fill="BFBFBF" w:themeFill="background1" w:themeFillShade="BF"/>
            <w:vAlign w:val="center"/>
          </w:tcPr>
          <w:p w14:paraId="4FA91C7B"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7C"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7D"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7E" w14:textId="77777777" w:rsidR="00AD1FBA" w:rsidRDefault="00AD1FBA" w:rsidP="001C3EDC">
            <w:pPr>
              <w:pStyle w:val="ProductList-OfferingBody"/>
              <w:ind w:left="-113"/>
              <w:jc w:val="center"/>
            </w:pPr>
          </w:p>
        </w:tc>
        <w:tc>
          <w:tcPr>
            <w:tcW w:w="738" w:type="dxa"/>
            <w:shd w:val="clear" w:color="auto" w:fill="BFBFBF" w:themeFill="background1" w:themeFillShade="BF"/>
            <w:vAlign w:val="center"/>
          </w:tcPr>
          <w:p w14:paraId="4FA91C7F"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80"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81"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82" w14:textId="77777777" w:rsidR="00AD1FBA" w:rsidRDefault="00AD1FBA" w:rsidP="001C3EDC">
            <w:pPr>
              <w:pStyle w:val="ProductList-OfferingBody"/>
              <w:ind w:left="-113"/>
              <w:jc w:val="center"/>
            </w:pPr>
          </w:p>
        </w:tc>
        <w:tc>
          <w:tcPr>
            <w:tcW w:w="952" w:type="dxa"/>
            <w:shd w:val="clear" w:color="auto" w:fill="70AD47" w:themeFill="accent6"/>
            <w:vAlign w:val="center"/>
          </w:tcPr>
          <w:p w14:paraId="4FA91C83" w14:textId="77777777" w:rsidR="00AD1FBA" w:rsidRDefault="00AD1FBA" w:rsidP="006E3B3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fldChar w:fldCharType="begin"/>
            </w:r>
            <w:r w:rsidRPr="005A0966">
              <w:instrText xml:space="preserve"> AutoTextList  \sNoStyle\t "Additional Product"</w:instrText>
            </w:r>
            <w:r>
              <w:fldChar w:fldCharType="separate"/>
            </w:r>
            <w:r w:rsidRPr="005A0966">
              <w:t xml:space="preserve"> </w:t>
            </w:r>
            <w:r>
              <w:fldChar w:fldCharType="end"/>
            </w:r>
          </w:p>
        </w:tc>
      </w:tr>
      <w:tr w:rsidR="00AD1FBA" w14:paraId="4FA91C90" w14:textId="77777777" w:rsidTr="00806A2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C85" w14:textId="77777777" w:rsidR="00AD1FBA" w:rsidRPr="00CD089C" w:rsidRDefault="00AD1FBA" w:rsidP="00E366FD">
            <w:pPr>
              <w:pStyle w:val="ProductList-Offering2"/>
              <w:rPr>
                <w:lang w:val="ru-RU"/>
              </w:rPr>
            </w:pPr>
            <w:bookmarkStart w:id="1319" w:name="_Toc379797379"/>
            <w:bookmarkStart w:id="1320" w:name="_Toc380513411"/>
            <w:bookmarkStart w:id="1321" w:name="_Toc380655461"/>
            <w:bookmarkStart w:id="1322" w:name="_Toc391366654"/>
            <w:r>
              <w:t>Office</w:t>
            </w:r>
            <w:r w:rsidRPr="00CD089C">
              <w:rPr>
                <w:lang w:val="ru-RU"/>
              </w:rPr>
              <w:t xml:space="preserve"> 365, дополнительное хранилище для файлов на 1 ГБ</w:t>
            </w:r>
            <w:r>
              <w:fldChar w:fldCharType="begin"/>
            </w:r>
            <w:r>
              <w:instrText>XE</w:instrText>
            </w:r>
            <w:r w:rsidRPr="00CD089C">
              <w:rPr>
                <w:lang w:val="ru-RU"/>
              </w:rPr>
              <w:instrText xml:space="preserve"> "Дополнительное хранилище для </w:instrText>
            </w:r>
            <w:r>
              <w:instrText>SharePoint</w:instrText>
            </w:r>
            <w:r w:rsidRPr="00CD089C">
              <w:rPr>
                <w:lang w:val="ru-RU"/>
              </w:rPr>
              <w:instrText xml:space="preserve"> </w:instrText>
            </w:r>
            <w:r>
              <w:instrText>Online</w:instrText>
            </w:r>
            <w:r w:rsidRPr="00CD089C">
              <w:rPr>
                <w:lang w:val="ru-RU"/>
              </w:rPr>
              <w:instrText xml:space="preserve"> (1</w:instrText>
            </w:r>
            <w:r>
              <w:instrText> </w:instrText>
            </w:r>
            <w:r w:rsidRPr="00CD089C">
              <w:rPr>
                <w:lang w:val="ru-RU"/>
              </w:rPr>
              <w:instrText>ГБ)"</w:instrText>
            </w:r>
            <w:r>
              <w:fldChar w:fldCharType="end"/>
            </w:r>
            <w:r w:rsidRPr="00CD089C">
              <w:rPr>
                <w:lang w:val="ru-RU"/>
              </w:rPr>
              <w:t xml:space="preserve"> </w:t>
            </w:r>
            <w:r>
              <w:t>A</w:t>
            </w:r>
            <w:r>
              <w:fldChar w:fldCharType="begin"/>
            </w:r>
            <w:r>
              <w:instrText>XE</w:instrText>
            </w:r>
            <w:r w:rsidRPr="00CD089C">
              <w:rPr>
                <w:lang w:val="ru-RU"/>
              </w:rPr>
              <w:instrText xml:space="preserve"> "1 ГБ дополнительного хранилища для </w:instrText>
            </w:r>
            <w:r>
              <w:instrText>SharePoint</w:instrText>
            </w:r>
            <w:r w:rsidRPr="00CD089C">
              <w:rPr>
                <w:lang w:val="ru-RU"/>
              </w:rPr>
              <w:instrText xml:space="preserve"> </w:instrText>
            </w:r>
            <w:r>
              <w:instrText>Online</w:instrText>
            </w:r>
            <w:r w:rsidRPr="00CD089C">
              <w:rPr>
                <w:lang w:val="ru-RU"/>
              </w:rPr>
              <w:instrText xml:space="preserve"> </w:instrText>
            </w:r>
            <w:r>
              <w:instrText>A</w:instrText>
            </w:r>
            <w:r w:rsidRPr="00CD089C">
              <w:rPr>
                <w:lang w:val="ru-RU"/>
              </w:rPr>
              <w:instrText>"</w:instrText>
            </w:r>
            <w:r>
              <w:fldChar w:fldCharType="end"/>
            </w:r>
            <w:r w:rsidRPr="00CD089C">
              <w:rPr>
                <w:lang w:val="ru-RU"/>
              </w:rPr>
              <w:t xml:space="preserve"> (подписная лицензия </w:t>
            </w:r>
            <w:r>
              <w:t>Add</w:t>
            </w:r>
            <w:r w:rsidRPr="00CD089C">
              <w:rPr>
                <w:lang w:val="ru-RU"/>
              </w:rPr>
              <w:t>-</w:t>
            </w:r>
            <w:r>
              <w:t>on</w:t>
            </w:r>
            <w:r w:rsidRPr="00CD089C">
              <w:rPr>
                <w:lang w:val="ru-RU"/>
              </w:rPr>
              <w:t>)</w:t>
            </w:r>
            <w:bookmarkEnd w:id="1319"/>
            <w:bookmarkEnd w:id="1320"/>
            <w:bookmarkEnd w:id="1321"/>
            <w:bookmarkEnd w:id="132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FA91C86" w14:textId="77777777" w:rsidR="00AD1FBA" w:rsidRPr="00CD089C" w:rsidRDefault="00AD1FBA" w:rsidP="001C3EDC">
            <w:pPr>
              <w:pStyle w:val="ProductList-OfferingBody"/>
              <w:ind w:left="-113"/>
              <w:jc w:val="center"/>
              <w:rPr>
                <w:lang w:val="ru-RU"/>
              </w:rPr>
            </w:pPr>
          </w:p>
        </w:tc>
        <w:tc>
          <w:tcPr>
            <w:tcW w:w="626" w:type="dxa"/>
            <w:tcBorders>
              <w:left w:val="single" w:sz="12" w:space="0" w:color="FFFFFF" w:themeColor="background1"/>
            </w:tcBorders>
            <w:shd w:val="clear" w:color="auto" w:fill="BFBFBF" w:themeFill="background1" w:themeFillShade="BF"/>
            <w:vAlign w:val="center"/>
          </w:tcPr>
          <w:p w14:paraId="4FA91C87" w14:textId="77777777" w:rsidR="00AD1FBA" w:rsidRPr="00CD089C" w:rsidRDefault="00AD1FBA" w:rsidP="001C3EDC">
            <w:pPr>
              <w:pStyle w:val="ProductList-OfferingBody"/>
              <w:ind w:left="-113"/>
              <w:jc w:val="center"/>
              <w:rPr>
                <w:lang w:val="ru-RU"/>
              </w:rPr>
            </w:pPr>
          </w:p>
        </w:tc>
        <w:tc>
          <w:tcPr>
            <w:tcW w:w="739" w:type="dxa"/>
            <w:shd w:val="clear" w:color="auto" w:fill="BFBFBF" w:themeFill="background1" w:themeFillShade="BF"/>
            <w:vAlign w:val="center"/>
          </w:tcPr>
          <w:p w14:paraId="4FA91C88" w14:textId="77777777" w:rsidR="00AD1FBA" w:rsidRPr="00743FE8" w:rsidRDefault="00AD1FBA" w:rsidP="00AD1FBA">
            <w:pPr>
              <w:pStyle w:val="ProductList-OfferingBody"/>
              <w:ind w:left="-113"/>
              <w:jc w:val="center"/>
              <w:rPr>
                <w:lang w:val="ru-RU"/>
              </w:rPr>
            </w:pPr>
          </w:p>
        </w:tc>
        <w:tc>
          <w:tcPr>
            <w:tcW w:w="739" w:type="dxa"/>
            <w:shd w:val="clear" w:color="auto" w:fill="BFBFBF" w:themeFill="background1" w:themeFillShade="BF"/>
            <w:vAlign w:val="center"/>
          </w:tcPr>
          <w:p w14:paraId="4FA91C89" w14:textId="77777777" w:rsidR="00AD1FBA" w:rsidRPr="00CD089C" w:rsidRDefault="00AD1FBA" w:rsidP="001C3EDC">
            <w:pPr>
              <w:pStyle w:val="ProductList-OfferingBody"/>
              <w:ind w:left="-113"/>
              <w:jc w:val="center"/>
              <w:rPr>
                <w:lang w:val="ru-RU"/>
              </w:rPr>
            </w:pPr>
          </w:p>
        </w:tc>
        <w:tc>
          <w:tcPr>
            <w:tcW w:w="739" w:type="dxa"/>
            <w:shd w:val="clear" w:color="auto" w:fill="BFBFBF" w:themeFill="background1" w:themeFillShade="BF"/>
            <w:vAlign w:val="center"/>
          </w:tcPr>
          <w:p w14:paraId="4FA91C8A" w14:textId="77777777" w:rsidR="00AD1FBA" w:rsidRPr="00CD089C" w:rsidRDefault="00AD1FBA" w:rsidP="001C3EDC">
            <w:pPr>
              <w:pStyle w:val="ProductList-OfferingBody"/>
              <w:ind w:left="-113"/>
              <w:jc w:val="center"/>
              <w:rPr>
                <w:lang w:val="ru-RU"/>
              </w:rPr>
            </w:pPr>
          </w:p>
        </w:tc>
        <w:tc>
          <w:tcPr>
            <w:tcW w:w="738" w:type="dxa"/>
            <w:shd w:val="clear" w:color="auto" w:fill="BFBFBF" w:themeFill="background1" w:themeFillShade="BF"/>
            <w:vAlign w:val="center"/>
          </w:tcPr>
          <w:p w14:paraId="4FA91C8B" w14:textId="77777777" w:rsidR="00AD1FBA" w:rsidRPr="00CD089C" w:rsidRDefault="00AD1FBA" w:rsidP="001C3EDC">
            <w:pPr>
              <w:pStyle w:val="ProductList-OfferingBody"/>
              <w:ind w:left="-113"/>
              <w:jc w:val="center"/>
              <w:rPr>
                <w:lang w:val="ru-RU"/>
              </w:rPr>
            </w:pPr>
          </w:p>
        </w:tc>
        <w:tc>
          <w:tcPr>
            <w:tcW w:w="739" w:type="dxa"/>
            <w:shd w:val="clear" w:color="auto" w:fill="BFBFBF" w:themeFill="background1" w:themeFillShade="BF"/>
            <w:vAlign w:val="center"/>
          </w:tcPr>
          <w:p w14:paraId="4FA91C8C" w14:textId="77777777" w:rsidR="00AD1FBA" w:rsidRPr="00CD089C" w:rsidRDefault="00AD1FBA" w:rsidP="001C3EDC">
            <w:pPr>
              <w:pStyle w:val="ProductList-OfferingBody"/>
              <w:ind w:left="-113"/>
              <w:jc w:val="center"/>
              <w:rPr>
                <w:lang w:val="ru-RU"/>
              </w:rPr>
            </w:pPr>
          </w:p>
        </w:tc>
        <w:tc>
          <w:tcPr>
            <w:tcW w:w="739" w:type="dxa"/>
            <w:shd w:val="clear" w:color="auto" w:fill="70AD47" w:themeFill="accent6"/>
            <w:vAlign w:val="center"/>
          </w:tcPr>
          <w:p w14:paraId="4FA91C8D" w14:textId="77777777" w:rsidR="00AD1FBA" w:rsidRDefault="00AD1FBA" w:rsidP="001C3EDC">
            <w:pPr>
              <w:pStyle w:val="ProductList-OfferingBody"/>
              <w:ind w:left="-113"/>
              <w:jc w:val="center"/>
            </w:pPr>
            <w:r w:rsidRPr="005C63CB">
              <w:rPr>
                <w:color w:val="000000" w:themeColor="text1"/>
              </w:rPr>
              <w:fldChar w:fldCharType="begin"/>
            </w:r>
            <w:r w:rsidRPr="005C63CB">
              <w:rPr>
                <w:color w:val="000000" w:themeColor="text1"/>
                <w:lang w:val="ru-RU"/>
              </w:rPr>
              <w:instrText xml:space="preserve"> </w:instrText>
            </w:r>
            <w:r w:rsidRPr="005C63CB">
              <w:rPr>
                <w:color w:val="000000" w:themeColor="text1"/>
              </w:rPr>
              <w:instrText>AutoTextList</w:instrText>
            </w:r>
            <w:r w:rsidRPr="005C63CB">
              <w:rPr>
                <w:color w:val="000000" w:themeColor="text1"/>
                <w:lang w:val="ru-RU"/>
              </w:rPr>
              <w:instrText xml:space="preserve">  \</w:instrText>
            </w:r>
            <w:r w:rsidRPr="005C63CB">
              <w:rPr>
                <w:color w:val="000000" w:themeColor="text1"/>
              </w:rPr>
              <w:instrText>s</w:instrText>
            </w:r>
            <w:r w:rsidRPr="005C63CB">
              <w:rPr>
                <w:color w:val="000000" w:themeColor="text1"/>
                <w:lang w:val="ru-RU"/>
              </w:rPr>
              <w:instrText xml:space="preserve"> </w:instrText>
            </w:r>
            <w:r w:rsidRPr="005C63CB">
              <w:rPr>
                <w:color w:val="000000" w:themeColor="text1"/>
              </w:rPr>
              <w:instrText>NoStyle</w:instrText>
            </w:r>
            <w:r w:rsidRPr="005C63CB">
              <w:rPr>
                <w:color w:val="000000" w:themeColor="text1"/>
                <w:lang w:val="ru-RU"/>
              </w:rPr>
              <w:instrText xml:space="preserve"> \</w:instrText>
            </w:r>
            <w:r w:rsidRPr="005C63CB">
              <w:rPr>
                <w:color w:val="000000" w:themeColor="text1"/>
              </w:rPr>
              <w:instrText>t</w:instrText>
            </w:r>
            <w:r w:rsidRPr="005C63CB">
              <w:rPr>
                <w:color w:val="000000" w:themeColor="text1"/>
                <w:lang w:val="ru-RU"/>
              </w:rPr>
              <w:instrText xml:space="preserve"> “дополнительный продукт” </w:instrText>
            </w:r>
            <w:r w:rsidRPr="005C63CB">
              <w:rPr>
                <w:color w:val="000000" w:themeColor="text1"/>
              </w:rPr>
              <w:fldChar w:fldCharType="separate"/>
            </w:r>
            <w:r w:rsidRPr="005C63CB">
              <w:rPr>
                <w:color w:val="000000" w:themeColor="text1"/>
                <w:lang w:val="ru-RU"/>
              </w:rPr>
              <w:t xml:space="preserve"> </w:t>
            </w:r>
            <w:r w:rsidRPr="005C63CB">
              <w:rPr>
                <w:color w:val="000000" w:themeColor="text1"/>
              </w:rPr>
              <w:t>A,</w:t>
            </w:r>
            <w:r w:rsidRPr="005C63CB">
              <w:rPr>
                <w:color w:val="000000" w:themeColor="text1"/>
              </w:rPr>
              <w:fldChar w:fldCharType="end"/>
            </w:r>
            <w:r w:rsidRPr="005C63CB">
              <w:rPr>
                <w:color w:val="000000" w:themeColor="text1"/>
              </w:rPr>
              <w:fldChar w:fldCharType="begin"/>
            </w:r>
            <w:r w:rsidRPr="005C63CB">
              <w:rPr>
                <w:color w:val="000000" w:themeColor="text1"/>
              </w:rPr>
              <w:instrText xml:space="preserve"> AutoTextList  \s NoStyle \t “предложение Student только для EES” </w:instrText>
            </w:r>
            <w:r w:rsidRPr="005C63CB">
              <w:rPr>
                <w:color w:val="000000" w:themeColor="text1"/>
              </w:rPr>
              <w:fldChar w:fldCharType="separate"/>
            </w:r>
            <w:r w:rsidRPr="005C63CB">
              <w:rPr>
                <w:color w:val="000000" w:themeColor="text1"/>
              </w:rPr>
              <w:t>SE</w:t>
            </w:r>
            <w:r w:rsidRPr="005C63CB">
              <w:rPr>
                <w:color w:val="000000" w:themeColor="text1"/>
              </w:rPr>
              <w:fldChar w:fldCharType="end"/>
            </w:r>
          </w:p>
        </w:tc>
        <w:tc>
          <w:tcPr>
            <w:tcW w:w="739" w:type="dxa"/>
            <w:shd w:val="clear" w:color="auto" w:fill="BFBFBF" w:themeFill="background1" w:themeFillShade="BF"/>
            <w:vAlign w:val="center"/>
          </w:tcPr>
          <w:p w14:paraId="4FA91C8E" w14:textId="77777777" w:rsidR="00AD1FBA" w:rsidRDefault="00AD1FBA" w:rsidP="001C3EDC">
            <w:pPr>
              <w:pStyle w:val="ProductList-OfferingBody"/>
              <w:ind w:left="-113"/>
              <w:jc w:val="center"/>
            </w:pPr>
          </w:p>
        </w:tc>
        <w:tc>
          <w:tcPr>
            <w:tcW w:w="952" w:type="dxa"/>
            <w:shd w:val="clear" w:color="auto" w:fill="BFBFBF" w:themeFill="background1" w:themeFillShade="BF"/>
            <w:vAlign w:val="center"/>
          </w:tcPr>
          <w:p w14:paraId="4FA91C8F" w14:textId="77777777" w:rsidR="00AD1FBA" w:rsidRDefault="00AD1FBA" w:rsidP="001C3EDC">
            <w:pPr>
              <w:pStyle w:val="ProductList-OfferingBody"/>
              <w:ind w:left="-113"/>
              <w:jc w:val="center"/>
            </w:pPr>
          </w:p>
        </w:tc>
      </w:tr>
      <w:tr w:rsidR="00AD1FBA" w14:paraId="4FA91C9C" w14:textId="77777777" w:rsidTr="00806A2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C91" w14:textId="77777777" w:rsidR="00AD1FBA" w:rsidRPr="00CD089C" w:rsidRDefault="00AD1FBA" w:rsidP="001C3EDC">
            <w:pPr>
              <w:pStyle w:val="ProductList-Offering2"/>
              <w:rPr>
                <w:lang w:val="ru-RU"/>
              </w:rPr>
            </w:pPr>
            <w:bookmarkStart w:id="1323" w:name="_Toc379797380"/>
            <w:bookmarkStart w:id="1324" w:name="_Toc380513412"/>
            <w:bookmarkStart w:id="1325" w:name="_Toc380655462"/>
            <w:bookmarkStart w:id="1326" w:name="_Toc391366655"/>
            <w:r>
              <w:t>SharePoint</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(подписная лицензия «на пользователя»)</w:t>
            </w:r>
            <w:bookmarkEnd w:id="1323"/>
            <w:bookmarkEnd w:id="1324"/>
            <w:bookmarkEnd w:id="1325"/>
            <w:bookmarkEnd w:id="132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FA91C92" w14:textId="77777777" w:rsidR="00AD1FBA" w:rsidRDefault="00AD1FBA" w:rsidP="001C3EDC">
            <w:pPr>
              <w:pStyle w:val="ProductList-OfferingBody"/>
              <w:ind w:left="-113"/>
              <w:jc w:val="center"/>
            </w:pPr>
            <w:r>
              <w:t>1</w:t>
            </w:r>
          </w:p>
        </w:tc>
        <w:tc>
          <w:tcPr>
            <w:tcW w:w="626" w:type="dxa"/>
            <w:tcBorders>
              <w:left w:val="single" w:sz="12" w:space="0" w:color="FFFFFF" w:themeColor="background1"/>
            </w:tcBorders>
            <w:shd w:val="clear" w:color="auto" w:fill="BFBFBF" w:themeFill="background1" w:themeFillShade="BF"/>
            <w:vAlign w:val="center"/>
          </w:tcPr>
          <w:p w14:paraId="4FA91C93"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94"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95"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96" w14:textId="77777777" w:rsidR="00AD1FBA" w:rsidRDefault="00AD1FBA" w:rsidP="001C3EDC">
            <w:pPr>
              <w:pStyle w:val="ProductList-OfferingBody"/>
              <w:ind w:left="-113"/>
              <w:jc w:val="center"/>
            </w:pPr>
          </w:p>
        </w:tc>
        <w:tc>
          <w:tcPr>
            <w:tcW w:w="738" w:type="dxa"/>
            <w:shd w:val="clear" w:color="auto" w:fill="BFBFBF" w:themeFill="background1" w:themeFillShade="BF"/>
            <w:vAlign w:val="center"/>
          </w:tcPr>
          <w:p w14:paraId="4FA91C97"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98"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99" w14:textId="77777777" w:rsidR="00AD1FBA" w:rsidRDefault="00AD1FBA"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9A" w14:textId="77777777" w:rsidR="00AD1FBA" w:rsidRDefault="00AD1FBA" w:rsidP="001C3EDC">
            <w:pPr>
              <w:pStyle w:val="ProductList-OfferingBody"/>
              <w:ind w:left="-113"/>
              <w:jc w:val="center"/>
            </w:pPr>
          </w:p>
        </w:tc>
        <w:tc>
          <w:tcPr>
            <w:tcW w:w="952" w:type="dxa"/>
            <w:shd w:val="clear" w:color="auto" w:fill="70AD47" w:themeFill="accent6"/>
            <w:vAlign w:val="center"/>
          </w:tcPr>
          <w:p w14:paraId="4FA91C9B"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CA8" w14:textId="77777777" w:rsidTr="00806A2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C9D" w14:textId="77777777" w:rsidR="00AD1FBA" w:rsidRPr="00CD089C" w:rsidRDefault="00AD1FBA" w:rsidP="00167128">
            <w:pPr>
              <w:pStyle w:val="ProductList-Offering2"/>
              <w:tabs>
                <w:tab w:val="right" w:pos="3312"/>
              </w:tabs>
              <w:rPr>
                <w:lang w:val="ru-RU"/>
              </w:rPr>
            </w:pPr>
            <w:bookmarkStart w:id="1327" w:name="_Toc379797381"/>
            <w:bookmarkStart w:id="1328" w:name="_Toc380513413"/>
            <w:bookmarkStart w:id="1329" w:name="_Toc380655463"/>
            <w:bookmarkStart w:id="1330" w:name="_Toc391366656"/>
            <w:r>
              <w:t>SharePoint</w:t>
            </w:r>
            <w:r w:rsidRPr="00CD089C">
              <w:rPr>
                <w:lang w:val="ru-RU"/>
              </w:rPr>
              <w:t xml:space="preserve"> </w:t>
            </w:r>
            <w:r>
              <w:t>Online</w:t>
            </w:r>
            <w:r w:rsidRPr="00CD089C">
              <w:rPr>
                <w:lang w:val="ru-RU"/>
              </w:rPr>
              <w:t xml:space="preserve"> (план 1)</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 </w:instrText>
            </w:r>
            <w:r>
              <w:instrText>Add</w:instrText>
            </w:r>
            <w:r w:rsidRPr="00CD089C">
              <w:rPr>
                <w:lang w:val="ru-RU"/>
              </w:rPr>
              <w:instrText>-</w:instrText>
            </w:r>
            <w:r>
              <w:instrText>on</w:instrText>
            </w:r>
            <w:r w:rsidRPr="00CD089C">
              <w:rPr>
                <w:lang w:val="ru-RU"/>
              </w:rPr>
              <w:instrText>"</w:instrText>
            </w:r>
            <w:r>
              <w:fldChar w:fldCharType="end"/>
            </w:r>
            <w:r w:rsidRPr="00CD089C">
              <w:rPr>
                <w:lang w:val="ru-RU"/>
              </w:rPr>
              <w:t xml:space="preserve"> (подписная лицензия «на пользователя»)</w:t>
            </w:r>
            <w:bookmarkEnd w:id="1327"/>
            <w:bookmarkEnd w:id="1328"/>
            <w:bookmarkEnd w:id="1329"/>
            <w:bookmarkEnd w:id="1330"/>
            <w:r w:rsidRPr="00CD089C">
              <w:rPr>
                <w:lang w:val="ru-RU"/>
              </w:rPr>
              <w:tab/>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FA91C9E" w14:textId="77777777" w:rsidR="00AD1FBA" w:rsidRPr="00CD089C" w:rsidRDefault="00AD1FBA" w:rsidP="001C3EDC">
            <w:pPr>
              <w:pStyle w:val="ProductList-OfferingBody"/>
              <w:ind w:left="-113"/>
              <w:jc w:val="center"/>
              <w:rPr>
                <w:lang w:val="ru-RU"/>
              </w:rPr>
            </w:pPr>
          </w:p>
        </w:tc>
        <w:tc>
          <w:tcPr>
            <w:tcW w:w="626" w:type="dxa"/>
            <w:tcBorders>
              <w:left w:val="single" w:sz="12" w:space="0" w:color="FFFFFF" w:themeColor="background1"/>
            </w:tcBorders>
            <w:shd w:val="clear" w:color="auto" w:fill="BFBFBF" w:themeFill="background1" w:themeFillShade="BF"/>
            <w:vAlign w:val="center"/>
          </w:tcPr>
          <w:p w14:paraId="4FA91C9F" w14:textId="77777777" w:rsidR="00AD1FBA" w:rsidRPr="00CD089C" w:rsidRDefault="00AD1FBA" w:rsidP="001C3EDC">
            <w:pPr>
              <w:pStyle w:val="ProductList-OfferingBody"/>
              <w:ind w:left="-113"/>
              <w:jc w:val="center"/>
              <w:rPr>
                <w:lang w:val="ru-RU"/>
              </w:rPr>
            </w:pPr>
          </w:p>
        </w:tc>
        <w:tc>
          <w:tcPr>
            <w:tcW w:w="739" w:type="dxa"/>
            <w:shd w:val="clear" w:color="auto" w:fill="70AD47" w:themeFill="accent6"/>
            <w:vAlign w:val="center"/>
          </w:tcPr>
          <w:p w14:paraId="4FA91CA0" w14:textId="77777777" w:rsidR="00AD1FBA"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CA1"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A2" w14:textId="77777777" w:rsidR="00AD1FBA" w:rsidRDefault="00AD1FBA" w:rsidP="001C3EDC">
            <w:pPr>
              <w:pStyle w:val="ProductList-OfferingBody"/>
              <w:ind w:left="-113"/>
              <w:jc w:val="center"/>
            </w:pPr>
          </w:p>
        </w:tc>
        <w:tc>
          <w:tcPr>
            <w:tcW w:w="738" w:type="dxa"/>
            <w:shd w:val="clear" w:color="auto" w:fill="BFBFBF" w:themeFill="background1" w:themeFillShade="BF"/>
            <w:vAlign w:val="center"/>
          </w:tcPr>
          <w:p w14:paraId="4FA91CA3"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A4"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A5"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A6" w14:textId="77777777" w:rsidR="00AD1FBA" w:rsidRDefault="00AD1FBA" w:rsidP="001C3EDC">
            <w:pPr>
              <w:pStyle w:val="ProductList-OfferingBody"/>
              <w:ind w:left="-113"/>
              <w:jc w:val="center"/>
            </w:pPr>
          </w:p>
        </w:tc>
        <w:tc>
          <w:tcPr>
            <w:tcW w:w="952" w:type="dxa"/>
            <w:shd w:val="clear" w:color="auto" w:fill="70AD47" w:themeFill="accent6"/>
            <w:vAlign w:val="center"/>
          </w:tcPr>
          <w:p w14:paraId="4FA91CA7"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CB4" w14:textId="77777777" w:rsidTr="00806A2B">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CA9" w14:textId="77777777" w:rsidR="00AD1FBA" w:rsidRPr="00CD089C" w:rsidRDefault="00AD1FBA" w:rsidP="00167128">
            <w:pPr>
              <w:pStyle w:val="ProductList-Offering2"/>
              <w:tabs>
                <w:tab w:val="right" w:pos="3312"/>
              </w:tabs>
              <w:rPr>
                <w:lang w:val="ru-RU"/>
              </w:rPr>
            </w:pPr>
            <w:bookmarkStart w:id="1331" w:name="_Toc379797382"/>
            <w:bookmarkStart w:id="1332" w:name="_Toc380513414"/>
            <w:bookmarkStart w:id="1333" w:name="_Toc380655464"/>
            <w:bookmarkStart w:id="1334" w:name="_Toc391366657"/>
            <w:r>
              <w:t>SharePoint</w:t>
            </w:r>
            <w:r w:rsidRPr="00CD089C">
              <w:rPr>
                <w:lang w:val="ru-RU"/>
              </w:rPr>
              <w:t xml:space="preserve"> </w:t>
            </w:r>
            <w:r>
              <w:t>Online</w:t>
            </w:r>
            <w:r w:rsidRPr="00CD089C">
              <w:rPr>
                <w:lang w:val="ru-RU"/>
              </w:rPr>
              <w:t xml:space="preserve"> (план 1</w:t>
            </w:r>
            <w:r>
              <w:t>G</w:t>
            </w:r>
            <w:r w:rsidRPr="00CD089C">
              <w:rPr>
                <w:lang w:val="ru-RU"/>
              </w:rPr>
              <w:t>)</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(план 1</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331"/>
            <w:bookmarkEnd w:id="1332"/>
            <w:bookmarkEnd w:id="1333"/>
            <w:bookmarkEnd w:id="1334"/>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CAA" w14:textId="77777777" w:rsidR="00AD1FBA" w:rsidRPr="00CD089C" w:rsidRDefault="00AD1FBA" w:rsidP="001C3EDC">
            <w:pPr>
              <w:pStyle w:val="ProductList-OfferingBody"/>
              <w:ind w:left="-113"/>
              <w:jc w:val="center"/>
              <w:rPr>
                <w:lang w:val="ru-RU"/>
              </w:rPr>
            </w:pPr>
          </w:p>
        </w:tc>
        <w:tc>
          <w:tcPr>
            <w:tcW w:w="626" w:type="dxa"/>
            <w:tcBorders>
              <w:left w:val="single" w:sz="12" w:space="0" w:color="FFFFFF" w:themeColor="background1"/>
            </w:tcBorders>
            <w:shd w:val="clear" w:color="auto" w:fill="BFBFBF" w:themeFill="background1" w:themeFillShade="BF"/>
            <w:vAlign w:val="center"/>
          </w:tcPr>
          <w:p w14:paraId="4FA91CAB" w14:textId="77777777" w:rsidR="00AD1FBA" w:rsidRPr="00CD089C" w:rsidRDefault="00AD1FBA" w:rsidP="001C3EDC">
            <w:pPr>
              <w:pStyle w:val="ProductList-OfferingBody"/>
              <w:ind w:left="-113"/>
              <w:jc w:val="center"/>
              <w:rPr>
                <w:lang w:val="ru-RU"/>
              </w:rPr>
            </w:pPr>
          </w:p>
        </w:tc>
        <w:tc>
          <w:tcPr>
            <w:tcW w:w="739" w:type="dxa"/>
            <w:shd w:val="clear" w:color="auto" w:fill="70AD47" w:themeFill="accent6"/>
            <w:vAlign w:val="center"/>
          </w:tcPr>
          <w:p w14:paraId="4FA91CAC" w14:textId="77777777" w:rsidR="00AD1FBA" w:rsidRPr="005A0966"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CAD"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AE" w14:textId="77777777" w:rsidR="00AD1FBA" w:rsidRDefault="00AD1FBA" w:rsidP="001C3EDC">
            <w:pPr>
              <w:pStyle w:val="ProductList-OfferingBody"/>
              <w:ind w:left="-113"/>
              <w:jc w:val="center"/>
            </w:pPr>
          </w:p>
        </w:tc>
        <w:tc>
          <w:tcPr>
            <w:tcW w:w="738" w:type="dxa"/>
            <w:shd w:val="clear" w:color="auto" w:fill="BFBFBF" w:themeFill="background1" w:themeFillShade="BF"/>
            <w:vAlign w:val="center"/>
          </w:tcPr>
          <w:p w14:paraId="4FA91CAF"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B0"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B1"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B2" w14:textId="77777777" w:rsidR="00AD1FBA" w:rsidRDefault="00AD1FBA" w:rsidP="001C3EDC">
            <w:pPr>
              <w:pStyle w:val="ProductList-OfferingBody"/>
              <w:ind w:left="-113"/>
              <w:jc w:val="center"/>
            </w:pPr>
          </w:p>
        </w:tc>
        <w:tc>
          <w:tcPr>
            <w:tcW w:w="952" w:type="dxa"/>
            <w:shd w:val="clear" w:color="auto" w:fill="BFBFBF" w:themeFill="background1" w:themeFillShade="BF"/>
            <w:vAlign w:val="center"/>
          </w:tcPr>
          <w:p w14:paraId="4FA91CB3" w14:textId="77777777" w:rsidR="00AD1FBA" w:rsidRPr="005A0966" w:rsidRDefault="00AD1FBA" w:rsidP="001C3EDC">
            <w:pPr>
              <w:pStyle w:val="ProductList-OfferingBody"/>
              <w:ind w:left="-113"/>
              <w:jc w:val="center"/>
            </w:pPr>
          </w:p>
        </w:tc>
      </w:tr>
      <w:tr w:rsidR="00AD1FBA" w14:paraId="4FA91CC0" w14:textId="77777777" w:rsidTr="00806A2B">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FA91CB5" w14:textId="77777777" w:rsidR="00AD1FBA" w:rsidRPr="00CD089C" w:rsidRDefault="00AD1FBA" w:rsidP="001C3EDC">
            <w:pPr>
              <w:pStyle w:val="ProductList-Offering2"/>
              <w:rPr>
                <w:lang w:val="ru-RU"/>
              </w:rPr>
            </w:pPr>
            <w:bookmarkStart w:id="1335" w:name="_Toc379797384"/>
            <w:bookmarkStart w:id="1336" w:name="_Toc380513416"/>
            <w:bookmarkStart w:id="1337" w:name="_Toc380655466"/>
            <w:bookmarkStart w:id="1338" w:name="_Toc391366658"/>
            <w:r>
              <w:t>SharePoint</w:t>
            </w:r>
            <w:r w:rsidRPr="00CD089C">
              <w:rPr>
                <w:lang w:val="ru-RU"/>
              </w:rPr>
              <w:t xml:space="preserve"> </w:t>
            </w:r>
            <w:r>
              <w:t>Online</w:t>
            </w:r>
            <w:r w:rsidRPr="00CD089C">
              <w:rPr>
                <w:lang w:val="ru-RU"/>
              </w:rPr>
              <w:t xml:space="preserve"> (план 2)</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2"</w:instrText>
            </w:r>
            <w:r>
              <w:fldChar w:fldCharType="end"/>
            </w:r>
            <w:r w:rsidRPr="00CD089C">
              <w:rPr>
                <w:lang w:val="ru-RU"/>
              </w:rPr>
              <w:t xml:space="preserve"> (подписная лицензия «на пользователя»)</w:t>
            </w:r>
            <w:bookmarkEnd w:id="1335"/>
            <w:bookmarkEnd w:id="1336"/>
            <w:bookmarkEnd w:id="1337"/>
            <w:bookmarkEnd w:id="1338"/>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CB6" w14:textId="77777777" w:rsidR="00AD1FBA" w:rsidRDefault="00AD1FBA" w:rsidP="001C3EDC">
            <w:pPr>
              <w:pStyle w:val="ProductList-OfferingBody"/>
              <w:ind w:left="-113"/>
              <w:jc w:val="center"/>
            </w:pPr>
            <w:r>
              <w:t>1</w:t>
            </w:r>
          </w:p>
        </w:tc>
        <w:tc>
          <w:tcPr>
            <w:tcW w:w="626" w:type="dxa"/>
            <w:tcBorders>
              <w:left w:val="single" w:sz="12" w:space="0" w:color="FFFFFF" w:themeColor="background1"/>
            </w:tcBorders>
            <w:shd w:val="clear" w:color="auto" w:fill="BFBFBF" w:themeFill="background1" w:themeFillShade="BF"/>
            <w:vAlign w:val="center"/>
          </w:tcPr>
          <w:p w14:paraId="4FA91CB7"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B8" w14:textId="77777777" w:rsidR="00AD1FBA" w:rsidRDefault="00AD1FBA" w:rsidP="00AD1FBA">
            <w:pPr>
              <w:pStyle w:val="ProductList-OfferingBody"/>
              <w:ind w:left="-113"/>
              <w:jc w:val="center"/>
            </w:pPr>
            <w:r w:rsidRPr="00CF5824">
              <w:fldChar w:fldCharType="begin"/>
            </w:r>
            <w:r w:rsidRPr="00743FE8">
              <w:rPr>
                <w:lang w:val="ru-RU"/>
              </w:rPr>
              <w:instrText xml:space="preserve"> </w:instrText>
            </w:r>
            <w:r w:rsidRPr="00CF5824">
              <w:instrText>AutoTextList</w:instrText>
            </w:r>
            <w:r w:rsidRPr="00743FE8">
              <w:rPr>
                <w:lang w:val="ru-RU"/>
              </w:rPr>
              <w:instrText xml:space="preserve">  \</w:instrText>
            </w:r>
            <w:r w:rsidRPr="00CF5824">
              <w:instrText>s</w:instrText>
            </w:r>
            <w:r w:rsidRPr="00743FE8">
              <w:rPr>
                <w:lang w:val="ru-RU"/>
              </w:rPr>
              <w:instrText xml:space="preserve"> </w:instrText>
            </w:r>
            <w:r w:rsidRPr="00CF5824">
              <w:instrText>NoStyle</w:instrText>
            </w:r>
            <w:r w:rsidRPr="00743FE8">
              <w:rPr>
                <w:lang w:val="ru-RU"/>
              </w:rPr>
              <w:instrText xml:space="preserve"> \</w:instrText>
            </w:r>
            <w:r w:rsidRPr="00CF5824">
              <w:instrText>t</w:instrText>
            </w:r>
            <w:r w:rsidRPr="00743FE8">
              <w:rPr>
                <w:lang w:val="ru-RU"/>
              </w:rPr>
              <w:instrText xml:space="preserve"> “дополнительный продукт” </w:instrText>
            </w:r>
            <w:r w:rsidRPr="00CF5824">
              <w:fldChar w:fldCharType="separate"/>
            </w:r>
            <w:r w:rsidRPr="00743FE8">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CB9"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BA" w14:textId="77777777" w:rsidR="00AD1FBA" w:rsidRDefault="00AD1FBA" w:rsidP="001C3EDC">
            <w:pPr>
              <w:pStyle w:val="ProductList-OfferingBody"/>
              <w:ind w:left="-113"/>
              <w:jc w:val="center"/>
            </w:pPr>
          </w:p>
        </w:tc>
        <w:tc>
          <w:tcPr>
            <w:tcW w:w="738" w:type="dxa"/>
            <w:shd w:val="clear" w:color="auto" w:fill="BFBFBF" w:themeFill="background1" w:themeFillShade="BF"/>
            <w:vAlign w:val="center"/>
          </w:tcPr>
          <w:p w14:paraId="4FA91CBB"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BC" w14:textId="77777777" w:rsidR="00AD1FBA" w:rsidRDefault="00AD1FBA" w:rsidP="001C3EDC">
            <w:pPr>
              <w:pStyle w:val="ProductList-OfferingBody"/>
              <w:ind w:left="-113"/>
              <w:jc w:val="center"/>
            </w:pPr>
          </w:p>
        </w:tc>
        <w:tc>
          <w:tcPr>
            <w:tcW w:w="739" w:type="dxa"/>
            <w:shd w:val="clear" w:color="auto" w:fill="70AD47" w:themeFill="accent6"/>
            <w:vAlign w:val="center"/>
          </w:tcPr>
          <w:p w14:paraId="4FA91CBD" w14:textId="77777777" w:rsidR="00AD1FBA" w:rsidRDefault="00AD1FBA"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BE" w14:textId="77777777" w:rsidR="00AD1FBA" w:rsidRDefault="00AD1FBA" w:rsidP="001C3EDC">
            <w:pPr>
              <w:pStyle w:val="ProductList-OfferingBody"/>
              <w:ind w:left="-113"/>
              <w:jc w:val="center"/>
            </w:pPr>
          </w:p>
        </w:tc>
        <w:tc>
          <w:tcPr>
            <w:tcW w:w="952" w:type="dxa"/>
            <w:shd w:val="clear" w:color="auto" w:fill="BFBFBF" w:themeFill="background1" w:themeFillShade="BF"/>
            <w:vAlign w:val="center"/>
          </w:tcPr>
          <w:p w14:paraId="4FA91CBF" w14:textId="77777777" w:rsidR="00AD1FBA" w:rsidRPr="005A0966" w:rsidRDefault="00AD1FBA" w:rsidP="001C3EDC">
            <w:pPr>
              <w:pStyle w:val="ProductList-OfferingBody"/>
              <w:ind w:left="-113"/>
              <w:jc w:val="center"/>
            </w:pPr>
          </w:p>
        </w:tc>
      </w:tr>
      <w:tr w:rsidR="00AD1FBA" w14:paraId="4FA91CCC" w14:textId="77777777" w:rsidTr="00806A2B">
        <w:trPr>
          <w:cantSplit/>
          <w:tblHeader/>
        </w:trPr>
        <w:tc>
          <w:tcPr>
            <w:tcW w:w="3330" w:type="dxa"/>
            <w:tcBorders>
              <w:top w:val="dashSmallGap" w:sz="4" w:space="0" w:color="BFBFBF" w:themeColor="background1" w:themeShade="BF"/>
              <w:left w:val="nil"/>
              <w:bottom w:val="nil"/>
              <w:right w:val="nil"/>
            </w:tcBorders>
          </w:tcPr>
          <w:p w14:paraId="4FA91CC1" w14:textId="77777777" w:rsidR="00AD1FBA" w:rsidRPr="00CD089C" w:rsidRDefault="00AD1FBA" w:rsidP="001C3EDC">
            <w:pPr>
              <w:pStyle w:val="ProductList-Offering2"/>
              <w:rPr>
                <w:lang w:val="ru-RU"/>
              </w:rPr>
            </w:pPr>
            <w:bookmarkStart w:id="1339" w:name="_Toc379797385"/>
            <w:bookmarkStart w:id="1340" w:name="_Toc380513417"/>
            <w:bookmarkStart w:id="1341" w:name="_Toc380655467"/>
            <w:bookmarkStart w:id="1342" w:name="_Toc391366659"/>
            <w:r>
              <w:t>SharePoint</w:t>
            </w:r>
            <w:r w:rsidRPr="00CD089C">
              <w:rPr>
                <w:lang w:val="ru-RU"/>
              </w:rPr>
              <w:t xml:space="preserve"> </w:t>
            </w:r>
            <w:r>
              <w:t>Online</w:t>
            </w:r>
            <w:r w:rsidRPr="00CD089C">
              <w:rPr>
                <w:lang w:val="ru-RU"/>
              </w:rPr>
              <w:t xml:space="preserve"> (план 2</w:t>
            </w:r>
            <w:r>
              <w:t>G</w:t>
            </w:r>
            <w:r w:rsidRPr="00CD089C">
              <w:rPr>
                <w:lang w:val="ru-RU"/>
              </w:rPr>
              <w:t>)</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(план 2</w:instrText>
            </w:r>
            <w:r>
              <w:instrText>G</w:instrText>
            </w:r>
            <w:r w:rsidRPr="00CD089C">
              <w:rPr>
                <w:lang w:val="ru-RU"/>
              </w:rPr>
              <w:instrText>)"</w:instrText>
            </w:r>
            <w:r>
              <w:fldChar w:fldCharType="end"/>
            </w:r>
            <w:r w:rsidRPr="00CD089C">
              <w:rPr>
                <w:lang w:val="ru-RU"/>
              </w:rPr>
              <w:t xml:space="preserve"> (подписная лицензия «на пользователя»)</w:t>
            </w:r>
            <w:bookmarkEnd w:id="1339"/>
            <w:bookmarkEnd w:id="1340"/>
            <w:bookmarkEnd w:id="1341"/>
            <w:bookmarkEnd w:id="1342"/>
          </w:p>
        </w:tc>
        <w:tc>
          <w:tcPr>
            <w:tcW w:w="720" w:type="dxa"/>
            <w:tcBorders>
              <w:top w:val="dashSmallGap" w:sz="4" w:space="0" w:color="BFBFBF" w:themeColor="background1" w:themeShade="BF"/>
              <w:left w:val="nil"/>
              <w:bottom w:val="nil"/>
              <w:right w:val="nil"/>
            </w:tcBorders>
            <w:shd w:val="clear" w:color="auto" w:fill="auto"/>
            <w:vAlign w:val="center"/>
          </w:tcPr>
          <w:p w14:paraId="4FA91CC2" w14:textId="77777777" w:rsidR="00AD1FBA" w:rsidRPr="00CD089C" w:rsidRDefault="00AD1FBA" w:rsidP="001C3EDC">
            <w:pPr>
              <w:pStyle w:val="ProductList-OfferingBody"/>
              <w:ind w:left="-113"/>
              <w:jc w:val="center"/>
              <w:rPr>
                <w:lang w:val="ru-RU"/>
              </w:rPr>
            </w:pPr>
          </w:p>
        </w:tc>
        <w:tc>
          <w:tcPr>
            <w:tcW w:w="626" w:type="dxa"/>
            <w:tcBorders>
              <w:left w:val="single" w:sz="12" w:space="0" w:color="FFFFFF" w:themeColor="background1"/>
            </w:tcBorders>
            <w:shd w:val="clear" w:color="auto" w:fill="BFBFBF" w:themeFill="background1" w:themeFillShade="BF"/>
            <w:vAlign w:val="center"/>
          </w:tcPr>
          <w:p w14:paraId="4FA91CC3" w14:textId="77777777" w:rsidR="00AD1FBA" w:rsidRPr="00CD089C" w:rsidRDefault="00AD1FBA" w:rsidP="001C3EDC">
            <w:pPr>
              <w:pStyle w:val="ProductList-OfferingBody"/>
              <w:ind w:left="-113"/>
              <w:jc w:val="center"/>
              <w:rPr>
                <w:lang w:val="ru-RU"/>
              </w:rPr>
            </w:pPr>
          </w:p>
        </w:tc>
        <w:tc>
          <w:tcPr>
            <w:tcW w:w="739" w:type="dxa"/>
            <w:shd w:val="clear" w:color="auto" w:fill="70AD47" w:themeFill="accent6"/>
            <w:vAlign w:val="center"/>
          </w:tcPr>
          <w:p w14:paraId="4FA91CC4" w14:textId="77777777" w:rsidR="00AD1FBA" w:rsidRDefault="00AD1FBA" w:rsidP="00AD1FBA">
            <w:pPr>
              <w:pStyle w:val="ProductList-OfferingBody"/>
              <w:ind w:left="-113"/>
              <w:jc w:val="center"/>
            </w:pPr>
            <w:r w:rsidRPr="00CF5824">
              <w:fldChar w:fldCharType="begin"/>
            </w:r>
            <w:r w:rsidRPr="00590A22">
              <w:rPr>
                <w:lang w:val="ru-RU"/>
              </w:rPr>
              <w:instrText xml:space="preserve"> </w:instrText>
            </w:r>
            <w:r w:rsidRPr="00CF5824">
              <w:instrText>AutoTextList</w:instrText>
            </w:r>
            <w:r w:rsidRPr="00590A22">
              <w:rPr>
                <w:lang w:val="ru-RU"/>
              </w:rPr>
              <w:instrText xml:space="preserve">  \</w:instrText>
            </w:r>
            <w:r w:rsidRPr="00CF5824">
              <w:instrText>s</w:instrText>
            </w:r>
            <w:r w:rsidRPr="00590A22">
              <w:rPr>
                <w:lang w:val="ru-RU"/>
              </w:rPr>
              <w:instrText xml:space="preserve"> </w:instrText>
            </w:r>
            <w:r w:rsidRPr="00CF5824">
              <w:instrText>NoStyle</w:instrText>
            </w:r>
            <w:r w:rsidRPr="00590A22">
              <w:rPr>
                <w:lang w:val="ru-RU"/>
              </w:rPr>
              <w:instrText xml:space="preserve"> \</w:instrText>
            </w:r>
            <w:r w:rsidRPr="00CF5824">
              <w:instrText>t</w:instrText>
            </w:r>
            <w:r w:rsidRPr="00590A22">
              <w:rPr>
                <w:lang w:val="ru-RU"/>
              </w:rPr>
              <w:instrText xml:space="preserve"> “дополнительный продукт” </w:instrText>
            </w:r>
            <w:r w:rsidRPr="00CF5824">
              <w:fldChar w:fldCharType="separate"/>
            </w:r>
            <w:r w:rsidRPr="00590A22">
              <w:rPr>
                <w:lang w:val="ru-RU"/>
              </w:rPr>
              <w:t xml:space="preserve"> </w:t>
            </w:r>
            <w:r w:rsidRPr="00CF5824">
              <w:t xml:space="preserve">A </w:t>
            </w:r>
            <w:r w:rsidRPr="00CF5824">
              <w:fldChar w:fldCharType="end"/>
            </w:r>
          </w:p>
        </w:tc>
        <w:tc>
          <w:tcPr>
            <w:tcW w:w="739" w:type="dxa"/>
            <w:shd w:val="clear" w:color="auto" w:fill="BFBFBF" w:themeFill="background1" w:themeFillShade="BF"/>
            <w:vAlign w:val="center"/>
          </w:tcPr>
          <w:p w14:paraId="4FA91CC5"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C6" w14:textId="77777777" w:rsidR="00AD1FBA" w:rsidRDefault="00AD1FBA" w:rsidP="001C3EDC">
            <w:pPr>
              <w:pStyle w:val="ProductList-OfferingBody"/>
              <w:ind w:left="-113"/>
              <w:jc w:val="center"/>
            </w:pPr>
          </w:p>
        </w:tc>
        <w:tc>
          <w:tcPr>
            <w:tcW w:w="738" w:type="dxa"/>
            <w:shd w:val="clear" w:color="auto" w:fill="BFBFBF" w:themeFill="background1" w:themeFillShade="BF"/>
            <w:vAlign w:val="center"/>
          </w:tcPr>
          <w:p w14:paraId="4FA91CC7"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C8"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C9" w14:textId="77777777" w:rsidR="00AD1FBA" w:rsidRDefault="00AD1FBA" w:rsidP="001C3EDC">
            <w:pPr>
              <w:pStyle w:val="ProductList-OfferingBody"/>
              <w:ind w:left="-113"/>
              <w:jc w:val="center"/>
            </w:pPr>
          </w:p>
        </w:tc>
        <w:tc>
          <w:tcPr>
            <w:tcW w:w="739" w:type="dxa"/>
            <w:shd w:val="clear" w:color="auto" w:fill="BFBFBF" w:themeFill="background1" w:themeFillShade="BF"/>
            <w:vAlign w:val="center"/>
          </w:tcPr>
          <w:p w14:paraId="4FA91CCA" w14:textId="77777777" w:rsidR="00AD1FBA" w:rsidRDefault="00AD1FBA" w:rsidP="001C3EDC">
            <w:pPr>
              <w:pStyle w:val="ProductList-OfferingBody"/>
              <w:ind w:left="-113"/>
              <w:jc w:val="center"/>
            </w:pPr>
          </w:p>
        </w:tc>
        <w:tc>
          <w:tcPr>
            <w:tcW w:w="952" w:type="dxa"/>
            <w:shd w:val="clear" w:color="auto" w:fill="BFBFBF" w:themeFill="background1" w:themeFillShade="BF"/>
            <w:vAlign w:val="center"/>
          </w:tcPr>
          <w:p w14:paraId="4FA91CCB" w14:textId="77777777" w:rsidR="00AD1FBA" w:rsidRPr="005A0966" w:rsidRDefault="00AD1FBA" w:rsidP="001C3EDC">
            <w:pPr>
              <w:pStyle w:val="ProductList-OfferingBody"/>
              <w:ind w:left="-113"/>
              <w:jc w:val="center"/>
            </w:pPr>
          </w:p>
        </w:tc>
      </w:tr>
    </w:tbl>
    <w:p w14:paraId="4FA91CCD" w14:textId="77777777" w:rsidR="00EE40B5" w:rsidRPr="005C63CB" w:rsidRDefault="00EE40B5" w:rsidP="004F3C6D">
      <w:pPr>
        <w:pStyle w:val="ProductList-Body"/>
        <w:rPr>
          <w:sz w:val="2"/>
          <w:szCs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B01ED2" w14:paraId="4FA91CD1" w14:textId="77777777" w:rsidTr="005C63CB">
        <w:tc>
          <w:tcPr>
            <w:tcW w:w="3488" w:type="dxa"/>
          </w:tcPr>
          <w:p w14:paraId="4FA91CCE" w14:textId="77777777" w:rsidR="00782C7B" w:rsidRDefault="001C3EDC" w:rsidP="00DE44BF">
            <w:pPr>
              <w:pStyle w:val="ProductList-Body"/>
              <w:spacing w:before="20" w:after="20"/>
            </w:pPr>
            <w:r>
              <w:t xml:space="preserve">Право на сокращение: </w:t>
            </w:r>
            <w:r>
              <w:rPr>
                <w:b/>
              </w:rPr>
              <w:t>Все</w:t>
            </w:r>
          </w:p>
        </w:tc>
        <w:tc>
          <w:tcPr>
            <w:tcW w:w="3597" w:type="dxa"/>
          </w:tcPr>
          <w:p w14:paraId="4FA91CCF" w14:textId="77777777" w:rsidR="00782C7B" w:rsidRDefault="001C3EDC" w:rsidP="001C3EDC">
            <w:pPr>
              <w:pStyle w:val="ProductList-Body"/>
              <w:spacing w:before="20" w:after="20"/>
            </w:pPr>
            <w:r>
              <w:t xml:space="preserve">Категория продукта: </w:t>
            </w:r>
            <w:r>
              <w:rPr>
                <w:b/>
              </w:rPr>
              <w:t>Сервер</w:t>
            </w:r>
          </w:p>
        </w:tc>
        <w:tc>
          <w:tcPr>
            <w:tcW w:w="3715" w:type="dxa"/>
          </w:tcPr>
          <w:p w14:paraId="4FA91CD0" w14:textId="77777777" w:rsidR="00782C7B" w:rsidRPr="00CD089C" w:rsidRDefault="00981B7C" w:rsidP="001C3EDC">
            <w:pPr>
              <w:pStyle w:val="ProductList-Body"/>
              <w:spacing w:before="20" w:after="20"/>
              <w:rPr>
                <w:lang w:val="ru-RU"/>
              </w:rPr>
            </w:pPr>
            <w:r w:rsidRPr="00CD089C">
              <w:rPr>
                <w:lang w:val="ru-RU"/>
              </w:rPr>
              <w:t xml:space="preserve">Исключение из соответствующих пользователей: </w:t>
            </w:r>
            <w:r w:rsidRPr="00CD089C">
              <w:rPr>
                <w:b/>
                <w:lang w:val="ru-RU"/>
              </w:rPr>
              <w:t xml:space="preserve">Только планы </w:t>
            </w:r>
            <w:r>
              <w:rPr>
                <w:b/>
              </w:rPr>
              <w:t>K</w:t>
            </w:r>
          </w:p>
        </w:tc>
      </w:tr>
      <w:tr w:rsidR="00782C7B" w:rsidRPr="00733CC7" w14:paraId="4FA91CD5" w14:textId="77777777" w:rsidTr="005C63CB">
        <w:tc>
          <w:tcPr>
            <w:tcW w:w="3488" w:type="dxa"/>
          </w:tcPr>
          <w:p w14:paraId="4FA91CD2" w14:textId="77777777" w:rsidR="00782C7B" w:rsidRPr="00CD089C" w:rsidRDefault="001C3EDC" w:rsidP="001C3EDC">
            <w:pPr>
              <w:pStyle w:val="ProductList-Body"/>
              <w:spacing w:before="20" w:after="20"/>
              <w:rPr>
                <w:lang w:val="ru-RU"/>
              </w:rPr>
            </w:pPr>
            <w:r w:rsidRPr="00CD089C">
              <w:rPr>
                <w:lang w:val="ru-RU"/>
              </w:rPr>
              <w:t xml:space="preserve">Право на сверочный заказ: </w:t>
            </w:r>
            <w:r w:rsidRPr="00CD089C">
              <w:rPr>
                <w:b/>
                <w:lang w:val="ru-RU"/>
              </w:rPr>
              <w:t>Все</w:t>
            </w:r>
          </w:p>
        </w:tc>
        <w:tc>
          <w:tcPr>
            <w:tcW w:w="3597" w:type="dxa"/>
          </w:tcPr>
          <w:p w14:paraId="4FA91CD3" w14:textId="77777777" w:rsidR="00782C7B" w:rsidRPr="00CD089C" w:rsidRDefault="001C3EDC" w:rsidP="00806A2B">
            <w:pPr>
              <w:pStyle w:val="ProductList-Body"/>
              <w:spacing w:before="20" w:after="20"/>
              <w:rPr>
                <w:lang w:val="ru-RU"/>
              </w:rPr>
            </w:pPr>
            <w:r w:rsidRPr="00CD089C">
              <w:rPr>
                <w:lang w:val="ru-RU"/>
              </w:rPr>
              <w:t xml:space="preserve">Право на продленное обслуживание: </w:t>
            </w:r>
            <w:r w:rsidRPr="00CD089C">
              <w:rPr>
                <w:b/>
                <w:lang w:val="ru-RU"/>
              </w:rPr>
              <w:t>Все, кроме дополнительного хранилища</w:t>
            </w:r>
          </w:p>
        </w:tc>
        <w:tc>
          <w:tcPr>
            <w:tcW w:w="3715" w:type="dxa"/>
          </w:tcPr>
          <w:p w14:paraId="4FA91CD4" w14:textId="77777777" w:rsidR="00782C7B" w:rsidRPr="00CD089C" w:rsidRDefault="00782C7B" w:rsidP="001C3EDC">
            <w:pPr>
              <w:pStyle w:val="ProductList-Body"/>
              <w:spacing w:before="20" w:after="20"/>
              <w:rPr>
                <w:lang w:val="ru-RU"/>
              </w:rPr>
            </w:pPr>
          </w:p>
        </w:tc>
      </w:tr>
    </w:tbl>
    <w:p w14:paraId="4FA91CD6" w14:textId="77777777" w:rsidR="00782C7B" w:rsidRPr="00CD089C" w:rsidRDefault="00782C7B" w:rsidP="00782C7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CD7" w14:textId="77777777" w:rsidR="001D7C37" w:rsidRPr="00E31902" w:rsidRDefault="001D7C37" w:rsidP="001D7C37">
      <w:pPr>
        <w:pStyle w:val="ProductList-Body"/>
        <w:rPr>
          <w:lang w:val="ru-RU"/>
        </w:rPr>
      </w:pPr>
      <w:r w:rsidRPr="00CD089C">
        <w:rPr>
          <w:lang w:val="ru-RU"/>
        </w:rPr>
        <w:t xml:space="preserve">Продукт </w:t>
      </w:r>
      <w:r>
        <w:t>SharePoint</w:t>
      </w:r>
      <w:r w:rsidRPr="00CD089C">
        <w:rPr>
          <w:lang w:val="ru-RU"/>
        </w:rPr>
        <w:t xml:space="preserve"> </w:t>
      </w:r>
      <w:r>
        <w:t>Online</w:t>
      </w:r>
      <w:r w:rsidRPr="00CD089C">
        <w:rPr>
          <w:lang w:val="ru-RU"/>
        </w:rPr>
        <w:t xml:space="preserve"> </w:t>
      </w:r>
      <w:r>
        <w:t>Plan</w:t>
      </w:r>
      <w:r w:rsidRPr="00CD089C">
        <w:rPr>
          <w:lang w:val="ru-RU"/>
        </w:rPr>
        <w:t xml:space="preserve"> 1</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известен под прежним названием</w:t>
      </w:r>
      <w:r>
        <w:t> </w:t>
      </w:r>
      <w:r w:rsidRPr="00CD089C">
        <w:rPr>
          <w:lang w:val="ru-RU"/>
        </w:rPr>
        <w:t xml:space="preserve">— </w:t>
      </w:r>
      <w:r>
        <w:t>SharePoint</w:t>
      </w:r>
      <w:r w:rsidRPr="00CD089C">
        <w:rPr>
          <w:lang w:val="ru-RU"/>
        </w:rPr>
        <w:t xml:space="preserve"> </w:t>
      </w:r>
      <w:r>
        <w:t>Online</w:t>
      </w:r>
      <w:r w:rsidRPr="00CD089C">
        <w:rPr>
          <w:lang w:val="ru-RU"/>
        </w:rPr>
        <w:t xml:space="preserve"> </w:t>
      </w:r>
      <w:r>
        <w:t>Standard</w:t>
      </w:r>
      <w:r w:rsidRPr="00CD089C">
        <w:rPr>
          <w:lang w:val="ru-RU"/>
        </w:rPr>
        <w:t>.</w:t>
      </w:r>
    </w:p>
    <w:p w14:paraId="4FA91CD8" w14:textId="77777777" w:rsidR="00FF5016" w:rsidRPr="00E31902" w:rsidRDefault="00FF5016" w:rsidP="001D7C37">
      <w:pPr>
        <w:pStyle w:val="ProductList-Body"/>
        <w:rPr>
          <w:lang w:val="ru-RU"/>
        </w:rPr>
      </w:pPr>
    </w:p>
    <w:p w14:paraId="4FA91CD9" w14:textId="77777777" w:rsidR="00782C7B" w:rsidRPr="00CD089C" w:rsidRDefault="001D7C37" w:rsidP="001D7C37">
      <w:pPr>
        <w:pStyle w:val="ProductList-Body"/>
        <w:rPr>
          <w:lang w:val="ru-RU"/>
        </w:rPr>
      </w:pPr>
      <w:r w:rsidRPr="00CD089C">
        <w:rPr>
          <w:lang w:val="ru-RU"/>
        </w:rPr>
        <w:t xml:space="preserve">Клиентам в Бразилии и Чили, приобретающим </w:t>
      </w:r>
      <w:r>
        <w:t>SharePoint</w:t>
      </w:r>
      <w:r w:rsidRPr="00CD089C">
        <w:rPr>
          <w:lang w:val="ru-RU"/>
        </w:rPr>
        <w:t xml:space="preserve"> </w:t>
      </w:r>
      <w:r>
        <w:t>Online</w:t>
      </w:r>
      <w:r w:rsidRPr="00CD089C">
        <w:rPr>
          <w:lang w:val="ru-RU"/>
        </w:rPr>
        <w:t xml:space="preserve"> </w:t>
      </w:r>
      <w:r>
        <w:t>Plan</w:t>
      </w:r>
      <w:r w:rsidRPr="00CD089C">
        <w:rPr>
          <w:lang w:val="ru-RU"/>
        </w:rPr>
        <w:t xml:space="preserve"> 1</w:t>
      </w:r>
      <w:r>
        <w:fldChar w:fldCharType="begin"/>
      </w:r>
      <w:r>
        <w:instrText>XE</w:instrText>
      </w:r>
      <w:r w:rsidRPr="00CD089C">
        <w:rPr>
          <w:lang w:val="ru-RU"/>
        </w:rPr>
        <w:instrText xml:space="preserve"> "</w:instrText>
      </w:r>
      <w:r>
        <w:instrText>SharePoint</w:instrText>
      </w:r>
      <w:r w:rsidRPr="00CD089C">
        <w:rPr>
          <w:lang w:val="ru-RU"/>
        </w:rPr>
        <w:instrText xml:space="preserve"> </w:instrText>
      </w:r>
      <w:r>
        <w:instrText>Online</w:instrText>
      </w:r>
      <w:r w:rsidRPr="00CD089C">
        <w:rPr>
          <w:lang w:val="ru-RU"/>
        </w:rPr>
        <w:instrText xml:space="preserve"> </w:instrText>
      </w:r>
      <w:r>
        <w:instrText>Plan</w:instrText>
      </w:r>
      <w:r w:rsidRPr="00CD089C">
        <w:rPr>
          <w:lang w:val="ru-RU"/>
        </w:rPr>
        <w:instrText xml:space="preserve"> 1"</w:instrText>
      </w:r>
      <w:r>
        <w:fldChar w:fldCharType="end"/>
      </w:r>
      <w:r w:rsidRPr="00CD089C">
        <w:rPr>
          <w:lang w:val="ru-RU"/>
        </w:rPr>
        <w:t xml:space="preserve">, будет предоставлен </w:t>
      </w:r>
      <w:r>
        <w:t>SharePoint</w:t>
      </w:r>
      <w:r w:rsidRPr="00CD089C">
        <w:rPr>
          <w:lang w:val="ru-RU"/>
        </w:rPr>
        <w:t xml:space="preserve"> </w:t>
      </w:r>
      <w:r>
        <w:t>Online</w:t>
      </w:r>
      <w:r w:rsidRPr="00CD089C">
        <w:rPr>
          <w:lang w:val="ru-RU"/>
        </w:rPr>
        <w:t xml:space="preserve"> </w:t>
      </w:r>
      <w:r>
        <w:t>Standard</w:t>
      </w:r>
      <w:r w:rsidRPr="00CD089C">
        <w:rPr>
          <w:lang w:val="ru-RU"/>
        </w:rPr>
        <w:t>.</w:t>
      </w:r>
      <w:r w:rsidR="00BE3F93">
        <w:rPr>
          <w:lang w:val="ru-RU"/>
        </w:rPr>
        <w:t xml:space="preserve"> </w:t>
      </w:r>
      <w:r w:rsidRPr="00CD089C">
        <w:rPr>
          <w:lang w:val="ru-RU"/>
        </w:rPr>
        <w:t xml:space="preserve">Эти клиенты могут перейти на </w:t>
      </w:r>
      <w:r>
        <w:t>SharePoint</w:t>
      </w:r>
      <w:r w:rsidRPr="00CD089C">
        <w:rPr>
          <w:lang w:val="ru-RU"/>
        </w:rPr>
        <w:t xml:space="preserve"> </w:t>
      </w:r>
      <w:r>
        <w:t>Online</w:t>
      </w:r>
      <w:r w:rsidRPr="00CD089C">
        <w:rPr>
          <w:lang w:val="ru-RU"/>
        </w:rPr>
        <w:t xml:space="preserve"> </w:t>
      </w:r>
      <w:r>
        <w:t>Plan</w:t>
      </w:r>
      <w:r w:rsidRPr="00CD089C">
        <w:rPr>
          <w:lang w:val="ru-RU"/>
        </w:rPr>
        <w:t xml:space="preserve"> 1 позднее.</w:t>
      </w:r>
    </w:p>
    <w:p w14:paraId="4FA91CDA" w14:textId="77777777" w:rsidR="00450EF0" w:rsidRPr="00CD089C" w:rsidRDefault="00450EF0" w:rsidP="00450EF0">
      <w:pPr>
        <w:pStyle w:val="ProductList-Body"/>
        <w:rPr>
          <w:lang w:val="ru-RU"/>
        </w:rPr>
      </w:pPr>
    </w:p>
    <w:p w14:paraId="4FA91CDB" w14:textId="77777777" w:rsidR="00450EF0" w:rsidRPr="005C63CB" w:rsidRDefault="00450EF0" w:rsidP="00806A2B">
      <w:pPr>
        <w:pStyle w:val="ProductList-Body"/>
        <w:rPr>
          <w:spacing w:val="-2"/>
          <w:lang w:val="ru-RU"/>
        </w:rPr>
      </w:pPr>
      <w:r w:rsidRPr="005C63CB">
        <w:rPr>
          <w:spacing w:val="-2"/>
          <w:lang w:val="ru-RU"/>
        </w:rPr>
        <w:t xml:space="preserve">Подробнее о дополнительных компонентах см. в подразделе о </w:t>
      </w:r>
      <w:hyperlink w:anchor="AddOn" w:history="1">
        <w:r w:rsidRPr="005C63CB">
          <w:rPr>
            <w:rStyle w:val="Hyperlink"/>
            <w:spacing w:val="-2"/>
            <w:lang w:val="ru-RU"/>
          </w:rPr>
          <w:t xml:space="preserve">подписных лицензиях </w:t>
        </w:r>
        <w:r w:rsidRPr="005C63CB">
          <w:rPr>
            <w:rStyle w:val="Hyperlink"/>
            <w:spacing w:val="-2"/>
          </w:rPr>
          <w:t>Add</w:t>
        </w:r>
        <w:r w:rsidRPr="005C63CB">
          <w:rPr>
            <w:rStyle w:val="Hyperlink"/>
            <w:spacing w:val="-2"/>
            <w:lang w:val="ru-RU"/>
          </w:rPr>
          <w:t>-</w:t>
        </w:r>
        <w:r w:rsidRPr="005C63CB">
          <w:rPr>
            <w:rStyle w:val="Hyperlink"/>
            <w:spacing w:val="-2"/>
          </w:rPr>
          <w:t>On</w:t>
        </w:r>
        <w:r w:rsidRPr="005C63CB">
          <w:rPr>
            <w:rStyle w:val="Hyperlink"/>
            <w:spacing w:val="-2"/>
            <w:lang w:val="ru-RU"/>
          </w:rPr>
          <w:t xml:space="preserve"> «на пользователя»</w:t>
        </w:r>
      </w:hyperlink>
      <w:r w:rsidRPr="005C63CB">
        <w:rPr>
          <w:spacing w:val="-2"/>
          <w:lang w:val="ru-RU"/>
        </w:rPr>
        <w:t xml:space="preserve"> раздела «Пакеты </w:t>
      </w:r>
      <w:r w:rsidRPr="005C63CB">
        <w:rPr>
          <w:spacing w:val="-2"/>
        </w:rPr>
        <w:t>Office</w:t>
      </w:r>
      <w:r w:rsidR="00806A2B" w:rsidRPr="005C63CB">
        <w:rPr>
          <w:spacing w:val="-2"/>
        </w:rPr>
        <w:t> </w:t>
      </w:r>
      <w:r w:rsidRPr="005C63CB">
        <w:rPr>
          <w:spacing w:val="-2"/>
          <w:lang w:val="ru-RU"/>
        </w:rPr>
        <w:t>365».</w:t>
      </w:r>
    </w:p>
    <w:bookmarkStart w:id="1343" w:name="_Toc378147669"/>
    <w:bookmarkStart w:id="1344" w:name="_Toc378151566"/>
    <w:p w14:paraId="4FA91CDC"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CDD" w14:textId="77777777" w:rsidR="00EE40B5" w:rsidRPr="00CD089C" w:rsidRDefault="00FA00BF" w:rsidP="00680B4D">
      <w:pPr>
        <w:pStyle w:val="ProductList-Offering1Heading"/>
        <w:outlineLvl w:val="1"/>
        <w:rPr>
          <w:lang w:val="ru-RU"/>
        </w:rPr>
      </w:pPr>
      <w:bookmarkStart w:id="1345" w:name="_Toc378147670"/>
      <w:bookmarkStart w:id="1346" w:name="_Toc378151567"/>
      <w:bookmarkStart w:id="1347" w:name="_Toc379797390"/>
      <w:bookmarkStart w:id="1348" w:name="_Toc380513422"/>
      <w:bookmarkStart w:id="1349" w:name="_Toc380655472"/>
      <w:bookmarkStart w:id="1350" w:name="_Toc391366660"/>
      <w:bookmarkEnd w:id="1343"/>
      <w:bookmarkEnd w:id="1344"/>
      <w:r>
        <w:t>Windows</w:t>
      </w:r>
      <w:r w:rsidRPr="00CD089C">
        <w:rPr>
          <w:lang w:val="ru-RU"/>
        </w:rPr>
        <w:t xml:space="preserve"> </w:t>
      </w:r>
      <w:r>
        <w:t>Intune</w:t>
      </w:r>
      <w:bookmarkEnd w:id="1345"/>
      <w:bookmarkEnd w:id="1346"/>
      <w:bookmarkEnd w:id="1347"/>
      <w:bookmarkEnd w:id="1348"/>
      <w:bookmarkEnd w:id="1349"/>
      <w:bookmarkEnd w:id="1350"/>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76"/>
        <w:gridCol w:w="691"/>
        <w:gridCol w:w="739"/>
        <w:gridCol w:w="739"/>
        <w:gridCol w:w="739"/>
        <w:gridCol w:w="739"/>
        <w:gridCol w:w="738"/>
        <w:gridCol w:w="739"/>
        <w:gridCol w:w="739"/>
        <w:gridCol w:w="739"/>
        <w:gridCol w:w="922"/>
      </w:tblGrid>
      <w:tr w:rsidR="00AD1FBA" w14:paraId="4FA91CE9" w14:textId="77777777" w:rsidTr="008E13C1">
        <w:trPr>
          <w:cantSplit/>
          <w:tblHeader/>
        </w:trPr>
        <w:tc>
          <w:tcPr>
            <w:tcW w:w="3276" w:type="dxa"/>
            <w:tcBorders>
              <w:bottom w:val="nil"/>
            </w:tcBorders>
            <w:shd w:val="clear" w:color="auto" w:fill="00188F"/>
          </w:tcPr>
          <w:p w14:paraId="4FA91CDE" w14:textId="77777777" w:rsidR="00AD1FBA" w:rsidRPr="00EE0836" w:rsidRDefault="00AD1FBA" w:rsidP="00C4636F">
            <w:pPr>
              <w:pStyle w:val="ProductList-OfferingBody"/>
              <w:ind w:left="-28"/>
              <w:rPr>
                <w:color w:val="FFFFFF" w:themeColor="background1"/>
              </w:rPr>
            </w:pPr>
            <w:r>
              <w:rPr>
                <w:color w:val="FFFFFF" w:themeColor="background1"/>
              </w:rPr>
              <w:t>Продукты</w:t>
            </w:r>
          </w:p>
        </w:tc>
        <w:tc>
          <w:tcPr>
            <w:tcW w:w="691" w:type="dxa"/>
            <w:tcBorders>
              <w:bottom w:val="nil"/>
            </w:tcBorders>
            <w:shd w:val="clear" w:color="auto" w:fill="00188F"/>
            <w:vAlign w:val="center"/>
          </w:tcPr>
          <w:p w14:paraId="4FA91CDF" w14:textId="77777777" w:rsidR="00AD1FBA" w:rsidRPr="00EE0836" w:rsidRDefault="00AD1FBA"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CE0"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CE1"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CE2"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CE3"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CE4"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CE5"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CE6"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CE7"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14:paraId="4FA91CE8"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D1FBA" w14:paraId="4FA91CF5" w14:textId="77777777" w:rsidTr="008E13C1">
        <w:trPr>
          <w:cantSplit/>
          <w:tblHeader/>
        </w:trPr>
        <w:tc>
          <w:tcPr>
            <w:tcW w:w="3276" w:type="dxa"/>
            <w:tcBorders>
              <w:top w:val="nil"/>
              <w:left w:val="nil"/>
              <w:bottom w:val="dashSmallGap" w:sz="4" w:space="0" w:color="BFBFBF" w:themeColor="background1" w:themeShade="BF"/>
              <w:right w:val="nil"/>
            </w:tcBorders>
          </w:tcPr>
          <w:p w14:paraId="4FA91CEA" w14:textId="77777777" w:rsidR="00AD1FBA" w:rsidRPr="00CD089C" w:rsidRDefault="00AD1FBA" w:rsidP="00642513">
            <w:pPr>
              <w:pStyle w:val="ProductList-Offering1"/>
              <w:rPr>
                <w:lang w:val="ru-RU"/>
              </w:rPr>
            </w:pPr>
            <w:bookmarkStart w:id="1351" w:name="_Toc379797391"/>
            <w:bookmarkStart w:id="1352" w:name="_Toc380513423"/>
            <w:bookmarkStart w:id="1353" w:name="_Toc380655473"/>
            <w:bookmarkStart w:id="1354" w:name="_Toc391366661"/>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(подписная лицензия «на пользователя»)</w:t>
            </w:r>
            <w:bookmarkEnd w:id="1351"/>
            <w:bookmarkEnd w:id="1352"/>
            <w:bookmarkEnd w:id="1353"/>
            <w:bookmarkEnd w:id="1354"/>
          </w:p>
        </w:tc>
        <w:tc>
          <w:tcPr>
            <w:tcW w:w="691" w:type="dxa"/>
            <w:tcBorders>
              <w:top w:val="nil"/>
              <w:left w:val="nil"/>
              <w:bottom w:val="dashSmallGap" w:sz="4" w:space="0" w:color="BFBFBF" w:themeColor="background1" w:themeShade="BF"/>
              <w:right w:val="nil"/>
            </w:tcBorders>
            <w:vAlign w:val="center"/>
          </w:tcPr>
          <w:p w14:paraId="4FA91CEB" w14:textId="77777777" w:rsidR="00AD1FBA" w:rsidRDefault="00AD1FBA"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CEC" w14:textId="77777777" w:rsidR="00AD1FBA" w:rsidRDefault="00AD1FBA" w:rsidP="00642513">
            <w:pPr>
              <w:pStyle w:val="ProductList-OfferingBody"/>
              <w:ind w:left="-113"/>
              <w:jc w:val="center"/>
            </w:pPr>
          </w:p>
        </w:tc>
        <w:tc>
          <w:tcPr>
            <w:tcW w:w="739" w:type="dxa"/>
            <w:shd w:val="clear" w:color="auto" w:fill="70AD47" w:themeFill="accent6"/>
            <w:vAlign w:val="center"/>
          </w:tcPr>
          <w:p w14:paraId="4FA91CED" w14:textId="77777777" w:rsidR="00AD1FBA" w:rsidRPr="00186C9E" w:rsidRDefault="00AD1FBA" w:rsidP="00AD1FBA">
            <w:pPr>
              <w:pStyle w:val="ProductList-OfferingBody"/>
              <w:ind w:left="-113"/>
              <w:jc w:val="center"/>
            </w:pPr>
            <w:r w:rsidRPr="00186C9E">
              <w:fldChar w:fldCharType="begin"/>
            </w:r>
            <w:r w:rsidRPr="00186C9E">
              <w:instrText xml:space="preserve"> AutoTextList  \s NoStyle \t “базовая веб-служба” </w:instrText>
            </w:r>
            <w:r w:rsidRPr="00186C9E">
              <w:fldChar w:fldCharType="separate"/>
            </w:r>
            <w:r w:rsidRPr="00186C9E">
              <w:t>EO</w:t>
            </w:r>
            <w:r w:rsidRPr="00186C9E">
              <w:fldChar w:fldCharType="end"/>
            </w:r>
          </w:p>
        </w:tc>
        <w:tc>
          <w:tcPr>
            <w:tcW w:w="739" w:type="dxa"/>
            <w:shd w:val="clear" w:color="auto" w:fill="BFBFBF" w:themeFill="background1" w:themeFillShade="BF"/>
            <w:vAlign w:val="center"/>
          </w:tcPr>
          <w:p w14:paraId="4FA91CEE"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EF" w14:textId="77777777" w:rsidR="00AD1FBA" w:rsidRDefault="00AD1FBA" w:rsidP="00AD1FBA">
            <w:pPr>
              <w:pStyle w:val="ProductList-OfferingBody"/>
              <w:ind w:left="-113"/>
              <w:jc w:val="center"/>
            </w:pPr>
          </w:p>
        </w:tc>
        <w:tc>
          <w:tcPr>
            <w:tcW w:w="738" w:type="dxa"/>
            <w:shd w:val="clear" w:color="auto" w:fill="70AD47" w:themeFill="accent6"/>
            <w:vAlign w:val="center"/>
          </w:tcPr>
          <w:p w14:paraId="4FA91CF0" w14:textId="77777777" w:rsidR="00AD1FBA" w:rsidRDefault="00AD1FBA" w:rsidP="00AD1FBA">
            <w:pPr>
              <w:pStyle w:val="ProductList-OfferingBody"/>
              <w:ind w:left="-113"/>
              <w:jc w:val="center"/>
            </w:pPr>
          </w:p>
        </w:tc>
        <w:tc>
          <w:tcPr>
            <w:tcW w:w="739" w:type="dxa"/>
            <w:shd w:val="clear" w:color="auto" w:fill="BFBFBF" w:themeFill="background1" w:themeFillShade="BF"/>
            <w:vAlign w:val="center"/>
          </w:tcPr>
          <w:p w14:paraId="4FA91CF1" w14:textId="77777777" w:rsidR="00AD1FBA" w:rsidRDefault="00AD1FBA" w:rsidP="00AD1FBA">
            <w:pPr>
              <w:pStyle w:val="ProductList-OfferingBody"/>
              <w:ind w:left="-113"/>
              <w:jc w:val="center"/>
            </w:pPr>
          </w:p>
        </w:tc>
        <w:tc>
          <w:tcPr>
            <w:tcW w:w="739" w:type="dxa"/>
            <w:shd w:val="clear" w:color="auto" w:fill="70AD47" w:themeFill="accent6"/>
            <w:vAlign w:val="center"/>
          </w:tcPr>
          <w:p w14:paraId="4FA91CF2" w14:textId="77777777" w:rsidR="00AD1FBA" w:rsidRDefault="00AD1FBA" w:rsidP="00AD1FBA">
            <w:pPr>
              <w:pStyle w:val="ProductList-OfferingBody"/>
              <w:ind w:left="-113"/>
              <w:jc w:val="center"/>
            </w:pPr>
            <w:r w:rsidRPr="00186C9E">
              <w:fldChar w:fldCharType="begin"/>
            </w:r>
            <w:r w:rsidRPr="00186C9E">
              <w:instrText xml:space="preserve"> AutoTextList  \s NoStyle \t “базовая веб-служба” </w:instrText>
            </w:r>
            <w:r w:rsidRPr="00186C9E">
              <w:fldChar w:fldCharType="separate"/>
            </w:r>
            <w:r w:rsidRPr="00186C9E">
              <w:t>EO</w:t>
            </w:r>
            <w:r w:rsidRPr="00186C9E">
              <w:fldChar w:fldCharType="end"/>
            </w:r>
          </w:p>
        </w:tc>
        <w:tc>
          <w:tcPr>
            <w:tcW w:w="739" w:type="dxa"/>
            <w:shd w:val="clear" w:color="auto" w:fill="BFBFBF" w:themeFill="background1" w:themeFillShade="BF"/>
            <w:vAlign w:val="center"/>
          </w:tcPr>
          <w:p w14:paraId="4FA91CF3" w14:textId="77777777" w:rsidR="00AD1FBA" w:rsidRDefault="00AD1FBA" w:rsidP="00642513">
            <w:pPr>
              <w:pStyle w:val="ProductList-OfferingBody"/>
              <w:ind w:left="-113"/>
              <w:jc w:val="center"/>
            </w:pPr>
          </w:p>
        </w:tc>
        <w:tc>
          <w:tcPr>
            <w:tcW w:w="922" w:type="dxa"/>
            <w:shd w:val="clear" w:color="auto" w:fill="BFBFBF" w:themeFill="background1" w:themeFillShade="BF"/>
            <w:vAlign w:val="center"/>
          </w:tcPr>
          <w:p w14:paraId="4FA91CF4" w14:textId="77777777" w:rsidR="00AD1FBA" w:rsidRDefault="00AD1FBA" w:rsidP="00642513">
            <w:pPr>
              <w:pStyle w:val="ProductList-OfferingBody"/>
              <w:ind w:left="-113"/>
              <w:jc w:val="center"/>
            </w:pPr>
          </w:p>
        </w:tc>
      </w:tr>
      <w:tr w:rsidR="00642513" w14:paraId="4FA91D01" w14:textId="77777777" w:rsidTr="008E13C1">
        <w:trPr>
          <w:cantSplit/>
          <w:trHeight w:val="44"/>
          <w:tblHeader/>
        </w:trPr>
        <w:tc>
          <w:tcPr>
            <w:tcW w:w="3276" w:type="dxa"/>
            <w:tcBorders>
              <w:top w:val="dashSmallGap" w:sz="4" w:space="0" w:color="BFBFBF" w:themeColor="background1" w:themeShade="BF"/>
              <w:left w:val="nil"/>
              <w:bottom w:val="dashSmallGap" w:sz="4" w:space="0" w:color="BFBFBF" w:themeColor="background1" w:themeShade="BF"/>
              <w:right w:val="nil"/>
            </w:tcBorders>
          </w:tcPr>
          <w:p w14:paraId="4FA91CF6" w14:textId="77777777" w:rsidR="00642513" w:rsidRPr="00CD089C" w:rsidRDefault="00642513" w:rsidP="00642513">
            <w:pPr>
              <w:pStyle w:val="ProductList-Offering1"/>
              <w:rPr>
                <w:lang w:val="ru-RU"/>
              </w:rPr>
            </w:pPr>
            <w:bookmarkStart w:id="1355" w:name="_Toc379797392"/>
            <w:bookmarkStart w:id="1356" w:name="_Toc380513424"/>
            <w:bookmarkStart w:id="1357" w:name="_Toc380655474"/>
            <w:bookmarkStart w:id="1358" w:name="_Toc391366662"/>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w:t>
            </w:r>
            <w:r>
              <w:t>Add</w:t>
            </w:r>
            <w:r w:rsidRPr="00CD089C">
              <w:rPr>
                <w:lang w:val="ru-RU"/>
              </w:rPr>
              <w:t>-</w:t>
            </w:r>
            <w:r>
              <w:t>on</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 xml:space="preserve"> </w:instrText>
            </w:r>
            <w:r>
              <w:instrText>Add</w:instrText>
            </w:r>
            <w:r w:rsidRPr="00CD089C">
              <w:rPr>
                <w:lang w:val="ru-RU"/>
              </w:rPr>
              <w:instrText>-</w:instrText>
            </w:r>
            <w:r>
              <w:instrText>on</w:instrText>
            </w:r>
            <w:r w:rsidRPr="00CD089C">
              <w:rPr>
                <w:lang w:val="ru-RU"/>
              </w:rPr>
              <w:instrText>"</w:instrText>
            </w:r>
            <w:r>
              <w:fldChar w:fldCharType="end"/>
            </w:r>
            <w:r w:rsidRPr="00CD089C">
              <w:rPr>
                <w:lang w:val="ru-RU"/>
              </w:rPr>
              <w:t xml:space="preserve"> (подписная лицензия «на пользователя»)</w:t>
            </w:r>
            <w:bookmarkEnd w:id="1355"/>
            <w:bookmarkEnd w:id="1356"/>
            <w:bookmarkEnd w:id="1357"/>
            <w:bookmarkEnd w:id="1358"/>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4FA91CF7" w14:textId="77777777"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CF8" w14:textId="77777777" w:rsidR="00642513" w:rsidRDefault="00642513" w:rsidP="00642513">
            <w:pPr>
              <w:pStyle w:val="ProductList-OfferingBody"/>
              <w:ind w:left="-113"/>
              <w:jc w:val="center"/>
            </w:pPr>
          </w:p>
        </w:tc>
        <w:tc>
          <w:tcPr>
            <w:tcW w:w="739" w:type="dxa"/>
            <w:shd w:val="clear" w:color="auto" w:fill="70AD47" w:themeFill="accent6"/>
            <w:vAlign w:val="center"/>
          </w:tcPr>
          <w:p w14:paraId="4FA91CF9" w14:textId="77777777" w:rsidR="00642513" w:rsidRDefault="00AD1FBA"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CFA" w14:textId="77777777" w:rsidR="00642513" w:rsidRDefault="00642513" w:rsidP="00642513">
            <w:pPr>
              <w:pStyle w:val="ProductList-OfferingBody"/>
              <w:ind w:left="-113"/>
              <w:jc w:val="center"/>
            </w:pPr>
          </w:p>
        </w:tc>
        <w:tc>
          <w:tcPr>
            <w:tcW w:w="739" w:type="dxa"/>
            <w:shd w:val="clear" w:color="auto" w:fill="70AD47" w:themeFill="accent6"/>
            <w:vAlign w:val="center"/>
          </w:tcPr>
          <w:p w14:paraId="4FA91CFB" w14:textId="77777777" w:rsidR="00642513" w:rsidRDefault="00642513" w:rsidP="00642513">
            <w:pPr>
              <w:pStyle w:val="ProductList-OfferingBody"/>
              <w:ind w:left="-113"/>
              <w:jc w:val="center"/>
            </w:pPr>
          </w:p>
        </w:tc>
        <w:tc>
          <w:tcPr>
            <w:tcW w:w="738" w:type="dxa"/>
            <w:shd w:val="clear" w:color="auto" w:fill="BFBFBF" w:themeFill="background1" w:themeFillShade="BF"/>
            <w:vAlign w:val="center"/>
          </w:tcPr>
          <w:p w14:paraId="4FA91CFC"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A91CFD"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A91CFE"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A91CFF" w14:textId="77777777" w:rsidR="00642513" w:rsidRDefault="00642513" w:rsidP="00642513">
            <w:pPr>
              <w:pStyle w:val="ProductList-OfferingBody"/>
              <w:ind w:left="-113"/>
              <w:jc w:val="center"/>
            </w:pPr>
          </w:p>
        </w:tc>
        <w:tc>
          <w:tcPr>
            <w:tcW w:w="922" w:type="dxa"/>
            <w:shd w:val="clear" w:color="auto" w:fill="BFBFBF" w:themeFill="background1" w:themeFillShade="BF"/>
            <w:vAlign w:val="center"/>
          </w:tcPr>
          <w:p w14:paraId="4FA91D00" w14:textId="77777777" w:rsidR="00642513" w:rsidRDefault="00642513" w:rsidP="00642513">
            <w:pPr>
              <w:pStyle w:val="ProductList-OfferingBody"/>
              <w:ind w:left="-113"/>
              <w:jc w:val="center"/>
            </w:pPr>
          </w:p>
        </w:tc>
      </w:tr>
      <w:tr w:rsidR="00AD1FBA" w14:paraId="4FA91D0D" w14:textId="77777777" w:rsidTr="008E13C1">
        <w:trPr>
          <w:cantSplit/>
          <w:trHeight w:val="44"/>
          <w:tblHeader/>
        </w:trPr>
        <w:tc>
          <w:tcPr>
            <w:tcW w:w="3276" w:type="dxa"/>
            <w:tcBorders>
              <w:top w:val="dashSmallGap" w:sz="4" w:space="0" w:color="BFBFBF" w:themeColor="background1" w:themeShade="BF"/>
              <w:left w:val="nil"/>
              <w:bottom w:val="dashSmallGap" w:sz="4" w:space="0" w:color="BFBFBF" w:themeColor="background1" w:themeShade="BF"/>
              <w:right w:val="nil"/>
            </w:tcBorders>
          </w:tcPr>
          <w:p w14:paraId="4FA91D02" w14:textId="77777777" w:rsidR="00AD1FBA" w:rsidRDefault="00AD1FBA" w:rsidP="00642513">
            <w:pPr>
              <w:pStyle w:val="ProductList-Offering1"/>
            </w:pPr>
            <w:bookmarkStart w:id="1359" w:name="_Toc379797393"/>
            <w:bookmarkStart w:id="1360" w:name="_Toc380513425"/>
            <w:bookmarkStart w:id="1361" w:name="_Toc380655475"/>
            <w:bookmarkStart w:id="1362" w:name="_Toc391366663"/>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для System Center Configuration Manager и System Center Endpoint Protection</w:t>
            </w:r>
            <w:r>
              <w:fldChar w:fldCharType="begin"/>
            </w:r>
            <w:r>
              <w:instrText>XE "Windows Intune Add-on для System Center Configuration Manager и System Center Endpoint Protection"</w:instrText>
            </w:r>
            <w:r>
              <w:fldChar w:fldCharType="end"/>
            </w:r>
            <w:r>
              <w:t xml:space="preserve"> (подписная лицензия «на пользователя»)</w:t>
            </w:r>
            <w:bookmarkEnd w:id="1359"/>
            <w:bookmarkEnd w:id="1360"/>
            <w:bookmarkEnd w:id="1361"/>
            <w:bookmarkEnd w:id="1362"/>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4FA91D03" w14:textId="77777777" w:rsidR="00AD1FBA" w:rsidRDefault="00AD1FBA"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A91D04" w14:textId="77777777" w:rsidR="00AD1FBA" w:rsidRDefault="00AD1FBA" w:rsidP="00642513">
            <w:pPr>
              <w:pStyle w:val="ProductList-OfferingBody"/>
              <w:ind w:left="-113"/>
              <w:jc w:val="center"/>
            </w:pPr>
          </w:p>
        </w:tc>
        <w:tc>
          <w:tcPr>
            <w:tcW w:w="739" w:type="dxa"/>
            <w:shd w:val="clear" w:color="auto" w:fill="70AD47" w:themeFill="accent6"/>
            <w:vAlign w:val="center"/>
          </w:tcPr>
          <w:p w14:paraId="4FA91D05"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14:paraId="4FA91D06"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186C9E">
              <w:fldChar w:fldCharType="begin"/>
            </w:r>
            <w:r w:rsidRPr="00186C9E">
              <w:instrText xml:space="preserve"> AutoTextList  \s NoStyle \t “предложение Student” </w:instrText>
            </w:r>
            <w:r w:rsidRPr="00186C9E">
              <w:fldChar w:fldCharType="separate"/>
            </w:r>
            <w:r w:rsidRPr="00186C9E">
              <w:t>ST</w:t>
            </w:r>
            <w:r w:rsidRPr="00186C9E">
              <w:fldChar w:fldCharType="end"/>
            </w:r>
          </w:p>
        </w:tc>
        <w:tc>
          <w:tcPr>
            <w:tcW w:w="739" w:type="dxa"/>
            <w:shd w:val="clear" w:color="auto" w:fill="BFBFBF" w:themeFill="background1" w:themeFillShade="BF"/>
            <w:vAlign w:val="center"/>
          </w:tcPr>
          <w:p w14:paraId="4FA91D07" w14:textId="77777777" w:rsidR="00AD1FBA" w:rsidRDefault="00AD1FBA" w:rsidP="00642513">
            <w:pPr>
              <w:pStyle w:val="ProductList-OfferingBody"/>
              <w:ind w:left="-113"/>
              <w:jc w:val="center"/>
            </w:pPr>
          </w:p>
        </w:tc>
        <w:tc>
          <w:tcPr>
            <w:tcW w:w="738" w:type="dxa"/>
            <w:shd w:val="clear" w:color="auto" w:fill="BFBFBF" w:themeFill="background1" w:themeFillShade="BF"/>
            <w:vAlign w:val="center"/>
          </w:tcPr>
          <w:p w14:paraId="4FA91D08" w14:textId="77777777" w:rsidR="00AD1FBA" w:rsidRDefault="00AD1FBA" w:rsidP="00642513">
            <w:pPr>
              <w:pStyle w:val="ProductList-OfferingBody"/>
              <w:ind w:left="-113"/>
              <w:jc w:val="center"/>
            </w:pPr>
          </w:p>
        </w:tc>
        <w:tc>
          <w:tcPr>
            <w:tcW w:w="739" w:type="dxa"/>
            <w:shd w:val="clear" w:color="auto" w:fill="BFBFBF" w:themeFill="background1" w:themeFillShade="BF"/>
            <w:vAlign w:val="center"/>
          </w:tcPr>
          <w:p w14:paraId="4FA91D09" w14:textId="77777777" w:rsidR="00AD1FBA" w:rsidRDefault="00AD1FBA" w:rsidP="00642513">
            <w:pPr>
              <w:pStyle w:val="ProductList-OfferingBody"/>
              <w:ind w:left="-113"/>
              <w:jc w:val="center"/>
            </w:pPr>
          </w:p>
        </w:tc>
        <w:tc>
          <w:tcPr>
            <w:tcW w:w="739" w:type="dxa"/>
            <w:shd w:val="clear" w:color="auto" w:fill="BFBFBF" w:themeFill="background1" w:themeFillShade="BF"/>
            <w:vAlign w:val="center"/>
          </w:tcPr>
          <w:p w14:paraId="4FA91D0A" w14:textId="77777777" w:rsidR="00AD1FBA" w:rsidRDefault="00AD1FBA" w:rsidP="00642513">
            <w:pPr>
              <w:pStyle w:val="ProductList-OfferingBody"/>
              <w:ind w:left="-113"/>
              <w:jc w:val="center"/>
            </w:pPr>
          </w:p>
        </w:tc>
        <w:tc>
          <w:tcPr>
            <w:tcW w:w="739" w:type="dxa"/>
            <w:shd w:val="clear" w:color="auto" w:fill="BFBFBF" w:themeFill="background1" w:themeFillShade="BF"/>
            <w:vAlign w:val="center"/>
          </w:tcPr>
          <w:p w14:paraId="4FA91D0B" w14:textId="77777777" w:rsidR="00AD1FBA" w:rsidRDefault="00AD1FBA" w:rsidP="00642513">
            <w:pPr>
              <w:pStyle w:val="ProductList-OfferingBody"/>
              <w:ind w:left="-113"/>
              <w:jc w:val="center"/>
            </w:pPr>
          </w:p>
        </w:tc>
        <w:tc>
          <w:tcPr>
            <w:tcW w:w="922" w:type="dxa"/>
            <w:shd w:val="clear" w:color="auto" w:fill="70AD47" w:themeFill="accent6"/>
            <w:vAlign w:val="center"/>
          </w:tcPr>
          <w:p w14:paraId="4FA91D0C" w14:textId="77777777" w:rsidR="00AD1FBA" w:rsidRDefault="00AD1FBA"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19" w14:textId="77777777" w:rsidTr="008E13C1">
        <w:trPr>
          <w:cantSplit/>
          <w:tblHeader/>
        </w:trPr>
        <w:tc>
          <w:tcPr>
            <w:tcW w:w="3276" w:type="dxa"/>
            <w:tcBorders>
              <w:top w:val="dashSmallGap" w:sz="4" w:space="0" w:color="BFBFBF" w:themeColor="background1" w:themeShade="BF"/>
              <w:left w:val="nil"/>
              <w:bottom w:val="nil"/>
              <w:right w:val="nil"/>
            </w:tcBorders>
          </w:tcPr>
          <w:p w14:paraId="4FA91D0E" w14:textId="77777777" w:rsidR="00AD1FBA" w:rsidRPr="00CD089C" w:rsidRDefault="00AD1FBA" w:rsidP="00642513">
            <w:pPr>
              <w:pStyle w:val="ProductList-Offering1"/>
              <w:rPr>
                <w:lang w:val="ru-RU"/>
              </w:rPr>
            </w:pPr>
            <w:bookmarkStart w:id="1363" w:name="_Toc380513426"/>
            <w:bookmarkStart w:id="1364" w:name="_Toc380655476"/>
            <w:bookmarkStart w:id="1365" w:name="_Toc391366664"/>
            <w:bookmarkStart w:id="1366" w:name="_Toc379797394"/>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w:t>
            </w:r>
            <w:r>
              <w:t>USL</w:t>
            </w:r>
            <w:r w:rsidRPr="00CD089C">
              <w:rPr>
                <w:lang w:val="ru-RU"/>
              </w:rPr>
              <w:t xml:space="preserve"> </w:t>
            </w:r>
            <w:r>
              <w:t>Add</w:t>
            </w:r>
            <w:r w:rsidRPr="00CD089C">
              <w:rPr>
                <w:lang w:val="ru-RU"/>
              </w:rPr>
              <w:t>-</w:t>
            </w:r>
            <w:r>
              <w:t>on</w:t>
            </w:r>
            <w:r w:rsidRPr="00CD089C">
              <w:rPr>
                <w:lang w:val="ru-RU"/>
              </w:rPr>
              <w:t>, дополнительное хранилище на 1 ГБ</w:t>
            </w:r>
            <w:bookmarkEnd w:id="1363"/>
            <w:bookmarkEnd w:id="1364"/>
            <w:bookmarkEnd w:id="1365"/>
            <w:r>
              <w:fldChar w:fldCharType="begin"/>
            </w:r>
            <w:r>
              <w:instrText>XE</w:instrText>
            </w:r>
            <w:r w:rsidRPr="00CD089C">
              <w:rPr>
                <w:lang w:val="ru-RU"/>
              </w:rPr>
              <w:instrText xml:space="preserve"> "Дополнительное хранилище для </w:instrText>
            </w:r>
            <w:r>
              <w:instrText>Windows</w:instrText>
            </w:r>
            <w:r w:rsidRPr="00CD089C">
              <w:rPr>
                <w:lang w:val="ru-RU"/>
              </w:rPr>
              <w:instrText xml:space="preserve"> </w:instrText>
            </w:r>
            <w:r>
              <w:instrText>Intune</w:instrText>
            </w:r>
            <w:r w:rsidRPr="00CD089C">
              <w:rPr>
                <w:lang w:val="ru-RU"/>
              </w:rPr>
              <w:instrText xml:space="preserve"> </w:instrText>
            </w:r>
            <w:r>
              <w:instrText>USL</w:instrText>
            </w:r>
            <w:r w:rsidRPr="00CD089C">
              <w:rPr>
                <w:lang w:val="ru-RU"/>
              </w:rPr>
              <w:instrText xml:space="preserve"> </w:instrText>
            </w:r>
            <w:r>
              <w:instrText>Add</w:instrText>
            </w:r>
            <w:r w:rsidRPr="00CD089C">
              <w:rPr>
                <w:lang w:val="ru-RU"/>
              </w:rPr>
              <w:instrText>-</w:instrText>
            </w:r>
            <w:r>
              <w:instrText>On</w:instrText>
            </w:r>
            <w:r w:rsidRPr="00CD089C">
              <w:rPr>
                <w:lang w:val="ru-RU"/>
              </w:rPr>
              <w:instrText xml:space="preserve"> (1 ГБ)"</w:instrText>
            </w:r>
            <w:r>
              <w:fldChar w:fldCharType="end"/>
            </w:r>
            <w:bookmarkEnd w:id="1366"/>
          </w:p>
        </w:tc>
        <w:tc>
          <w:tcPr>
            <w:tcW w:w="691" w:type="dxa"/>
            <w:tcBorders>
              <w:top w:val="dashSmallGap" w:sz="4" w:space="0" w:color="BFBFBF" w:themeColor="background1" w:themeShade="BF"/>
              <w:left w:val="nil"/>
              <w:bottom w:val="nil"/>
              <w:right w:val="nil"/>
            </w:tcBorders>
            <w:vAlign w:val="center"/>
          </w:tcPr>
          <w:p w14:paraId="4FA91D0F" w14:textId="77777777" w:rsidR="00AD1FBA" w:rsidRDefault="00AD1FBA"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D10" w14:textId="77777777" w:rsidR="00AD1FBA" w:rsidRDefault="00AD1FBA" w:rsidP="00642513">
            <w:pPr>
              <w:pStyle w:val="ProductList-OfferingBody"/>
              <w:ind w:left="-113"/>
              <w:jc w:val="center"/>
            </w:pPr>
          </w:p>
        </w:tc>
        <w:tc>
          <w:tcPr>
            <w:tcW w:w="739" w:type="dxa"/>
            <w:shd w:val="clear" w:color="auto" w:fill="70AD47" w:themeFill="accent6"/>
            <w:vAlign w:val="center"/>
          </w:tcPr>
          <w:p w14:paraId="4FA91D11"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14:paraId="4FA91D12"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186C9E">
              <w:fldChar w:fldCharType="begin"/>
            </w:r>
            <w:r w:rsidRPr="00186C9E">
              <w:instrText xml:space="preserve"> AutoTextList  \s NoStyle \t “предложение Student” </w:instrText>
            </w:r>
            <w:r w:rsidRPr="00186C9E">
              <w:fldChar w:fldCharType="separate"/>
            </w:r>
            <w:r w:rsidRPr="00186C9E">
              <w:t>ST</w:t>
            </w:r>
            <w:r w:rsidRPr="00186C9E">
              <w:fldChar w:fldCharType="end"/>
            </w:r>
          </w:p>
        </w:tc>
        <w:tc>
          <w:tcPr>
            <w:tcW w:w="739" w:type="dxa"/>
            <w:shd w:val="clear" w:color="auto" w:fill="70AD47" w:themeFill="accent6"/>
            <w:vAlign w:val="center"/>
          </w:tcPr>
          <w:p w14:paraId="4FA91D13" w14:textId="77777777" w:rsidR="00AD1FBA" w:rsidRDefault="00AD1FBA" w:rsidP="00642513">
            <w:pPr>
              <w:pStyle w:val="ProductList-OfferingBody"/>
              <w:ind w:left="-113"/>
              <w:jc w:val="center"/>
            </w:pPr>
          </w:p>
        </w:tc>
        <w:tc>
          <w:tcPr>
            <w:tcW w:w="738" w:type="dxa"/>
            <w:shd w:val="clear" w:color="auto" w:fill="BFBFBF" w:themeFill="background1" w:themeFillShade="BF"/>
            <w:vAlign w:val="center"/>
          </w:tcPr>
          <w:p w14:paraId="4FA91D14" w14:textId="77777777" w:rsidR="00AD1FBA" w:rsidRDefault="00AD1FBA" w:rsidP="00642513">
            <w:pPr>
              <w:pStyle w:val="ProductList-OfferingBody"/>
              <w:ind w:left="-113"/>
              <w:jc w:val="center"/>
            </w:pPr>
          </w:p>
        </w:tc>
        <w:tc>
          <w:tcPr>
            <w:tcW w:w="739" w:type="dxa"/>
            <w:shd w:val="clear" w:color="auto" w:fill="BFBFBF" w:themeFill="background1" w:themeFillShade="BF"/>
            <w:vAlign w:val="center"/>
          </w:tcPr>
          <w:p w14:paraId="4FA91D15" w14:textId="77777777" w:rsidR="00AD1FBA" w:rsidRDefault="00AD1FBA" w:rsidP="00642513">
            <w:pPr>
              <w:pStyle w:val="ProductList-OfferingBody"/>
              <w:ind w:left="-113"/>
              <w:jc w:val="center"/>
            </w:pPr>
          </w:p>
        </w:tc>
        <w:tc>
          <w:tcPr>
            <w:tcW w:w="739" w:type="dxa"/>
            <w:shd w:val="clear" w:color="auto" w:fill="BFBFBF" w:themeFill="background1" w:themeFillShade="BF"/>
            <w:vAlign w:val="center"/>
          </w:tcPr>
          <w:p w14:paraId="4FA91D16" w14:textId="77777777" w:rsidR="00AD1FBA" w:rsidRDefault="00AD1FBA" w:rsidP="00642513">
            <w:pPr>
              <w:pStyle w:val="ProductList-OfferingBody"/>
              <w:ind w:left="-113"/>
              <w:jc w:val="center"/>
            </w:pPr>
          </w:p>
        </w:tc>
        <w:tc>
          <w:tcPr>
            <w:tcW w:w="739" w:type="dxa"/>
            <w:shd w:val="clear" w:color="auto" w:fill="BFBFBF" w:themeFill="background1" w:themeFillShade="BF"/>
            <w:vAlign w:val="center"/>
          </w:tcPr>
          <w:p w14:paraId="4FA91D17" w14:textId="77777777" w:rsidR="00AD1FBA" w:rsidRDefault="00AD1FBA" w:rsidP="00642513">
            <w:pPr>
              <w:pStyle w:val="ProductList-OfferingBody"/>
              <w:ind w:left="-113"/>
              <w:jc w:val="center"/>
            </w:pPr>
          </w:p>
        </w:tc>
        <w:tc>
          <w:tcPr>
            <w:tcW w:w="922" w:type="dxa"/>
            <w:shd w:val="clear" w:color="auto" w:fill="BFBFBF" w:themeFill="background1" w:themeFillShade="BF"/>
            <w:vAlign w:val="center"/>
          </w:tcPr>
          <w:p w14:paraId="4FA91D18" w14:textId="77777777" w:rsidR="00AD1FBA" w:rsidRDefault="00AD1FBA" w:rsidP="00642513">
            <w:pPr>
              <w:pStyle w:val="ProductList-OfferingBody"/>
              <w:ind w:left="-113"/>
              <w:jc w:val="center"/>
            </w:pPr>
          </w:p>
        </w:tc>
      </w:tr>
    </w:tbl>
    <w:p w14:paraId="4FA91D1A"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B01ED2" w14:paraId="4FA91D1E" w14:textId="77777777" w:rsidTr="008E13C1">
        <w:tc>
          <w:tcPr>
            <w:tcW w:w="3488" w:type="dxa"/>
          </w:tcPr>
          <w:p w14:paraId="4FA91D1B" w14:textId="77777777" w:rsidR="00782C7B" w:rsidRDefault="0000793E" w:rsidP="0000793E">
            <w:pPr>
              <w:pStyle w:val="ProductList-Body"/>
              <w:spacing w:before="20" w:after="20"/>
            </w:pPr>
            <w:r>
              <w:t xml:space="preserve">Право на сокращение: </w:t>
            </w:r>
            <w:r>
              <w:rPr>
                <w:b/>
              </w:rPr>
              <w:t>Все</w:t>
            </w:r>
          </w:p>
        </w:tc>
        <w:tc>
          <w:tcPr>
            <w:tcW w:w="3597" w:type="dxa"/>
          </w:tcPr>
          <w:p w14:paraId="4FA91D1C" w14:textId="77777777" w:rsidR="00782C7B" w:rsidRPr="0000793E" w:rsidRDefault="0000793E" w:rsidP="00BA49EA">
            <w:pPr>
              <w:pStyle w:val="ProductList-Body"/>
              <w:spacing w:before="20" w:after="20"/>
              <w:rPr>
                <w:b/>
              </w:rPr>
            </w:pPr>
            <w:r>
              <w:t xml:space="preserve">Категория продукта: </w:t>
            </w:r>
            <w:r>
              <w:rPr>
                <w:b/>
              </w:rPr>
              <w:t>Сервер</w:t>
            </w:r>
          </w:p>
        </w:tc>
        <w:tc>
          <w:tcPr>
            <w:tcW w:w="3715" w:type="dxa"/>
          </w:tcPr>
          <w:p w14:paraId="4FA91D1D" w14:textId="77777777" w:rsidR="00782C7B" w:rsidRPr="00CD089C" w:rsidRDefault="0000793E" w:rsidP="008E13C1">
            <w:pPr>
              <w:pStyle w:val="ProductList-Body"/>
              <w:spacing w:before="20" w:after="20"/>
              <w:rPr>
                <w:b/>
                <w:lang w:val="ru-RU"/>
              </w:rPr>
            </w:pPr>
            <w:r w:rsidRPr="00CD089C">
              <w:rPr>
                <w:lang w:val="ru-RU"/>
              </w:rPr>
              <w:t xml:space="preserve">Право на переход: </w:t>
            </w:r>
            <w:r>
              <w:rPr>
                <w:b/>
              </w:rPr>
              <w:t>Windows</w:t>
            </w:r>
            <w:r w:rsidRPr="00CD089C">
              <w:rPr>
                <w:b/>
                <w:lang w:val="ru-RU"/>
              </w:rPr>
              <w:t xml:space="preserve"> </w:t>
            </w:r>
            <w:r>
              <w:rPr>
                <w:b/>
              </w:rP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b/>
                <w:lang w:val="ru-RU"/>
              </w:rPr>
              <w:t xml:space="preserve"> </w:t>
            </w:r>
          </w:p>
        </w:tc>
      </w:tr>
      <w:tr w:rsidR="00782C7B" w14:paraId="4FA91D22" w14:textId="77777777" w:rsidTr="008E13C1">
        <w:tc>
          <w:tcPr>
            <w:tcW w:w="3488" w:type="dxa"/>
          </w:tcPr>
          <w:p w14:paraId="4FA91D1F" w14:textId="77777777" w:rsidR="00782C7B" w:rsidRPr="00CD089C" w:rsidRDefault="0000793E" w:rsidP="0000793E">
            <w:pPr>
              <w:pStyle w:val="ProductList-Body"/>
              <w:spacing w:before="20" w:after="20"/>
              <w:rPr>
                <w:lang w:val="ru-RU"/>
              </w:rPr>
            </w:pPr>
            <w:r w:rsidRPr="00CD089C">
              <w:rPr>
                <w:lang w:val="ru-RU"/>
              </w:rPr>
              <w:t xml:space="preserve">Право на сверочный заказ: </w:t>
            </w:r>
            <w:r w:rsidRPr="00CD089C">
              <w:rPr>
                <w:b/>
                <w:lang w:val="ru-RU"/>
              </w:rPr>
              <w:t>Все</w:t>
            </w:r>
          </w:p>
        </w:tc>
        <w:tc>
          <w:tcPr>
            <w:tcW w:w="3597" w:type="dxa"/>
          </w:tcPr>
          <w:p w14:paraId="4FA91D20" w14:textId="77777777" w:rsidR="00782C7B" w:rsidRPr="00CD089C" w:rsidRDefault="0000793E" w:rsidP="0000793E">
            <w:pPr>
              <w:pStyle w:val="ProductList-Body"/>
              <w:spacing w:before="20" w:after="20"/>
              <w:rPr>
                <w:b/>
                <w:lang w:val="ru-RU"/>
              </w:rPr>
            </w:pPr>
            <w:r w:rsidRPr="00CD089C">
              <w:rPr>
                <w:lang w:val="ru-RU"/>
              </w:rPr>
              <w:t xml:space="preserve">Право на продленный срок: </w:t>
            </w:r>
            <w:r w:rsidRPr="00CD089C">
              <w:rPr>
                <w:b/>
                <w:lang w:val="ru-RU"/>
              </w:rPr>
              <w:t>Все</w:t>
            </w:r>
          </w:p>
        </w:tc>
        <w:tc>
          <w:tcPr>
            <w:tcW w:w="3715" w:type="dxa"/>
          </w:tcPr>
          <w:p w14:paraId="4FA91D21" w14:textId="77777777" w:rsidR="00782C7B" w:rsidRPr="0000793E" w:rsidRDefault="008E13C1" w:rsidP="008E13C1">
            <w:pPr>
              <w:pStyle w:val="ProductList-Body"/>
              <w:spacing w:before="20" w:after="20"/>
              <w:rPr>
                <w:b/>
              </w:rPr>
            </w:pPr>
            <w:r w:rsidRPr="00CD089C">
              <w:rPr>
                <w:b/>
                <w:lang w:val="ru-RU"/>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4FA91D23"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1D24" w14:textId="77777777" w:rsidR="0000793E" w:rsidRPr="00001778" w:rsidRDefault="0000793E" w:rsidP="008E13C1">
      <w:pPr>
        <w:pStyle w:val="ProductList-Body"/>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w:t>
      </w:r>
      <w:r w:rsidR="008E13C1">
        <w:rPr>
          <w:b/>
          <w:color w:val="00188F"/>
        </w:rPr>
        <w:t> </w:t>
      </w:r>
      <w:r>
        <w:rPr>
          <w:b/>
          <w:color w:val="00188F"/>
        </w:rPr>
        <w:t>Service</w:t>
      </w:r>
    </w:p>
    <w:p w14:paraId="4FA91D25" w14:textId="77777777" w:rsidR="00782C7B" w:rsidRPr="00CD089C" w:rsidRDefault="0000793E" w:rsidP="0000793E">
      <w:pPr>
        <w:pStyle w:val="ProductList-Body"/>
        <w:rPr>
          <w:lang w:val="ru-RU"/>
        </w:rPr>
      </w:pPr>
      <w:r w:rsidRPr="00CD089C">
        <w:rPr>
          <w:lang w:val="ru-RU"/>
        </w:rPr>
        <w:t xml:space="preserve">Подробнее о данном предложении см. в списке продуктов за октябрь 2013 г.: </w:t>
      </w:r>
      <w:hyperlink r:id="rId52"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lang w:val="ru-RU"/>
        </w:rPr>
        <w:t>.</w:t>
      </w:r>
    </w:p>
    <w:p w14:paraId="4FA91D26" w14:textId="77777777" w:rsidR="008F0097" w:rsidRPr="00CD089C" w:rsidRDefault="008F0097" w:rsidP="0000793E">
      <w:pPr>
        <w:pStyle w:val="ProductList-Body"/>
        <w:rPr>
          <w:lang w:val="ru-RU"/>
        </w:rPr>
      </w:pPr>
    </w:p>
    <w:p w14:paraId="4FA91D27" w14:textId="77777777" w:rsidR="008F0097" w:rsidRPr="00CD089C" w:rsidRDefault="008F0097" w:rsidP="008F0097">
      <w:pPr>
        <w:pStyle w:val="ProductList-Body"/>
        <w:rPr>
          <w:lang w:val="ru-RU"/>
        </w:rPr>
      </w:pPr>
      <w:r>
        <w:rPr>
          <w:b/>
          <w:color w:val="00188F"/>
        </w:rPr>
        <w:t>Windows</w:t>
      </w:r>
      <w:r w:rsidRPr="00CD089C">
        <w:rPr>
          <w:b/>
          <w:color w:val="00188F"/>
          <w:lang w:val="ru-RU"/>
        </w:rPr>
        <w:t xml:space="preserve"> </w:t>
      </w:r>
      <w:r>
        <w:rPr>
          <w:b/>
          <w:color w:val="00188F"/>
        </w:rP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b/>
          <w:color w:val="00188F"/>
          <w:lang w:val="ru-RU"/>
        </w:rPr>
        <w:t xml:space="preserve"> (на устройство) и </w:t>
      </w:r>
      <w:r>
        <w:rPr>
          <w:b/>
          <w:color w:val="00188F"/>
        </w:rPr>
        <w:t>Windows</w:t>
      </w:r>
      <w:r w:rsidRPr="00CD089C">
        <w:rPr>
          <w:b/>
          <w:color w:val="00188F"/>
          <w:lang w:val="ru-RU"/>
        </w:rPr>
        <w:t xml:space="preserve"> </w:t>
      </w:r>
      <w:r>
        <w:rPr>
          <w:b/>
          <w:color w:val="00188F"/>
        </w:rPr>
        <w:t>Intune</w:t>
      </w:r>
      <w:r w:rsidRPr="00CD089C">
        <w:rPr>
          <w:b/>
          <w:color w:val="00188F"/>
          <w:lang w:val="ru-RU"/>
        </w:rPr>
        <w:t xml:space="preserve"> </w:t>
      </w:r>
      <w:r>
        <w:rPr>
          <w:b/>
          <w:color w:val="00188F"/>
        </w:rPr>
        <w:t>Add</w:t>
      </w:r>
      <w:r w:rsidRPr="00CD089C">
        <w:rPr>
          <w:b/>
          <w:color w:val="00188F"/>
          <w:lang w:val="ru-RU"/>
        </w:rPr>
        <w:t>-</w:t>
      </w:r>
      <w:r>
        <w:rPr>
          <w:b/>
          <w:color w:val="00188F"/>
        </w:rPr>
        <w:t>on</w:t>
      </w:r>
      <w:r w:rsidRPr="00CD089C">
        <w:rPr>
          <w:b/>
          <w:color w:val="00188F"/>
          <w:lang w:val="ru-RU"/>
        </w:rPr>
        <w:t xml:space="preserve"> (на устройство)</w:t>
      </w:r>
    </w:p>
    <w:p w14:paraId="4FA91D28" w14:textId="77777777" w:rsidR="008F0097" w:rsidRPr="00CD089C" w:rsidRDefault="008F0097" w:rsidP="008F0097">
      <w:pPr>
        <w:pStyle w:val="ProductList-Body"/>
        <w:rPr>
          <w:lang w:val="ru-RU"/>
        </w:rPr>
      </w:pPr>
      <w:r w:rsidRPr="00CD089C">
        <w:rPr>
          <w:lang w:val="ru-RU"/>
        </w:rPr>
        <w:t xml:space="preserve">Только клиенты с активными подписными лицензиями </w:t>
      </w:r>
      <w:r>
        <w:t>Windows</w:t>
      </w:r>
      <w:r w:rsidRPr="00CD089C">
        <w:rPr>
          <w:lang w:val="ru-RU"/>
        </w:rPr>
        <w:t xml:space="preserve"> </w:t>
      </w:r>
      <w:r>
        <w:t>Intune</w:t>
      </w:r>
      <w:r w:rsidRPr="00CD089C">
        <w:rPr>
          <w:lang w:val="ru-RU"/>
        </w:rPr>
        <w:t xml:space="preserve"> (на устройство) и/или </w:t>
      </w:r>
      <w:r>
        <w:t>Windows</w:t>
      </w:r>
      <w:r w:rsidRPr="00CD089C">
        <w:rPr>
          <w:lang w:val="ru-RU"/>
        </w:rPr>
        <w:t xml:space="preserve"> </w:t>
      </w:r>
      <w:r>
        <w:t>Intune</w:t>
      </w:r>
      <w:r w:rsidRPr="00CD089C">
        <w:rPr>
          <w:lang w:val="ru-RU"/>
        </w:rPr>
        <w:t xml:space="preserve"> </w:t>
      </w:r>
      <w:r>
        <w:t>Add</w:t>
      </w:r>
      <w:r w:rsidRPr="00CD089C">
        <w:rPr>
          <w:lang w:val="ru-RU"/>
        </w:rPr>
        <w:t>-</w:t>
      </w:r>
      <w:r>
        <w:t>on</w:t>
      </w:r>
      <w:r w:rsidRPr="00CD089C">
        <w:rPr>
          <w:lang w:val="ru-RU"/>
        </w:rPr>
        <w:t xml:space="preserve"> (на устройство), имеют право приобрести эти лицензии на настольные компьютеры, которые добавляются в организацию. Клиенты, имеющие активные лицензии </w:t>
      </w:r>
      <w:r>
        <w:t>Device</w:t>
      </w:r>
      <w:r w:rsidRPr="00CD089C">
        <w:rPr>
          <w:lang w:val="ru-RU"/>
        </w:rPr>
        <w:t xml:space="preserve"> </w:t>
      </w:r>
      <w:r>
        <w:t>SL</w:t>
      </w:r>
      <w:r w:rsidRPr="00CD089C">
        <w:rPr>
          <w:lang w:val="ru-RU"/>
        </w:rPr>
        <w:t xml:space="preserve"> для </w:t>
      </w:r>
      <w:r>
        <w:t>Windows</w:t>
      </w:r>
      <w:r w:rsidRPr="00CD089C">
        <w:rPr>
          <w:lang w:val="ru-RU"/>
        </w:rPr>
        <w:t xml:space="preserve"> </w:t>
      </w:r>
      <w:r>
        <w:t>Intune</w:t>
      </w:r>
      <w:r w:rsidRPr="00CD089C">
        <w:rPr>
          <w:lang w:val="ru-RU"/>
        </w:rPr>
        <w:t>, могут рассчитывать на определенные преимущества.</w:t>
      </w:r>
      <w:r w:rsidR="00BE3F93">
        <w:rPr>
          <w:lang w:val="ru-RU"/>
        </w:rPr>
        <w:t xml:space="preserve"> </w:t>
      </w:r>
      <w:r w:rsidRPr="00CD089C">
        <w:rPr>
          <w:lang w:val="ru-RU"/>
        </w:rPr>
        <w:t xml:space="preserve">Дополнительные сведения см. в разделах о преимуществах программ, преимуществах программы </w:t>
      </w:r>
      <w:r>
        <w:t>Software</w:t>
      </w:r>
      <w:r w:rsidRPr="00CD089C">
        <w:rPr>
          <w:lang w:val="ru-RU"/>
        </w:rPr>
        <w:t xml:space="preserve"> </w:t>
      </w:r>
      <w:r>
        <w:t>Assurance</w:t>
      </w:r>
      <w:r w:rsidRPr="00CD089C">
        <w:rPr>
          <w:lang w:val="ru-RU"/>
        </w:rPr>
        <w:t xml:space="preserve"> и преимуществах веб-служб в списке продуктов за январь 2014 г.</w:t>
      </w:r>
    </w:p>
    <w:bookmarkStart w:id="1367" w:name="_Toc378147671"/>
    <w:bookmarkStart w:id="1368" w:name="_Toc378151568"/>
    <w:p w14:paraId="4FA91D29" w14:textId="77777777" w:rsidR="00585A48" w:rsidRPr="00CD089C" w:rsidRDefault="00F16F8C" w:rsidP="00585A48">
      <w:pPr>
        <w:pStyle w:val="ProductList-Body"/>
        <w:shd w:val="clear" w:color="auto" w:fill="A6A6A6" w:themeFill="background1" w:themeFillShade="A6"/>
        <w:spacing w:before="120" w:after="240"/>
        <w:jc w:val="right"/>
        <w:rPr>
          <w:lang w:val="ru-RU"/>
        </w:rPr>
      </w:pPr>
      <w:r>
        <w:fldChar w:fldCharType="begin"/>
      </w:r>
      <w:r>
        <w:instrText>HYPERLINK  \l "Оглавление"</w:instrText>
      </w:r>
      <w:r>
        <w:fldChar w:fldCharType="separate"/>
      </w:r>
      <w:r w:rsidRPr="00CD089C">
        <w:rPr>
          <w:rStyle w:val="Hyperlink"/>
          <w:sz w:val="16"/>
          <w:szCs w:val="16"/>
          <w:lang w:val="ru-RU"/>
        </w:rPr>
        <w:t>Оглавление</w:t>
      </w:r>
      <w:r>
        <w:fldChar w:fldCharType="end"/>
      </w:r>
      <w:r w:rsidRPr="00CD089C">
        <w:rPr>
          <w:sz w:val="16"/>
          <w:szCs w:val="16"/>
          <w:lang w:val="ru-RU"/>
        </w:rPr>
        <w:t xml:space="preserve"> / </w:t>
      </w:r>
      <w:hyperlink w:anchor="ChartKey" w:history="1">
        <w:r w:rsidRPr="00CD089C">
          <w:rPr>
            <w:rStyle w:val="Hyperlink"/>
            <w:sz w:val="16"/>
            <w:szCs w:val="16"/>
            <w:lang w:val="ru-RU"/>
          </w:rPr>
          <w:t>Ключ к таблице</w:t>
        </w:r>
      </w:hyperlink>
      <w:r w:rsidRPr="00CD089C">
        <w:rPr>
          <w:sz w:val="16"/>
          <w:szCs w:val="16"/>
          <w:lang w:val="ru-RU"/>
        </w:rPr>
        <w:t xml:space="preserve"> / </w:t>
      </w:r>
      <w:hyperlink w:anchor="Index" w:history="1">
        <w:r w:rsidRPr="00CD089C">
          <w:rPr>
            <w:rStyle w:val="Hyperlink"/>
            <w:sz w:val="16"/>
            <w:szCs w:val="16"/>
            <w:lang w:val="ru-RU"/>
          </w:rPr>
          <w:t>Индекс</w:t>
        </w:r>
      </w:hyperlink>
    </w:p>
    <w:p w14:paraId="4FA91D2A" w14:textId="77777777" w:rsidR="00EE40B5" w:rsidRPr="00CD089C" w:rsidRDefault="00FA00BF" w:rsidP="00680B4D">
      <w:pPr>
        <w:pStyle w:val="ProductList-OfferingGroupHeading"/>
        <w:outlineLvl w:val="1"/>
        <w:rPr>
          <w:lang w:val="ru-RU"/>
        </w:rPr>
      </w:pPr>
      <w:bookmarkStart w:id="1369" w:name="_Toc379797395"/>
      <w:bookmarkStart w:id="1370" w:name="_Toc380513427"/>
      <w:bookmarkStart w:id="1371" w:name="_Toc380655477"/>
      <w:bookmarkStart w:id="1372" w:name="_Toc391366665"/>
      <w:r w:rsidRPr="00CD089C">
        <w:rPr>
          <w:lang w:val="ru-RU"/>
        </w:rPr>
        <w:t>Другие веб-службы</w:t>
      </w:r>
      <w:bookmarkEnd w:id="1367"/>
      <w:bookmarkEnd w:id="1368"/>
      <w:bookmarkEnd w:id="1369"/>
      <w:bookmarkEnd w:id="1370"/>
      <w:bookmarkEnd w:id="1371"/>
      <w:bookmarkEnd w:id="1372"/>
    </w:p>
    <w:p w14:paraId="4FA91D2B" w14:textId="77777777" w:rsidR="00585A48" w:rsidRPr="00CD089C" w:rsidRDefault="00585A48" w:rsidP="00585A48">
      <w:pPr>
        <w:pStyle w:val="ProductList-Body"/>
        <w:shd w:val="clear" w:color="auto" w:fill="A6A6A6" w:themeFill="background1" w:themeFillShade="A6"/>
        <w:spacing w:before="120" w:after="240"/>
        <w:jc w:val="right"/>
        <w:rPr>
          <w:lang w:val="ru-RU"/>
        </w:rPr>
      </w:pPr>
    </w:p>
    <w:p w14:paraId="4FA91D2C" w14:textId="77777777" w:rsidR="00EE40B5" w:rsidRPr="00001778" w:rsidRDefault="00FA00BF" w:rsidP="00930D5E">
      <w:pPr>
        <w:pStyle w:val="ProductList-Offering2Heading"/>
        <w:outlineLvl w:val="2"/>
      </w:pPr>
      <w:r w:rsidRPr="00CD089C">
        <w:rPr>
          <w:lang w:val="ru-RU"/>
        </w:rPr>
        <w:tab/>
      </w:r>
      <w:bookmarkStart w:id="1373" w:name="_Toc378147673"/>
      <w:bookmarkStart w:id="1374" w:name="_Toc378151570"/>
      <w:bookmarkStart w:id="1375" w:name="_Toc379797400"/>
      <w:bookmarkStart w:id="1376" w:name="_Toc380513432"/>
      <w:bookmarkStart w:id="1377" w:name="_Toc380655482"/>
      <w:bookmarkStart w:id="1378" w:name="_Toc391366666"/>
      <w:r>
        <w:t>Карты Bing</w:t>
      </w:r>
      <w:bookmarkEnd w:id="1373"/>
      <w:bookmarkEnd w:id="1374"/>
      <w:bookmarkEnd w:id="1375"/>
      <w:bookmarkEnd w:id="1376"/>
      <w:bookmarkEnd w:id="1377"/>
      <w:bookmarkEnd w:id="1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D1FBA" w14:paraId="4FA91D38" w14:textId="77777777" w:rsidTr="005C63CB">
        <w:trPr>
          <w:cantSplit/>
          <w:tblHeader/>
        </w:trPr>
        <w:tc>
          <w:tcPr>
            <w:tcW w:w="3229" w:type="dxa"/>
            <w:tcBorders>
              <w:bottom w:val="nil"/>
            </w:tcBorders>
            <w:shd w:val="clear" w:color="auto" w:fill="00188F"/>
          </w:tcPr>
          <w:p w14:paraId="4FA91D2D" w14:textId="77777777" w:rsidR="00AD1FBA" w:rsidRPr="00EE0836" w:rsidRDefault="00AD1FBA"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D2E" w14:textId="77777777" w:rsidR="00AD1FBA" w:rsidRPr="00EE0836" w:rsidRDefault="00AD1FBA"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D2F"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D30"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D31"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D32"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D33"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D34"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D35"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D36"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14:paraId="4FA91D37"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D1FBA" w14:paraId="4FA91D44" w14:textId="77777777" w:rsidTr="005C63CB">
        <w:trPr>
          <w:cantSplit/>
        </w:trPr>
        <w:tc>
          <w:tcPr>
            <w:tcW w:w="3229" w:type="dxa"/>
            <w:tcBorders>
              <w:top w:val="nil"/>
              <w:left w:val="nil"/>
              <w:bottom w:val="dashSmallGap" w:sz="4" w:space="0" w:color="BFBFBF" w:themeColor="background1" w:themeShade="BF"/>
              <w:right w:val="nil"/>
            </w:tcBorders>
          </w:tcPr>
          <w:p w14:paraId="4FA91D39" w14:textId="77777777" w:rsidR="00AD1FBA" w:rsidRPr="00CD089C" w:rsidRDefault="00AD1FBA" w:rsidP="005C63CB">
            <w:pPr>
              <w:pStyle w:val="ProductList-Offering2"/>
              <w:ind w:right="-65"/>
              <w:rPr>
                <w:lang w:val="ru-RU"/>
              </w:rPr>
            </w:pPr>
            <w:bookmarkStart w:id="1379" w:name="_Toc379797401"/>
            <w:bookmarkStart w:id="1380" w:name="_Toc380513433"/>
            <w:bookmarkStart w:id="1381" w:name="_Toc380655483"/>
            <w:bookmarkStart w:id="1382" w:name="_Toc391366667"/>
            <w:r w:rsidRPr="00CD089C">
              <w:rPr>
                <w:lang w:val="ru-RU"/>
              </w:rPr>
              <w:t xml:space="preserve">Карты </w:t>
            </w:r>
            <w:r>
              <w:t>Bing</w:t>
            </w:r>
            <w:r w:rsidRPr="00CD089C">
              <w:rPr>
                <w:lang w:val="ru-RU"/>
              </w:rPr>
              <w:t>: отслеживание потребителей «на</w:t>
            </w:r>
            <w:r>
              <w:t> </w:t>
            </w:r>
            <w:r w:rsidRPr="00CD089C">
              <w:rPr>
                <w:lang w:val="ru-RU"/>
              </w:rPr>
              <w:t>актив» (ежемесячная подписка)</w:t>
            </w:r>
            <w:bookmarkEnd w:id="1379"/>
            <w:bookmarkEnd w:id="1380"/>
            <w:bookmarkEnd w:id="1381"/>
            <w:bookmarkEnd w:id="1382"/>
            <w:r>
              <w:fldChar w:fldCharType="begin"/>
            </w:r>
            <w:r>
              <w:instrText>XE</w:instrText>
            </w:r>
            <w:r w:rsidRPr="00CD089C">
              <w:rPr>
                <w:lang w:val="ru-RU"/>
              </w:rPr>
              <w:instrText xml:space="preserve"> "Карты </w:instrText>
            </w:r>
            <w:r>
              <w:instrText>Bing</w:instrText>
            </w:r>
            <w:r w:rsidRPr="00CD089C">
              <w:rPr>
                <w:lang w:val="ru-RU"/>
              </w:rPr>
              <w:instrText>: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4FA91D3A" w14:textId="77777777" w:rsidR="00AD1FBA" w:rsidRDefault="00AD1F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D3B"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3C"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3D"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3E"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3F"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40"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41"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42"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43"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50"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45" w14:textId="77777777" w:rsidR="00AD1FBA" w:rsidRPr="00CD089C" w:rsidRDefault="00AD1FBA" w:rsidP="005C63CB">
            <w:pPr>
              <w:pStyle w:val="ProductList-Offering2"/>
              <w:ind w:right="-65"/>
              <w:rPr>
                <w:lang w:val="ru-RU"/>
              </w:rPr>
            </w:pPr>
            <w:bookmarkStart w:id="1383" w:name="_Toc379797402"/>
            <w:bookmarkStart w:id="1384" w:name="_Toc380513434"/>
            <w:bookmarkStart w:id="1385" w:name="_Toc380655484"/>
            <w:bookmarkStart w:id="1386" w:name="_Toc391366668"/>
            <w:r w:rsidRPr="00CD089C">
              <w:rPr>
                <w:lang w:val="ru-RU"/>
              </w:rPr>
              <w:t xml:space="preserve">Карты </w:t>
            </w:r>
            <w:r>
              <w:t>Bing</w:t>
            </w:r>
            <w:r w:rsidRPr="00CD089C">
              <w:rPr>
                <w:lang w:val="ru-RU"/>
              </w:rPr>
              <w:t xml:space="preserve"> для предприятий (ежемесячный взнос по подписке)</w:t>
            </w:r>
            <w:bookmarkEnd w:id="1383"/>
            <w:bookmarkEnd w:id="1384"/>
            <w:bookmarkEnd w:id="1385"/>
            <w:bookmarkEnd w:id="1386"/>
            <w:r>
              <w:fldChar w:fldCharType="begin"/>
            </w:r>
            <w:r>
              <w:instrText>XE</w:instrText>
            </w:r>
            <w:r w:rsidRPr="00CD089C">
              <w:rPr>
                <w:lang w:val="ru-RU"/>
              </w:rPr>
              <w:instrText xml:space="preserve"> "Карты </w:instrText>
            </w:r>
            <w:r>
              <w:instrText>Bing</w:instrText>
            </w:r>
            <w:r w:rsidRPr="00CD089C">
              <w:rPr>
                <w:lang w:val="ru-RU"/>
              </w:rPr>
              <w:instrText xml:space="preserve">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46" w14:textId="77777777" w:rsidR="00AD1FBA" w:rsidRDefault="00AD1FB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A91D47"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48"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49"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4A"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4B"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4C"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4D" w14:textId="77777777" w:rsidR="00AD1FBA" w:rsidRPr="00186C9E"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4E"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4F"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5C"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51" w14:textId="77777777" w:rsidR="00AD1FBA" w:rsidRPr="00CD089C" w:rsidRDefault="00AD1FBA" w:rsidP="00023308">
            <w:pPr>
              <w:pStyle w:val="ProductList-Offering2"/>
              <w:ind w:right="-65"/>
              <w:rPr>
                <w:lang w:val="ru-RU"/>
              </w:rPr>
            </w:pPr>
            <w:bookmarkStart w:id="1387" w:name="_Toc379797403"/>
            <w:bookmarkStart w:id="1388" w:name="_Toc380513435"/>
            <w:bookmarkStart w:id="1389" w:name="_Toc380655485"/>
            <w:bookmarkStart w:id="1390" w:name="_Toc391366669"/>
            <w:r w:rsidRPr="00CD089C">
              <w:rPr>
                <w:lang w:val="ru-RU"/>
              </w:rPr>
              <w:t xml:space="preserve">Карты </w:t>
            </w:r>
            <w:r>
              <w:t>Bing</w:t>
            </w:r>
            <w:r w:rsidRPr="00CD089C">
              <w:rPr>
                <w:lang w:val="ru-RU"/>
              </w:rPr>
              <w:t>: использование внутреннего веб</w:t>
            </w:r>
            <w:r w:rsidR="00023308">
              <w:t>­</w:t>
            </w:r>
            <w:r w:rsidRPr="00CD089C">
              <w:rPr>
                <w:lang w:val="ru-RU"/>
              </w:rPr>
              <w:t>сайта</w:t>
            </w:r>
            <w:r>
              <w:fldChar w:fldCharType="begin"/>
            </w:r>
            <w:r>
              <w:instrText>XE</w:instrText>
            </w:r>
            <w:r w:rsidRPr="00CD089C">
              <w:rPr>
                <w:lang w:val="ru-RU"/>
              </w:rPr>
              <w:instrText xml:space="preserve"> "</w:instrText>
            </w:r>
            <w:r>
              <w:instrText>Bing</w:instrText>
            </w:r>
            <w:r w:rsidRPr="00CD089C">
              <w:rPr>
                <w:lang w:val="ru-RU"/>
              </w:rPr>
              <w:instrText xml:space="preserve"> </w:instrText>
            </w:r>
            <w:r>
              <w:instrText>Maps</w:instrText>
            </w:r>
            <w:r w:rsidRPr="00CD089C">
              <w:rPr>
                <w:lang w:val="ru-RU"/>
              </w:rPr>
              <w:instrText xml:space="preserve"> </w:instrText>
            </w:r>
            <w:r>
              <w:instrText>Internal</w:instrText>
            </w:r>
            <w:r w:rsidRPr="00CD089C">
              <w:rPr>
                <w:lang w:val="ru-RU"/>
              </w:rPr>
              <w:instrText xml:space="preserve"> </w:instrText>
            </w:r>
            <w:r>
              <w:instrText>Website</w:instrText>
            </w:r>
            <w:r w:rsidRPr="00CD089C">
              <w:rPr>
                <w:lang w:val="ru-RU"/>
              </w:rPr>
              <w:instrText xml:space="preserve"> </w:instrText>
            </w:r>
            <w:r>
              <w:instrText>Usage</w:instrText>
            </w:r>
            <w:r w:rsidRPr="00CD089C">
              <w:rPr>
                <w:lang w:val="ru-RU"/>
              </w:rPr>
              <w:instrText>"</w:instrText>
            </w:r>
            <w:r>
              <w:fldChar w:fldCharType="end"/>
            </w:r>
            <w:r w:rsidRPr="00CD089C">
              <w:rPr>
                <w:lang w:val="ru-RU"/>
              </w:rPr>
              <w:t xml:space="preserve"> (ежемесячная подписка на 100</w:t>
            </w:r>
            <w:r>
              <w:t> </w:t>
            </w:r>
            <w:r w:rsidRPr="00CD089C">
              <w:rPr>
                <w:lang w:val="ru-RU"/>
              </w:rPr>
              <w:t>000 транзакций)</w:t>
            </w:r>
            <w:bookmarkEnd w:id="1387"/>
            <w:bookmarkEnd w:id="1388"/>
            <w:bookmarkEnd w:id="1389"/>
            <w:bookmarkEnd w:id="13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52" w14:textId="77777777" w:rsidR="00AD1FBA" w:rsidRDefault="00AD1FB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A91D53"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54"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55"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56"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57"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58"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59"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5A"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5B"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68"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5D" w14:textId="77777777" w:rsidR="00AD1FBA" w:rsidRPr="00CD089C" w:rsidRDefault="00AD1FBA" w:rsidP="00023308">
            <w:pPr>
              <w:pStyle w:val="ProductList-Offering2"/>
              <w:ind w:right="-65"/>
              <w:rPr>
                <w:lang w:val="ru-RU"/>
              </w:rPr>
            </w:pPr>
            <w:bookmarkStart w:id="1391" w:name="_Toc379797404"/>
            <w:bookmarkStart w:id="1392" w:name="_Toc380513436"/>
            <w:bookmarkStart w:id="1393" w:name="_Toc380655486"/>
            <w:bookmarkStart w:id="1394" w:name="_Toc391366670"/>
            <w:r w:rsidRPr="00CD089C">
              <w:rPr>
                <w:lang w:val="ru-RU"/>
              </w:rPr>
              <w:t xml:space="preserve">Карты </w:t>
            </w:r>
            <w:r>
              <w:t>Bing</w:t>
            </w:r>
            <w:r w:rsidRPr="00CD089C">
              <w:rPr>
                <w:lang w:val="ru-RU"/>
              </w:rPr>
              <w:t>: использование внутреннего веб</w:t>
            </w:r>
            <w:r w:rsidR="00023308">
              <w:t>­</w:t>
            </w:r>
            <w:r w:rsidRPr="00CD089C">
              <w:rPr>
                <w:lang w:val="ru-RU"/>
              </w:rPr>
              <w:t>сайта</w:t>
            </w:r>
            <w:r>
              <w:fldChar w:fldCharType="begin"/>
            </w:r>
            <w:r>
              <w:instrText>XE</w:instrText>
            </w:r>
            <w:r w:rsidRPr="00CD089C">
              <w:rPr>
                <w:lang w:val="ru-RU"/>
              </w:rPr>
              <w:instrText xml:space="preserve"> "</w:instrText>
            </w:r>
            <w:r>
              <w:instrText>Bing</w:instrText>
            </w:r>
            <w:r w:rsidRPr="00CD089C">
              <w:rPr>
                <w:lang w:val="ru-RU"/>
              </w:rPr>
              <w:instrText xml:space="preserve"> </w:instrText>
            </w:r>
            <w:r>
              <w:instrText>Maps</w:instrText>
            </w:r>
            <w:r w:rsidRPr="00CD089C">
              <w:rPr>
                <w:lang w:val="ru-RU"/>
              </w:rPr>
              <w:instrText xml:space="preserve"> </w:instrText>
            </w:r>
            <w:r>
              <w:instrText>Internal</w:instrText>
            </w:r>
            <w:r w:rsidRPr="00CD089C">
              <w:rPr>
                <w:lang w:val="ru-RU"/>
              </w:rPr>
              <w:instrText xml:space="preserve"> </w:instrText>
            </w:r>
            <w:r>
              <w:instrText>Website</w:instrText>
            </w:r>
            <w:r w:rsidRPr="00CD089C">
              <w:rPr>
                <w:lang w:val="ru-RU"/>
              </w:rPr>
              <w:instrText xml:space="preserve"> </w:instrText>
            </w:r>
            <w:r>
              <w:instrText>Usage</w:instrText>
            </w:r>
            <w:r w:rsidRPr="00CD089C">
              <w:rPr>
                <w:lang w:val="ru-RU"/>
              </w:rPr>
              <w:instrText>"</w:instrText>
            </w:r>
            <w:r>
              <w:fldChar w:fldCharType="end"/>
            </w:r>
            <w:r w:rsidRPr="00CD089C">
              <w:rPr>
                <w:lang w:val="ru-RU"/>
              </w:rPr>
              <w:t xml:space="preserve"> (ежемесячная подписка на 250</w:t>
            </w:r>
            <w:r>
              <w:t> </w:t>
            </w:r>
            <w:r w:rsidRPr="00CD089C">
              <w:rPr>
                <w:lang w:val="ru-RU"/>
              </w:rPr>
              <w:t>000 (или более) транзакций)</w:t>
            </w:r>
            <w:bookmarkEnd w:id="1391"/>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5E" w14:textId="77777777" w:rsidR="00AD1FBA" w:rsidRDefault="00AD1FB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A91D5F"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60"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61"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62"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63"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64"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65"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66"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67"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74"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69" w14:textId="77777777" w:rsidR="00AD1FBA" w:rsidRPr="00CD089C" w:rsidRDefault="00AD1FBA" w:rsidP="005C63CB">
            <w:pPr>
              <w:pStyle w:val="ProductList-Offering2"/>
              <w:ind w:right="-65"/>
              <w:rPr>
                <w:lang w:val="ru-RU"/>
              </w:rPr>
            </w:pPr>
            <w:bookmarkStart w:id="1395" w:name="_Toc379797405"/>
            <w:bookmarkStart w:id="1396" w:name="_Toc380513437"/>
            <w:bookmarkStart w:id="1397" w:name="_Toc380655487"/>
            <w:bookmarkStart w:id="1398" w:name="_Toc391366671"/>
            <w:r w:rsidRPr="00CD089C">
              <w:rPr>
                <w:lang w:val="ru-RU"/>
              </w:rPr>
              <w:t xml:space="preserve">Карты </w:t>
            </w:r>
            <w:r>
              <w:t>Bing</w:t>
            </w:r>
            <w:r w:rsidRPr="00CD089C">
              <w:rPr>
                <w:lang w:val="ru-RU"/>
              </w:rPr>
              <w:t xml:space="preserve"> «на известного пользователя» (ежемесячная подписка)</w:t>
            </w:r>
            <w:bookmarkEnd w:id="1395"/>
            <w:bookmarkEnd w:id="1396"/>
            <w:bookmarkEnd w:id="1397"/>
            <w:bookmarkEnd w:id="1398"/>
            <w:r>
              <w:fldChar w:fldCharType="begin"/>
            </w:r>
            <w:r>
              <w:instrText>XE</w:instrText>
            </w:r>
            <w:r w:rsidRPr="00CD089C">
              <w:rPr>
                <w:lang w:val="ru-RU"/>
              </w:rPr>
              <w:instrText xml:space="preserve"> "Карты </w:instrText>
            </w:r>
            <w:r>
              <w:instrText>Bing</w:instrText>
            </w:r>
            <w:r w:rsidRPr="00CD089C">
              <w:rPr>
                <w:lang w:val="ru-RU"/>
              </w:rPr>
              <w:instrText xml:space="preserve">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6A" w14:textId="77777777" w:rsidR="00AD1FBA" w:rsidRDefault="00AD1F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D6B"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6C"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6D"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6E"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6F"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70"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71"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72"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73"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80"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75" w14:textId="77777777" w:rsidR="00AD1FBA" w:rsidRPr="00CD089C" w:rsidRDefault="00AD1FBA" w:rsidP="005C63CB">
            <w:pPr>
              <w:pStyle w:val="ProductList-Offering2"/>
              <w:ind w:right="-65"/>
              <w:rPr>
                <w:lang w:val="ru-RU"/>
              </w:rPr>
            </w:pPr>
            <w:bookmarkStart w:id="1399" w:name="_Toc379797406"/>
            <w:bookmarkStart w:id="1400" w:name="_Toc380513438"/>
            <w:bookmarkStart w:id="1401" w:name="_Toc380655488"/>
            <w:bookmarkStart w:id="1402" w:name="_Toc391366672"/>
            <w:r w:rsidRPr="00CD089C">
              <w:rPr>
                <w:lang w:val="ru-RU"/>
              </w:rPr>
              <w:t xml:space="preserve">Карты </w:t>
            </w:r>
            <w:r>
              <w:t>Bing</w:t>
            </w:r>
            <w:r w:rsidRPr="00CD089C">
              <w:rPr>
                <w:lang w:val="ru-RU"/>
              </w:rPr>
              <w:t>: пакет на 5</w:t>
            </w:r>
            <w:r w:rsidR="00FF5016" w:rsidRPr="00FF5016">
              <w:rPr>
                <w:lang w:val="ru-RU"/>
              </w:rPr>
              <w:t xml:space="preserve"> </w:t>
            </w:r>
            <w:r w:rsidRPr="00CD089C">
              <w:rPr>
                <w:lang w:val="ru-RU"/>
              </w:rPr>
              <w:t>000 известных пользователей (ежемесячная подписка)</w:t>
            </w:r>
            <w:bookmarkEnd w:id="1399"/>
            <w:bookmarkEnd w:id="1400"/>
            <w:bookmarkEnd w:id="1401"/>
            <w:bookmarkEnd w:id="1402"/>
            <w:r>
              <w:fldChar w:fldCharType="begin"/>
            </w:r>
            <w:r>
              <w:instrText>XE</w:instrText>
            </w:r>
            <w:r w:rsidRPr="00CD089C">
              <w:rPr>
                <w:lang w:val="ru-RU"/>
              </w:rPr>
              <w:instrText xml:space="preserve"> "Карты </w:instrText>
            </w:r>
            <w:r>
              <w:instrText>Bing</w:instrText>
            </w:r>
            <w:r w:rsidRPr="00CD089C">
              <w:rPr>
                <w:lang w:val="ru-RU"/>
              </w:rPr>
              <w:instrText>: пакет на 5</w:instrText>
            </w:r>
            <w:r>
              <w:instrText> </w:instrText>
            </w:r>
            <w:r w:rsidRPr="00CD089C">
              <w:rPr>
                <w:lang w:val="ru-RU"/>
              </w:rPr>
              <w:instrText>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76" w14:textId="77777777" w:rsidR="00AD1FBA" w:rsidRDefault="00AD1FB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A91D77"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78"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79"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7A"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7B"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7C"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7D"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7E"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7F"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8C"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81" w14:textId="77777777" w:rsidR="00AD1FBA" w:rsidRPr="00CD089C" w:rsidRDefault="00AD1FBA" w:rsidP="005C63CB">
            <w:pPr>
              <w:pStyle w:val="ProductList-Offering2"/>
              <w:ind w:right="-65"/>
              <w:rPr>
                <w:lang w:val="ru-RU"/>
              </w:rPr>
            </w:pPr>
            <w:bookmarkStart w:id="1403" w:name="_Toc379797407"/>
            <w:bookmarkStart w:id="1404" w:name="_Toc380513439"/>
            <w:bookmarkStart w:id="1405" w:name="_Toc380655489"/>
            <w:bookmarkStart w:id="1406" w:name="_Toc391366673"/>
            <w:r w:rsidRPr="00CD089C">
              <w:rPr>
                <w:lang w:val="ru-RU"/>
              </w:rPr>
              <w:t xml:space="preserve">Облегченная версия Карт </w:t>
            </w:r>
            <w:r>
              <w:t>Bing</w:t>
            </w:r>
            <w:r w:rsidRPr="00CD089C">
              <w:rPr>
                <w:lang w:val="ru-RU"/>
              </w:rPr>
              <w:t xml:space="preserve"> «на известного пользователя» (ежемесячная подписка)</w:t>
            </w:r>
            <w:bookmarkEnd w:id="1403"/>
            <w:bookmarkEnd w:id="1404"/>
            <w:bookmarkEnd w:id="1405"/>
            <w:bookmarkEnd w:id="1406"/>
            <w:r>
              <w:fldChar w:fldCharType="begin"/>
            </w:r>
            <w:r>
              <w:instrText>XE</w:instrText>
            </w:r>
            <w:r w:rsidRPr="00CD089C">
              <w:rPr>
                <w:lang w:val="ru-RU"/>
              </w:rPr>
              <w:instrText xml:space="preserve"> "Облегченная версия Карт </w:instrText>
            </w:r>
            <w:r>
              <w:instrText>Bing</w:instrText>
            </w:r>
            <w:r w:rsidRPr="00CD089C">
              <w:rPr>
                <w:lang w:val="ru-RU"/>
              </w:rPr>
              <w:instrText xml:space="preserve">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82" w14:textId="77777777" w:rsidR="00AD1FBA" w:rsidRDefault="00AD1F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D83"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84"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85"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86"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87"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88"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89"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8A"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8B"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98"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8D" w14:textId="77777777" w:rsidR="00AD1FBA" w:rsidRPr="00CD089C" w:rsidRDefault="00AD1FBA" w:rsidP="005C63CB">
            <w:pPr>
              <w:pStyle w:val="ProductList-Offering2"/>
              <w:ind w:right="-65"/>
              <w:rPr>
                <w:lang w:val="ru-RU"/>
              </w:rPr>
            </w:pPr>
            <w:bookmarkStart w:id="1407" w:name="_Toc379797408"/>
            <w:bookmarkStart w:id="1408" w:name="_Toc380513440"/>
            <w:bookmarkStart w:id="1409" w:name="_Toc380655490"/>
            <w:bookmarkStart w:id="1410" w:name="_Toc391366674"/>
            <w:r w:rsidRPr="00CD089C">
              <w:rPr>
                <w:lang w:val="ru-RU"/>
              </w:rPr>
              <w:t xml:space="preserve">Облегченная версия Карт </w:t>
            </w:r>
            <w:r>
              <w:t>Bing</w:t>
            </w:r>
            <w:r w:rsidRPr="00CD089C">
              <w:rPr>
                <w:lang w:val="ru-RU"/>
              </w:rPr>
              <w:t>: пакет на 5</w:t>
            </w:r>
            <w:r>
              <w:t> </w:t>
            </w:r>
            <w:r w:rsidRPr="00CD089C">
              <w:rPr>
                <w:lang w:val="ru-RU"/>
              </w:rPr>
              <w:t>000</w:t>
            </w:r>
            <w:r w:rsidR="005C63CB">
              <w:t> </w:t>
            </w:r>
            <w:r w:rsidRPr="00CD089C">
              <w:rPr>
                <w:lang w:val="ru-RU"/>
              </w:rPr>
              <w:t>известных пользователей (ежемесячная подписка)</w:t>
            </w:r>
            <w:bookmarkEnd w:id="1407"/>
            <w:bookmarkEnd w:id="1408"/>
            <w:bookmarkEnd w:id="1409"/>
            <w:bookmarkEnd w:id="1410"/>
            <w:r>
              <w:fldChar w:fldCharType="begin"/>
            </w:r>
            <w:r>
              <w:instrText>XE</w:instrText>
            </w:r>
            <w:r w:rsidRPr="00CD089C">
              <w:rPr>
                <w:lang w:val="ru-RU"/>
              </w:rPr>
              <w:instrText xml:space="preserve"> "Облегченная версия Карт </w:instrText>
            </w:r>
            <w:r>
              <w:instrText>Bing</w:instrText>
            </w:r>
            <w:r w:rsidRPr="00CD089C">
              <w:rPr>
                <w:lang w:val="ru-RU"/>
              </w:rPr>
              <w:instrText>: пакет на 5</w:instrText>
            </w:r>
            <w:r>
              <w:instrText> </w:instrText>
            </w:r>
            <w:r w:rsidRPr="00CD089C">
              <w:rPr>
                <w:lang w:val="ru-RU"/>
              </w:rPr>
              <w:instrText>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8E" w14:textId="77777777" w:rsidR="00AD1FBA" w:rsidRDefault="00AD1FB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A91D8F"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90"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91"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92"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93"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94"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95"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96"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97"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A4"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99" w14:textId="77777777" w:rsidR="00AD1FBA" w:rsidRPr="00CD089C" w:rsidRDefault="00AD1FBA" w:rsidP="005C63CB">
            <w:pPr>
              <w:pStyle w:val="ProductList-Offering2"/>
              <w:ind w:right="-65"/>
              <w:rPr>
                <w:lang w:val="ru-RU"/>
              </w:rPr>
            </w:pPr>
            <w:bookmarkStart w:id="1411" w:name="_Toc391366675"/>
            <w:bookmarkStart w:id="1412" w:name="_Toc379797409"/>
            <w:bookmarkStart w:id="1413" w:name="_Toc380513441"/>
            <w:bookmarkStart w:id="1414" w:name="_Toc380655491"/>
            <w:r w:rsidRPr="00CD089C">
              <w:rPr>
                <w:lang w:val="ru-RU"/>
              </w:rPr>
              <w:t xml:space="preserve">Карты </w:t>
            </w:r>
            <w:r>
              <w:t>Bing</w:t>
            </w:r>
            <w:r w:rsidRPr="00CD089C">
              <w:rPr>
                <w:lang w:val="ru-RU"/>
              </w:rPr>
              <w:t xml:space="preserve">: управление лицензиями для </w:t>
            </w:r>
            <w:r>
              <w:t>Windows</w:t>
            </w:r>
            <w:r w:rsidRPr="00CD089C">
              <w:rPr>
                <w:lang w:val="ru-RU"/>
              </w:rPr>
              <w:t xml:space="preserve"> (для Европы или Северной Америки)</w:t>
            </w:r>
            <w:bookmarkEnd w:id="1411"/>
            <w:r>
              <w:fldChar w:fldCharType="begin"/>
            </w:r>
            <w:r>
              <w:instrText>XE</w:instrText>
            </w:r>
            <w:r w:rsidRPr="00CD089C">
              <w:rPr>
                <w:lang w:val="ru-RU"/>
              </w:rPr>
              <w:instrText xml:space="preserve"> "Мобильная версия Карт </w:instrText>
            </w:r>
            <w:r>
              <w:instrText>Bing</w:instrText>
            </w:r>
            <w:r w:rsidRPr="00CD089C">
              <w:rPr>
                <w:lang w:val="ru-RU"/>
              </w:rPr>
              <w:instrText>: управление лицензиями (для Европы)"</w:instrText>
            </w:r>
            <w:r>
              <w:fldChar w:fldCharType="end"/>
            </w:r>
            <w:bookmarkEnd w:id="1412"/>
            <w:bookmarkEnd w:id="1413"/>
            <w:bookmarkEnd w:id="14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9A" w14:textId="77777777" w:rsidR="00AD1FBA" w:rsidRDefault="00AD1F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D9B"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9C"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9D"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9E"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9F"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A0"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A1"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A2"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A3"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B0"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A5" w14:textId="77777777" w:rsidR="00AD1FBA" w:rsidRPr="00CD089C" w:rsidRDefault="00AD1FBA" w:rsidP="005C63CB">
            <w:pPr>
              <w:pStyle w:val="ProductList-Offering2"/>
              <w:ind w:right="-65"/>
              <w:rPr>
                <w:lang w:val="ru-RU"/>
              </w:rPr>
            </w:pPr>
            <w:bookmarkStart w:id="1415" w:name="_Toc379797413"/>
            <w:bookmarkStart w:id="1416" w:name="_Toc380513445"/>
            <w:bookmarkStart w:id="1417" w:name="_Toc380655495"/>
            <w:bookmarkStart w:id="1418" w:name="_Toc391366676"/>
            <w:r w:rsidRPr="00CD089C">
              <w:rPr>
                <w:lang w:val="ru-RU"/>
              </w:rPr>
              <w:t xml:space="preserve">Карты </w:t>
            </w:r>
            <w:r>
              <w:t>Bing</w:t>
            </w:r>
            <w:r w:rsidRPr="00CD089C">
              <w:rPr>
                <w:lang w:val="ru-RU"/>
              </w:rPr>
              <w:t xml:space="preserve">: управление лицензиями для </w:t>
            </w:r>
            <w:r>
              <w:t>Windows</w:t>
            </w:r>
            <w:r w:rsidRPr="00CD089C">
              <w:rPr>
                <w:lang w:val="ru-RU"/>
              </w:rPr>
              <w:t xml:space="preserve"> (ежемесячный взнос по подписке на платформу)</w:t>
            </w:r>
            <w:bookmarkEnd w:id="1415"/>
            <w:bookmarkEnd w:id="1416"/>
            <w:bookmarkEnd w:id="1417"/>
            <w:bookmarkEnd w:id="1418"/>
            <w:r>
              <w:fldChar w:fldCharType="begin"/>
            </w:r>
            <w:r>
              <w:instrText>XE</w:instrText>
            </w:r>
            <w:r w:rsidRPr="00CD089C">
              <w:rPr>
                <w:lang w:val="ru-RU"/>
              </w:rPr>
              <w:instrText xml:space="preserve"> "Мобильная версия Карт </w:instrText>
            </w:r>
            <w:r>
              <w:instrText>Bing</w:instrText>
            </w:r>
            <w:r w:rsidRPr="00CD089C">
              <w:rPr>
                <w:lang w:val="ru-RU"/>
              </w:rPr>
              <w:instrText>: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A6" w14:textId="77777777" w:rsidR="00AD1FBA" w:rsidRDefault="00AD1FB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A91DA7"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A8"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A9"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AA"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AB"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AC"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AD"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AE"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AF" w14:textId="77777777" w:rsidR="00AD1FBA" w:rsidRDefault="00AD1FBA" w:rsidP="00AD1FBA">
            <w:pPr>
              <w:pStyle w:val="ProductList-OfferingBody"/>
              <w:ind w:left="-113"/>
              <w:jc w:val="center"/>
            </w:pPr>
            <w:r>
              <w:fldChar w:fldCharType="begin"/>
            </w:r>
            <w:r w:rsidRPr="005A0966">
              <w:instrText xml:space="preserve"> AutoTextList  \sNoStyle\t "Additional Product"</w:instrText>
            </w:r>
            <w:r>
              <w:fldChar w:fldCharType="separate"/>
            </w: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Pr="005A0966">
              <w:t xml:space="preserve"> </w:t>
            </w:r>
            <w:r>
              <w:fldChar w:fldCharType="end"/>
            </w:r>
          </w:p>
        </w:tc>
      </w:tr>
      <w:tr w:rsidR="00AD1FBA" w14:paraId="4FA91DBC" w14:textId="77777777" w:rsidTr="005C63CB">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FA91DB1" w14:textId="77777777" w:rsidR="00AD1FBA" w:rsidRPr="00CD089C" w:rsidRDefault="00AD1FBA" w:rsidP="005C63CB">
            <w:pPr>
              <w:pStyle w:val="ProductList-Offering2"/>
              <w:ind w:right="-65"/>
              <w:rPr>
                <w:lang w:val="ru-RU"/>
              </w:rPr>
            </w:pPr>
            <w:bookmarkStart w:id="1419" w:name="_Toc379797414"/>
            <w:bookmarkStart w:id="1420" w:name="_Toc380513446"/>
            <w:bookmarkStart w:id="1421" w:name="_Toc380655496"/>
            <w:bookmarkStart w:id="1422" w:name="_Toc391366677"/>
            <w:r w:rsidRPr="00CD089C">
              <w:rPr>
                <w:lang w:val="ru-RU"/>
              </w:rPr>
              <w:t xml:space="preserve">Карты </w:t>
            </w:r>
            <w:r>
              <w:t>Bing</w:t>
            </w:r>
            <w:r w:rsidRPr="00CD089C">
              <w:rPr>
                <w:lang w:val="ru-RU"/>
              </w:rPr>
              <w:t>: использование общедоступного веб-сайта (ежемесячная подписка на 100</w:t>
            </w:r>
            <w:r>
              <w:t> </w:t>
            </w:r>
            <w:r w:rsidRPr="00CD089C">
              <w:rPr>
                <w:lang w:val="ru-RU"/>
              </w:rPr>
              <w:t>000</w:t>
            </w:r>
            <w:r w:rsidR="005C63CB">
              <w:t> </w:t>
            </w:r>
            <w:r w:rsidRPr="00CD089C">
              <w:rPr>
                <w:lang w:val="ru-RU"/>
              </w:rPr>
              <w:t>транзакций)</w:t>
            </w:r>
            <w:bookmarkEnd w:id="1419"/>
            <w:bookmarkEnd w:id="1420"/>
            <w:bookmarkEnd w:id="1421"/>
            <w:bookmarkEnd w:id="1422"/>
            <w:r>
              <w:fldChar w:fldCharType="begin"/>
            </w:r>
            <w:r>
              <w:instrText>XE</w:instrText>
            </w:r>
            <w:r w:rsidRPr="00CD089C">
              <w:rPr>
                <w:lang w:val="ru-RU"/>
              </w:rPr>
              <w:instrText xml:space="preserve"> "Карты </w:instrText>
            </w:r>
            <w:r>
              <w:instrText>Bing</w:instrText>
            </w:r>
            <w:r w:rsidRPr="00CD089C">
              <w:rPr>
                <w:lang w:val="ru-RU"/>
              </w:rPr>
              <w:instrText>: использование общедоступного веб-сайта (ежемесячная подписка на 100</w:instrText>
            </w:r>
            <w:r>
              <w:instrText> </w:instrText>
            </w:r>
            <w:r w:rsidRPr="00CD089C">
              <w:rPr>
                <w:lang w:val="ru-RU"/>
              </w:rPr>
              <w:instrText>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A91DB2" w14:textId="77777777" w:rsidR="00AD1FBA" w:rsidRDefault="00AD1FBA"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A91DB3"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B4"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B5"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B6"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B7"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B8"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B9"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BA"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BB"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AD1FBA" w14:paraId="4FA91DC8" w14:textId="77777777" w:rsidTr="005C63CB">
        <w:trPr>
          <w:cantSplit/>
        </w:trPr>
        <w:tc>
          <w:tcPr>
            <w:tcW w:w="3229" w:type="dxa"/>
            <w:tcBorders>
              <w:top w:val="dashSmallGap" w:sz="4" w:space="0" w:color="BFBFBF" w:themeColor="background1" w:themeShade="BF"/>
              <w:left w:val="nil"/>
              <w:bottom w:val="nil"/>
              <w:right w:val="nil"/>
            </w:tcBorders>
          </w:tcPr>
          <w:p w14:paraId="4FA91DBD" w14:textId="77777777" w:rsidR="00AD1FBA" w:rsidRPr="00CD089C" w:rsidRDefault="00AD1FBA" w:rsidP="005C63CB">
            <w:pPr>
              <w:pStyle w:val="ProductList-Offering2"/>
              <w:ind w:right="-65"/>
              <w:rPr>
                <w:lang w:val="ru-RU"/>
              </w:rPr>
            </w:pPr>
            <w:bookmarkStart w:id="1423" w:name="_Toc379797415"/>
            <w:bookmarkStart w:id="1424" w:name="_Toc380513447"/>
            <w:bookmarkStart w:id="1425" w:name="_Toc380655497"/>
            <w:bookmarkStart w:id="1426" w:name="_Toc391366678"/>
            <w:r w:rsidRPr="00CD089C">
              <w:rPr>
                <w:lang w:val="ru-RU"/>
              </w:rPr>
              <w:t xml:space="preserve">Карты </w:t>
            </w:r>
            <w:r>
              <w:t>Bing</w:t>
            </w:r>
            <w:r w:rsidRPr="00CD089C">
              <w:rPr>
                <w:lang w:val="ru-RU"/>
              </w:rPr>
              <w:t>: использование общедоступного веб-сайта (ежемесячная подписка на 420</w:t>
            </w:r>
            <w:r>
              <w:t> </w:t>
            </w:r>
            <w:r w:rsidRPr="00CD089C">
              <w:rPr>
                <w:lang w:val="ru-RU"/>
              </w:rPr>
              <w:t>000</w:t>
            </w:r>
            <w:r w:rsidR="005C63CB">
              <w:t> </w:t>
            </w:r>
            <w:r w:rsidRPr="00CD089C">
              <w:rPr>
                <w:lang w:val="ru-RU"/>
              </w:rPr>
              <w:t>(или более) транзакций)</w:t>
            </w:r>
            <w:bookmarkEnd w:id="1423"/>
            <w:bookmarkEnd w:id="1424"/>
            <w:bookmarkEnd w:id="1425"/>
            <w:bookmarkEnd w:id="1426"/>
            <w:r>
              <w:fldChar w:fldCharType="begin"/>
            </w:r>
            <w:r>
              <w:instrText>XE</w:instrText>
            </w:r>
            <w:r w:rsidRPr="00CD089C">
              <w:rPr>
                <w:lang w:val="ru-RU"/>
              </w:rPr>
              <w:instrText xml:space="preserve"> "Карты </w:instrText>
            </w:r>
            <w:r>
              <w:instrText>Bing</w:instrText>
            </w:r>
            <w:r w:rsidRPr="00CD089C">
              <w:rPr>
                <w:lang w:val="ru-RU"/>
              </w:rPr>
              <w:instrText>: использование общедоступного веб-сайта (ежемесячная подписка на 420</w:instrText>
            </w:r>
            <w:r>
              <w:instrText> </w:instrText>
            </w:r>
            <w:r w:rsidRPr="00CD089C">
              <w:rPr>
                <w:lang w:val="ru-RU"/>
              </w:rPr>
              <w:instrText>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4FA91DBE" w14:textId="77777777" w:rsidR="00AD1FBA" w:rsidRDefault="00AD1FB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A91DBF"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C0" w14:textId="77777777" w:rsidR="00AD1FBA" w:rsidRDefault="00AD1FBA" w:rsidP="00AD1FB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DC1" w14:textId="77777777" w:rsidR="00AD1FBA" w:rsidRDefault="00AD1FBA" w:rsidP="008F2449">
            <w:pPr>
              <w:pStyle w:val="ProductList-OfferingBody"/>
              <w:ind w:left="-113"/>
              <w:jc w:val="center"/>
            </w:pPr>
          </w:p>
        </w:tc>
        <w:tc>
          <w:tcPr>
            <w:tcW w:w="739" w:type="dxa"/>
            <w:shd w:val="clear" w:color="auto" w:fill="BFBFBF" w:themeFill="background1" w:themeFillShade="BF"/>
            <w:vAlign w:val="center"/>
          </w:tcPr>
          <w:p w14:paraId="4FA91DC2" w14:textId="77777777" w:rsidR="00AD1FBA" w:rsidRDefault="00AD1FBA" w:rsidP="008F2449">
            <w:pPr>
              <w:pStyle w:val="ProductList-OfferingBody"/>
              <w:ind w:left="-113"/>
              <w:jc w:val="center"/>
            </w:pPr>
          </w:p>
        </w:tc>
        <w:tc>
          <w:tcPr>
            <w:tcW w:w="738" w:type="dxa"/>
            <w:shd w:val="clear" w:color="auto" w:fill="70AD47" w:themeFill="accent6"/>
            <w:vAlign w:val="center"/>
          </w:tcPr>
          <w:p w14:paraId="4FA91DC3" w14:textId="77777777" w:rsidR="00AD1FBA" w:rsidRDefault="00AD1FBA" w:rsidP="008F2449">
            <w:pPr>
              <w:pStyle w:val="ProductList-OfferingBody"/>
              <w:ind w:left="-113"/>
              <w:jc w:val="center"/>
            </w:pPr>
          </w:p>
        </w:tc>
        <w:tc>
          <w:tcPr>
            <w:tcW w:w="739" w:type="dxa"/>
            <w:shd w:val="clear" w:color="auto" w:fill="70AD47" w:themeFill="accent6"/>
            <w:vAlign w:val="center"/>
          </w:tcPr>
          <w:p w14:paraId="4FA91DC4" w14:textId="77777777" w:rsidR="00AD1FBA" w:rsidRDefault="00AD1FBA" w:rsidP="00AD1FBA">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14:paraId="4FA91DC5" w14:textId="77777777" w:rsidR="00AD1FBA" w:rsidRDefault="00AD1FBA" w:rsidP="00AD1FBA">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14:paraId="4FA91DC6" w14:textId="77777777" w:rsidR="00AD1FBA" w:rsidRDefault="00AD1FBA" w:rsidP="008F2449">
            <w:pPr>
              <w:pStyle w:val="ProductList-OfferingBody"/>
              <w:ind w:left="-113"/>
              <w:jc w:val="center"/>
            </w:pPr>
          </w:p>
        </w:tc>
        <w:tc>
          <w:tcPr>
            <w:tcW w:w="922" w:type="dxa"/>
            <w:shd w:val="clear" w:color="auto" w:fill="70AD47" w:themeFill="accent6"/>
            <w:vAlign w:val="center"/>
          </w:tcPr>
          <w:p w14:paraId="4FA91DC7" w14:textId="77777777" w:rsidR="00AD1FBA" w:rsidRPr="00CF5824" w:rsidRDefault="00AD1FBA" w:rsidP="00AD1FBA">
            <w:pPr>
              <w:pStyle w:val="ProductList-OfferingBody"/>
              <w:ind w:left="-113"/>
              <w:jc w:val="center"/>
              <w:rPr>
                <w:b/>
              </w:rP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14:paraId="4FA91DC9"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A91DCD" w14:textId="77777777" w:rsidTr="005C63CB">
        <w:tc>
          <w:tcPr>
            <w:tcW w:w="3596" w:type="dxa"/>
          </w:tcPr>
          <w:p w14:paraId="4FA91DCA" w14:textId="77777777" w:rsidR="00782C7B" w:rsidRDefault="00782C7B" w:rsidP="008F2449">
            <w:pPr>
              <w:pStyle w:val="ProductList-Body"/>
              <w:spacing w:before="20" w:after="20"/>
            </w:pPr>
          </w:p>
        </w:tc>
        <w:tc>
          <w:tcPr>
            <w:tcW w:w="3597" w:type="dxa"/>
          </w:tcPr>
          <w:p w14:paraId="4FA91DCB"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4FA91DCC" w14:textId="77777777" w:rsidR="00782C7B" w:rsidRDefault="00782C7B" w:rsidP="008F2449">
            <w:pPr>
              <w:pStyle w:val="ProductList-Body"/>
              <w:spacing w:before="20" w:after="20"/>
            </w:pPr>
          </w:p>
        </w:tc>
      </w:tr>
    </w:tbl>
    <w:p w14:paraId="4FA91DCE"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1DCF" w14:textId="77777777" w:rsidR="00C2472D" w:rsidRPr="00CD089C" w:rsidRDefault="00C2472D" w:rsidP="005C63CB">
      <w:pPr>
        <w:pStyle w:val="ProductList-Body"/>
        <w:rPr>
          <w:lang w:val="ru-RU"/>
        </w:rPr>
      </w:pPr>
      <w:r w:rsidRPr="00CD089C">
        <w:rPr>
          <w:lang w:val="ru-RU"/>
        </w:rPr>
        <w:t xml:space="preserve">Каждое предложение, включающее надстройку Карты </w:t>
      </w:r>
      <w:r>
        <w:t>Bing</w:t>
      </w:r>
      <w:r w:rsidRPr="00CD089C">
        <w:rPr>
          <w:lang w:val="ru-RU"/>
        </w:rPr>
        <w:t>: использование общедоступного веб-сайта (</w:t>
      </w:r>
      <w:r>
        <w:t>SL</w:t>
      </w:r>
      <w:r w:rsidRPr="00CD089C">
        <w:rPr>
          <w:lang w:val="ru-RU"/>
        </w:rPr>
        <w:t>)</w:t>
      </w:r>
      <w:r>
        <w:fldChar w:fldCharType="begin"/>
      </w:r>
      <w:r>
        <w:instrText>XE</w:instrText>
      </w:r>
      <w:r w:rsidRPr="00CD089C">
        <w:rPr>
          <w:lang w:val="ru-RU"/>
        </w:rPr>
        <w:instrText xml:space="preserve"> "</w:instrText>
      </w:r>
      <w:r>
        <w:instrText>Bing</w:instrText>
      </w:r>
      <w:r w:rsidRPr="00CD089C">
        <w:rPr>
          <w:lang w:val="ru-RU"/>
        </w:rPr>
        <w:instrText xml:space="preserve"> </w:instrText>
      </w:r>
      <w:r>
        <w:instrText>Maps</w:instrText>
      </w:r>
      <w:r w:rsidRPr="00CD089C">
        <w:rPr>
          <w:lang w:val="ru-RU"/>
        </w:rPr>
        <w:instrText xml:space="preserve"> </w:instrText>
      </w:r>
      <w:r>
        <w:instrText>Internal</w:instrText>
      </w:r>
      <w:r w:rsidRPr="00CD089C">
        <w:rPr>
          <w:lang w:val="ru-RU"/>
        </w:rPr>
        <w:instrText xml:space="preserve"> </w:instrText>
      </w:r>
      <w:r>
        <w:instrText>Website</w:instrText>
      </w:r>
      <w:r w:rsidRPr="00CD089C">
        <w:rPr>
          <w:lang w:val="ru-RU"/>
        </w:rPr>
        <w:instrText xml:space="preserve"> </w:instrText>
      </w:r>
      <w:r>
        <w:instrText>Usage</w:instrText>
      </w:r>
      <w:r w:rsidRPr="00CD089C">
        <w:rPr>
          <w:lang w:val="ru-RU"/>
        </w:rPr>
        <w:instrText>"</w:instrText>
      </w:r>
      <w:r>
        <w:fldChar w:fldCharType="end"/>
      </w:r>
      <w:r w:rsidRPr="00CD089C">
        <w:rPr>
          <w:lang w:val="ru-RU"/>
        </w:rPr>
        <w:t xml:space="preserve"> и надстройку Карты </w:t>
      </w:r>
      <w:r>
        <w:t>Bing</w:t>
      </w:r>
      <w:r w:rsidRPr="00CD089C">
        <w:rPr>
          <w:lang w:val="ru-RU"/>
        </w:rPr>
        <w:t>: использование внутреннего веб-сайта (</w:t>
      </w:r>
      <w:r>
        <w:t>SL</w:t>
      </w:r>
      <w:r w:rsidRPr="00CD089C">
        <w:rPr>
          <w:lang w:val="ru-RU"/>
        </w:rPr>
        <w:t>), состоит из различного количества платных транзакций (определенных в настоящем документе).</w:t>
      </w:r>
      <w:r w:rsidR="00BE3F93">
        <w:rPr>
          <w:lang w:val="ru-RU"/>
        </w:rPr>
        <w:t xml:space="preserve"> </w:t>
      </w:r>
      <w:r w:rsidRPr="00CD089C">
        <w:rPr>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t>SDK</w:t>
      </w:r>
      <w:r w:rsidRPr="00CD089C">
        <w:rPr>
          <w:lang w:val="ru-RU"/>
        </w:rPr>
        <w:t xml:space="preserve"> для платформы Карт </w:t>
      </w:r>
      <w:r>
        <w:t>Bing</w:t>
      </w:r>
      <w:r w:rsidRPr="00CD089C">
        <w:rPr>
          <w:lang w:val="ru-RU"/>
        </w:rPr>
        <w:t xml:space="preserve"> или в Условиях использования </w:t>
      </w:r>
      <w:r>
        <w:t>API</w:t>
      </w:r>
      <w:r w:rsidRPr="00CD089C">
        <w:rPr>
          <w:lang w:val="ru-RU"/>
        </w:rPr>
        <w:t xml:space="preserve">-платформы для Карт </w:t>
      </w:r>
      <w:r>
        <w:t>Bing</w:t>
      </w:r>
      <w:r w:rsidRPr="00CD089C">
        <w:rPr>
          <w:lang w:val="ru-RU"/>
        </w:rPr>
        <w:t xml:space="preserve"> </w:t>
      </w:r>
      <w:r>
        <w:t>Microsoft</w:t>
      </w:r>
      <w:r w:rsidRPr="00CD089C">
        <w:rPr>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5C63CB">
        <w:t>b</w:t>
      </w:r>
      <w:r w:rsidRPr="00CD089C">
        <w:rPr>
          <w:lang w:val="ru-RU"/>
        </w:rPr>
        <w:t xml:space="preserve">) сеанс в </w:t>
      </w:r>
      <w:r>
        <w:t>API</w:t>
      </w:r>
      <w:r w:rsidRPr="00CD089C">
        <w:rPr>
          <w:lang w:val="ru-RU"/>
        </w:rPr>
        <w:t xml:space="preserve"> </w:t>
      </w:r>
      <w:r>
        <w:t>AJAX</w:t>
      </w:r>
      <w:r w:rsidRPr="00CD089C">
        <w:rPr>
          <w:lang w:val="ru-RU"/>
        </w:rPr>
        <w:t xml:space="preserve"> для управления Картами </w:t>
      </w:r>
      <w:r>
        <w:t>Bing</w:t>
      </w:r>
      <w:r w:rsidRPr="00CD089C">
        <w:rPr>
          <w:lang w:val="ru-RU"/>
        </w:rPr>
        <w:t xml:space="preserve">, </w:t>
      </w:r>
      <w:r>
        <w:t>Windows</w:t>
      </w:r>
      <w:r w:rsidRPr="00CD089C">
        <w:rPr>
          <w:lang w:val="ru-RU"/>
        </w:rPr>
        <w:t xml:space="preserve"> </w:t>
      </w:r>
      <w:r>
        <w:t>Presentation</w:t>
      </w:r>
      <w:r w:rsidRPr="00CD089C">
        <w:rPr>
          <w:lang w:val="ru-RU"/>
        </w:rPr>
        <w:t xml:space="preserve"> </w:t>
      </w:r>
      <w:r>
        <w:t>Foundation</w:t>
      </w:r>
      <w:r w:rsidRPr="00CD089C">
        <w:rPr>
          <w:lang w:val="ru-RU"/>
        </w:rPr>
        <w:t xml:space="preserve"> </w:t>
      </w:r>
      <w:r>
        <w:t>API</w:t>
      </w:r>
      <w:r w:rsidRPr="00CD089C">
        <w:rPr>
          <w:lang w:val="ru-RU"/>
        </w:rPr>
        <w:t xml:space="preserve"> </w:t>
      </w:r>
      <w:r>
        <w:t>Beta</w:t>
      </w:r>
      <w:r w:rsidRPr="00CD089C">
        <w:rPr>
          <w:lang w:val="ru-RU"/>
        </w:rPr>
        <w:t xml:space="preserve"> Карт </w:t>
      </w:r>
      <w:r>
        <w:t>Bing</w:t>
      </w:r>
      <w:r w:rsidRPr="00CD089C">
        <w:rPr>
          <w:lang w:val="ru-RU"/>
        </w:rPr>
        <w:t xml:space="preserve">, или </w:t>
      </w:r>
      <w:r>
        <w:t>API</w:t>
      </w:r>
      <w:r w:rsidRPr="00CD089C">
        <w:rPr>
          <w:lang w:val="ru-RU"/>
        </w:rPr>
        <w:t xml:space="preserve"> управления </w:t>
      </w:r>
      <w:r>
        <w:t>Silverlight</w:t>
      </w:r>
      <w:r w:rsidRPr="00CD089C">
        <w:rPr>
          <w:lang w:val="ru-RU"/>
        </w:rPr>
        <w:t xml:space="preserve"> Карт </w:t>
      </w:r>
      <w:r>
        <w:t>Bing</w:t>
      </w:r>
      <w:r w:rsidRPr="00CD089C">
        <w:rPr>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5C63CB">
        <w:t>c</w:t>
      </w:r>
      <w:r w:rsidRPr="00CD089C">
        <w:rPr>
          <w:lang w:val="ru-RU"/>
        </w:rPr>
        <w:t xml:space="preserve">) любые новые функции служб могут представлять собой платные транзакции, как описано в пакетах </w:t>
      </w:r>
      <w:r>
        <w:t>SDK</w:t>
      </w:r>
      <w:r w:rsidRPr="00CD089C">
        <w:rPr>
          <w:lang w:val="ru-RU"/>
        </w:rPr>
        <w:t xml:space="preserve">. </w:t>
      </w:r>
    </w:p>
    <w:p w14:paraId="4FA91DD0" w14:textId="77777777" w:rsidR="00C2472D" w:rsidRPr="00CD089C" w:rsidRDefault="00C2472D" w:rsidP="00C2472D">
      <w:pPr>
        <w:pStyle w:val="ProductList-Body"/>
        <w:rPr>
          <w:lang w:val="ru-RU"/>
        </w:rPr>
      </w:pPr>
    </w:p>
    <w:p w14:paraId="4FA91DD1" w14:textId="77777777" w:rsidR="00C2472D" w:rsidRPr="00CD089C" w:rsidRDefault="00F9064F" w:rsidP="008E13C1">
      <w:pPr>
        <w:pStyle w:val="ProductList-Body"/>
        <w:rPr>
          <w:lang w:val="ru-RU"/>
        </w:rPr>
      </w:pPr>
      <w:r w:rsidRPr="00CD089C">
        <w:rPr>
          <w:lang w:val="ru-RU"/>
        </w:rPr>
        <w:t xml:space="preserve">Каждая подписная лицензия «на дополнительный компонент» «Карты </w:t>
      </w:r>
      <w:r>
        <w:t>Bing</w:t>
      </w:r>
      <w:r w:rsidRPr="00CD089C">
        <w:rPr>
          <w:lang w:val="ru-RU"/>
        </w:rPr>
        <w:t>: использование общедоступного веб-сайта»</w:t>
      </w:r>
      <w:r>
        <w:fldChar w:fldCharType="begin"/>
      </w:r>
      <w:r>
        <w:instrText>XE</w:instrText>
      </w:r>
      <w:r w:rsidRPr="00CD089C">
        <w:rPr>
          <w:lang w:val="ru-RU"/>
        </w:rPr>
        <w:instrText xml:space="preserve"> "</w:instrText>
      </w:r>
      <w:r>
        <w:instrText>Bing</w:instrText>
      </w:r>
      <w:r w:rsidRPr="00CD089C">
        <w:rPr>
          <w:lang w:val="ru-RU"/>
        </w:rPr>
        <w:instrText xml:space="preserve"> </w:instrText>
      </w:r>
      <w:r>
        <w:instrText>Maps</w:instrText>
      </w:r>
      <w:r w:rsidRPr="00CD089C">
        <w:rPr>
          <w:lang w:val="ru-RU"/>
        </w:rPr>
        <w:instrText xml:space="preserve"> </w:instrText>
      </w:r>
      <w:r>
        <w:instrText>Internal</w:instrText>
      </w:r>
      <w:r w:rsidRPr="00CD089C">
        <w:rPr>
          <w:lang w:val="ru-RU"/>
        </w:rPr>
        <w:instrText xml:space="preserve"> </w:instrText>
      </w:r>
      <w:r>
        <w:instrText>Website</w:instrText>
      </w:r>
      <w:r w:rsidRPr="00CD089C">
        <w:rPr>
          <w:lang w:val="ru-RU"/>
        </w:rPr>
        <w:instrText xml:space="preserve"> </w:instrText>
      </w:r>
      <w:r>
        <w:instrText>Usage</w:instrText>
      </w:r>
      <w:r w:rsidRPr="00CD089C">
        <w:rPr>
          <w:lang w:val="ru-RU"/>
        </w:rPr>
        <w:instrText>"</w:instrText>
      </w:r>
      <w:r>
        <w:fldChar w:fldCharType="end"/>
      </w:r>
      <w:r w:rsidRPr="00CD089C">
        <w:rPr>
          <w:lang w:val="ru-RU"/>
        </w:rPr>
        <w:t xml:space="preserve"> и «Карты </w:t>
      </w:r>
      <w:r>
        <w:t>Bing</w:t>
      </w:r>
      <w:r w:rsidRPr="00CD089C">
        <w:rPr>
          <w:lang w:val="ru-RU"/>
        </w:rPr>
        <w:t>: использование внутреннего веб-сайта»</w:t>
      </w:r>
      <w:r>
        <w:fldChar w:fldCharType="begin"/>
      </w:r>
      <w:r>
        <w:instrText>XE</w:instrText>
      </w:r>
      <w:r w:rsidRPr="00CD089C">
        <w:rPr>
          <w:lang w:val="ru-RU"/>
        </w:rPr>
        <w:instrText xml:space="preserve"> "</w:instrText>
      </w:r>
      <w:r>
        <w:instrText>Bing</w:instrText>
      </w:r>
      <w:r w:rsidRPr="00CD089C">
        <w:rPr>
          <w:lang w:val="ru-RU"/>
        </w:rPr>
        <w:instrText xml:space="preserve"> </w:instrText>
      </w:r>
      <w:r>
        <w:instrText>Maps</w:instrText>
      </w:r>
      <w:r w:rsidRPr="00CD089C">
        <w:rPr>
          <w:lang w:val="ru-RU"/>
        </w:rPr>
        <w:instrText xml:space="preserve"> </w:instrText>
      </w:r>
      <w:r>
        <w:instrText>Internal</w:instrText>
      </w:r>
      <w:r w:rsidRPr="00CD089C">
        <w:rPr>
          <w:lang w:val="ru-RU"/>
        </w:rPr>
        <w:instrText xml:space="preserve"> </w:instrText>
      </w:r>
      <w:r>
        <w:instrText>Website</w:instrText>
      </w:r>
      <w:r w:rsidRPr="00CD089C">
        <w:rPr>
          <w:lang w:val="ru-RU"/>
        </w:rPr>
        <w:instrText xml:space="preserve"> </w:instrText>
      </w:r>
      <w:r>
        <w:instrText>Usage</w:instrText>
      </w:r>
      <w:r w:rsidRPr="00CD089C">
        <w:rPr>
          <w:lang w:val="ru-RU"/>
        </w:rPr>
        <w:instrText>"</w:instrText>
      </w:r>
      <w:r>
        <w:fldChar w:fldCharType="end"/>
      </w:r>
      <w:r w:rsidRPr="00CD089C">
        <w:rPr>
          <w:lang w:val="ru-RU"/>
        </w:rP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w:t>
      </w:r>
      <w:r>
        <w:t>Bing</w:t>
      </w:r>
      <w:r w:rsidRPr="00CD089C">
        <w:rPr>
          <w:lang w:val="ru-RU"/>
        </w:rPr>
        <w:t xml:space="preserve">: использование общедоступного веб-сайта» или «Карты </w:t>
      </w:r>
      <w:r>
        <w:t>Bing</w:t>
      </w:r>
      <w:r w:rsidRPr="00CD089C">
        <w:rPr>
          <w:lang w:val="ru-RU"/>
        </w:rPr>
        <w:t>: использование внутреннего веб-сайта»</w:t>
      </w:r>
      <w:r>
        <w:fldChar w:fldCharType="begin"/>
      </w:r>
      <w:r>
        <w:instrText>XE</w:instrText>
      </w:r>
      <w:r w:rsidRPr="00CD089C">
        <w:rPr>
          <w:lang w:val="ru-RU"/>
        </w:rPr>
        <w:instrText xml:space="preserve"> "</w:instrText>
      </w:r>
      <w:r>
        <w:instrText>Bing</w:instrText>
      </w:r>
      <w:r w:rsidRPr="00CD089C">
        <w:rPr>
          <w:lang w:val="ru-RU"/>
        </w:rPr>
        <w:instrText xml:space="preserve"> </w:instrText>
      </w:r>
      <w:r>
        <w:instrText>Maps</w:instrText>
      </w:r>
      <w:r w:rsidRPr="00CD089C">
        <w:rPr>
          <w:lang w:val="ru-RU"/>
        </w:rPr>
        <w:instrText xml:space="preserve"> </w:instrText>
      </w:r>
      <w:r>
        <w:instrText>Internal</w:instrText>
      </w:r>
      <w:r w:rsidRPr="00CD089C">
        <w:rPr>
          <w:lang w:val="ru-RU"/>
        </w:rPr>
        <w:instrText xml:space="preserve"> </w:instrText>
      </w:r>
      <w:r>
        <w:instrText>Website</w:instrText>
      </w:r>
      <w:r w:rsidRPr="00CD089C">
        <w:rPr>
          <w:lang w:val="ru-RU"/>
        </w:rPr>
        <w:instrText xml:space="preserve"> </w:instrText>
      </w:r>
      <w:r>
        <w:instrText>Usage</w:instrText>
      </w:r>
      <w:r w:rsidRPr="00CD089C">
        <w:rPr>
          <w:lang w:val="ru-RU"/>
        </w:rPr>
        <w:instrText>"</w:instrText>
      </w:r>
      <w:r>
        <w:fldChar w:fldCharType="end"/>
      </w:r>
      <w:r w:rsidRPr="00CD089C">
        <w:rPr>
          <w:lang w:val="ru-RU"/>
        </w:rPr>
        <w:t xml:space="preserve"> при заключении соглашения о регистрации.</w:t>
      </w:r>
      <w:r w:rsidR="00BE3F93">
        <w:rPr>
          <w:lang w:val="ru-RU"/>
        </w:rPr>
        <w:t xml:space="preserve"> </w:t>
      </w:r>
      <w:r w:rsidRPr="00CD089C">
        <w:rPr>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BE3F93">
        <w:rPr>
          <w:lang w:val="ru-RU"/>
        </w:rPr>
        <w:t xml:space="preserve"> </w:t>
      </w:r>
      <w:r w:rsidRPr="00CD089C">
        <w:rPr>
          <w:lang w:val="ru-RU"/>
        </w:rPr>
        <w:t>В дату истечения срока действия соглашения о регистрации все приобретенные и неиспользованные платные транзакции утрачиваются.</w:t>
      </w:r>
      <w:r w:rsidR="00BE3F93">
        <w:rPr>
          <w:lang w:val="ru-RU"/>
        </w:rPr>
        <w:t xml:space="preserve"> </w:t>
      </w:r>
      <w:r w:rsidRPr="00CD089C">
        <w:rPr>
          <w:lang w:val="ru-RU"/>
        </w:rPr>
        <w:t>Если клиент превышает общее количество приобретенных Платных транзакций, то в</w:t>
      </w:r>
      <w:r w:rsidR="008E13C1">
        <w:t> </w:t>
      </w:r>
      <w:r w:rsidRPr="00CD089C">
        <w:rPr>
          <w:lang w:val="ru-RU"/>
        </w:rPr>
        <w:t xml:space="preserve">течение 30 дней после получения уведомления от </w:t>
      </w:r>
      <w:r>
        <w:t>Microsoft</w:t>
      </w:r>
      <w:r w:rsidRPr="00CD089C">
        <w:rPr>
          <w:lang w:val="ru-RU"/>
        </w:rPr>
        <w:t xml:space="preserve"> он должен приобрести дополнительные предложения Лицензий </w:t>
      </w:r>
      <w:r>
        <w:t>SL</w:t>
      </w:r>
      <w:r w:rsidRPr="00CD089C">
        <w:rPr>
          <w:lang w:val="ru-RU"/>
        </w:rPr>
        <w:t xml:space="preserve"> на Надстройку Карты </w:t>
      </w:r>
      <w:r>
        <w:t>Bing</w:t>
      </w:r>
      <w:r w:rsidRPr="00CD089C">
        <w:rPr>
          <w:lang w:val="ru-RU"/>
        </w:rPr>
        <w:t xml:space="preserve">: использование общедоступного веб-сайта или Надстройку Карты </w:t>
      </w:r>
      <w:r>
        <w:t>Bing</w:t>
      </w:r>
      <w:r w:rsidRPr="00CD089C">
        <w:rPr>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t>Microsoft</w:t>
      </w:r>
      <w:r w:rsidRPr="00CD089C">
        <w:rPr>
          <w:lang w:val="ru-RU"/>
        </w:rPr>
        <w:t xml:space="preserve"> вправе ограничить доступ клиента к Картам </w:t>
      </w:r>
      <w:r>
        <w:t>Bing</w:t>
      </w:r>
      <w:r w:rsidRPr="00CD089C">
        <w:rPr>
          <w:lang w:val="ru-RU"/>
        </w:rPr>
        <w:t>.</w:t>
      </w:r>
    </w:p>
    <w:p w14:paraId="4FA91DD2" w14:textId="77777777" w:rsidR="00C2472D" w:rsidRPr="00CD089C" w:rsidRDefault="00C2472D" w:rsidP="00C2472D">
      <w:pPr>
        <w:pStyle w:val="ProductList-Body"/>
        <w:rPr>
          <w:lang w:val="ru-RU"/>
        </w:rPr>
      </w:pPr>
    </w:p>
    <w:p w14:paraId="4FA91DD3" w14:textId="77777777" w:rsidR="00C2472D" w:rsidRPr="00CD089C" w:rsidRDefault="00C2472D" w:rsidP="00C2472D">
      <w:pPr>
        <w:pStyle w:val="ProductList-Body"/>
        <w:rPr>
          <w:lang w:val="ru-RU"/>
        </w:rPr>
      </w:pPr>
      <w:r w:rsidRPr="00CD089C">
        <w:rPr>
          <w:b/>
          <w:color w:val="00188F"/>
          <w:lang w:val="ru-RU"/>
        </w:rPr>
        <w:t xml:space="preserve">Поддержка клиентов Карт </w:t>
      </w:r>
      <w:r>
        <w:rPr>
          <w:b/>
          <w:color w:val="00188F"/>
        </w:rPr>
        <w:t>Bing</w:t>
      </w:r>
    </w:p>
    <w:p w14:paraId="4FA91DD4" w14:textId="77777777" w:rsidR="00C2472D" w:rsidRPr="00CD089C" w:rsidRDefault="00C2472D" w:rsidP="00C2472D">
      <w:pPr>
        <w:pStyle w:val="ProductList-Body"/>
        <w:rPr>
          <w:lang w:val="ru-RU"/>
        </w:rPr>
      </w:pPr>
      <w:r w:rsidRPr="00CD089C">
        <w:rPr>
          <w:lang w:val="ru-RU"/>
        </w:rPr>
        <w:t xml:space="preserve">Поддержка клиентов доступна для всех клиентов, приобретающих Карты </w:t>
      </w:r>
      <w:r>
        <w:t>Bing</w:t>
      </w:r>
      <w:r w:rsidRPr="00CD089C">
        <w:rPr>
          <w:lang w:val="ru-RU"/>
        </w:rPr>
        <w:t xml:space="preserve">. Сведения о поддержке можно найти здесь: </w:t>
      </w:r>
      <w:hyperlink r:id="rId53"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maps</w:t>
        </w:r>
        <w:r w:rsidRPr="00CD089C">
          <w:rPr>
            <w:rStyle w:val="Hyperlink"/>
            <w:lang w:val="ru-RU"/>
          </w:rPr>
          <w:t>/</w:t>
        </w:r>
        <w:r>
          <w:rPr>
            <w:rStyle w:val="Hyperlink"/>
          </w:rPr>
          <w:t>support</w:t>
        </w:r>
      </w:hyperlink>
      <w:r w:rsidRPr="00CD089C">
        <w:rPr>
          <w:lang w:val="ru-RU"/>
        </w:rPr>
        <w:t>.</w:t>
      </w:r>
    </w:p>
    <w:p w14:paraId="4FA91DD5" w14:textId="77777777" w:rsidR="00C2472D" w:rsidRPr="00CD089C" w:rsidRDefault="00C2472D" w:rsidP="00C2472D">
      <w:pPr>
        <w:pStyle w:val="ProductList-Body"/>
        <w:rPr>
          <w:lang w:val="ru-RU"/>
        </w:rPr>
      </w:pPr>
    </w:p>
    <w:p w14:paraId="4FA91DD6" w14:textId="77777777" w:rsidR="00C2472D" w:rsidRPr="00CD089C" w:rsidRDefault="00C2472D" w:rsidP="00C2472D">
      <w:pPr>
        <w:pStyle w:val="ProductList-Body"/>
        <w:rPr>
          <w:lang w:val="ru-RU"/>
        </w:rPr>
      </w:pPr>
      <w:r w:rsidRPr="00CD089C">
        <w:rPr>
          <w:b/>
          <w:color w:val="00188F"/>
          <w:lang w:val="ru-RU"/>
        </w:rPr>
        <w:t xml:space="preserve">Получение доступа к службе «Карты </w:t>
      </w:r>
      <w:r>
        <w:rPr>
          <w:b/>
          <w:color w:val="00188F"/>
        </w:rPr>
        <w:t>Bing</w:t>
      </w:r>
      <w:r w:rsidRPr="00CD089C">
        <w:rPr>
          <w:b/>
          <w:color w:val="00188F"/>
          <w:lang w:val="ru-RU"/>
        </w:rPr>
        <w:t>»</w:t>
      </w:r>
    </w:p>
    <w:p w14:paraId="4FA91DD7" w14:textId="77777777" w:rsidR="00C2472D" w:rsidRPr="005C63CB" w:rsidRDefault="00AB1667" w:rsidP="00C2472D">
      <w:pPr>
        <w:pStyle w:val="ProductList-Body"/>
        <w:rPr>
          <w:spacing w:val="-2"/>
          <w:lang w:val="ru-RU"/>
        </w:rPr>
      </w:pPr>
      <w:r w:rsidRPr="005C63CB">
        <w:rPr>
          <w:spacing w:val="-2"/>
          <w:lang w:val="ru-RU"/>
        </w:rPr>
        <w:t xml:space="preserve">Клиент может подготовить свои идентификаторы учетной записи Карт </w:t>
      </w:r>
      <w:r w:rsidRPr="005C63CB">
        <w:rPr>
          <w:spacing w:val="-2"/>
        </w:rPr>
        <w:t>Bing</w:t>
      </w:r>
      <w:r w:rsidRPr="005C63CB">
        <w:rPr>
          <w:spacing w:val="-2"/>
          <w:lang w:val="ru-RU"/>
        </w:rPr>
        <w:t xml:space="preserve"> к работе в рамках Соглашения о корпоративном лицензировании с помощью формы предоставления рабочего доступа в Центре учетных записей Карт </w:t>
      </w:r>
      <w:r w:rsidRPr="005C63CB">
        <w:rPr>
          <w:spacing w:val="-2"/>
        </w:rPr>
        <w:t>Bing</w:t>
      </w:r>
      <w:r w:rsidRPr="005C63CB">
        <w:rPr>
          <w:spacing w:val="-2"/>
          <w:lang w:val="ru-RU"/>
        </w:rPr>
        <w:t xml:space="preserve"> (</w:t>
      </w:r>
      <w:hyperlink r:id="rId54" w:history="1">
        <w:r w:rsidRPr="005C63CB">
          <w:rPr>
            <w:rStyle w:val="Hyperlink"/>
            <w:spacing w:val="-2"/>
          </w:rPr>
          <w:t>https</w:t>
        </w:r>
        <w:r w:rsidRPr="005C63CB">
          <w:rPr>
            <w:rStyle w:val="Hyperlink"/>
            <w:spacing w:val="-2"/>
            <w:lang w:val="ru-RU"/>
          </w:rPr>
          <w:t>://</w:t>
        </w:r>
        <w:r w:rsidRPr="005C63CB">
          <w:rPr>
            <w:rStyle w:val="Hyperlink"/>
            <w:spacing w:val="-2"/>
          </w:rPr>
          <w:t>www</w:t>
        </w:r>
        <w:r w:rsidRPr="005C63CB">
          <w:rPr>
            <w:rStyle w:val="Hyperlink"/>
            <w:spacing w:val="-2"/>
            <w:lang w:val="ru-RU"/>
          </w:rPr>
          <w:t>.</w:t>
        </w:r>
        <w:r w:rsidRPr="005C63CB">
          <w:rPr>
            <w:rStyle w:val="Hyperlink"/>
            <w:spacing w:val="-2"/>
          </w:rPr>
          <w:t>bingmapsportal</w:t>
        </w:r>
        <w:r w:rsidRPr="005C63CB">
          <w:rPr>
            <w:rStyle w:val="Hyperlink"/>
            <w:spacing w:val="-2"/>
            <w:lang w:val="ru-RU"/>
          </w:rPr>
          <w:t>.</w:t>
        </w:r>
        <w:r w:rsidRPr="005C63CB">
          <w:rPr>
            <w:rStyle w:val="Hyperlink"/>
            <w:spacing w:val="-2"/>
          </w:rPr>
          <w:t>com</w:t>
        </w:r>
      </w:hyperlink>
      <w:r w:rsidRPr="005C63CB">
        <w:rPr>
          <w:spacing w:val="-2"/>
          <w:lang w:val="ru-RU"/>
        </w:rPr>
        <w:t>).</w:t>
      </w:r>
      <w:r w:rsidR="00BE3F93" w:rsidRPr="005C63CB">
        <w:rPr>
          <w:spacing w:val="-2"/>
          <w:lang w:val="ru-RU"/>
        </w:rPr>
        <w:t xml:space="preserve"> </w:t>
      </w:r>
      <w:r w:rsidRPr="005C63CB">
        <w:rPr>
          <w:spacing w:val="-2"/>
          <w:lang w:val="ru-RU"/>
        </w:rPr>
        <w:t xml:space="preserve">Рабочий доступ для идентификаторов учетной записи Карт </w:t>
      </w:r>
      <w:r w:rsidRPr="005C63CB">
        <w:rPr>
          <w:spacing w:val="-2"/>
        </w:rPr>
        <w:t>Bing</w:t>
      </w:r>
      <w:r w:rsidRPr="005C63CB">
        <w:rPr>
          <w:spacing w:val="-2"/>
          <w:lang w:val="ru-RU"/>
        </w:rPr>
        <w:t xml:space="preserve">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4FA91DD8" w14:textId="77777777" w:rsidR="00C2472D" w:rsidRPr="00CD089C" w:rsidRDefault="00C2472D" w:rsidP="00C2472D">
      <w:pPr>
        <w:pStyle w:val="ProductList-Body"/>
        <w:rPr>
          <w:lang w:val="ru-RU"/>
        </w:rPr>
      </w:pPr>
    </w:p>
    <w:p w14:paraId="4FA91DD9" w14:textId="77777777" w:rsidR="00782C7B" w:rsidRPr="00CD089C" w:rsidRDefault="00C2472D" w:rsidP="00C2472D">
      <w:pPr>
        <w:pStyle w:val="ProductList-Body"/>
        <w:rPr>
          <w:lang w:val="ru-RU"/>
        </w:rPr>
      </w:pPr>
      <w:r w:rsidRPr="00CD089C">
        <w:rPr>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t>Bing</w:t>
      </w:r>
      <w:r w:rsidRPr="00CD089C">
        <w:rPr>
          <w:lang w:val="ru-RU"/>
        </w:rPr>
        <w:t xml:space="preserve">. Другими семействами продуктов являются: общедоступный веб-сайт Карт </w:t>
      </w:r>
      <w:r>
        <w:t>Bing</w:t>
      </w:r>
      <w:r w:rsidRPr="00CD089C">
        <w:rPr>
          <w:lang w:val="ru-RU"/>
        </w:rPr>
        <w:t xml:space="preserve">, внутренний веб-сайт Карт </w:t>
      </w:r>
      <w:r>
        <w:t>Bing</w:t>
      </w:r>
      <w:r w:rsidRPr="00CD089C">
        <w:rPr>
          <w:lang w:val="ru-RU"/>
        </w:rPr>
        <w:t xml:space="preserve">, Карты </w:t>
      </w:r>
      <w:r>
        <w:t>Bing</w:t>
      </w:r>
      <w:r w:rsidRPr="00CD089C">
        <w:rPr>
          <w:lang w:val="ru-RU"/>
        </w:rPr>
        <w:t xml:space="preserve"> «на известного пользователя», облегченная версия Карт </w:t>
      </w:r>
      <w:r>
        <w:t>Bing</w:t>
      </w:r>
      <w:r w:rsidRPr="00CD089C">
        <w:rPr>
          <w:lang w:val="ru-RU"/>
        </w:rPr>
        <w:t xml:space="preserve"> «на известного пользователя» и управление лицензиями Карт </w:t>
      </w:r>
      <w:r>
        <w:t>Bing</w:t>
      </w:r>
      <w:r w:rsidRPr="00CD089C">
        <w:rPr>
          <w:lang w:val="ru-RU"/>
        </w:rPr>
        <w:t xml:space="preserve"> для </w:t>
      </w:r>
      <w:r>
        <w:t>Windows</w:t>
      </w:r>
      <w:r w:rsidRPr="00CD089C">
        <w:rPr>
          <w:lang w:val="ru-RU"/>
        </w:rPr>
        <w:t xml:space="preserve">. В случае приобретения позиций из семейства продуктов управления лицензиями для </w:t>
      </w:r>
      <w:r>
        <w:t>Windows</w:t>
      </w:r>
      <w:r w:rsidRPr="00CD089C">
        <w:rPr>
          <w:lang w:val="ru-RU"/>
        </w:rPr>
        <w:t xml:space="preserve"> клиенту потребуется отдельный идентификатор учетной записи Карт </w:t>
      </w:r>
      <w:r>
        <w:t>Bing</w:t>
      </w:r>
      <w:r w:rsidRPr="00CD089C">
        <w:rPr>
          <w:lang w:val="ru-RU"/>
        </w:rPr>
        <w:t xml:space="preserve"> для каждого региона (например, для Европы или Северной Америки).</w:t>
      </w:r>
    </w:p>
    <w:p w14:paraId="4FA91DDA"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DDB" w14:textId="77777777" w:rsidR="00B942D8" w:rsidRPr="00CD089C" w:rsidRDefault="00B942D8" w:rsidP="00B942D8">
      <w:pPr>
        <w:pStyle w:val="ProductList-Offering2Heading"/>
        <w:outlineLvl w:val="2"/>
        <w:rPr>
          <w:lang w:val="ru-RU"/>
        </w:rPr>
      </w:pPr>
      <w:r w:rsidRPr="00CD089C">
        <w:rPr>
          <w:lang w:val="ru-RU"/>
        </w:rPr>
        <w:tab/>
      </w:r>
      <w:bookmarkStart w:id="1427" w:name="_Toc380513448"/>
      <w:bookmarkStart w:id="1428" w:name="_Toc380655498"/>
      <w:bookmarkStart w:id="1429" w:name="_Toc391366679"/>
      <w:r>
        <w:t>Enterprise</w:t>
      </w:r>
      <w:r w:rsidRPr="00CD089C">
        <w:rPr>
          <w:lang w:val="ru-RU"/>
        </w:rPr>
        <w:t xml:space="preserve"> </w:t>
      </w:r>
      <w:r>
        <w:t>Mobility</w:t>
      </w:r>
      <w:r w:rsidRPr="00CD089C">
        <w:rPr>
          <w:lang w:val="ru-RU"/>
        </w:rPr>
        <w:t xml:space="preserve"> </w:t>
      </w:r>
      <w:r>
        <w:t>Suite</w:t>
      </w:r>
      <w:bookmarkEnd w:id="1427"/>
      <w:bookmarkEnd w:id="1428"/>
      <w:bookmarkEnd w:id="1429"/>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Mobility</w:instrText>
      </w:r>
      <w:r w:rsidRPr="00CD089C">
        <w:rPr>
          <w:lang w:val="ru-RU"/>
        </w:rPr>
        <w:instrText xml:space="preserve"> </w:instrText>
      </w:r>
      <w:r>
        <w:instrText>Suite</w:instrText>
      </w:r>
      <w:r w:rsidRPr="00CD089C">
        <w:rPr>
          <w:lang w:val="ru-RU"/>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D1FBA" w14:paraId="4FA91DE7" w14:textId="77777777" w:rsidTr="008E13C1">
        <w:trPr>
          <w:cantSplit/>
          <w:tblHeader/>
        </w:trPr>
        <w:tc>
          <w:tcPr>
            <w:tcW w:w="3244" w:type="dxa"/>
            <w:tcBorders>
              <w:bottom w:val="nil"/>
            </w:tcBorders>
            <w:shd w:val="clear" w:color="auto" w:fill="00188F"/>
          </w:tcPr>
          <w:p w14:paraId="4FA91DDC" w14:textId="77777777" w:rsidR="00AD1FBA" w:rsidRPr="00EE0836" w:rsidRDefault="00AD1FBA" w:rsidP="000C0ACA">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DDD" w14:textId="77777777" w:rsidR="00AD1FBA" w:rsidRPr="00EE0836" w:rsidRDefault="00AD1FBA" w:rsidP="000C0ACA">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DDE" w14:textId="77777777" w:rsidR="00AD1FBA" w:rsidRPr="00EE0836" w:rsidRDefault="00AD1FBA" w:rsidP="00AD1FB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DDF" w14:textId="77777777" w:rsidR="00AD1FBA" w:rsidRPr="00EE0836" w:rsidRDefault="00AD1FBA" w:rsidP="00AD1FB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DE0" w14:textId="77777777" w:rsidR="00AD1FBA" w:rsidRPr="00EE0836" w:rsidRDefault="00AD1FBA" w:rsidP="00AD1FB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DE1" w14:textId="77777777" w:rsidR="00AD1FBA" w:rsidRPr="00EE0836" w:rsidRDefault="00AD1FBA" w:rsidP="00AD1FB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DE2" w14:textId="77777777" w:rsidR="00AD1FBA" w:rsidRPr="00EE0836" w:rsidRDefault="00AD1FBA" w:rsidP="00AD1FB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DE3" w14:textId="77777777" w:rsidR="00AD1FBA" w:rsidRPr="00EE0836" w:rsidRDefault="00AD1FBA" w:rsidP="00AD1FB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DE4" w14:textId="77777777" w:rsidR="00AD1FBA" w:rsidRPr="00EE0836" w:rsidRDefault="00AD1FBA" w:rsidP="00AD1FB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DE5" w14:textId="77777777" w:rsidR="00AD1FBA" w:rsidRPr="00EE0836" w:rsidRDefault="00AD1FBA" w:rsidP="00AD1FB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DE6" w14:textId="77777777" w:rsidR="00AD1FBA" w:rsidRPr="00EE0836" w:rsidRDefault="00AD1FBA" w:rsidP="00AD1FB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B942D8" w14:paraId="4FA91DF3" w14:textId="77777777" w:rsidTr="008E13C1">
        <w:trPr>
          <w:cantSplit/>
          <w:tblHeader/>
        </w:trPr>
        <w:tc>
          <w:tcPr>
            <w:tcW w:w="3244" w:type="dxa"/>
            <w:tcBorders>
              <w:top w:val="nil"/>
              <w:left w:val="nil"/>
              <w:bottom w:val="nil"/>
              <w:right w:val="nil"/>
            </w:tcBorders>
          </w:tcPr>
          <w:p w14:paraId="4FA91DE8" w14:textId="77777777" w:rsidR="00B942D8" w:rsidRDefault="00B942D8" w:rsidP="000C0ACA">
            <w:pPr>
              <w:pStyle w:val="ProductList-Offering2"/>
            </w:pPr>
            <w:bookmarkStart w:id="1430" w:name="_Toc380513449"/>
            <w:bookmarkStart w:id="1431" w:name="_Toc380655499"/>
            <w:bookmarkStart w:id="1432" w:name="_Toc391366680"/>
            <w:r>
              <w:t>Enterprise Mobility Suite</w:t>
            </w:r>
            <w:bookmarkEnd w:id="1430"/>
            <w:bookmarkEnd w:id="1431"/>
            <w:bookmarkEnd w:id="1432"/>
            <w:r>
              <w:fldChar w:fldCharType="begin"/>
            </w:r>
            <w:r>
              <w:instrText>XE "Enterprise Mobility Suite"</w:instrText>
            </w:r>
            <w:r>
              <w:fldChar w:fldCharType="end"/>
            </w:r>
          </w:p>
        </w:tc>
        <w:tc>
          <w:tcPr>
            <w:tcW w:w="738" w:type="dxa"/>
            <w:tcBorders>
              <w:top w:val="nil"/>
              <w:left w:val="nil"/>
              <w:bottom w:val="nil"/>
              <w:right w:val="nil"/>
            </w:tcBorders>
            <w:vAlign w:val="center"/>
          </w:tcPr>
          <w:p w14:paraId="4FA91DE9"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A91DEA" w14:textId="77777777" w:rsidR="00B942D8" w:rsidRDefault="00B942D8" w:rsidP="000C0ACA">
            <w:pPr>
              <w:pStyle w:val="ProductList-OfferingBody"/>
              <w:ind w:left="-113"/>
              <w:jc w:val="center"/>
            </w:pPr>
          </w:p>
        </w:tc>
        <w:tc>
          <w:tcPr>
            <w:tcW w:w="739" w:type="dxa"/>
            <w:shd w:val="clear" w:color="auto" w:fill="70AD47" w:themeFill="accent6"/>
            <w:vAlign w:val="center"/>
          </w:tcPr>
          <w:p w14:paraId="4FA91DEB"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A91DE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A91DED"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4FA91DEE"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A91DEF"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A91DF0"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A91DF1" w14:textId="77777777" w:rsidR="00B942D8" w:rsidRDefault="00B942D8" w:rsidP="000C0ACA">
            <w:pPr>
              <w:pStyle w:val="ProductList-OfferingBody"/>
              <w:ind w:left="-113"/>
              <w:jc w:val="center"/>
            </w:pPr>
          </w:p>
        </w:tc>
        <w:tc>
          <w:tcPr>
            <w:tcW w:w="907" w:type="dxa"/>
            <w:shd w:val="clear" w:color="auto" w:fill="70AD47" w:themeFill="accent6"/>
            <w:vAlign w:val="center"/>
          </w:tcPr>
          <w:p w14:paraId="4FA91DF2" w14:textId="77777777" w:rsidR="00B942D8" w:rsidRDefault="00B942D8" w:rsidP="000C0ACA">
            <w:pPr>
              <w:pStyle w:val="ProductList-OfferingBody"/>
              <w:ind w:left="-113"/>
              <w:jc w:val="center"/>
            </w:pPr>
          </w:p>
        </w:tc>
      </w:tr>
    </w:tbl>
    <w:p w14:paraId="4FA91DF4" w14:textId="77777777" w:rsidR="00B942D8" w:rsidRPr="00001778"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942D8" w:rsidRPr="00B01ED2" w14:paraId="4FA91DF8" w14:textId="77777777" w:rsidTr="008E13C1">
        <w:tc>
          <w:tcPr>
            <w:tcW w:w="3488" w:type="dxa"/>
          </w:tcPr>
          <w:p w14:paraId="4FA91DF5" w14:textId="77777777" w:rsidR="00B942D8" w:rsidRDefault="00B942D8" w:rsidP="000C0ACA">
            <w:pPr>
              <w:pStyle w:val="ProductList-Body"/>
              <w:spacing w:before="20" w:after="20"/>
            </w:pPr>
            <w:r>
              <w:t xml:space="preserve">Право на сокращение: </w:t>
            </w:r>
            <w:r>
              <w:rPr>
                <w:b/>
              </w:rPr>
              <w:t>Все</w:t>
            </w:r>
          </w:p>
        </w:tc>
        <w:tc>
          <w:tcPr>
            <w:tcW w:w="3597" w:type="dxa"/>
          </w:tcPr>
          <w:p w14:paraId="4FA91DF6" w14:textId="77777777" w:rsidR="00B942D8" w:rsidRDefault="00B942D8" w:rsidP="000C0ACA">
            <w:pPr>
              <w:pStyle w:val="ProductList-Body"/>
              <w:spacing w:before="20" w:after="20"/>
            </w:pPr>
            <w:r>
              <w:t xml:space="preserve">Категория продукта: </w:t>
            </w:r>
            <w:r>
              <w:rPr>
                <w:b/>
              </w:rPr>
              <w:t>Сервер</w:t>
            </w:r>
          </w:p>
        </w:tc>
        <w:tc>
          <w:tcPr>
            <w:tcW w:w="3715" w:type="dxa"/>
          </w:tcPr>
          <w:p w14:paraId="4FA91DF7" w14:textId="77777777" w:rsidR="00B942D8" w:rsidRPr="00CD089C" w:rsidRDefault="00B942D8" w:rsidP="000C0ACA">
            <w:pPr>
              <w:pStyle w:val="ProductList-Body"/>
              <w:spacing w:before="20" w:after="20"/>
              <w:rPr>
                <w:lang w:val="ru-RU"/>
              </w:rPr>
            </w:pPr>
            <w:r w:rsidRPr="00CD089C">
              <w:rPr>
                <w:lang w:val="ru-RU"/>
              </w:rPr>
              <w:t xml:space="preserve">Право на продленный срок: </w:t>
            </w:r>
            <w:r w:rsidRPr="00CD089C">
              <w:rPr>
                <w:b/>
                <w:lang w:val="ru-RU"/>
              </w:rPr>
              <w:t>Все</w:t>
            </w:r>
          </w:p>
        </w:tc>
      </w:tr>
    </w:tbl>
    <w:p w14:paraId="4FA91DF9" w14:textId="77777777" w:rsidR="00B942D8" w:rsidRPr="00CD089C" w:rsidRDefault="00B942D8" w:rsidP="00B942D8">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DFA" w14:textId="77777777" w:rsidR="00B942D8" w:rsidRPr="00CD089C" w:rsidRDefault="00B942D8" w:rsidP="00B942D8">
      <w:pPr>
        <w:pStyle w:val="ProductList-Body"/>
        <w:rPr>
          <w:lang w:val="ru-RU"/>
        </w:rPr>
      </w:pPr>
      <w:r w:rsidRPr="00CD089C">
        <w:rPr>
          <w:b/>
          <w:color w:val="00188F"/>
          <w:lang w:val="ru-RU"/>
        </w:rPr>
        <w:t>Срок действия подписки</w:t>
      </w:r>
    </w:p>
    <w:p w14:paraId="4FA91DFB" w14:textId="77777777" w:rsidR="00B942D8" w:rsidRPr="00CD089C" w:rsidRDefault="00B942D8" w:rsidP="00B942D8">
      <w:pPr>
        <w:pStyle w:val="ProductList-Body"/>
        <w:rPr>
          <w:lang w:val="ru-RU"/>
        </w:rPr>
      </w:pPr>
      <w:r w:rsidRPr="00CD089C">
        <w:rPr>
          <w:lang w:val="ru-RU"/>
        </w:rPr>
        <w:t xml:space="preserve">Клиенты с набором </w:t>
      </w:r>
      <w:r>
        <w:t>Enterprise</w:t>
      </w:r>
      <w:r w:rsidRPr="00CD089C">
        <w:rPr>
          <w:lang w:val="ru-RU"/>
        </w:rPr>
        <w:t xml:space="preserve"> </w:t>
      </w:r>
      <w:r>
        <w:t>Mobility</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Mobility</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w:t>
      </w:r>
      <w:r>
        <w:t>Enterprise</w:t>
      </w:r>
      <w:r w:rsidRPr="00CD089C">
        <w:rPr>
          <w:lang w:val="ru-RU"/>
        </w:rPr>
        <w:t xml:space="preserve"> </w:t>
      </w:r>
      <w:r>
        <w:t>Mobility</w:t>
      </w:r>
      <w:r w:rsidRPr="00CD089C">
        <w:rPr>
          <w:lang w:val="ru-RU"/>
        </w:rPr>
        <w:t xml:space="preserve"> </w:t>
      </w:r>
      <w:r>
        <w:t>Suite</w:t>
      </w:r>
      <w:r w:rsidRPr="00CD089C">
        <w:rPr>
          <w:lang w:val="ru-RU"/>
        </w:rPr>
        <w:t xml:space="preserv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14:paraId="4FA91DFC" w14:textId="77777777" w:rsidR="00B942D8" w:rsidRPr="00CD089C" w:rsidRDefault="00B942D8" w:rsidP="00B942D8">
      <w:pPr>
        <w:pStyle w:val="ProductList-Body"/>
        <w:rPr>
          <w:lang w:val="ru-RU"/>
        </w:rPr>
      </w:pPr>
    </w:p>
    <w:p w14:paraId="4FA91DFD" w14:textId="77777777" w:rsidR="00B942D8" w:rsidRPr="00CD089C" w:rsidRDefault="00B942D8" w:rsidP="00B942D8">
      <w:pPr>
        <w:pStyle w:val="ProductList-Body"/>
        <w:rPr>
          <w:lang w:val="ru-RU"/>
        </w:rPr>
      </w:pPr>
      <w:r w:rsidRPr="00CD089C">
        <w:rPr>
          <w:b/>
          <w:color w:val="00188F"/>
          <w:lang w:val="ru-RU"/>
        </w:rPr>
        <w:t xml:space="preserve">Подписные лицензии «на пользователя» на </w:t>
      </w:r>
      <w:r>
        <w:rPr>
          <w:b/>
          <w:color w:val="00188F"/>
        </w:rPr>
        <w:t>Add</w:t>
      </w:r>
      <w:r w:rsidRPr="00CD089C">
        <w:rPr>
          <w:b/>
          <w:color w:val="00188F"/>
          <w:lang w:val="ru-RU"/>
        </w:rPr>
        <w:t>-</w:t>
      </w:r>
      <w:r>
        <w:rPr>
          <w:b/>
          <w:color w:val="00188F"/>
        </w:rPr>
        <w:t>On</w:t>
      </w:r>
    </w:p>
    <w:p w14:paraId="4FA91DFE" w14:textId="77777777" w:rsidR="00B942D8" w:rsidRPr="00CD089C" w:rsidRDefault="00B942D8" w:rsidP="00B942D8">
      <w:pPr>
        <w:pStyle w:val="ProductList-Body"/>
        <w:ind w:left="180"/>
        <w:rPr>
          <w:lang w:val="ru-RU"/>
        </w:rPr>
      </w:pPr>
      <w:r w:rsidRPr="00CD089C">
        <w:rPr>
          <w:b/>
          <w:color w:val="00188F"/>
          <w:lang w:val="ru-RU"/>
        </w:rPr>
        <w:t xml:space="preserve">Соответствующая лицензия и подписная лицензия </w:t>
      </w:r>
      <w:r>
        <w:rPr>
          <w:b/>
          <w:color w:val="00188F"/>
        </w:rPr>
        <w:t>Add</w:t>
      </w:r>
      <w:r w:rsidRPr="00CD089C">
        <w:rPr>
          <w:b/>
          <w:color w:val="00188F"/>
          <w:lang w:val="ru-RU"/>
        </w:rPr>
        <w:t>-</w:t>
      </w:r>
      <w:r>
        <w:rPr>
          <w:b/>
          <w:color w:val="00188F"/>
        </w:rPr>
        <w:t>on</w:t>
      </w:r>
      <w:r w:rsidRPr="00CD089C">
        <w:rPr>
          <w:b/>
          <w:color w:val="00188F"/>
          <w:lang w:val="ru-RU"/>
        </w:rPr>
        <w:t xml:space="preserve"> «на пользователя»</w:t>
      </w:r>
    </w:p>
    <w:p w14:paraId="4FA91DFF" w14:textId="77777777" w:rsidR="00B942D8" w:rsidRPr="00CD089C" w:rsidRDefault="00B942D8" w:rsidP="008E13C1">
      <w:pPr>
        <w:pStyle w:val="ProductList-Body"/>
        <w:ind w:left="180"/>
        <w:rPr>
          <w:lang w:val="ru-RU"/>
        </w:rPr>
      </w:pPr>
      <w:r w:rsidRPr="00CD089C">
        <w:rPr>
          <w:lang w:val="ru-RU"/>
        </w:rPr>
        <w:t xml:space="preserve">Подписные лицензии </w:t>
      </w:r>
      <w:r>
        <w:t>Add</w:t>
      </w:r>
      <w:r w:rsidRPr="00CD089C">
        <w:rPr>
          <w:lang w:val="ru-RU"/>
        </w:rPr>
        <w:t>-</w:t>
      </w:r>
      <w:r>
        <w:t>on</w:t>
      </w:r>
      <w:r w:rsidRPr="00CD089C">
        <w:rPr>
          <w:lang w:val="ru-RU"/>
        </w:rPr>
        <w:t xml:space="preserve"> «на пользователя»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 это подписные лицензии на пользователя (</w:t>
      </w:r>
      <w:r>
        <w:t>SL</w:t>
      </w:r>
      <w:r w:rsidRPr="00CD089C">
        <w:rPr>
          <w:lang w:val="ru-RU"/>
        </w:rPr>
        <w:t>), приобретаемые в</w:t>
      </w:r>
      <w:r w:rsidR="008E13C1">
        <w:t> </w:t>
      </w:r>
      <w:r w:rsidRPr="00CD089C">
        <w:rPr>
          <w:lang w:val="ru-RU"/>
        </w:rPr>
        <w:t>дополнение к соответствующей лицензии или набору соответствующих лицензий и связываемые с ними, как указано в таблице ниже.</w:t>
      </w:r>
    </w:p>
    <w:p w14:paraId="4FA91E00" w14:textId="77777777" w:rsidR="00AA483D" w:rsidRPr="00CD089C" w:rsidRDefault="00AA483D" w:rsidP="00B942D8">
      <w:pPr>
        <w:pStyle w:val="ProductList-Body"/>
        <w:ind w:left="180"/>
        <w:rPr>
          <w:lang w:val="ru-RU"/>
        </w:rPr>
      </w:pPr>
    </w:p>
    <w:tbl>
      <w:tblPr>
        <w:tblStyle w:val="TableGrid1"/>
        <w:tblW w:w="8100" w:type="dxa"/>
        <w:tblInd w:w="175" w:type="dxa"/>
        <w:tblLook w:val="04A0" w:firstRow="1" w:lastRow="0" w:firstColumn="1" w:lastColumn="0" w:noHBand="0" w:noVBand="1"/>
      </w:tblPr>
      <w:tblGrid>
        <w:gridCol w:w="4905"/>
        <w:gridCol w:w="3195"/>
      </w:tblGrid>
      <w:tr w:rsidR="00B942D8" w:rsidRPr="00B01ED2" w14:paraId="4FA91E03" w14:textId="77777777" w:rsidTr="00AA483D">
        <w:trPr>
          <w:tblHeader/>
        </w:trPr>
        <w:tc>
          <w:tcPr>
            <w:tcW w:w="4905" w:type="dxa"/>
            <w:shd w:val="clear" w:color="auto" w:fill="2E74B5" w:themeFill="accent1" w:themeFillShade="BF"/>
          </w:tcPr>
          <w:p w14:paraId="4FA91E01"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4FA91E02" w14:textId="77777777" w:rsidR="00B942D8" w:rsidRPr="00CD089C" w:rsidRDefault="00B942D8" w:rsidP="000C0ACA">
            <w:pPr>
              <w:spacing w:before="20" w:after="20"/>
              <w:rPr>
                <w:color w:val="FFFFFF" w:themeColor="background1"/>
                <w:sz w:val="18"/>
                <w:szCs w:val="24"/>
                <w:vertAlign w:val="superscript"/>
                <w:lang w:val="ru-RU"/>
              </w:rPr>
            </w:pPr>
            <w:r w:rsidRPr="00CD089C">
              <w:rPr>
                <w:color w:val="FFFFFF" w:themeColor="background1"/>
                <w:sz w:val="18"/>
                <w:szCs w:val="24"/>
                <w:lang w:val="ru-RU"/>
              </w:rPr>
              <w:t xml:space="preserve">Подписная лицензия «на пользователя» на </w:t>
            </w:r>
            <w:r>
              <w:rPr>
                <w:color w:val="FFFFFF" w:themeColor="background1"/>
                <w:sz w:val="18"/>
                <w:szCs w:val="24"/>
              </w:rPr>
              <w:t>Add</w:t>
            </w:r>
            <w:r w:rsidRPr="00CD089C">
              <w:rPr>
                <w:color w:val="FFFFFF" w:themeColor="background1"/>
                <w:sz w:val="18"/>
                <w:szCs w:val="24"/>
                <w:lang w:val="ru-RU"/>
              </w:rPr>
              <w:t>-</w:t>
            </w:r>
            <w:r>
              <w:rPr>
                <w:color w:val="FFFFFF" w:themeColor="background1"/>
                <w:sz w:val="18"/>
                <w:szCs w:val="24"/>
              </w:rPr>
              <w:t>on</w:t>
            </w:r>
          </w:p>
        </w:tc>
      </w:tr>
      <w:tr w:rsidR="00B942D8" w:rsidRPr="00E8007A" w14:paraId="4FA91E06" w14:textId="77777777" w:rsidTr="000C0ACA">
        <w:trPr>
          <w:trHeight w:val="80"/>
        </w:trPr>
        <w:tc>
          <w:tcPr>
            <w:tcW w:w="4905" w:type="dxa"/>
            <w:vAlign w:val="center"/>
          </w:tcPr>
          <w:p w14:paraId="4FA91E04" w14:textId="77777777" w:rsidR="00B942D8" w:rsidRPr="00E8007A" w:rsidRDefault="00B942D8" w:rsidP="000C0ACA">
            <w:pPr>
              <w:rPr>
                <w:sz w:val="18"/>
              </w:rPr>
            </w:pPr>
            <w:r>
              <w:rPr>
                <w:sz w:val="18"/>
              </w:rPr>
              <w:t>Лицензия Core CAL</w:t>
            </w:r>
            <w:r>
              <w:rPr>
                <w:sz w:val="18"/>
                <w:szCs w:val="24"/>
                <w:vertAlign w:val="superscript"/>
              </w:rPr>
              <w:t>1</w:t>
            </w:r>
          </w:p>
        </w:tc>
        <w:tc>
          <w:tcPr>
            <w:tcW w:w="3195" w:type="dxa"/>
            <w:vMerge w:val="restart"/>
            <w:vAlign w:val="center"/>
          </w:tcPr>
          <w:p w14:paraId="4FA91E05"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4FA91E09" w14:textId="77777777" w:rsidTr="000C0ACA">
        <w:trPr>
          <w:trHeight w:val="70"/>
        </w:trPr>
        <w:tc>
          <w:tcPr>
            <w:tcW w:w="4905" w:type="dxa"/>
            <w:vAlign w:val="center"/>
          </w:tcPr>
          <w:p w14:paraId="4FA91E07"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4FA91E08" w14:textId="77777777" w:rsidR="00B942D8" w:rsidRPr="00E8007A" w:rsidRDefault="00B942D8" w:rsidP="000C0ACA">
            <w:pPr>
              <w:rPr>
                <w:sz w:val="18"/>
              </w:rPr>
            </w:pPr>
          </w:p>
        </w:tc>
      </w:tr>
      <w:tr w:rsidR="00B942D8" w:rsidRPr="00E8007A" w14:paraId="4FA91E0C" w14:textId="77777777" w:rsidTr="000C0ACA">
        <w:trPr>
          <w:trHeight w:val="170"/>
        </w:trPr>
        <w:tc>
          <w:tcPr>
            <w:tcW w:w="4905" w:type="dxa"/>
            <w:vAlign w:val="center"/>
          </w:tcPr>
          <w:p w14:paraId="4FA91E0A" w14:textId="77777777" w:rsidR="00B942D8" w:rsidRPr="00E8007A" w:rsidRDefault="00B942D8" w:rsidP="000C0ACA">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14:paraId="4FA91E0B" w14:textId="77777777" w:rsidR="00B942D8" w:rsidRPr="00E8007A" w:rsidRDefault="00B942D8" w:rsidP="000C0ACA">
            <w:pPr>
              <w:rPr>
                <w:sz w:val="18"/>
              </w:rPr>
            </w:pPr>
          </w:p>
        </w:tc>
      </w:tr>
      <w:tr w:rsidR="00B942D8" w:rsidRPr="00E8007A" w14:paraId="4FA91E0F" w14:textId="77777777" w:rsidTr="000C0ACA">
        <w:trPr>
          <w:trHeight w:val="152"/>
        </w:trPr>
        <w:tc>
          <w:tcPr>
            <w:tcW w:w="4905" w:type="dxa"/>
            <w:vAlign w:val="center"/>
          </w:tcPr>
          <w:p w14:paraId="4FA91E0D" w14:textId="77777777" w:rsidR="00B942D8" w:rsidRPr="00E8007A" w:rsidRDefault="00B942D8" w:rsidP="000C0ACA">
            <w:pPr>
              <w:rPr>
                <w:sz w:val="18"/>
              </w:rPr>
            </w:pPr>
            <w:r>
              <w:rPr>
                <w:sz w:val="18"/>
              </w:rPr>
              <w:t>Core CAL Suite Bridge для Office 365 и Windows Intune</w:t>
            </w:r>
            <w:r>
              <w:rPr>
                <w:sz w:val="18"/>
                <w:szCs w:val="24"/>
                <w:vertAlign w:val="superscript"/>
              </w:rPr>
              <w:t>1</w:t>
            </w:r>
            <w:r>
              <w:rPr>
                <w:sz w:val="18"/>
              </w:rPr>
              <w:t xml:space="preserve"> </w:t>
            </w:r>
          </w:p>
        </w:tc>
        <w:tc>
          <w:tcPr>
            <w:tcW w:w="3195" w:type="dxa"/>
            <w:vMerge/>
            <w:vAlign w:val="center"/>
          </w:tcPr>
          <w:p w14:paraId="4FA91E0E" w14:textId="77777777" w:rsidR="00B942D8" w:rsidRDefault="00B942D8" w:rsidP="000C0ACA">
            <w:pPr>
              <w:rPr>
                <w:sz w:val="18"/>
              </w:rPr>
            </w:pPr>
          </w:p>
        </w:tc>
      </w:tr>
      <w:tr w:rsidR="00B942D8" w:rsidRPr="00E8007A" w14:paraId="4FA91E12" w14:textId="77777777" w:rsidTr="000C0ACA">
        <w:trPr>
          <w:trHeight w:val="70"/>
        </w:trPr>
        <w:tc>
          <w:tcPr>
            <w:tcW w:w="4905" w:type="dxa"/>
            <w:vAlign w:val="center"/>
          </w:tcPr>
          <w:p w14:paraId="4FA91E10" w14:textId="77777777" w:rsidR="00B942D8" w:rsidRPr="00E8007A" w:rsidRDefault="00B942D8" w:rsidP="000C0ACA">
            <w:pPr>
              <w:rPr>
                <w:sz w:val="18"/>
              </w:rPr>
            </w:pPr>
            <w:r>
              <w:rPr>
                <w:sz w:val="18"/>
              </w:rPr>
              <w:t>Enterprise CAL Suite Bridge для Office 365</w:t>
            </w:r>
            <w:r>
              <w:rPr>
                <w:sz w:val="18"/>
                <w:szCs w:val="24"/>
                <w:vertAlign w:val="superscript"/>
              </w:rPr>
              <w:t>1</w:t>
            </w:r>
            <w:r>
              <w:rPr>
                <w:sz w:val="18"/>
              </w:rPr>
              <w:t xml:space="preserve"> </w:t>
            </w:r>
          </w:p>
        </w:tc>
        <w:tc>
          <w:tcPr>
            <w:tcW w:w="3195" w:type="dxa"/>
            <w:vMerge/>
            <w:vAlign w:val="center"/>
          </w:tcPr>
          <w:p w14:paraId="4FA91E11" w14:textId="77777777" w:rsidR="00B942D8" w:rsidRDefault="00B942D8" w:rsidP="000C0ACA">
            <w:pPr>
              <w:rPr>
                <w:sz w:val="18"/>
              </w:rPr>
            </w:pPr>
          </w:p>
        </w:tc>
      </w:tr>
      <w:tr w:rsidR="00B942D8" w:rsidRPr="00E8007A" w14:paraId="4FA91E15" w14:textId="77777777" w:rsidTr="000C0ACA">
        <w:trPr>
          <w:trHeight w:val="70"/>
        </w:trPr>
        <w:tc>
          <w:tcPr>
            <w:tcW w:w="4905" w:type="dxa"/>
            <w:vAlign w:val="center"/>
          </w:tcPr>
          <w:p w14:paraId="4FA91E13" w14:textId="77777777" w:rsidR="00B942D8" w:rsidRPr="00E8007A" w:rsidRDefault="00B942D8" w:rsidP="000C0ACA">
            <w:pPr>
              <w:rPr>
                <w:sz w:val="18"/>
              </w:rPr>
            </w:pPr>
            <w:r>
              <w:rPr>
                <w:sz w:val="18"/>
              </w:rPr>
              <w:t>Enterprise CAL Suite Bridge для Office 365 и Windows Intune</w:t>
            </w:r>
            <w:r>
              <w:rPr>
                <w:sz w:val="18"/>
                <w:szCs w:val="24"/>
                <w:vertAlign w:val="superscript"/>
              </w:rPr>
              <w:t>1</w:t>
            </w:r>
            <w:r>
              <w:rPr>
                <w:sz w:val="18"/>
              </w:rPr>
              <w:t xml:space="preserve"> </w:t>
            </w:r>
          </w:p>
        </w:tc>
        <w:tc>
          <w:tcPr>
            <w:tcW w:w="3195" w:type="dxa"/>
            <w:vMerge/>
            <w:vAlign w:val="center"/>
          </w:tcPr>
          <w:p w14:paraId="4FA91E14" w14:textId="77777777" w:rsidR="00B942D8" w:rsidRDefault="00B942D8" w:rsidP="000C0ACA">
            <w:pPr>
              <w:rPr>
                <w:sz w:val="18"/>
              </w:rPr>
            </w:pPr>
          </w:p>
        </w:tc>
      </w:tr>
    </w:tbl>
    <w:p w14:paraId="4FA91E16" w14:textId="77777777" w:rsidR="00B942D8" w:rsidRPr="00001778" w:rsidRDefault="00B942D8" w:rsidP="00B942D8">
      <w:pPr>
        <w:pStyle w:val="ProductList-Body"/>
        <w:ind w:left="180"/>
      </w:pPr>
      <w:r>
        <w:rPr>
          <w:vertAlign w:val="superscript"/>
        </w:rPr>
        <w:t>1</w:t>
      </w:r>
      <w:r>
        <w:t>С активным покрытием SA</w:t>
      </w:r>
    </w:p>
    <w:p w14:paraId="4FA91E17" w14:textId="77777777" w:rsidR="00B942D8" w:rsidRPr="00001778" w:rsidRDefault="00B942D8" w:rsidP="00B942D8">
      <w:pPr>
        <w:pStyle w:val="ProductList-Body"/>
        <w:ind w:left="180"/>
      </w:pPr>
    </w:p>
    <w:p w14:paraId="4FA91E18" w14:textId="77777777" w:rsidR="00B942D8" w:rsidRPr="00001778" w:rsidRDefault="00B942D8" w:rsidP="00B942D8">
      <w:pPr>
        <w:pStyle w:val="ProductList-Body"/>
        <w:ind w:left="180"/>
      </w:pPr>
      <w:r>
        <w:rPr>
          <w:b/>
          <w:color w:val="00188F"/>
        </w:rPr>
        <w:t>Назначение лицензии</w:t>
      </w:r>
    </w:p>
    <w:p w14:paraId="4FA91E19" w14:textId="77777777" w:rsidR="00B942D8" w:rsidRPr="00CD089C" w:rsidRDefault="00B942D8" w:rsidP="00B942D8">
      <w:pPr>
        <w:pStyle w:val="ProductList-Body"/>
        <w:ind w:left="180"/>
        <w:rPr>
          <w:lang w:val="ru-RU"/>
        </w:rPr>
      </w:pPr>
      <w:r w:rsidRPr="00CD089C">
        <w:rPr>
          <w:lang w:val="ru-RU"/>
        </w:rPr>
        <w:t xml:space="preserve">Каждую подписную лицензию </w:t>
      </w:r>
      <w:r>
        <w:t>Add</w:t>
      </w:r>
      <w:r w:rsidRPr="00CD089C">
        <w:rPr>
          <w:lang w:val="ru-RU"/>
        </w:rPr>
        <w:t>-</w:t>
      </w:r>
      <w:r>
        <w:t>on</w:t>
      </w:r>
      <w:r w:rsidRPr="00CD089C">
        <w:rPr>
          <w:lang w:val="ru-RU"/>
        </w:rPr>
        <w:t xml:space="preserve"> «на пользователя» необходимо назначить одному соответствующему пользователю (согласно определению в соглашении о регистрации </w:t>
      </w:r>
      <w:r>
        <w:t>Enterprise</w:t>
      </w:r>
      <w:r w:rsidRPr="00CD089C">
        <w:rPr>
          <w:lang w:val="ru-RU"/>
        </w:rPr>
        <w:t xml:space="preserve"> или соглашении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Подписные лицензии «на пользователя» на </w:t>
      </w:r>
      <w:r>
        <w:t>Add</w:t>
      </w:r>
      <w:r w:rsidRPr="00CD089C">
        <w:rPr>
          <w:lang w:val="ru-RU"/>
        </w:rPr>
        <w:t>-</w:t>
      </w:r>
      <w:r>
        <w:t>on</w:t>
      </w:r>
      <w:r w:rsidRPr="00CD089C">
        <w:rPr>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t>Microsoft</w:t>
      </w:r>
      <w:r w:rsidRPr="00CD089C">
        <w:rPr>
          <w:lang w:val="ru-RU"/>
        </w:rPr>
        <w:t>, которые регулируют передачу подписных лицензий «на пользователя».</w:t>
      </w:r>
    </w:p>
    <w:p w14:paraId="4FA91E1A" w14:textId="77777777" w:rsidR="00B942D8" w:rsidRPr="00CD089C" w:rsidRDefault="00B942D8" w:rsidP="00B942D8">
      <w:pPr>
        <w:pStyle w:val="ProductList-Body"/>
        <w:ind w:left="180"/>
        <w:rPr>
          <w:lang w:val="ru-RU"/>
        </w:rPr>
      </w:pPr>
    </w:p>
    <w:p w14:paraId="4FA91E1B" w14:textId="77777777" w:rsidR="00B942D8" w:rsidRPr="00CD089C" w:rsidRDefault="00B942D8" w:rsidP="00B942D8">
      <w:pPr>
        <w:pStyle w:val="ProductList-Body"/>
        <w:ind w:left="180"/>
        <w:rPr>
          <w:lang w:val="ru-RU"/>
        </w:rPr>
      </w:pPr>
      <w:r w:rsidRPr="00CD089C">
        <w:rPr>
          <w:b/>
          <w:color w:val="00188F"/>
          <w:lang w:val="ru-RU"/>
        </w:rPr>
        <w:t>Права на использование</w:t>
      </w:r>
    </w:p>
    <w:p w14:paraId="4FA91E1C" w14:textId="77777777" w:rsidR="00B942D8" w:rsidRPr="00CD089C" w:rsidRDefault="00B942D8" w:rsidP="00B942D8">
      <w:pPr>
        <w:pStyle w:val="ProductList-Body"/>
        <w:ind w:left="180"/>
        <w:rPr>
          <w:lang w:val="ru-RU"/>
        </w:rPr>
      </w:pPr>
      <w:r w:rsidRPr="00CD089C">
        <w:rPr>
          <w:lang w:val="ru-RU"/>
        </w:rPr>
        <w:t xml:space="preserve">Права на использование приведены в Правах на использование веб-служб. Права на использование, полученные путем приобретения подписных лицензий </w:t>
      </w:r>
      <w:r>
        <w:t>Add</w:t>
      </w:r>
      <w:r w:rsidRPr="00CD089C">
        <w:rPr>
          <w:lang w:val="ru-RU"/>
        </w:rPr>
        <w:t>-</w:t>
      </w:r>
      <w:r>
        <w:t>on</w:t>
      </w:r>
      <w:r w:rsidRPr="00CD089C">
        <w:rPr>
          <w:lang w:val="ru-RU"/>
        </w:rPr>
        <w:t xml:space="preserve"> «на пользователя», прекращают действовать по завершении срока действия покрытия </w:t>
      </w:r>
      <w:r>
        <w:t>Software</w:t>
      </w:r>
      <w:r w:rsidRPr="00CD089C">
        <w:rPr>
          <w:lang w:val="ru-RU"/>
        </w:rPr>
        <w:t xml:space="preserve"> </w:t>
      </w:r>
      <w:r>
        <w:t>Assurance</w:t>
      </w:r>
      <w:r w:rsidRPr="00CD089C">
        <w:rPr>
          <w:lang w:val="ru-RU"/>
        </w:rPr>
        <w:t xml:space="preserve"> для соответствующих лицензий или в конце срока подписки для подписной лицензии </w:t>
      </w:r>
      <w:r>
        <w:t>Add</w:t>
      </w:r>
      <w:r w:rsidRPr="00CD089C">
        <w:rPr>
          <w:lang w:val="ru-RU"/>
        </w:rPr>
        <w:t>-</w:t>
      </w:r>
      <w:r>
        <w:t>on</w:t>
      </w:r>
      <w:r w:rsidRPr="00CD089C">
        <w:rPr>
          <w:lang w:val="ru-RU"/>
        </w:rPr>
        <w:t xml:space="preserve"> «на пользователя» в зависимости от того, какое событие наступит раньше. Приобретение этих лицензий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не влияет на права на использование для Соответствующих лицензий.</w:t>
      </w:r>
    </w:p>
    <w:p w14:paraId="4FA91E1D" w14:textId="77777777" w:rsidR="00B942D8" w:rsidRPr="0075283D" w:rsidRDefault="00B942D8" w:rsidP="00B942D8">
      <w:pPr>
        <w:pStyle w:val="ProductList-Body"/>
        <w:rPr>
          <w:lang w:val="ru-RU"/>
        </w:rPr>
      </w:pPr>
      <w:r w:rsidRPr="00CD089C">
        <w:rPr>
          <w:lang w:val="ru-RU"/>
        </w:rPr>
        <w:t xml:space="preserve"> </w:t>
      </w:r>
    </w:p>
    <w:p w14:paraId="4FA91E1E" w14:textId="77777777" w:rsidR="005C63CB" w:rsidRPr="0075283D" w:rsidRDefault="005C63CB" w:rsidP="00B942D8">
      <w:pPr>
        <w:pStyle w:val="ProductList-Body"/>
        <w:rPr>
          <w:lang w:val="ru-RU"/>
        </w:rPr>
      </w:pPr>
    </w:p>
    <w:p w14:paraId="4FA91E1F" w14:textId="77777777" w:rsidR="00B942D8" w:rsidRPr="00CD089C" w:rsidRDefault="00B942D8" w:rsidP="00B942D8">
      <w:pPr>
        <w:pStyle w:val="ProductList-Body"/>
        <w:rPr>
          <w:lang w:val="ru-RU"/>
        </w:rPr>
      </w:pPr>
      <w:r w:rsidRPr="00CD089C">
        <w:rPr>
          <w:b/>
          <w:color w:val="00188F"/>
          <w:lang w:val="ru-RU"/>
        </w:rPr>
        <w:t>Требования для приобретения</w:t>
      </w:r>
    </w:p>
    <w:p w14:paraId="4FA91E20" w14:textId="77777777" w:rsidR="00B942D8" w:rsidRPr="00CD089C" w:rsidRDefault="00B942D8" w:rsidP="00B942D8">
      <w:pPr>
        <w:pStyle w:val="ProductList-Body"/>
        <w:rPr>
          <w:lang w:val="ru-RU"/>
        </w:rPr>
      </w:pPr>
      <w:r w:rsidRPr="00CD089C">
        <w:rPr>
          <w:lang w:val="ru-RU"/>
        </w:rPr>
        <w:t xml:space="preserve">У клиентов должно быть активное соглашение о регистрации </w:t>
      </w:r>
      <w:r>
        <w:t>Enterprise</w:t>
      </w:r>
      <w:r w:rsidRPr="00CD089C">
        <w:rPr>
          <w:lang w:val="ru-RU"/>
        </w:rPr>
        <w:t xml:space="preserve"> с активным покрытием </w:t>
      </w:r>
      <w:r>
        <w:t>Software</w:t>
      </w:r>
      <w:r w:rsidRPr="00CD089C">
        <w:rPr>
          <w:lang w:val="ru-RU"/>
        </w:rPr>
        <w:t xml:space="preserve"> </w:t>
      </w:r>
      <w:r>
        <w:t>Assurance</w:t>
      </w:r>
      <w:r w:rsidRPr="00CD089C">
        <w:rPr>
          <w:lang w:val="ru-RU"/>
        </w:rPr>
        <w:t xml:space="preserve"> для соответствующих лицензий. Соответствующие лицензии могут предоставляться на пользователя или на устройство. Клиенты с </w:t>
      </w:r>
      <w:r>
        <w:t>MBSA</w:t>
      </w:r>
      <w:r w:rsidRPr="00CD089C">
        <w:rPr>
          <w:lang w:val="ru-RU"/>
        </w:rPr>
        <w:t xml:space="preserve"> версии до 2010 г. должны подписать Дополнительные условия для веб-служб.</w:t>
      </w:r>
    </w:p>
    <w:p w14:paraId="4FA91E21" w14:textId="77777777" w:rsidR="00B942D8" w:rsidRPr="00CD089C" w:rsidRDefault="00B942D8" w:rsidP="00B942D8">
      <w:pPr>
        <w:pStyle w:val="ProductList-Body"/>
        <w:rPr>
          <w:lang w:val="ru-RU"/>
        </w:rPr>
      </w:pPr>
    </w:p>
    <w:p w14:paraId="4FA91E22" w14:textId="77777777" w:rsidR="00B942D8" w:rsidRPr="00CD089C" w:rsidRDefault="00B942D8" w:rsidP="00B942D8">
      <w:pPr>
        <w:pStyle w:val="ProductList-Body"/>
        <w:rPr>
          <w:lang w:val="ru-RU"/>
        </w:rPr>
      </w:pPr>
      <w:r w:rsidRPr="00CD089C">
        <w:rPr>
          <w:b/>
          <w:color w:val="00188F"/>
          <w:lang w:val="ru-RU"/>
        </w:rPr>
        <w:t>Ограничения на приобретение</w:t>
      </w:r>
    </w:p>
    <w:p w14:paraId="4FA91E23" w14:textId="77777777" w:rsidR="00B942D8" w:rsidRPr="00CD089C" w:rsidRDefault="00B942D8" w:rsidP="00B942D8">
      <w:pPr>
        <w:pStyle w:val="ProductList-Body"/>
        <w:rPr>
          <w:lang w:val="ru-RU"/>
        </w:rPr>
      </w:pPr>
      <w:r w:rsidRPr="00CD089C">
        <w:rPr>
          <w:lang w:val="ru-RU"/>
        </w:rPr>
        <w:t xml:space="preserve">Для Соответствующей лицензии или набора Соответствующих лицензий можно приобрести только одну лицензию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w:t>
      </w:r>
    </w:p>
    <w:p w14:paraId="4FA91E24" w14:textId="77777777" w:rsidR="00B942D8" w:rsidRPr="00CD089C" w:rsidRDefault="00B942D8" w:rsidP="00B942D8">
      <w:pPr>
        <w:pStyle w:val="ProductList-Body"/>
        <w:rPr>
          <w:lang w:val="ru-RU"/>
        </w:rPr>
      </w:pPr>
    </w:p>
    <w:p w14:paraId="4FA91E25" w14:textId="77777777" w:rsidR="00B942D8" w:rsidRPr="00CD089C" w:rsidRDefault="00B942D8" w:rsidP="00B942D8">
      <w:pPr>
        <w:pStyle w:val="ProductList-Body"/>
        <w:rPr>
          <w:lang w:val="ru-RU"/>
        </w:rPr>
      </w:pPr>
      <w:r w:rsidRPr="00CD089C">
        <w:rPr>
          <w:lang w:val="ru-RU"/>
        </w:rPr>
        <w:t xml:space="preserve">Клиенты могут приобрести лицензии </w:t>
      </w:r>
      <w:r>
        <w:t>SL</w:t>
      </w:r>
      <w:r w:rsidRPr="00CD089C">
        <w:rPr>
          <w:lang w:val="ru-RU"/>
        </w:rPr>
        <w:t xml:space="preserve"> </w:t>
      </w:r>
      <w:r>
        <w:t>Add</w:t>
      </w:r>
      <w:r w:rsidRPr="00CD089C">
        <w:rPr>
          <w:lang w:val="ru-RU"/>
        </w:rPr>
        <w:t>-</w:t>
      </w:r>
      <w:r>
        <w:t>On</w:t>
      </w:r>
      <w:r w:rsidRPr="00CD089C">
        <w:rPr>
          <w:lang w:val="ru-RU"/>
        </w:rPr>
        <w:t xml:space="preserve"> </w:t>
      </w:r>
      <w:r>
        <w:t>User</w:t>
      </w:r>
      <w:r w:rsidRPr="00CD089C">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t>Enterprise</w:t>
      </w:r>
      <w:r w:rsidRPr="00CD089C">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на соответствующую лицензию (или набор соответствующих лицензий).</w:t>
      </w:r>
    </w:p>
    <w:p w14:paraId="4FA91E26" w14:textId="77777777" w:rsidR="00B942D8" w:rsidRPr="00CD089C" w:rsidRDefault="00B942D8" w:rsidP="00B942D8">
      <w:pPr>
        <w:pStyle w:val="ProductList-Body"/>
        <w:rPr>
          <w:lang w:val="ru-RU"/>
        </w:rPr>
      </w:pPr>
    </w:p>
    <w:p w14:paraId="4FA91E27" w14:textId="77777777" w:rsidR="00B942D8" w:rsidRPr="00CD089C" w:rsidRDefault="00B942D8" w:rsidP="00B942D8">
      <w:pPr>
        <w:pStyle w:val="ProductList-Body"/>
        <w:rPr>
          <w:lang w:val="ru-RU"/>
        </w:rPr>
      </w:pPr>
      <w:r w:rsidRPr="00CD089C">
        <w:rPr>
          <w:lang w:val="ru-RU"/>
        </w:rPr>
        <w:t xml:space="preserve">Клиенты, заключившие соглашение </w:t>
      </w:r>
      <w:r>
        <w:t>Campus</w:t>
      </w:r>
      <w:r w:rsidRPr="00CD089C">
        <w:rPr>
          <w:lang w:val="ru-RU"/>
        </w:rPr>
        <w:t xml:space="preserve"> и </w:t>
      </w:r>
      <w:r>
        <w:t>School</w:t>
      </w:r>
      <w:r w:rsidRPr="00CD089C">
        <w:rPr>
          <w:lang w:val="ru-RU"/>
        </w:rPr>
        <w:t xml:space="preserve">, могут приобрести соответствующую подписную лицензию «на пользователя» для </w:t>
      </w:r>
      <w:r>
        <w:t>Enterprise</w:t>
      </w:r>
      <w:r w:rsidRPr="00CD089C">
        <w:rPr>
          <w:lang w:val="ru-RU"/>
        </w:rPr>
        <w:t xml:space="preserve"> </w:t>
      </w:r>
      <w:r>
        <w:t>Mobility</w:t>
      </w:r>
      <w:r w:rsidRPr="00CD089C">
        <w:rPr>
          <w:lang w:val="ru-RU"/>
        </w:rPr>
        <w:t xml:space="preserve"> </w:t>
      </w:r>
      <w:r>
        <w:t>Suite</w:t>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Mobility</w:instrText>
      </w:r>
      <w:r w:rsidRPr="00CD089C">
        <w:rPr>
          <w:lang w:val="ru-RU"/>
        </w:rPr>
        <w:instrText xml:space="preserve"> </w:instrText>
      </w:r>
      <w:r>
        <w:instrText>Suite</w:instrText>
      </w:r>
      <w:r w:rsidRPr="00CD089C">
        <w:rPr>
          <w:lang w:val="ru-RU"/>
        </w:rPr>
        <w:instrText>"</w:instrText>
      </w:r>
      <w:r>
        <w:fldChar w:fldCharType="end"/>
      </w:r>
      <w:r w:rsidRPr="00CD089C">
        <w:rPr>
          <w:lang w:val="ru-RU"/>
        </w:rP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4FA91E28" w14:textId="77777777" w:rsidR="00B942D8" w:rsidRPr="00CD089C" w:rsidRDefault="00B942D8" w:rsidP="00B942D8">
      <w:pPr>
        <w:pStyle w:val="ProductList-Body"/>
        <w:rPr>
          <w:lang w:val="ru-RU"/>
        </w:rPr>
      </w:pPr>
    </w:p>
    <w:p w14:paraId="4FA91E29" w14:textId="77777777" w:rsidR="00B942D8" w:rsidRPr="00CD089C" w:rsidRDefault="00B942D8" w:rsidP="00B942D8">
      <w:pPr>
        <w:pStyle w:val="ProductList-Body"/>
        <w:rPr>
          <w:lang w:val="ru-RU"/>
        </w:rPr>
      </w:pPr>
      <w:r w:rsidRPr="00CD089C">
        <w:rPr>
          <w:b/>
          <w:color w:val="00188F"/>
          <w:lang w:val="ru-RU"/>
        </w:rPr>
        <w:t>Сверка</w:t>
      </w:r>
    </w:p>
    <w:p w14:paraId="4FA91E2A" w14:textId="77777777" w:rsidR="00B942D8" w:rsidRPr="00CD089C" w:rsidRDefault="00B942D8" w:rsidP="00B942D8">
      <w:pPr>
        <w:pStyle w:val="ProductList-Body"/>
        <w:rPr>
          <w:lang w:val="ru-RU"/>
        </w:rPr>
      </w:pPr>
      <w:r w:rsidRPr="00CD089C">
        <w:rPr>
          <w:lang w:val="ru-RU"/>
        </w:rPr>
        <w:t xml:space="preserve">Лицензии </w:t>
      </w:r>
      <w:r>
        <w:t>Add</w:t>
      </w:r>
      <w:r w:rsidRPr="00CD089C">
        <w:rPr>
          <w:lang w:val="ru-RU"/>
        </w:rPr>
        <w:t>-</w:t>
      </w:r>
      <w:r>
        <w:t>on</w:t>
      </w:r>
      <w:r w:rsidRPr="00CD089C">
        <w:rPr>
          <w:lang w:val="ru-RU"/>
        </w:rPr>
        <w:t xml:space="preserve"> </w:t>
      </w:r>
      <w:r>
        <w:t>User</w:t>
      </w:r>
      <w:r w:rsidRPr="00CD089C">
        <w:rPr>
          <w:lang w:val="ru-RU"/>
        </w:rPr>
        <w:t xml:space="preserve"> </w:t>
      </w:r>
      <w:r>
        <w:t>SL</w:t>
      </w:r>
      <w:r w:rsidRPr="00CD089C">
        <w:rPr>
          <w:lang w:val="ru-RU"/>
        </w:rPr>
        <w:t xml:space="preserve"> не являются базовыми продуктами или базовыми веб-службами. Их нельзя использовать для выполнения требований Соглашения о регистрации </w:t>
      </w:r>
      <w:r>
        <w:t>Enterprise</w:t>
      </w:r>
      <w:r w:rsidRPr="00CD089C">
        <w:rPr>
          <w:lang w:val="ru-RU"/>
        </w:rPr>
        <w:t>, касающихся приобретения продуктов для всех компьютеров предприятия.</w:t>
      </w:r>
    </w:p>
    <w:p w14:paraId="4FA91E2B" w14:textId="77777777" w:rsidR="00DC7D20" w:rsidRPr="00CD089C" w:rsidRDefault="00DC7D20" w:rsidP="0014192B">
      <w:pPr>
        <w:pStyle w:val="ProductList-Body"/>
        <w:rPr>
          <w:lang w:val="ru-RU"/>
        </w:rPr>
      </w:pPr>
    </w:p>
    <w:p w14:paraId="4FA91E2C" w14:textId="77777777" w:rsidR="0014192B" w:rsidRPr="00CD089C" w:rsidRDefault="0014192B" w:rsidP="0014192B">
      <w:pPr>
        <w:pStyle w:val="ProductList-Body"/>
        <w:rPr>
          <w:lang w:val="ru-RU"/>
        </w:rPr>
      </w:pPr>
      <w:r w:rsidRPr="00CD089C">
        <w:rPr>
          <w:b/>
          <w:color w:val="00188F"/>
          <w:lang w:val="ru-RU"/>
        </w:rPr>
        <w:t>Передача лицензии</w:t>
      </w:r>
    </w:p>
    <w:p w14:paraId="4FA91E2D" w14:textId="77777777" w:rsidR="0014192B" w:rsidRPr="00CD089C" w:rsidRDefault="0014192B" w:rsidP="0014192B">
      <w:pPr>
        <w:pStyle w:val="ProductList-Body"/>
        <w:rPr>
          <w:lang w:val="ru-RU"/>
        </w:rPr>
      </w:pPr>
      <w:r w:rsidRPr="00CD089C">
        <w:rPr>
          <w:lang w:val="ru-RU"/>
        </w:rPr>
        <w:t xml:space="preserve">Лицензии </w:t>
      </w:r>
      <w:r>
        <w:t>Microsoft</w:t>
      </w:r>
      <w:r w:rsidRPr="00CD089C">
        <w:rPr>
          <w:lang w:val="ru-RU"/>
        </w:rPr>
        <w:t xml:space="preserve"> </w:t>
      </w:r>
      <w:r>
        <w:t>Azure</w:t>
      </w:r>
      <w:r w:rsidRPr="00CD089C">
        <w:rPr>
          <w:lang w:val="ru-RU"/>
        </w:rPr>
        <w:t xml:space="preserve"> </w:t>
      </w:r>
      <w:r>
        <w:t>Active</w:t>
      </w:r>
      <w:r w:rsidRPr="00CD089C">
        <w:rPr>
          <w:lang w:val="ru-RU"/>
        </w:rPr>
        <w:t xml:space="preserve"> </w:t>
      </w:r>
      <w:r>
        <w:t>Directory</w:t>
      </w:r>
      <w:r w:rsidRPr="00CD089C">
        <w:rPr>
          <w:lang w:val="ru-RU"/>
        </w:rPr>
        <w:t xml:space="preserve"> </w:t>
      </w:r>
      <w:r>
        <w:t>Premium</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Azure</w:instrText>
      </w:r>
      <w:r w:rsidRPr="00CD089C">
        <w:rPr>
          <w:lang w:val="ru-RU"/>
        </w:rPr>
        <w:instrText xml:space="preserve"> </w:instrText>
      </w:r>
      <w:r>
        <w:instrText>Active</w:instrText>
      </w:r>
      <w:r w:rsidRPr="00CD089C">
        <w:rPr>
          <w:lang w:val="ru-RU"/>
        </w:rPr>
        <w:instrText xml:space="preserve"> </w:instrText>
      </w:r>
      <w:r>
        <w:instrText>Directory</w:instrText>
      </w:r>
      <w:r w:rsidRPr="00CD089C">
        <w:rPr>
          <w:lang w:val="ru-RU"/>
        </w:rPr>
        <w:instrText xml:space="preserve"> </w:instrText>
      </w:r>
      <w:r>
        <w:instrText>Premium</w:instrText>
      </w:r>
      <w:r w:rsidRPr="00CD089C">
        <w:rPr>
          <w:lang w:val="ru-RU"/>
        </w:rPr>
        <w:instrText>"</w:instrText>
      </w:r>
      <w:r>
        <w:fldChar w:fldCharType="end"/>
      </w:r>
      <w:r w:rsidRPr="00CD089C">
        <w:rPr>
          <w:lang w:val="ru-RU"/>
        </w:rPr>
        <w:t xml:space="preserve"> можно передавать, но только по истечении определенного срока (не ранее чем через 90 дней после последней передачи).</w:t>
      </w:r>
    </w:p>
    <w:p w14:paraId="4FA91E2E" w14:textId="77777777" w:rsidR="0014192B" w:rsidRPr="00CD089C" w:rsidRDefault="005E50AA" w:rsidP="0014192B">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E2F" w14:textId="77777777" w:rsidR="00FA00BF" w:rsidRPr="00CD089C" w:rsidRDefault="00FA00BF" w:rsidP="00930D5E">
      <w:pPr>
        <w:pStyle w:val="ProductList-Offering2Heading"/>
        <w:outlineLvl w:val="2"/>
        <w:rPr>
          <w:lang w:val="ru-RU"/>
        </w:rPr>
      </w:pPr>
      <w:r w:rsidRPr="00CD089C">
        <w:rPr>
          <w:lang w:val="ru-RU"/>
        </w:rPr>
        <w:tab/>
      </w:r>
      <w:bookmarkStart w:id="1433" w:name="_Toc378147674"/>
      <w:bookmarkStart w:id="1434" w:name="_Toc378151571"/>
      <w:bookmarkStart w:id="1435" w:name="_Toc379797416"/>
      <w:bookmarkStart w:id="1436" w:name="_Toc380513450"/>
      <w:bookmarkStart w:id="1437" w:name="_Toc380655500"/>
      <w:bookmarkStart w:id="1438" w:name="_Toc391366681"/>
      <w:r>
        <w:t>Forefront</w:t>
      </w:r>
      <w:r w:rsidRPr="00CD089C">
        <w:rPr>
          <w:lang w:val="ru-RU"/>
        </w:rPr>
        <w:t xml:space="preserve"> </w:t>
      </w:r>
      <w:r>
        <w:t>Online</w:t>
      </w:r>
      <w:bookmarkEnd w:id="1433"/>
      <w:bookmarkEnd w:id="1434"/>
      <w:bookmarkEnd w:id="1435"/>
      <w:bookmarkEnd w:id="1436"/>
      <w:bookmarkEnd w:id="1437"/>
      <w:bookmarkEnd w:id="14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22"/>
        <w:gridCol w:w="739"/>
        <w:gridCol w:w="739"/>
        <w:gridCol w:w="739"/>
        <w:gridCol w:w="739"/>
        <w:gridCol w:w="738"/>
        <w:gridCol w:w="739"/>
        <w:gridCol w:w="739"/>
        <w:gridCol w:w="739"/>
        <w:gridCol w:w="937"/>
      </w:tblGrid>
      <w:tr w:rsidR="00D15DAF" w14:paraId="4FA91E3B" w14:textId="77777777" w:rsidTr="008E13C1">
        <w:trPr>
          <w:cantSplit/>
          <w:tblHeader/>
        </w:trPr>
        <w:tc>
          <w:tcPr>
            <w:tcW w:w="3330" w:type="dxa"/>
            <w:tcBorders>
              <w:bottom w:val="nil"/>
            </w:tcBorders>
            <w:shd w:val="clear" w:color="auto" w:fill="00188F"/>
          </w:tcPr>
          <w:p w14:paraId="4FA91E30" w14:textId="77777777" w:rsidR="00D15DAF" w:rsidRPr="00EE0836" w:rsidRDefault="00D15DAF" w:rsidP="00C4636F">
            <w:pPr>
              <w:pStyle w:val="ProductList-OfferingBody"/>
              <w:ind w:left="-28"/>
              <w:rPr>
                <w:color w:val="FFFFFF" w:themeColor="background1"/>
              </w:rPr>
            </w:pPr>
            <w:r>
              <w:rPr>
                <w:color w:val="FFFFFF" w:themeColor="background1"/>
              </w:rPr>
              <w:t>Продукты</w:t>
            </w:r>
          </w:p>
        </w:tc>
        <w:tc>
          <w:tcPr>
            <w:tcW w:w="622" w:type="dxa"/>
            <w:tcBorders>
              <w:bottom w:val="nil"/>
            </w:tcBorders>
            <w:shd w:val="clear" w:color="auto" w:fill="00188F"/>
            <w:vAlign w:val="center"/>
          </w:tcPr>
          <w:p w14:paraId="4FA91E31" w14:textId="77777777" w:rsidR="00D15DAF" w:rsidRPr="00EE0836" w:rsidRDefault="00D15DA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E32"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E33"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E34"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E35"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E36"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E37"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E38"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E39"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37" w:type="dxa"/>
            <w:shd w:val="clear" w:color="auto" w:fill="00188F"/>
            <w:vAlign w:val="center"/>
          </w:tcPr>
          <w:p w14:paraId="4FA91E3A"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15DAF" w14:paraId="4FA91E47" w14:textId="77777777" w:rsidTr="008E13C1">
        <w:trPr>
          <w:cantSplit/>
          <w:tblHeader/>
        </w:trPr>
        <w:tc>
          <w:tcPr>
            <w:tcW w:w="3330" w:type="dxa"/>
            <w:tcBorders>
              <w:top w:val="dashSmallGap" w:sz="4" w:space="0" w:color="BFBFBF" w:themeColor="background1" w:themeShade="BF"/>
              <w:left w:val="nil"/>
              <w:bottom w:val="nil"/>
              <w:right w:val="nil"/>
            </w:tcBorders>
          </w:tcPr>
          <w:p w14:paraId="4FA91E3C" w14:textId="77777777" w:rsidR="00D15DAF" w:rsidRPr="00B01933" w:rsidRDefault="00D15DAF" w:rsidP="002F3019">
            <w:pPr>
              <w:pStyle w:val="ProductList-Offering2"/>
            </w:pPr>
            <w:bookmarkStart w:id="1439" w:name="_Toc379797418"/>
            <w:bookmarkStart w:id="1440" w:name="_Toc380513452"/>
            <w:bookmarkStart w:id="1441" w:name="_Toc380655502"/>
            <w:bookmarkStart w:id="1442" w:name="_Toc391366682"/>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39"/>
            <w:bookmarkEnd w:id="1440"/>
            <w:bookmarkEnd w:id="1441"/>
            <w:bookmarkEnd w:id="1442"/>
          </w:p>
        </w:tc>
        <w:tc>
          <w:tcPr>
            <w:tcW w:w="622" w:type="dxa"/>
            <w:tcBorders>
              <w:top w:val="dashSmallGap" w:sz="4" w:space="0" w:color="BFBFBF" w:themeColor="background1" w:themeShade="BF"/>
              <w:left w:val="nil"/>
              <w:bottom w:val="nil"/>
              <w:right w:val="nil"/>
            </w:tcBorders>
            <w:vAlign w:val="center"/>
          </w:tcPr>
          <w:p w14:paraId="4FA91E3D" w14:textId="77777777" w:rsidR="00D15DAF" w:rsidRDefault="00D15DAF"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4FA91E3E" w14:textId="77777777" w:rsidR="00D15DAF" w:rsidRDefault="00D15DAF" w:rsidP="002F3019">
            <w:pPr>
              <w:pStyle w:val="ProductList-OfferingBody"/>
              <w:ind w:left="-113"/>
              <w:jc w:val="center"/>
            </w:pPr>
            <w:r>
              <w:t>25</w:t>
            </w:r>
          </w:p>
        </w:tc>
        <w:tc>
          <w:tcPr>
            <w:tcW w:w="739" w:type="dxa"/>
            <w:shd w:val="clear" w:color="auto" w:fill="70AD47" w:themeFill="accent6"/>
            <w:vAlign w:val="center"/>
          </w:tcPr>
          <w:p w14:paraId="4FA91E3F"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70AD47" w:themeFill="accent6"/>
            <w:vAlign w:val="center"/>
          </w:tcPr>
          <w:p w14:paraId="4FA91E40"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14:paraId="4FA91E41" w14:textId="77777777" w:rsidR="00D15DAF" w:rsidRDefault="00D15DAF" w:rsidP="002F3019">
            <w:pPr>
              <w:pStyle w:val="ProductList-OfferingBody"/>
              <w:ind w:left="-113"/>
              <w:jc w:val="center"/>
            </w:pPr>
          </w:p>
        </w:tc>
        <w:tc>
          <w:tcPr>
            <w:tcW w:w="738" w:type="dxa"/>
            <w:shd w:val="clear" w:color="auto" w:fill="BFBFBF" w:themeFill="background1" w:themeFillShade="BF"/>
            <w:vAlign w:val="center"/>
          </w:tcPr>
          <w:p w14:paraId="4FA91E42" w14:textId="77777777" w:rsidR="00D15DAF" w:rsidRDefault="00D15DAF" w:rsidP="002F3019">
            <w:pPr>
              <w:pStyle w:val="ProductList-OfferingBody"/>
              <w:ind w:left="-113"/>
              <w:jc w:val="center"/>
            </w:pPr>
          </w:p>
        </w:tc>
        <w:tc>
          <w:tcPr>
            <w:tcW w:w="739" w:type="dxa"/>
            <w:shd w:val="clear" w:color="auto" w:fill="70AD47" w:themeFill="accent6"/>
            <w:vAlign w:val="center"/>
          </w:tcPr>
          <w:p w14:paraId="4FA91E43" w14:textId="77777777" w:rsidR="00D15DAF" w:rsidRPr="002F3019" w:rsidRDefault="00D15DAF" w:rsidP="00590A22">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4FA91E44"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w:t>
            </w:r>
            <w:r>
              <w:t>,</w:t>
            </w:r>
            <w:r w:rsidRPr="0040224A">
              <w:fldChar w:fldCharType="end"/>
            </w:r>
            <w:r>
              <w:rPr>
                <w:b/>
              </w:rPr>
              <w:fldChar w:fldCharType="begin"/>
            </w:r>
            <w:r>
              <w:rPr>
                <w:b/>
              </w:rPr>
              <w:instrText xml:space="preserve"> AutoTextList  \s NoStyle \t “для части организации в рамках Open Value” </w:instrText>
            </w:r>
            <w:r>
              <w:rPr>
                <w:b/>
              </w:rPr>
              <w:fldChar w:fldCharType="separate"/>
            </w:r>
            <w:r w:rsidRPr="00186C9E">
              <w:t xml:space="preserve">P </w:t>
            </w:r>
            <w:r>
              <w:rPr>
                <w:b/>
              </w:rPr>
              <w:fldChar w:fldCharType="end"/>
            </w:r>
          </w:p>
        </w:tc>
        <w:tc>
          <w:tcPr>
            <w:tcW w:w="739" w:type="dxa"/>
            <w:shd w:val="clear" w:color="auto" w:fill="70AD47" w:themeFill="accent6"/>
            <w:vAlign w:val="center"/>
          </w:tcPr>
          <w:p w14:paraId="4FA91E45" w14:textId="77777777" w:rsidR="00D15DAF" w:rsidRDefault="00D15DAF" w:rsidP="00590A22">
            <w:pPr>
              <w:pStyle w:val="ProductList-OfferingBody"/>
              <w:ind w:left="-113"/>
              <w:jc w:val="center"/>
            </w:pPr>
          </w:p>
        </w:tc>
        <w:tc>
          <w:tcPr>
            <w:tcW w:w="937" w:type="dxa"/>
            <w:shd w:val="clear" w:color="auto" w:fill="70AD47" w:themeFill="accent6"/>
            <w:vAlign w:val="center"/>
          </w:tcPr>
          <w:p w14:paraId="4FA91E46"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bl>
    <w:p w14:paraId="4FA91E48"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14:paraId="4FA91E4C" w14:textId="77777777" w:rsidTr="008E13C1">
        <w:tc>
          <w:tcPr>
            <w:tcW w:w="3488" w:type="dxa"/>
          </w:tcPr>
          <w:p w14:paraId="4FA91E49" w14:textId="77777777" w:rsidR="00C2472D" w:rsidRDefault="00C2472D" w:rsidP="00DC7CDF">
            <w:pPr>
              <w:pStyle w:val="ProductList-Body"/>
            </w:pPr>
          </w:p>
        </w:tc>
        <w:tc>
          <w:tcPr>
            <w:tcW w:w="3597" w:type="dxa"/>
          </w:tcPr>
          <w:p w14:paraId="4FA91E4A" w14:textId="77777777" w:rsidR="00C2472D" w:rsidRPr="00C2472D" w:rsidRDefault="00C2472D" w:rsidP="00DC7CDF">
            <w:pPr>
              <w:pStyle w:val="ProductList-Body"/>
              <w:rPr>
                <w:b/>
              </w:rPr>
            </w:pPr>
            <w:r>
              <w:t xml:space="preserve">Категория продукта: </w:t>
            </w:r>
            <w:r>
              <w:rPr>
                <w:b/>
              </w:rPr>
              <w:t>Сервер</w:t>
            </w:r>
          </w:p>
        </w:tc>
        <w:tc>
          <w:tcPr>
            <w:tcW w:w="3715" w:type="dxa"/>
          </w:tcPr>
          <w:p w14:paraId="4FA91E4B" w14:textId="77777777" w:rsidR="00C2472D" w:rsidRDefault="00C2472D" w:rsidP="00DC7CDF">
            <w:pPr>
              <w:pStyle w:val="ProductList-Body"/>
            </w:pPr>
          </w:p>
        </w:tc>
      </w:tr>
    </w:tbl>
    <w:p w14:paraId="4FA91E4D" w14:textId="77777777" w:rsidR="00585A48" w:rsidRPr="00001778" w:rsidRDefault="005E50AA" w:rsidP="00585A48">
      <w:pPr>
        <w:pStyle w:val="ProductList-Body"/>
        <w:shd w:val="clear" w:color="auto" w:fill="A6A6A6" w:themeFill="background1" w:themeFillShade="A6"/>
        <w:spacing w:before="120" w:after="240"/>
        <w:jc w:val="right"/>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E4E" w14:textId="77777777" w:rsidR="00FA00BF" w:rsidRPr="00001778" w:rsidRDefault="00FA00BF" w:rsidP="00930D5E">
      <w:pPr>
        <w:pStyle w:val="ProductList-Offering2Heading"/>
        <w:outlineLvl w:val="2"/>
      </w:pPr>
      <w:r>
        <w:tab/>
      </w:r>
      <w:bookmarkStart w:id="1443" w:name="_Toc378147675"/>
      <w:bookmarkStart w:id="1444" w:name="_Toc378151572"/>
      <w:bookmarkStart w:id="1445" w:name="_Toc379797419"/>
      <w:bookmarkStart w:id="1446" w:name="_Toc380513453"/>
      <w:bookmarkStart w:id="1447" w:name="_Toc380655503"/>
      <w:bookmarkStart w:id="1448" w:name="_Toc391366683"/>
      <w:r>
        <w:t>Microsoft Learning</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15DAF" w14:paraId="4FA91E5A" w14:textId="77777777" w:rsidTr="008E13C1">
        <w:trPr>
          <w:cantSplit/>
          <w:tblHeader/>
        </w:trPr>
        <w:tc>
          <w:tcPr>
            <w:tcW w:w="3244" w:type="dxa"/>
            <w:tcBorders>
              <w:bottom w:val="nil"/>
            </w:tcBorders>
            <w:shd w:val="clear" w:color="auto" w:fill="00188F"/>
          </w:tcPr>
          <w:p w14:paraId="4FA91E4F" w14:textId="77777777" w:rsidR="00D15DAF" w:rsidRPr="00EE0836" w:rsidRDefault="00D15DAF"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E50" w14:textId="77777777" w:rsidR="00D15DAF" w:rsidRPr="00EE0836" w:rsidRDefault="00D15DA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E51"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E52"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E53"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E54"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E55"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E56"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E57"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E58"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E59"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15DAF" w14:paraId="4FA91E66" w14:textId="77777777" w:rsidTr="008E13C1">
        <w:trPr>
          <w:cantSplit/>
          <w:tblHeader/>
        </w:trPr>
        <w:tc>
          <w:tcPr>
            <w:tcW w:w="3244" w:type="dxa"/>
            <w:tcBorders>
              <w:top w:val="nil"/>
              <w:left w:val="nil"/>
              <w:bottom w:val="dashSmallGap" w:sz="4" w:space="0" w:color="BFBFBF" w:themeColor="background1" w:themeShade="BF"/>
              <w:right w:val="nil"/>
            </w:tcBorders>
          </w:tcPr>
          <w:p w14:paraId="4FA91E5B" w14:textId="77777777" w:rsidR="00D15DAF" w:rsidRPr="00E27A97" w:rsidRDefault="00D15DAF" w:rsidP="00C2472D">
            <w:pPr>
              <w:pStyle w:val="ProductList-Offering2"/>
              <w:rPr>
                <w:lang w:val="ru-RU"/>
              </w:rPr>
            </w:pPr>
            <w:bookmarkStart w:id="1449" w:name="_Toc379797420"/>
            <w:bookmarkStart w:id="1450" w:name="_Toc380513454"/>
            <w:bookmarkStart w:id="1451" w:name="_Toc380655504"/>
            <w:bookmarkStart w:id="1452" w:name="_Toc391366684"/>
            <w:r w:rsidRPr="00CD089C">
              <w:rPr>
                <w:lang w:val="ru-RU"/>
              </w:rPr>
              <w:t>Библиотека</w:t>
            </w:r>
            <w:r w:rsidRPr="00E27A97">
              <w:rPr>
                <w:lang w:val="ru-RU"/>
              </w:rPr>
              <w:t xml:space="preserve"> </w:t>
            </w:r>
            <w:r>
              <w:t>Microsoft</w:t>
            </w:r>
            <w:r w:rsidRPr="00E27A97">
              <w:rPr>
                <w:lang w:val="ru-RU"/>
              </w:rPr>
              <w:t xml:space="preserve"> </w:t>
            </w:r>
            <w:r>
              <w:t>Learning</w:t>
            </w:r>
            <w:r w:rsidRPr="00E27A97">
              <w:rPr>
                <w:lang w:val="ru-RU"/>
              </w:rPr>
              <w:t xml:space="preserve"> </w:t>
            </w:r>
            <w:r>
              <w:t>E</w:t>
            </w:r>
            <w:r w:rsidRPr="00E27A97">
              <w:rPr>
                <w:lang w:val="ru-RU"/>
              </w:rPr>
              <w:t>-</w:t>
            </w:r>
            <w:r>
              <w:t>Reference</w:t>
            </w:r>
            <w:r>
              <w:fldChar w:fldCharType="begin"/>
            </w:r>
            <w:r>
              <w:instrText>XE</w:instrText>
            </w:r>
            <w:r w:rsidRPr="00E27A97">
              <w:rPr>
                <w:lang w:val="ru-RU"/>
              </w:rPr>
              <w:instrText xml:space="preserve"> "</w:instrText>
            </w:r>
            <w:r w:rsidRPr="00CD089C">
              <w:rPr>
                <w:lang w:val="ru-RU"/>
              </w:rPr>
              <w:instrText>Библиотека</w:instrText>
            </w:r>
            <w:r w:rsidRPr="00E27A97">
              <w:rPr>
                <w:lang w:val="ru-RU"/>
              </w:rPr>
              <w:instrText xml:space="preserve"> </w:instrText>
            </w:r>
            <w:r>
              <w:instrText>Microsoft</w:instrText>
            </w:r>
            <w:r w:rsidRPr="00E27A97">
              <w:rPr>
                <w:lang w:val="ru-RU"/>
              </w:rPr>
              <w:instrText xml:space="preserve"> </w:instrText>
            </w:r>
            <w:r>
              <w:instrText>Learning</w:instrText>
            </w:r>
            <w:r w:rsidRPr="00E27A97">
              <w:rPr>
                <w:lang w:val="ru-RU"/>
              </w:rPr>
              <w:instrText xml:space="preserve"> </w:instrText>
            </w:r>
            <w:r>
              <w:instrText>E</w:instrText>
            </w:r>
            <w:r w:rsidRPr="00E27A97">
              <w:rPr>
                <w:lang w:val="ru-RU"/>
              </w:rPr>
              <w:instrText>-</w:instrText>
            </w:r>
            <w:r>
              <w:instrText>Reference</w:instrText>
            </w:r>
            <w:r w:rsidRPr="00E27A97">
              <w:rPr>
                <w:lang w:val="ru-RU"/>
              </w:rPr>
              <w:instrText xml:space="preserve"> </w:instrText>
            </w:r>
            <w:r>
              <w:instrText>Library</w:instrText>
            </w:r>
            <w:r w:rsidRPr="00E27A97">
              <w:rPr>
                <w:lang w:val="ru-RU"/>
              </w:rPr>
              <w:instrText>"</w:instrText>
            </w:r>
            <w:r>
              <w:fldChar w:fldCharType="end"/>
            </w:r>
            <w:r w:rsidRPr="00E27A97">
              <w:rPr>
                <w:lang w:val="ru-RU"/>
              </w:rPr>
              <w:t xml:space="preserve"> (</w:t>
            </w:r>
            <w:r w:rsidRPr="00CD089C">
              <w:rPr>
                <w:lang w:val="ru-RU"/>
              </w:rPr>
              <w:t>подписная</w:t>
            </w:r>
            <w:r w:rsidRPr="00E27A97">
              <w:rPr>
                <w:lang w:val="ru-RU"/>
              </w:rPr>
              <w:t xml:space="preserve"> </w:t>
            </w:r>
            <w:r w:rsidRPr="00CD089C">
              <w:rPr>
                <w:lang w:val="ru-RU"/>
              </w:rPr>
              <w:t>лицензия</w:t>
            </w:r>
            <w:r w:rsidRPr="00E27A97">
              <w:rPr>
                <w:lang w:val="ru-RU"/>
              </w:rPr>
              <w:t xml:space="preserve"> «</w:t>
            </w:r>
            <w:r w:rsidRPr="00CD089C">
              <w:rPr>
                <w:lang w:val="ru-RU"/>
              </w:rPr>
              <w:t>на</w:t>
            </w:r>
            <w:r w:rsidRPr="00E27A97">
              <w:rPr>
                <w:lang w:val="ru-RU"/>
              </w:rPr>
              <w:t xml:space="preserve"> </w:t>
            </w:r>
            <w:r w:rsidRPr="00CD089C">
              <w:rPr>
                <w:lang w:val="ru-RU"/>
              </w:rPr>
              <w:t>пользователя</w:t>
            </w:r>
            <w:r w:rsidRPr="00E27A97">
              <w:rPr>
                <w:lang w:val="ru-RU"/>
              </w:rPr>
              <w:t>»)</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4FA91E5C" w14:textId="77777777" w:rsidR="00D15DAF" w:rsidRDefault="00D15DA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E5D"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5E"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70AD47" w:themeFill="accent6"/>
            <w:vAlign w:val="center"/>
          </w:tcPr>
          <w:p w14:paraId="4FA91E5F"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14:paraId="4FA91E60" w14:textId="77777777" w:rsidR="00D15DAF" w:rsidRDefault="00D15DAF" w:rsidP="00C2472D">
            <w:pPr>
              <w:pStyle w:val="ProductList-OfferingBody"/>
              <w:ind w:left="-113"/>
              <w:jc w:val="center"/>
            </w:pPr>
          </w:p>
        </w:tc>
        <w:tc>
          <w:tcPr>
            <w:tcW w:w="738" w:type="dxa"/>
            <w:shd w:val="clear" w:color="auto" w:fill="BFBFBF" w:themeFill="background1" w:themeFillShade="BF"/>
            <w:vAlign w:val="center"/>
          </w:tcPr>
          <w:p w14:paraId="4FA91E61" w14:textId="77777777" w:rsidR="00D15DAF" w:rsidRDefault="00D15DAF" w:rsidP="00C2472D">
            <w:pPr>
              <w:pStyle w:val="ProductList-OfferingBody"/>
              <w:ind w:left="-113"/>
              <w:jc w:val="center"/>
            </w:pPr>
          </w:p>
        </w:tc>
        <w:tc>
          <w:tcPr>
            <w:tcW w:w="739" w:type="dxa"/>
            <w:shd w:val="clear" w:color="auto" w:fill="BFBFBF" w:themeFill="background1" w:themeFillShade="BF"/>
            <w:vAlign w:val="center"/>
          </w:tcPr>
          <w:p w14:paraId="4FA91E62" w14:textId="77777777" w:rsidR="00D15DAF" w:rsidRDefault="00D15DAF" w:rsidP="00C2472D">
            <w:pPr>
              <w:pStyle w:val="ProductList-OfferingBody"/>
              <w:ind w:left="-113"/>
              <w:jc w:val="center"/>
            </w:pPr>
          </w:p>
        </w:tc>
        <w:tc>
          <w:tcPr>
            <w:tcW w:w="739" w:type="dxa"/>
            <w:shd w:val="clear" w:color="auto" w:fill="BFBFBF" w:themeFill="background1" w:themeFillShade="BF"/>
            <w:vAlign w:val="center"/>
          </w:tcPr>
          <w:p w14:paraId="4FA91E63"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64" w14:textId="77777777" w:rsidR="00D15DAF" w:rsidRDefault="00D15DAF" w:rsidP="00C2472D">
            <w:pPr>
              <w:pStyle w:val="ProductList-OfferingBody"/>
              <w:ind w:left="-113"/>
              <w:jc w:val="center"/>
            </w:pPr>
          </w:p>
        </w:tc>
        <w:tc>
          <w:tcPr>
            <w:tcW w:w="907" w:type="dxa"/>
            <w:shd w:val="clear" w:color="auto" w:fill="70AD47" w:themeFill="accent6"/>
            <w:vAlign w:val="center"/>
          </w:tcPr>
          <w:p w14:paraId="4FA91E65"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r w:rsidR="00D15DAF" w14:paraId="4FA91E72" w14:textId="77777777" w:rsidTr="008E13C1">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FA91E67" w14:textId="77777777" w:rsidR="00D15DAF" w:rsidRPr="00E27A97" w:rsidRDefault="00D15DAF" w:rsidP="00C2472D">
            <w:pPr>
              <w:pStyle w:val="ProductList-Offering2"/>
              <w:rPr>
                <w:lang w:val="ru-RU"/>
              </w:rPr>
            </w:pPr>
            <w:bookmarkStart w:id="1453" w:name="_Toc379797421"/>
            <w:bookmarkStart w:id="1454" w:name="_Toc380513455"/>
            <w:bookmarkStart w:id="1455" w:name="_Toc380655505"/>
            <w:bookmarkStart w:id="1456" w:name="_Toc391366685"/>
            <w:r>
              <w:t>Microsoft</w:t>
            </w:r>
            <w:r w:rsidRPr="00E27A97">
              <w:rPr>
                <w:lang w:val="ru-RU"/>
              </w:rPr>
              <w:t xml:space="preserve"> </w:t>
            </w:r>
            <w:r>
              <w:t>Learning</w:t>
            </w:r>
            <w:r w:rsidRPr="00E27A97">
              <w:rPr>
                <w:lang w:val="ru-RU"/>
              </w:rPr>
              <w:t xml:space="preserve"> </w:t>
            </w:r>
            <w:r>
              <w:t>IT</w:t>
            </w:r>
            <w:r w:rsidRPr="00E27A97">
              <w:rPr>
                <w:lang w:val="ru-RU"/>
              </w:rPr>
              <w:t xml:space="preserve"> </w:t>
            </w:r>
            <w:r>
              <w:t>Academy</w:t>
            </w:r>
            <w:r>
              <w:fldChar w:fldCharType="begin"/>
            </w:r>
            <w:r>
              <w:instrText>XE</w:instrText>
            </w:r>
            <w:r w:rsidRPr="00E27A97">
              <w:rPr>
                <w:lang w:val="ru-RU"/>
              </w:rPr>
              <w:instrText xml:space="preserve"> "</w:instrText>
            </w:r>
            <w:r>
              <w:instrText>Microsoft</w:instrText>
            </w:r>
            <w:r w:rsidRPr="00E27A97">
              <w:rPr>
                <w:lang w:val="ru-RU"/>
              </w:rPr>
              <w:instrText xml:space="preserve"> </w:instrText>
            </w:r>
            <w:r>
              <w:instrText>Learning</w:instrText>
            </w:r>
            <w:r w:rsidRPr="00E27A97">
              <w:rPr>
                <w:lang w:val="ru-RU"/>
              </w:rPr>
              <w:instrText xml:space="preserve"> </w:instrText>
            </w:r>
            <w:r>
              <w:instrText>IT</w:instrText>
            </w:r>
            <w:r w:rsidRPr="00E27A97">
              <w:rPr>
                <w:lang w:val="ru-RU"/>
              </w:rPr>
              <w:instrText xml:space="preserve"> </w:instrText>
            </w:r>
            <w:r>
              <w:instrText>Academy</w:instrText>
            </w:r>
            <w:r w:rsidRPr="00E27A97">
              <w:rPr>
                <w:lang w:val="ru-RU"/>
              </w:rPr>
              <w:instrText>"</w:instrText>
            </w:r>
            <w:r>
              <w:fldChar w:fldCharType="end"/>
            </w:r>
            <w:r w:rsidRPr="00E27A97">
              <w:rPr>
                <w:lang w:val="ru-RU"/>
              </w:rPr>
              <w:t xml:space="preserve"> (</w:t>
            </w:r>
            <w:r w:rsidRPr="00CD089C">
              <w:rPr>
                <w:lang w:val="ru-RU"/>
              </w:rPr>
              <w:t>подписная</w:t>
            </w:r>
            <w:r w:rsidRPr="00E27A97">
              <w:rPr>
                <w:lang w:val="ru-RU"/>
              </w:rPr>
              <w:t xml:space="preserve"> </w:t>
            </w:r>
            <w:r w:rsidRPr="00CD089C">
              <w:rPr>
                <w:lang w:val="ru-RU"/>
              </w:rPr>
              <w:t>лицензия</w:t>
            </w:r>
            <w:r w:rsidRPr="00E27A97">
              <w:rPr>
                <w:lang w:val="ru-RU"/>
              </w:rPr>
              <w:t xml:space="preserve"> «</w:t>
            </w:r>
            <w:r w:rsidRPr="00CD089C">
              <w:rPr>
                <w:lang w:val="ru-RU"/>
              </w:rPr>
              <w:t>на</w:t>
            </w:r>
            <w:r w:rsidRPr="00E27A97">
              <w:rPr>
                <w:lang w:val="ru-RU"/>
              </w:rPr>
              <w:t xml:space="preserve"> </w:t>
            </w:r>
            <w:r w:rsidRPr="00CD089C">
              <w:rPr>
                <w:lang w:val="ru-RU"/>
              </w:rPr>
              <w:t>пользователя</w:t>
            </w:r>
            <w:r w:rsidRPr="00E27A97">
              <w:rPr>
                <w:lang w:val="ru-RU"/>
              </w:rPr>
              <w:t>»)</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E68" w14:textId="77777777" w:rsidR="00D15DAF" w:rsidRDefault="00D15DAF"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A91E69" w14:textId="77777777" w:rsidR="00D15DAF" w:rsidRDefault="00D15DAF" w:rsidP="00C2472D">
            <w:pPr>
              <w:pStyle w:val="ProductList-OfferingBody"/>
              <w:ind w:left="-113"/>
              <w:jc w:val="center"/>
            </w:pPr>
            <w:r>
              <w:t>75</w:t>
            </w:r>
          </w:p>
        </w:tc>
        <w:tc>
          <w:tcPr>
            <w:tcW w:w="739" w:type="dxa"/>
            <w:shd w:val="clear" w:color="auto" w:fill="BFBFBF" w:themeFill="background1" w:themeFillShade="BF"/>
            <w:vAlign w:val="center"/>
          </w:tcPr>
          <w:p w14:paraId="4FA91E6A"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6B"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14:paraId="4FA91E6C" w14:textId="77777777" w:rsidR="00D15DAF" w:rsidRDefault="00D15DAF" w:rsidP="00C2472D">
            <w:pPr>
              <w:pStyle w:val="ProductList-OfferingBody"/>
              <w:ind w:left="-113"/>
              <w:jc w:val="center"/>
            </w:pPr>
          </w:p>
        </w:tc>
        <w:tc>
          <w:tcPr>
            <w:tcW w:w="738" w:type="dxa"/>
            <w:shd w:val="clear" w:color="auto" w:fill="BFBFBF" w:themeFill="background1" w:themeFillShade="BF"/>
            <w:vAlign w:val="center"/>
          </w:tcPr>
          <w:p w14:paraId="4FA91E6D"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6E" w14:textId="77777777" w:rsidR="00D15DAF" w:rsidRPr="00024BFF" w:rsidRDefault="00D15DAF" w:rsidP="00590A22">
            <w:pPr>
              <w:pStyle w:val="ProductList-OfferingBody"/>
              <w:ind w:left="-113"/>
              <w:jc w:val="center"/>
            </w:pPr>
            <w:r w:rsidRPr="00024BFF">
              <w:rPr>
                <w:color w:val="000000" w:themeColor="text1"/>
              </w:rPr>
              <w:fldChar w:fldCharType="begin"/>
            </w:r>
            <w:r w:rsidRPr="00024BFF">
              <w:instrText xml:space="preserve"> </w:instrText>
            </w:r>
            <w:r w:rsidRPr="00024BFF">
              <w:rPr>
                <w:color w:val="000000" w:themeColor="text1"/>
              </w:rPr>
              <w:instrText xml:space="preserve">AutoTextList  \s NoStyle \t “соглашение Open License”  </w:instrText>
            </w:r>
            <w:r w:rsidRPr="00024BFF">
              <w:rPr>
                <w:color w:val="000000" w:themeColor="text1"/>
              </w:rPr>
              <w:fldChar w:fldCharType="separate"/>
            </w:r>
            <w:r w:rsidRPr="00024BFF">
              <w:rPr>
                <w:color w:val="000000" w:themeColor="text1"/>
              </w:rPr>
              <w:t>OL</w:t>
            </w:r>
            <w:r w:rsidRPr="00024BFF">
              <w:rPr>
                <w:color w:val="000000" w:themeColor="text1"/>
              </w:rPr>
              <w:fldChar w:fldCharType="end"/>
            </w:r>
          </w:p>
        </w:tc>
        <w:tc>
          <w:tcPr>
            <w:tcW w:w="739" w:type="dxa"/>
            <w:shd w:val="clear" w:color="auto" w:fill="BFBFBF" w:themeFill="background1" w:themeFillShade="BF"/>
            <w:vAlign w:val="center"/>
          </w:tcPr>
          <w:p w14:paraId="4FA91E6F"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70" w14:textId="77777777" w:rsidR="00D15DAF" w:rsidRDefault="00D15DAF" w:rsidP="00C2472D">
            <w:pPr>
              <w:pStyle w:val="ProductList-OfferingBody"/>
              <w:ind w:left="-113"/>
              <w:jc w:val="center"/>
            </w:pPr>
          </w:p>
        </w:tc>
        <w:tc>
          <w:tcPr>
            <w:tcW w:w="907" w:type="dxa"/>
            <w:shd w:val="clear" w:color="auto" w:fill="BFBFBF" w:themeFill="background1" w:themeFillShade="BF"/>
            <w:vAlign w:val="center"/>
          </w:tcPr>
          <w:p w14:paraId="4FA91E71" w14:textId="77777777" w:rsidR="00D15DAF" w:rsidRDefault="00D15DAF" w:rsidP="00590A22">
            <w:pPr>
              <w:pStyle w:val="ProductList-OfferingBody"/>
              <w:ind w:left="-113"/>
              <w:jc w:val="center"/>
            </w:pPr>
          </w:p>
        </w:tc>
      </w:tr>
      <w:tr w:rsidR="00D15DAF" w14:paraId="4FA91E7E" w14:textId="77777777" w:rsidTr="008E13C1">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FA91E73" w14:textId="77777777" w:rsidR="00D15DAF" w:rsidRPr="00762CEC" w:rsidRDefault="00D15DAF" w:rsidP="00C2472D">
            <w:pPr>
              <w:pStyle w:val="ProductList-Offering2"/>
            </w:pPr>
            <w:bookmarkStart w:id="1457" w:name="_Toc379797422"/>
            <w:bookmarkStart w:id="1458" w:name="_Toc380513456"/>
            <w:bookmarkStart w:id="1459" w:name="_Toc380655506"/>
            <w:bookmarkStart w:id="1460" w:name="_Toc391366686"/>
            <w:r>
              <w:t>Microsoft Learning MCP</w:t>
            </w:r>
            <w:r>
              <w:fldChar w:fldCharType="begin"/>
            </w:r>
            <w:r>
              <w:instrText>XE "Microsoft Learning MCP"</w:instrText>
            </w:r>
            <w:r>
              <w:fldChar w:fldCharType="end"/>
            </w:r>
            <w:r>
              <w:t xml:space="preserve"> 1 Exam Vouchers (подписная лицензия на службы)</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E74" w14:textId="77777777" w:rsidR="00D15DAF" w:rsidRDefault="00D15DA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E75"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76" w14:textId="77777777" w:rsidR="00D15DAF" w:rsidRDefault="00D15DA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70AD47" w:themeFill="accent6"/>
            <w:vAlign w:val="center"/>
          </w:tcPr>
          <w:p w14:paraId="4FA91E77"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14:paraId="4FA91E78" w14:textId="77777777" w:rsidR="00D15DAF" w:rsidRDefault="00D15DAF" w:rsidP="00C2472D">
            <w:pPr>
              <w:pStyle w:val="ProductList-OfferingBody"/>
              <w:ind w:left="-113"/>
              <w:jc w:val="center"/>
            </w:pPr>
          </w:p>
        </w:tc>
        <w:tc>
          <w:tcPr>
            <w:tcW w:w="738" w:type="dxa"/>
            <w:shd w:val="clear" w:color="auto" w:fill="BFBFBF" w:themeFill="background1" w:themeFillShade="BF"/>
            <w:vAlign w:val="center"/>
          </w:tcPr>
          <w:p w14:paraId="4FA91E79" w14:textId="77777777" w:rsidR="00D15DAF" w:rsidRDefault="00D15DAF" w:rsidP="00C2472D">
            <w:pPr>
              <w:pStyle w:val="ProductList-OfferingBody"/>
              <w:ind w:left="-113"/>
              <w:jc w:val="center"/>
            </w:pPr>
          </w:p>
        </w:tc>
        <w:tc>
          <w:tcPr>
            <w:tcW w:w="739" w:type="dxa"/>
            <w:shd w:val="clear" w:color="auto" w:fill="BFBFBF" w:themeFill="background1" w:themeFillShade="BF"/>
            <w:vAlign w:val="center"/>
          </w:tcPr>
          <w:p w14:paraId="4FA91E7A" w14:textId="77777777" w:rsidR="00D15DAF" w:rsidRPr="00A405CB" w:rsidRDefault="00D15DAF" w:rsidP="00590A22">
            <w:pPr>
              <w:pStyle w:val="ProductList-OfferingBody"/>
              <w:ind w:left="-113"/>
              <w:jc w:val="center"/>
            </w:pPr>
          </w:p>
        </w:tc>
        <w:tc>
          <w:tcPr>
            <w:tcW w:w="739" w:type="dxa"/>
            <w:shd w:val="clear" w:color="auto" w:fill="70AD47" w:themeFill="accent6"/>
            <w:vAlign w:val="center"/>
          </w:tcPr>
          <w:p w14:paraId="4FA91E7B" w14:textId="77777777" w:rsidR="00D15DAF" w:rsidRDefault="00D15DAF" w:rsidP="00C2472D">
            <w:pPr>
              <w:pStyle w:val="ProductList-OfferingBody"/>
              <w:ind w:left="-113"/>
              <w:jc w:val="center"/>
            </w:pPr>
            <w:r w:rsidRPr="00024BFF">
              <w:fldChar w:fldCharType="begin"/>
            </w:r>
            <w:r w:rsidRPr="00024BFF">
              <w:instrText xml:space="preserve"> AutoTextList  \s NoStyle \t “для части организации в рамках Open Value” </w:instrText>
            </w:r>
            <w:r w:rsidRPr="00024BFF">
              <w:fldChar w:fldCharType="separate"/>
            </w:r>
            <w:r w:rsidRPr="00024BFF">
              <w:t xml:space="preserve"> P </w:t>
            </w:r>
            <w:r w:rsidRPr="00024BFF">
              <w:fldChar w:fldCharType="end"/>
            </w:r>
          </w:p>
        </w:tc>
        <w:tc>
          <w:tcPr>
            <w:tcW w:w="739" w:type="dxa"/>
            <w:shd w:val="clear" w:color="auto" w:fill="70AD47" w:themeFill="accent6"/>
            <w:vAlign w:val="center"/>
          </w:tcPr>
          <w:p w14:paraId="4FA91E7C" w14:textId="77777777" w:rsidR="00D15DAF" w:rsidRDefault="00D15DAF" w:rsidP="00C2472D">
            <w:pPr>
              <w:pStyle w:val="ProductList-OfferingBody"/>
              <w:ind w:left="-113"/>
              <w:jc w:val="center"/>
            </w:pPr>
          </w:p>
        </w:tc>
        <w:tc>
          <w:tcPr>
            <w:tcW w:w="907" w:type="dxa"/>
            <w:shd w:val="clear" w:color="auto" w:fill="70AD47" w:themeFill="accent6"/>
            <w:vAlign w:val="center"/>
          </w:tcPr>
          <w:p w14:paraId="4FA91E7D"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r w:rsidR="00D15DAF" w14:paraId="4FA91E8A" w14:textId="77777777" w:rsidTr="008E13C1">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FA91E7F" w14:textId="77777777" w:rsidR="00D15DAF" w:rsidRPr="00762CEC" w:rsidRDefault="00D15DAF" w:rsidP="00C2472D">
            <w:pPr>
              <w:pStyle w:val="ProductList-Offering2"/>
            </w:pPr>
            <w:bookmarkStart w:id="1461" w:name="_Toc379797423"/>
            <w:bookmarkStart w:id="1462" w:name="_Toc380513457"/>
            <w:bookmarkStart w:id="1463" w:name="_Toc380655507"/>
            <w:bookmarkStart w:id="1464" w:name="_Toc391366687"/>
            <w:r>
              <w:t>Microsoft Learning MCP</w:t>
            </w:r>
            <w:r>
              <w:fldChar w:fldCharType="begin"/>
            </w:r>
            <w:r>
              <w:instrText>XE "Microsoft Learning MCP"</w:instrText>
            </w:r>
            <w:r>
              <w:fldChar w:fldCharType="end"/>
            </w:r>
            <w:r>
              <w:t xml:space="preserve"> 30 Exam Vouchers (подписная лицензия на службы)</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E80" w14:textId="77777777" w:rsidR="00D15DAF" w:rsidRDefault="00D15DAF"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A91E81" w14:textId="77777777" w:rsidR="00D15DAF" w:rsidRDefault="00D15DAF" w:rsidP="00C2472D">
            <w:pPr>
              <w:pStyle w:val="ProductList-OfferingBody"/>
              <w:ind w:left="-113"/>
              <w:jc w:val="center"/>
            </w:pPr>
            <w:r>
              <w:t>75</w:t>
            </w:r>
          </w:p>
        </w:tc>
        <w:tc>
          <w:tcPr>
            <w:tcW w:w="739" w:type="dxa"/>
            <w:shd w:val="clear" w:color="auto" w:fill="BFBFBF" w:themeFill="background1" w:themeFillShade="BF"/>
            <w:vAlign w:val="center"/>
          </w:tcPr>
          <w:p w14:paraId="4FA91E82" w14:textId="77777777" w:rsidR="00D15DAF" w:rsidRDefault="00D15DAF" w:rsidP="00C2472D">
            <w:pPr>
              <w:pStyle w:val="ProductList-OfferingBody"/>
              <w:ind w:left="-113"/>
              <w:jc w:val="center"/>
            </w:pPr>
          </w:p>
        </w:tc>
        <w:tc>
          <w:tcPr>
            <w:tcW w:w="739" w:type="dxa"/>
            <w:shd w:val="clear" w:color="auto" w:fill="BFBFBF" w:themeFill="background1" w:themeFillShade="BF"/>
            <w:vAlign w:val="center"/>
          </w:tcPr>
          <w:p w14:paraId="4FA91E83" w14:textId="77777777" w:rsidR="00D15DAF" w:rsidRDefault="00D15DAF" w:rsidP="00C2472D">
            <w:pPr>
              <w:pStyle w:val="ProductList-OfferingBody"/>
              <w:ind w:left="-113"/>
              <w:jc w:val="center"/>
            </w:pPr>
          </w:p>
        </w:tc>
        <w:tc>
          <w:tcPr>
            <w:tcW w:w="739" w:type="dxa"/>
            <w:shd w:val="clear" w:color="auto" w:fill="BFBFBF" w:themeFill="background1" w:themeFillShade="BF"/>
            <w:vAlign w:val="center"/>
          </w:tcPr>
          <w:p w14:paraId="4FA91E84" w14:textId="77777777" w:rsidR="00D15DAF" w:rsidRDefault="00D15DAF" w:rsidP="00C2472D">
            <w:pPr>
              <w:pStyle w:val="ProductList-OfferingBody"/>
              <w:ind w:left="-113"/>
              <w:jc w:val="center"/>
            </w:pPr>
          </w:p>
        </w:tc>
        <w:tc>
          <w:tcPr>
            <w:tcW w:w="738" w:type="dxa"/>
            <w:shd w:val="clear" w:color="auto" w:fill="BFBFBF" w:themeFill="background1" w:themeFillShade="BF"/>
            <w:vAlign w:val="center"/>
          </w:tcPr>
          <w:p w14:paraId="4FA91E85"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86" w14:textId="77777777" w:rsidR="00D15DAF" w:rsidRPr="00024BFF" w:rsidRDefault="00D15DAF" w:rsidP="00590A22">
            <w:pPr>
              <w:pStyle w:val="ProductList-OfferingBody"/>
              <w:ind w:left="-113"/>
              <w:jc w:val="center"/>
            </w:pPr>
            <w:r w:rsidRPr="00024BFF">
              <w:rPr>
                <w:color w:val="000000" w:themeColor="text1"/>
              </w:rPr>
              <w:fldChar w:fldCharType="begin"/>
            </w:r>
            <w:r w:rsidRPr="00024BFF">
              <w:instrText xml:space="preserve"> </w:instrText>
            </w:r>
            <w:r w:rsidRPr="00024BFF">
              <w:rPr>
                <w:color w:val="000000" w:themeColor="text1"/>
              </w:rPr>
              <w:instrText xml:space="preserve">AutoTextList  \s NoStyle \t “соглашение Open License”  </w:instrText>
            </w:r>
            <w:r w:rsidRPr="00024BFF">
              <w:rPr>
                <w:color w:val="000000" w:themeColor="text1"/>
              </w:rPr>
              <w:fldChar w:fldCharType="separate"/>
            </w:r>
            <w:r w:rsidRPr="00024BFF">
              <w:rPr>
                <w:color w:val="000000" w:themeColor="text1"/>
              </w:rPr>
              <w:t>OL</w:t>
            </w:r>
            <w:r w:rsidRPr="00024BFF">
              <w:rPr>
                <w:color w:val="000000" w:themeColor="text1"/>
              </w:rPr>
              <w:fldChar w:fldCharType="end"/>
            </w:r>
          </w:p>
        </w:tc>
        <w:tc>
          <w:tcPr>
            <w:tcW w:w="739" w:type="dxa"/>
            <w:shd w:val="clear" w:color="auto" w:fill="BFBFBF" w:themeFill="background1" w:themeFillShade="BF"/>
            <w:vAlign w:val="center"/>
          </w:tcPr>
          <w:p w14:paraId="4FA91E87" w14:textId="77777777" w:rsidR="00D15DAF" w:rsidRDefault="00D15DAF" w:rsidP="00C2472D">
            <w:pPr>
              <w:pStyle w:val="ProductList-OfferingBody"/>
              <w:ind w:left="-113"/>
              <w:jc w:val="center"/>
            </w:pPr>
          </w:p>
        </w:tc>
        <w:tc>
          <w:tcPr>
            <w:tcW w:w="739" w:type="dxa"/>
            <w:shd w:val="clear" w:color="auto" w:fill="70AD47" w:themeFill="accent6"/>
            <w:vAlign w:val="center"/>
          </w:tcPr>
          <w:p w14:paraId="4FA91E88" w14:textId="77777777" w:rsidR="00D15DAF" w:rsidRDefault="00D15DAF" w:rsidP="00C2472D">
            <w:pPr>
              <w:pStyle w:val="ProductList-OfferingBody"/>
              <w:ind w:left="-113"/>
              <w:jc w:val="center"/>
            </w:pPr>
          </w:p>
        </w:tc>
        <w:tc>
          <w:tcPr>
            <w:tcW w:w="907" w:type="dxa"/>
            <w:shd w:val="clear" w:color="auto" w:fill="BFBFBF" w:themeFill="background1" w:themeFillShade="BF"/>
            <w:vAlign w:val="center"/>
          </w:tcPr>
          <w:p w14:paraId="4FA91E89" w14:textId="77777777" w:rsidR="00D15DAF" w:rsidRDefault="00D15DAF" w:rsidP="00C2472D">
            <w:pPr>
              <w:pStyle w:val="ProductList-OfferingBody"/>
              <w:ind w:left="-113"/>
              <w:jc w:val="center"/>
            </w:pPr>
          </w:p>
        </w:tc>
      </w:tr>
      <w:tr w:rsidR="00C2472D" w14:paraId="4FA91E96" w14:textId="77777777" w:rsidTr="008E13C1">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FA91E8B" w14:textId="77777777" w:rsidR="00C2472D" w:rsidRPr="00762CEC" w:rsidRDefault="00C2472D" w:rsidP="00C2472D">
            <w:pPr>
              <w:pStyle w:val="ProductList-Offering2"/>
            </w:pPr>
            <w:bookmarkStart w:id="1465" w:name="_Toc379797424"/>
            <w:bookmarkStart w:id="1466" w:name="_Toc380513458"/>
            <w:bookmarkStart w:id="1467" w:name="_Toc380655508"/>
            <w:bookmarkStart w:id="1468" w:name="_Toc391366688"/>
            <w:r>
              <w:t>Microsoft Learning MOS</w:t>
            </w:r>
            <w:r>
              <w:fldChar w:fldCharType="begin"/>
            </w:r>
            <w:r>
              <w:instrText>XE "Microsoft Learning MOS"</w:instrText>
            </w:r>
            <w:r>
              <w:fldChar w:fldCharType="end"/>
            </w:r>
            <w:r>
              <w:t xml:space="preserve"> 500 Exam Site License (подписная лицензия на службы)</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A91E8C"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A91E8D"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A91E8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8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0"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A91E9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3" w14:textId="77777777" w:rsidR="00C2472D" w:rsidRDefault="00C2472D" w:rsidP="00C2472D">
            <w:pPr>
              <w:pStyle w:val="ProductList-OfferingBody"/>
              <w:ind w:left="-113"/>
              <w:jc w:val="center"/>
            </w:pPr>
          </w:p>
        </w:tc>
        <w:tc>
          <w:tcPr>
            <w:tcW w:w="739" w:type="dxa"/>
            <w:shd w:val="clear" w:color="auto" w:fill="70AD47" w:themeFill="accent6"/>
            <w:vAlign w:val="center"/>
          </w:tcPr>
          <w:p w14:paraId="4FA91E94"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FA91E95" w14:textId="77777777" w:rsidR="00C2472D" w:rsidRDefault="00C2472D" w:rsidP="00C2472D">
            <w:pPr>
              <w:pStyle w:val="ProductList-OfferingBody"/>
              <w:ind w:left="-113"/>
              <w:jc w:val="center"/>
            </w:pPr>
          </w:p>
        </w:tc>
      </w:tr>
      <w:tr w:rsidR="00C2472D" w14:paraId="4FA91EA2" w14:textId="77777777" w:rsidTr="008E13C1">
        <w:trPr>
          <w:cantSplit/>
          <w:tblHeader/>
        </w:trPr>
        <w:tc>
          <w:tcPr>
            <w:tcW w:w="3244" w:type="dxa"/>
            <w:tcBorders>
              <w:top w:val="dashSmallGap" w:sz="4" w:space="0" w:color="BFBFBF" w:themeColor="background1" w:themeShade="BF"/>
              <w:left w:val="nil"/>
              <w:bottom w:val="nil"/>
              <w:right w:val="nil"/>
            </w:tcBorders>
          </w:tcPr>
          <w:p w14:paraId="4FA91E97" w14:textId="77777777" w:rsidR="00C2472D" w:rsidRDefault="00C2472D" w:rsidP="00C2472D">
            <w:pPr>
              <w:pStyle w:val="ProductList-Offering2"/>
            </w:pPr>
            <w:bookmarkStart w:id="1469" w:name="_Toc379797425"/>
            <w:bookmarkStart w:id="1470" w:name="_Toc380513459"/>
            <w:bookmarkStart w:id="1471" w:name="_Toc380655509"/>
            <w:bookmarkStart w:id="1472" w:name="_Toc391366689"/>
            <w:r>
              <w:t>Microsoft Learning MTA</w:t>
            </w:r>
            <w:r>
              <w:fldChar w:fldCharType="begin"/>
            </w:r>
            <w:r>
              <w:instrText>XE "Microsoft Learning MTA"</w:instrText>
            </w:r>
            <w:r>
              <w:fldChar w:fldCharType="end"/>
            </w:r>
            <w:r>
              <w:t xml:space="preserve"> 250 Exam Site License (подписная лицензия на службы)</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4FA91E98"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A91E99"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A91E9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C"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A91E9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A91E9F" w14:textId="77777777" w:rsidR="00C2472D" w:rsidRDefault="00C2472D" w:rsidP="00C2472D">
            <w:pPr>
              <w:pStyle w:val="ProductList-OfferingBody"/>
              <w:ind w:left="-113"/>
              <w:jc w:val="center"/>
            </w:pPr>
          </w:p>
        </w:tc>
        <w:tc>
          <w:tcPr>
            <w:tcW w:w="739" w:type="dxa"/>
            <w:shd w:val="clear" w:color="auto" w:fill="70AD47" w:themeFill="accent6"/>
            <w:vAlign w:val="center"/>
          </w:tcPr>
          <w:p w14:paraId="4FA91EA0"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FA91EA1" w14:textId="77777777" w:rsidR="00C2472D" w:rsidRDefault="00C2472D" w:rsidP="00C2472D">
            <w:pPr>
              <w:pStyle w:val="ProductList-OfferingBody"/>
              <w:ind w:left="-113"/>
              <w:jc w:val="center"/>
            </w:pPr>
          </w:p>
        </w:tc>
      </w:tr>
    </w:tbl>
    <w:p w14:paraId="4FA91EA3"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14:paraId="4FA91EA7" w14:textId="77777777" w:rsidTr="008E13C1">
        <w:tc>
          <w:tcPr>
            <w:tcW w:w="3488" w:type="dxa"/>
          </w:tcPr>
          <w:p w14:paraId="4FA91EA4" w14:textId="77777777" w:rsidR="00782C7B" w:rsidRDefault="00782C7B" w:rsidP="00C4636F">
            <w:pPr>
              <w:pStyle w:val="ProductList-Body"/>
            </w:pPr>
          </w:p>
        </w:tc>
        <w:tc>
          <w:tcPr>
            <w:tcW w:w="3597" w:type="dxa"/>
          </w:tcPr>
          <w:p w14:paraId="4FA91EA5" w14:textId="77777777" w:rsidR="00782C7B" w:rsidRPr="00C2472D" w:rsidRDefault="00C2472D" w:rsidP="00C4636F">
            <w:pPr>
              <w:pStyle w:val="ProductList-Body"/>
              <w:rPr>
                <w:b/>
              </w:rPr>
            </w:pPr>
            <w:r>
              <w:t xml:space="preserve">Категория продукта: </w:t>
            </w:r>
            <w:r>
              <w:rPr>
                <w:b/>
              </w:rPr>
              <w:t>Сервер</w:t>
            </w:r>
          </w:p>
        </w:tc>
        <w:tc>
          <w:tcPr>
            <w:tcW w:w="3715" w:type="dxa"/>
          </w:tcPr>
          <w:p w14:paraId="4FA91EA6" w14:textId="77777777" w:rsidR="00782C7B" w:rsidRDefault="00782C7B" w:rsidP="00C4636F">
            <w:pPr>
              <w:pStyle w:val="ProductList-Body"/>
            </w:pPr>
          </w:p>
        </w:tc>
      </w:tr>
    </w:tbl>
    <w:p w14:paraId="4FA91EA8" w14:textId="77777777" w:rsidR="005C63CB" w:rsidRDefault="005C63CB" w:rsidP="005C63CB">
      <w:pPr>
        <w:pStyle w:val="ProductList-Body"/>
        <w:spacing w:before="120" w:after="120"/>
        <w:rPr>
          <w:b/>
        </w:rPr>
      </w:pPr>
    </w:p>
    <w:p w14:paraId="4FA91EA9" w14:textId="77777777" w:rsidR="005C63CB" w:rsidRDefault="005C63CB" w:rsidP="005C63CB">
      <w:pPr>
        <w:pStyle w:val="ProductList-Body"/>
        <w:spacing w:before="120" w:after="120"/>
        <w:rPr>
          <w:b/>
        </w:rPr>
      </w:pPr>
    </w:p>
    <w:p w14:paraId="4FA91EAA"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1EAB" w14:textId="77777777" w:rsidR="00C2472D" w:rsidRPr="00CD089C" w:rsidRDefault="00C2472D" w:rsidP="00C2472D">
      <w:pPr>
        <w:pStyle w:val="ProductList-Body"/>
        <w:rPr>
          <w:lang w:val="ru-RU"/>
        </w:rPr>
      </w:pPr>
      <w:r w:rsidRPr="00CD089C">
        <w:rPr>
          <w:lang w:val="ru-RU"/>
        </w:rPr>
        <w:t xml:space="preserve">Все ваучеры предоставляются заранее и могут использоваться в любое время в течение 12 месяцев после даты покупки. </w:t>
      </w:r>
    </w:p>
    <w:p w14:paraId="4FA91EAC" w14:textId="77777777" w:rsidR="00C2472D" w:rsidRPr="005C63CB" w:rsidRDefault="00C2472D" w:rsidP="00C2472D">
      <w:pPr>
        <w:pStyle w:val="ProductList-Body"/>
        <w:rPr>
          <w:sz w:val="16"/>
          <w:szCs w:val="16"/>
          <w:lang w:val="ru-RU"/>
        </w:rPr>
      </w:pPr>
    </w:p>
    <w:p w14:paraId="4FA91EAD" w14:textId="77777777" w:rsidR="00C2472D" w:rsidRPr="00CD089C" w:rsidRDefault="00C2472D" w:rsidP="00C2472D">
      <w:pPr>
        <w:pStyle w:val="ProductList-Body"/>
        <w:rPr>
          <w:lang w:val="ru-RU"/>
        </w:rPr>
      </w:pPr>
      <w:r w:rsidRPr="00CD089C">
        <w:rPr>
          <w:b/>
          <w:color w:val="00188F"/>
          <w:lang w:val="ru-RU"/>
        </w:rPr>
        <w:t xml:space="preserve">Специалиста по </w:t>
      </w:r>
      <w:r>
        <w:rPr>
          <w:b/>
          <w:color w:val="00188F"/>
        </w:rPr>
        <w:t>Microsoft</w:t>
      </w:r>
      <w:r w:rsidRPr="00CD089C">
        <w:rPr>
          <w:b/>
          <w:color w:val="00188F"/>
          <w:lang w:val="ru-RU"/>
        </w:rPr>
        <w:t xml:space="preserve"> </w:t>
      </w:r>
      <w:r>
        <w:rPr>
          <w:b/>
          <w:color w:val="00188F"/>
        </w:rPr>
        <w:t>Office</w:t>
      </w:r>
      <w:r w:rsidRPr="00CD089C">
        <w:rPr>
          <w:b/>
          <w:color w:val="00188F"/>
          <w:lang w:val="ru-RU"/>
        </w:rPr>
        <w:t xml:space="preserve"> (</w:t>
      </w:r>
      <w:r>
        <w:rPr>
          <w:b/>
          <w:color w:val="00188F"/>
        </w:rPr>
        <w:t>MOS</w:t>
      </w:r>
      <w:r w:rsidRPr="00CD089C">
        <w:rPr>
          <w:b/>
          <w:color w:val="00188F"/>
          <w:lang w:val="ru-RU"/>
        </w:rPr>
        <w:t xml:space="preserve">) и лицензия на сайт сертификационных экзаменов для получения статуса партнера по технологиям </w:t>
      </w:r>
      <w:r>
        <w:rPr>
          <w:b/>
          <w:color w:val="00188F"/>
        </w:rPr>
        <w:t>Microsoft</w:t>
      </w:r>
      <w:r w:rsidRPr="00CD089C">
        <w:rPr>
          <w:b/>
          <w:color w:val="00188F"/>
          <w:lang w:val="ru-RU"/>
        </w:rPr>
        <w:t xml:space="preserve"> (</w:t>
      </w:r>
      <w:r>
        <w:rPr>
          <w:b/>
          <w:color w:val="00188F"/>
        </w:rPr>
        <w:t>MTA</w:t>
      </w:r>
      <w:r w:rsidRPr="00CD089C">
        <w:rPr>
          <w:b/>
          <w:color w:val="00188F"/>
          <w:lang w:val="ru-RU"/>
        </w:rPr>
        <w:t>)</w:t>
      </w:r>
    </w:p>
    <w:p w14:paraId="4FA91EAE" w14:textId="77777777" w:rsidR="00782C7B" w:rsidRPr="00CD089C" w:rsidRDefault="00AB1667" w:rsidP="00C2472D">
      <w:pPr>
        <w:pStyle w:val="ProductList-Body"/>
        <w:rPr>
          <w:lang w:val="ru-RU"/>
        </w:rPr>
      </w:pPr>
      <w:r w:rsidRPr="00CD089C">
        <w:rPr>
          <w:lang w:val="ru-RU"/>
        </w:rPr>
        <w:t xml:space="preserve">Для использования этой лицензии на сайт клиент должен будет стать центром тестирования, авторизованным на портале </w:t>
      </w:r>
      <w:r>
        <w:t>Certiport</w:t>
      </w:r>
      <w:r w:rsidRPr="00CD089C">
        <w:rPr>
          <w:lang w:val="ru-RU"/>
        </w:rPr>
        <w:t>.</w:t>
      </w:r>
      <w:r w:rsidR="00BE3F93">
        <w:rPr>
          <w:lang w:val="ru-RU"/>
        </w:rPr>
        <w:t xml:space="preserve"> </w:t>
      </w:r>
      <w:r w:rsidRPr="00CD089C">
        <w:rPr>
          <w:lang w:val="ru-RU"/>
        </w:rPr>
        <w:t xml:space="preserve">Если клиент не является центром тестирования, авторизованным на портале </w:t>
      </w:r>
      <w:r>
        <w:t>Certiport</w:t>
      </w:r>
      <w:r w:rsidRPr="00CD089C">
        <w:rPr>
          <w:lang w:val="ru-RU"/>
        </w:rPr>
        <w:t xml:space="preserve">, ему необходимо будет пройти процесс авторизации на </w:t>
      </w:r>
      <w:r>
        <w:t>Certiport</w:t>
      </w:r>
      <w:r w:rsidRPr="00CD089C">
        <w:rPr>
          <w:lang w:val="ru-RU"/>
        </w:rPr>
        <w: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4FA91EAF" w14:textId="77777777" w:rsidR="00585A48" w:rsidRPr="00CD089C" w:rsidRDefault="005E50AA" w:rsidP="005C63CB">
      <w:pPr>
        <w:pStyle w:val="ProductList-Body"/>
        <w:shd w:val="clear" w:color="auto" w:fill="A6A6A6" w:themeFill="background1" w:themeFillShade="A6"/>
        <w:spacing w:before="100" w:after="22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EB0" w14:textId="77777777" w:rsidR="00FA00BF" w:rsidRPr="00001778" w:rsidRDefault="00FA00BF" w:rsidP="00930D5E">
      <w:pPr>
        <w:pStyle w:val="ProductList-Offering2Heading"/>
        <w:outlineLvl w:val="2"/>
      </w:pPr>
      <w:bookmarkStart w:id="1473" w:name="_Toc378147676"/>
      <w:bookmarkStart w:id="1474" w:name="_Toc378151573"/>
      <w:bookmarkStart w:id="1475" w:name="_Toc379797426"/>
      <w:bookmarkStart w:id="1476" w:name="_Toc380513460"/>
      <w:bookmarkStart w:id="1477" w:name="_Toc380655510"/>
      <w:bookmarkStart w:id="1478" w:name="_Toc391366690"/>
      <w:r>
        <w:t>Microsoft Translator</w:t>
      </w:r>
      <w:bookmarkEnd w:id="1473"/>
      <w:bookmarkEnd w:id="1474"/>
      <w:bookmarkEnd w:id="1475"/>
      <w:bookmarkEnd w:id="1476"/>
      <w:bookmarkEnd w:id="1477"/>
      <w:bookmarkEnd w:id="1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15DAF" w14:paraId="4FA91EBC" w14:textId="77777777" w:rsidTr="008E13C1">
        <w:trPr>
          <w:cantSplit/>
          <w:tblHeader/>
        </w:trPr>
        <w:tc>
          <w:tcPr>
            <w:tcW w:w="3244" w:type="dxa"/>
            <w:tcBorders>
              <w:bottom w:val="nil"/>
            </w:tcBorders>
            <w:shd w:val="clear" w:color="auto" w:fill="00188F"/>
          </w:tcPr>
          <w:p w14:paraId="4FA91EB1" w14:textId="77777777" w:rsidR="00D15DAF" w:rsidRPr="00EE0836" w:rsidRDefault="00D15DAF"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EB2" w14:textId="77777777" w:rsidR="00D15DAF" w:rsidRPr="00EE0836" w:rsidRDefault="00D15DA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EB3"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EB4"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EB5"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EB6"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EB7"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EB8"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EB9"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EBA"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EBB"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15DAF" w14:paraId="4FA91EC8" w14:textId="77777777" w:rsidTr="008E13C1">
        <w:trPr>
          <w:cantSplit/>
          <w:tblHeader/>
        </w:trPr>
        <w:tc>
          <w:tcPr>
            <w:tcW w:w="3244" w:type="dxa"/>
            <w:tcBorders>
              <w:top w:val="nil"/>
              <w:left w:val="nil"/>
              <w:bottom w:val="nil"/>
              <w:right w:val="nil"/>
            </w:tcBorders>
          </w:tcPr>
          <w:p w14:paraId="4FA91EBD" w14:textId="77777777" w:rsidR="00D15DAF" w:rsidRDefault="00D15DAF" w:rsidP="00C2472D">
            <w:pPr>
              <w:pStyle w:val="ProductList-Offering2"/>
            </w:pPr>
            <w:bookmarkStart w:id="1479" w:name="_Toc379797427"/>
            <w:bookmarkStart w:id="1480" w:name="_Toc380513461"/>
            <w:bookmarkStart w:id="1481" w:name="_Toc380655511"/>
            <w:bookmarkStart w:id="1482" w:name="_Toc391366691"/>
            <w:r>
              <w:t>Microsoft Translator API</w:t>
            </w:r>
            <w:bookmarkEnd w:id="1479"/>
            <w:bookmarkEnd w:id="1480"/>
            <w:bookmarkEnd w:id="1481"/>
            <w:bookmarkEnd w:id="1482"/>
            <w:r>
              <w:fldChar w:fldCharType="begin"/>
            </w:r>
            <w:r>
              <w:instrText>XE "Microsoft Translator API"</w:instrText>
            </w:r>
            <w:r>
              <w:fldChar w:fldCharType="end"/>
            </w:r>
          </w:p>
        </w:tc>
        <w:tc>
          <w:tcPr>
            <w:tcW w:w="738" w:type="dxa"/>
            <w:tcBorders>
              <w:top w:val="nil"/>
              <w:left w:val="nil"/>
              <w:bottom w:val="nil"/>
              <w:right w:val="nil"/>
            </w:tcBorders>
            <w:vAlign w:val="center"/>
          </w:tcPr>
          <w:p w14:paraId="4FA91EBE" w14:textId="77777777" w:rsidR="00D15DAF" w:rsidRDefault="00D15DA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A91EBF" w14:textId="77777777" w:rsidR="00D15DAF" w:rsidRDefault="00D15DAF" w:rsidP="00C4636F">
            <w:pPr>
              <w:pStyle w:val="ProductList-OfferingBody"/>
              <w:ind w:left="-113"/>
              <w:jc w:val="center"/>
            </w:pPr>
          </w:p>
        </w:tc>
        <w:tc>
          <w:tcPr>
            <w:tcW w:w="739" w:type="dxa"/>
            <w:shd w:val="clear" w:color="auto" w:fill="70AD47" w:themeFill="accent6"/>
            <w:vAlign w:val="center"/>
          </w:tcPr>
          <w:p w14:paraId="4FA91EC0" w14:textId="77777777" w:rsidR="00D15DAF" w:rsidRPr="0040224A"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14:paraId="4FA91EC1" w14:textId="77777777" w:rsidR="00D15DAF" w:rsidRDefault="00D15DAF" w:rsidP="00590A22">
            <w:pPr>
              <w:pStyle w:val="ProductList-OfferingBody"/>
              <w:ind w:left="-113"/>
              <w:jc w:val="center"/>
            </w:pPr>
          </w:p>
        </w:tc>
        <w:tc>
          <w:tcPr>
            <w:tcW w:w="739" w:type="dxa"/>
            <w:shd w:val="clear" w:color="auto" w:fill="BFBFBF" w:themeFill="background1" w:themeFillShade="BF"/>
            <w:vAlign w:val="center"/>
          </w:tcPr>
          <w:p w14:paraId="4FA91EC2" w14:textId="77777777" w:rsidR="00D15DAF" w:rsidRDefault="00D15DAF" w:rsidP="00590A22">
            <w:pPr>
              <w:pStyle w:val="ProductList-OfferingBody"/>
              <w:ind w:left="-113"/>
              <w:jc w:val="center"/>
            </w:pPr>
          </w:p>
        </w:tc>
        <w:tc>
          <w:tcPr>
            <w:tcW w:w="738" w:type="dxa"/>
            <w:shd w:val="clear" w:color="auto" w:fill="BFBFBF" w:themeFill="background1" w:themeFillShade="BF"/>
            <w:vAlign w:val="center"/>
          </w:tcPr>
          <w:p w14:paraId="4FA91EC3" w14:textId="77777777" w:rsidR="00D15DAF" w:rsidRDefault="00D15DAF" w:rsidP="00590A22">
            <w:pPr>
              <w:pStyle w:val="ProductList-OfferingBody"/>
              <w:ind w:left="-113"/>
              <w:jc w:val="center"/>
            </w:pPr>
          </w:p>
        </w:tc>
        <w:tc>
          <w:tcPr>
            <w:tcW w:w="739" w:type="dxa"/>
            <w:shd w:val="clear" w:color="auto" w:fill="BFBFBF" w:themeFill="background1" w:themeFillShade="BF"/>
            <w:vAlign w:val="center"/>
          </w:tcPr>
          <w:p w14:paraId="4FA91EC4" w14:textId="77777777" w:rsidR="00D15DAF" w:rsidRDefault="00D15DAF" w:rsidP="00590A22">
            <w:pPr>
              <w:pStyle w:val="ProductList-OfferingBody"/>
              <w:ind w:left="-113"/>
              <w:jc w:val="center"/>
            </w:pPr>
          </w:p>
        </w:tc>
        <w:tc>
          <w:tcPr>
            <w:tcW w:w="739" w:type="dxa"/>
            <w:shd w:val="clear" w:color="auto" w:fill="BFBFBF" w:themeFill="background1" w:themeFillShade="BF"/>
            <w:vAlign w:val="center"/>
          </w:tcPr>
          <w:p w14:paraId="4FA91EC5" w14:textId="77777777" w:rsidR="00D15DAF" w:rsidRDefault="00D15DAF" w:rsidP="00590A22">
            <w:pPr>
              <w:pStyle w:val="ProductList-OfferingBody"/>
              <w:ind w:left="-113"/>
              <w:jc w:val="center"/>
            </w:pPr>
          </w:p>
        </w:tc>
        <w:tc>
          <w:tcPr>
            <w:tcW w:w="739" w:type="dxa"/>
            <w:shd w:val="clear" w:color="auto" w:fill="BFBFBF" w:themeFill="background1" w:themeFillShade="BF"/>
            <w:vAlign w:val="center"/>
          </w:tcPr>
          <w:p w14:paraId="4FA91EC6" w14:textId="77777777" w:rsidR="00D15DAF" w:rsidRDefault="00D15DAF" w:rsidP="00590A22">
            <w:pPr>
              <w:pStyle w:val="ProductList-OfferingBody"/>
              <w:ind w:left="-113"/>
              <w:jc w:val="center"/>
            </w:pPr>
          </w:p>
        </w:tc>
        <w:tc>
          <w:tcPr>
            <w:tcW w:w="907" w:type="dxa"/>
            <w:shd w:val="clear" w:color="auto" w:fill="70AD47" w:themeFill="accent6"/>
            <w:vAlign w:val="center"/>
          </w:tcPr>
          <w:p w14:paraId="4FA91EC7" w14:textId="77777777" w:rsidR="00D15DAF" w:rsidRDefault="00D15DAF" w:rsidP="00590A2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bl>
    <w:p w14:paraId="4FA91EC9"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14:paraId="4FA91ECD" w14:textId="77777777" w:rsidTr="008E13C1">
        <w:tc>
          <w:tcPr>
            <w:tcW w:w="3488" w:type="dxa"/>
          </w:tcPr>
          <w:p w14:paraId="4FA91ECA" w14:textId="77777777" w:rsidR="00782C7B" w:rsidRDefault="00782C7B" w:rsidP="00434703">
            <w:pPr>
              <w:pStyle w:val="ProductList-Body"/>
              <w:spacing w:before="20" w:after="20"/>
            </w:pPr>
          </w:p>
        </w:tc>
        <w:tc>
          <w:tcPr>
            <w:tcW w:w="3597" w:type="dxa"/>
          </w:tcPr>
          <w:p w14:paraId="4FA91ECB"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715" w:type="dxa"/>
          </w:tcPr>
          <w:p w14:paraId="4FA91ECC" w14:textId="77777777" w:rsidR="00782C7B" w:rsidRDefault="00782C7B" w:rsidP="00434703">
            <w:pPr>
              <w:pStyle w:val="ProductList-Body"/>
              <w:spacing w:before="20" w:after="20"/>
            </w:pPr>
          </w:p>
        </w:tc>
      </w:tr>
    </w:tbl>
    <w:p w14:paraId="4FA91ECE" w14:textId="77777777" w:rsidR="00585A48" w:rsidRPr="00001778" w:rsidRDefault="005E50AA" w:rsidP="00585A48">
      <w:pPr>
        <w:pStyle w:val="ProductList-Body"/>
        <w:shd w:val="clear" w:color="auto" w:fill="A6A6A6" w:themeFill="background1" w:themeFillShade="A6"/>
        <w:spacing w:before="120" w:after="240"/>
        <w:jc w:val="right"/>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ECF" w14:textId="77777777" w:rsidR="00732517" w:rsidRPr="00001778" w:rsidRDefault="00732517" w:rsidP="00732517">
      <w:pPr>
        <w:pStyle w:val="ProductList-Offering2Heading"/>
        <w:outlineLvl w:val="2"/>
      </w:pPr>
      <w:r>
        <w:tab/>
      </w:r>
      <w:bookmarkStart w:id="1483" w:name="_Toc391366692"/>
      <w:r>
        <w:t>Управление правами Microsoft</w:t>
      </w:r>
      <w:bookmarkEnd w:id="1483"/>
      <w:r>
        <w:fldChar w:fldCharType="begin"/>
      </w:r>
      <w:r>
        <w:instrText>XE "Управление правами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757"/>
        <w:gridCol w:w="739"/>
        <w:gridCol w:w="739"/>
        <w:gridCol w:w="739"/>
        <w:gridCol w:w="739"/>
        <w:gridCol w:w="738"/>
        <w:gridCol w:w="739"/>
        <w:gridCol w:w="739"/>
        <w:gridCol w:w="739"/>
        <w:gridCol w:w="892"/>
      </w:tblGrid>
      <w:tr w:rsidR="00D15DAF" w14:paraId="4FA91EDB" w14:textId="77777777" w:rsidTr="00ED08FD">
        <w:trPr>
          <w:cantSplit/>
          <w:tblHeader/>
        </w:trPr>
        <w:tc>
          <w:tcPr>
            <w:tcW w:w="3240" w:type="dxa"/>
            <w:tcBorders>
              <w:bottom w:val="nil"/>
            </w:tcBorders>
            <w:shd w:val="clear" w:color="auto" w:fill="00188F"/>
          </w:tcPr>
          <w:p w14:paraId="4FA91ED0" w14:textId="77777777" w:rsidR="00D15DAF" w:rsidRPr="00EE0836" w:rsidRDefault="00D15DAF" w:rsidP="00887502">
            <w:pPr>
              <w:pStyle w:val="ProductList-OfferingBody"/>
              <w:ind w:left="-28"/>
              <w:rPr>
                <w:color w:val="FFFFFF" w:themeColor="background1"/>
              </w:rPr>
            </w:pPr>
            <w:r>
              <w:rPr>
                <w:color w:val="FFFFFF" w:themeColor="background1"/>
              </w:rPr>
              <w:t>Продукты</w:t>
            </w:r>
          </w:p>
        </w:tc>
        <w:tc>
          <w:tcPr>
            <w:tcW w:w="757" w:type="dxa"/>
            <w:tcBorders>
              <w:bottom w:val="nil"/>
            </w:tcBorders>
            <w:shd w:val="clear" w:color="auto" w:fill="00188F"/>
            <w:vAlign w:val="center"/>
          </w:tcPr>
          <w:p w14:paraId="4FA91ED1" w14:textId="77777777" w:rsidR="00D15DAF" w:rsidRPr="00EE0836" w:rsidRDefault="00D15DAF" w:rsidP="0088750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ED2"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ED3"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ED4"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ED5"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ED6"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ED7"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ED8"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ED9"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892" w:type="dxa"/>
            <w:shd w:val="clear" w:color="auto" w:fill="00188F"/>
            <w:vAlign w:val="center"/>
          </w:tcPr>
          <w:p w14:paraId="4FA91EDA"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732517" w14:paraId="4FA91EE7" w14:textId="77777777" w:rsidTr="00ED08FD">
        <w:trPr>
          <w:cantSplit/>
          <w:tblHeader/>
        </w:trPr>
        <w:tc>
          <w:tcPr>
            <w:tcW w:w="3240" w:type="dxa"/>
            <w:tcBorders>
              <w:top w:val="nil"/>
              <w:left w:val="nil"/>
              <w:bottom w:val="dashSmallGap" w:sz="4" w:space="0" w:color="BFBFBF" w:themeColor="background1" w:themeShade="BF"/>
              <w:right w:val="nil"/>
            </w:tcBorders>
          </w:tcPr>
          <w:p w14:paraId="4FA91EDC" w14:textId="77777777" w:rsidR="00732517" w:rsidRPr="00CD089C" w:rsidRDefault="00732517" w:rsidP="00732517">
            <w:pPr>
              <w:pStyle w:val="ProductList-Offering2"/>
              <w:rPr>
                <w:lang w:val="ru-RU"/>
              </w:rPr>
            </w:pPr>
            <w:bookmarkStart w:id="1484" w:name="_Toc391366693"/>
            <w:r w:rsidRPr="00CD089C">
              <w:rPr>
                <w:lang w:val="ru-RU"/>
              </w:rPr>
              <w:t xml:space="preserve">Службы управления правами </w:t>
            </w:r>
            <w:r>
              <w:t>Microsoft</w:t>
            </w:r>
            <w:r>
              <w:fldChar w:fldCharType="begin"/>
            </w:r>
            <w:r>
              <w:instrText>XE</w:instrText>
            </w:r>
            <w:r w:rsidRPr="00CD089C">
              <w:rPr>
                <w:lang w:val="ru-RU"/>
              </w:rPr>
              <w:instrText xml:space="preserve"> "Управление правами </w:instrText>
            </w:r>
            <w:r>
              <w:instrText>Microsoft</w:instrText>
            </w:r>
            <w:r w:rsidRPr="00CD089C">
              <w:rPr>
                <w:lang w:val="ru-RU"/>
              </w:rPr>
              <w:instrText>"</w:instrText>
            </w:r>
            <w:r>
              <w:fldChar w:fldCharType="end"/>
            </w:r>
            <w:r w:rsidRPr="00CD089C">
              <w:rPr>
                <w:lang w:val="ru-RU"/>
              </w:rPr>
              <w:t xml:space="preserve"> (лицензия </w:t>
            </w:r>
            <w:r>
              <w:t>SL</w:t>
            </w:r>
            <w:r w:rsidRPr="00CD089C">
              <w:rPr>
                <w:lang w:val="ru-RU"/>
              </w:rPr>
              <w:t xml:space="preserve"> «на пользователя»)</w:t>
            </w:r>
            <w:bookmarkEnd w:id="1484"/>
          </w:p>
        </w:tc>
        <w:tc>
          <w:tcPr>
            <w:tcW w:w="757" w:type="dxa"/>
            <w:tcBorders>
              <w:top w:val="nil"/>
              <w:left w:val="nil"/>
              <w:bottom w:val="dashSmallGap" w:sz="4" w:space="0" w:color="BFBFBF" w:themeColor="background1" w:themeShade="BF"/>
              <w:right w:val="nil"/>
            </w:tcBorders>
            <w:vAlign w:val="center"/>
          </w:tcPr>
          <w:p w14:paraId="4FA91EDD" w14:textId="77777777" w:rsidR="00732517" w:rsidRPr="00CD089C" w:rsidRDefault="00732517" w:rsidP="00887502">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EDE" w14:textId="77777777" w:rsidR="00732517" w:rsidRPr="00CD089C" w:rsidRDefault="00732517" w:rsidP="00887502">
            <w:pPr>
              <w:pStyle w:val="ProductList-OfferingBody"/>
              <w:ind w:left="-113"/>
              <w:jc w:val="center"/>
              <w:rPr>
                <w:lang w:val="ru-RU"/>
              </w:rPr>
            </w:pPr>
          </w:p>
        </w:tc>
        <w:tc>
          <w:tcPr>
            <w:tcW w:w="739" w:type="dxa"/>
            <w:shd w:val="clear" w:color="auto" w:fill="70AD47" w:themeFill="accent6"/>
            <w:vAlign w:val="center"/>
          </w:tcPr>
          <w:p w14:paraId="4FA91EDF" w14:textId="77777777" w:rsidR="00732517" w:rsidRDefault="00D15DAF" w:rsidP="00887502">
            <w:pPr>
              <w:pStyle w:val="ProductList-OfferingBody"/>
              <w:ind w:left="-113"/>
              <w:jc w:val="center"/>
            </w:pPr>
            <w:r w:rsidRPr="0040224A">
              <w:fldChar w:fldCharType="begin"/>
            </w:r>
            <w:r w:rsidRPr="00590A22">
              <w:rPr>
                <w:lang w:val="ru-RU"/>
              </w:rPr>
              <w:instrText xml:space="preserve"> </w:instrText>
            </w:r>
            <w:r w:rsidRPr="0040224A">
              <w:instrText>AutoTextList</w:instrText>
            </w:r>
            <w:r w:rsidRPr="00590A22">
              <w:rPr>
                <w:lang w:val="ru-RU"/>
              </w:rPr>
              <w:instrText xml:space="preserve">  \</w:instrText>
            </w:r>
            <w:r w:rsidRPr="0040224A">
              <w:instrText>s</w:instrText>
            </w:r>
            <w:r w:rsidRPr="00590A22">
              <w:rPr>
                <w:lang w:val="ru-RU"/>
              </w:rPr>
              <w:instrText xml:space="preserve"> </w:instrText>
            </w:r>
            <w:r w:rsidRPr="0040224A">
              <w:instrText>NoStyle</w:instrText>
            </w:r>
            <w:r w:rsidRPr="00590A22">
              <w:rPr>
                <w:lang w:val="ru-RU"/>
              </w:rPr>
              <w:instrText xml:space="preserve"> \</w:instrText>
            </w:r>
            <w:r w:rsidRPr="0040224A">
              <w:instrText>t</w:instrText>
            </w:r>
            <w:r w:rsidRPr="00590A22">
              <w:rPr>
                <w:lang w:val="ru-RU"/>
              </w:rPr>
              <w:instrText xml:space="preserve"> “дополнительный продукт” </w:instrText>
            </w:r>
            <w:r w:rsidRPr="0040224A">
              <w:fldChar w:fldCharType="separate"/>
            </w:r>
            <w:r w:rsidRPr="00590A22">
              <w:rPr>
                <w:lang w:val="ru-RU"/>
              </w:rPr>
              <w:t xml:space="preserve"> </w:t>
            </w:r>
            <w:r w:rsidRPr="0040224A">
              <w:t xml:space="preserve">A </w:t>
            </w:r>
            <w:r w:rsidRPr="0040224A">
              <w:fldChar w:fldCharType="end"/>
            </w:r>
          </w:p>
        </w:tc>
        <w:tc>
          <w:tcPr>
            <w:tcW w:w="739" w:type="dxa"/>
            <w:shd w:val="clear" w:color="auto" w:fill="BFBFBF" w:themeFill="background1" w:themeFillShade="BF"/>
            <w:vAlign w:val="center"/>
          </w:tcPr>
          <w:p w14:paraId="4FA91EE0" w14:textId="77777777" w:rsidR="00732517" w:rsidRDefault="00732517" w:rsidP="00887502">
            <w:pPr>
              <w:pStyle w:val="ProductList-OfferingBody"/>
              <w:ind w:left="-113"/>
              <w:jc w:val="center"/>
            </w:pPr>
          </w:p>
        </w:tc>
        <w:tc>
          <w:tcPr>
            <w:tcW w:w="739" w:type="dxa"/>
            <w:shd w:val="clear" w:color="auto" w:fill="70AD47" w:themeFill="accent6"/>
            <w:vAlign w:val="center"/>
          </w:tcPr>
          <w:p w14:paraId="4FA91EE1"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4FA91EE2"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E3"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E4"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E5" w14:textId="77777777" w:rsidR="00732517" w:rsidRDefault="00732517" w:rsidP="00887502">
            <w:pPr>
              <w:pStyle w:val="ProductList-OfferingBody"/>
              <w:ind w:left="-113"/>
              <w:jc w:val="center"/>
            </w:pPr>
          </w:p>
        </w:tc>
        <w:tc>
          <w:tcPr>
            <w:tcW w:w="892" w:type="dxa"/>
            <w:shd w:val="clear" w:color="auto" w:fill="70AD47" w:themeFill="accent6"/>
            <w:vAlign w:val="center"/>
          </w:tcPr>
          <w:p w14:paraId="4FA91EE6" w14:textId="77777777" w:rsidR="00732517" w:rsidRDefault="00D15DAF" w:rsidP="00887502">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r w:rsidR="00732517" w14:paraId="4FA91EF3" w14:textId="77777777" w:rsidTr="00ED08FD">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FA91EE8" w14:textId="77777777" w:rsidR="00732517" w:rsidRPr="00CD089C" w:rsidRDefault="00732517" w:rsidP="00732517">
            <w:pPr>
              <w:pStyle w:val="ProductList-Offering2"/>
              <w:rPr>
                <w:lang w:val="ru-RU"/>
              </w:rPr>
            </w:pPr>
            <w:bookmarkStart w:id="1485" w:name="_Toc391366694"/>
            <w:r w:rsidRPr="00CD089C">
              <w:rPr>
                <w:lang w:val="ru-RU"/>
              </w:rPr>
              <w:t xml:space="preserve">Службы управления правами </w:t>
            </w:r>
            <w:r>
              <w:t>Microsoft</w:t>
            </w:r>
            <w:r w:rsidRPr="00CD089C">
              <w:rPr>
                <w:lang w:val="ru-RU"/>
              </w:rPr>
              <w:t xml:space="preserve"> </w:t>
            </w:r>
            <w:r>
              <w:t>A</w:t>
            </w:r>
            <w:r>
              <w:fldChar w:fldCharType="begin"/>
            </w:r>
            <w:r>
              <w:instrText>XE</w:instrText>
            </w:r>
            <w:r w:rsidRPr="00CD089C">
              <w:rPr>
                <w:lang w:val="ru-RU"/>
              </w:rPr>
              <w:instrText xml:space="preserve"> " Службы управления правами </w:instrText>
            </w:r>
            <w:r>
              <w:instrText>Microsoft</w:instrText>
            </w:r>
            <w:r w:rsidRPr="00CD089C">
              <w:rPr>
                <w:lang w:val="ru-RU"/>
              </w:rPr>
              <w:instrText xml:space="preserve"> </w:instrText>
            </w:r>
            <w:r>
              <w:instrText>A</w:instrText>
            </w:r>
            <w:r w:rsidRPr="00CD089C">
              <w:rPr>
                <w:lang w:val="ru-RU"/>
              </w:rPr>
              <w:instrText>"</w:instrText>
            </w:r>
            <w:r>
              <w:fldChar w:fldCharType="end"/>
            </w:r>
            <w:r w:rsidRPr="00CD089C">
              <w:rPr>
                <w:lang w:val="ru-RU"/>
              </w:rPr>
              <w:t xml:space="preserve"> (лицензия </w:t>
            </w:r>
            <w:r>
              <w:t>SL</w:t>
            </w:r>
            <w:r w:rsidRPr="00CD089C">
              <w:rPr>
                <w:lang w:val="ru-RU"/>
              </w:rPr>
              <w:t xml:space="preserve"> «на пользователя»)</w:t>
            </w:r>
            <w:bookmarkEnd w:id="1485"/>
          </w:p>
        </w:tc>
        <w:tc>
          <w:tcPr>
            <w:tcW w:w="757" w:type="dxa"/>
            <w:tcBorders>
              <w:top w:val="dashSmallGap" w:sz="4" w:space="0" w:color="BFBFBF" w:themeColor="background1" w:themeShade="BF"/>
              <w:left w:val="nil"/>
              <w:bottom w:val="dashSmallGap" w:sz="4" w:space="0" w:color="BFBFBF" w:themeColor="background1" w:themeShade="BF"/>
              <w:right w:val="nil"/>
            </w:tcBorders>
            <w:vAlign w:val="center"/>
          </w:tcPr>
          <w:p w14:paraId="4FA91EE9" w14:textId="77777777" w:rsidR="00732517" w:rsidRPr="00CD089C" w:rsidRDefault="00732517" w:rsidP="00887502">
            <w:pPr>
              <w:pStyle w:val="ProductList-OfferingBody"/>
              <w:ind w:left="-113"/>
              <w:jc w:val="center"/>
              <w:rPr>
                <w:lang w:val="ru-RU"/>
              </w:rPr>
            </w:pPr>
          </w:p>
        </w:tc>
        <w:tc>
          <w:tcPr>
            <w:tcW w:w="739" w:type="dxa"/>
            <w:tcBorders>
              <w:left w:val="single" w:sz="12" w:space="0" w:color="FFFFFF" w:themeColor="background1"/>
            </w:tcBorders>
            <w:shd w:val="clear" w:color="auto" w:fill="70AD47" w:themeFill="accent6"/>
            <w:vAlign w:val="center"/>
          </w:tcPr>
          <w:p w14:paraId="4FA91EEA" w14:textId="77777777" w:rsidR="00732517" w:rsidRDefault="00732517" w:rsidP="00887502">
            <w:pPr>
              <w:pStyle w:val="ProductList-OfferingBody"/>
              <w:ind w:left="-113"/>
              <w:jc w:val="center"/>
            </w:pPr>
            <w:r>
              <w:t>1</w:t>
            </w:r>
          </w:p>
        </w:tc>
        <w:tc>
          <w:tcPr>
            <w:tcW w:w="739" w:type="dxa"/>
            <w:shd w:val="clear" w:color="auto" w:fill="BFBFBF" w:themeFill="background1" w:themeFillShade="BF"/>
            <w:vAlign w:val="center"/>
          </w:tcPr>
          <w:p w14:paraId="4FA91EEB" w14:textId="77777777" w:rsidR="00732517" w:rsidRDefault="00732517" w:rsidP="00887502">
            <w:pPr>
              <w:pStyle w:val="ProductList-OfferingBody"/>
              <w:ind w:left="-113"/>
              <w:jc w:val="center"/>
            </w:pPr>
          </w:p>
        </w:tc>
        <w:tc>
          <w:tcPr>
            <w:tcW w:w="739" w:type="dxa"/>
            <w:shd w:val="clear" w:color="auto" w:fill="70AD47" w:themeFill="accent6"/>
            <w:vAlign w:val="center"/>
          </w:tcPr>
          <w:p w14:paraId="4FA91EEC" w14:textId="77777777" w:rsidR="00732517" w:rsidRDefault="00D15DAF" w:rsidP="00887502">
            <w:pPr>
              <w:pStyle w:val="ProductList-OfferingBody"/>
              <w:ind w:left="-113"/>
              <w:jc w:val="center"/>
            </w:pPr>
            <w:r w:rsidRPr="003C665A">
              <w:fldChar w:fldCharType="begin"/>
            </w:r>
            <w:r w:rsidRPr="005A0966">
              <w:instrText xml:space="preserve"> AutoTextList  \sNoStyle\t "Additional Product"</w:instrText>
            </w:r>
            <w:r w:rsidRPr="003C665A">
              <w:fldChar w:fldCharType="separate"/>
            </w: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Pr="003C665A">
              <w:fldChar w:fldCharType="end"/>
            </w:r>
            <w:r>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739" w:type="dxa"/>
            <w:shd w:val="clear" w:color="auto" w:fill="BFBFBF" w:themeFill="background1" w:themeFillShade="BF"/>
            <w:vAlign w:val="center"/>
          </w:tcPr>
          <w:p w14:paraId="4FA91EED"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4FA91EEE"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EF"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F0"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F1" w14:textId="77777777" w:rsidR="00732517" w:rsidRDefault="00732517" w:rsidP="00887502">
            <w:pPr>
              <w:pStyle w:val="ProductList-OfferingBody"/>
              <w:ind w:left="-113"/>
              <w:jc w:val="center"/>
            </w:pPr>
          </w:p>
        </w:tc>
        <w:tc>
          <w:tcPr>
            <w:tcW w:w="892" w:type="dxa"/>
            <w:shd w:val="clear" w:color="auto" w:fill="BFBFBF" w:themeFill="background1" w:themeFillShade="BF"/>
            <w:vAlign w:val="center"/>
          </w:tcPr>
          <w:p w14:paraId="4FA91EF2" w14:textId="77777777" w:rsidR="00732517" w:rsidRDefault="00732517" w:rsidP="00887502">
            <w:pPr>
              <w:pStyle w:val="ProductList-OfferingBody"/>
              <w:ind w:left="-113"/>
              <w:jc w:val="center"/>
            </w:pPr>
          </w:p>
        </w:tc>
      </w:tr>
      <w:tr w:rsidR="00732517" w14:paraId="4FA91EFF" w14:textId="77777777" w:rsidTr="00ED08FD">
        <w:trPr>
          <w:cantSplit/>
          <w:tblHeader/>
        </w:trPr>
        <w:tc>
          <w:tcPr>
            <w:tcW w:w="3240" w:type="dxa"/>
            <w:tcBorders>
              <w:top w:val="dashSmallGap" w:sz="4" w:space="0" w:color="BFBFBF" w:themeColor="background1" w:themeShade="BF"/>
              <w:left w:val="nil"/>
              <w:bottom w:val="nil"/>
              <w:right w:val="nil"/>
            </w:tcBorders>
          </w:tcPr>
          <w:p w14:paraId="4FA91EF4" w14:textId="77777777" w:rsidR="00732517" w:rsidRPr="00CD089C" w:rsidRDefault="00732517" w:rsidP="008E13C1">
            <w:pPr>
              <w:pStyle w:val="ProductList-Offering2"/>
              <w:rPr>
                <w:lang w:val="ru-RU"/>
              </w:rPr>
            </w:pPr>
            <w:bookmarkStart w:id="1486" w:name="_Toc391366695"/>
            <w:r w:rsidRPr="00CD089C">
              <w:rPr>
                <w:lang w:val="ru-RU"/>
              </w:rPr>
              <w:t xml:space="preserve">Службы управления правами </w:t>
            </w:r>
            <w:r>
              <w:t>Microsoft</w:t>
            </w:r>
            <w:r w:rsidRPr="00CD089C">
              <w:rPr>
                <w:lang w:val="ru-RU"/>
              </w:rPr>
              <w:t>, дополнительный компонент</w:t>
            </w:r>
            <w:r>
              <w:fldChar w:fldCharType="begin"/>
            </w:r>
            <w:r>
              <w:instrText>XE</w:instrText>
            </w:r>
            <w:r w:rsidRPr="00CD089C">
              <w:rPr>
                <w:lang w:val="ru-RU"/>
              </w:rPr>
              <w:instrText xml:space="preserve"> " Службы управления правами </w:instrText>
            </w:r>
            <w:r>
              <w:instrText>Microsoft</w:instrText>
            </w:r>
            <w:r w:rsidRPr="00CD089C">
              <w:rPr>
                <w:lang w:val="ru-RU"/>
              </w:rPr>
              <w:instrText>, дополнительный компонент"</w:instrText>
            </w:r>
            <w:r>
              <w:fldChar w:fldCharType="end"/>
            </w:r>
            <w:r w:rsidRPr="00CD089C">
              <w:rPr>
                <w:lang w:val="ru-RU"/>
              </w:rPr>
              <w:t xml:space="preserve"> (лицензия </w:t>
            </w:r>
            <w:r>
              <w:t>SL</w:t>
            </w:r>
            <w:r w:rsidRPr="00CD089C">
              <w:rPr>
                <w:lang w:val="ru-RU"/>
              </w:rPr>
              <w:t xml:space="preserve"> «на</w:t>
            </w:r>
            <w:r w:rsidR="008E13C1">
              <w:t> </w:t>
            </w:r>
            <w:r w:rsidRPr="00CD089C">
              <w:rPr>
                <w:lang w:val="ru-RU"/>
              </w:rPr>
              <w:t>пользователя»)</w:t>
            </w:r>
            <w:bookmarkEnd w:id="1486"/>
          </w:p>
        </w:tc>
        <w:tc>
          <w:tcPr>
            <w:tcW w:w="757" w:type="dxa"/>
            <w:tcBorders>
              <w:top w:val="dashSmallGap" w:sz="4" w:space="0" w:color="BFBFBF" w:themeColor="background1" w:themeShade="BF"/>
              <w:left w:val="nil"/>
              <w:bottom w:val="nil"/>
              <w:right w:val="nil"/>
            </w:tcBorders>
            <w:vAlign w:val="center"/>
          </w:tcPr>
          <w:p w14:paraId="4FA91EF5" w14:textId="77777777" w:rsidR="00732517" w:rsidRPr="00CD089C" w:rsidRDefault="00732517" w:rsidP="00887502">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14:paraId="4FA91EF6" w14:textId="77777777" w:rsidR="00732517" w:rsidRPr="00CD089C" w:rsidRDefault="00732517" w:rsidP="00887502">
            <w:pPr>
              <w:pStyle w:val="ProductList-OfferingBody"/>
              <w:ind w:left="-113"/>
              <w:jc w:val="center"/>
              <w:rPr>
                <w:lang w:val="ru-RU"/>
              </w:rPr>
            </w:pPr>
          </w:p>
        </w:tc>
        <w:tc>
          <w:tcPr>
            <w:tcW w:w="739" w:type="dxa"/>
            <w:shd w:val="clear" w:color="auto" w:fill="70AD47" w:themeFill="accent6"/>
            <w:vAlign w:val="center"/>
          </w:tcPr>
          <w:p w14:paraId="4FA91EF7" w14:textId="77777777" w:rsidR="00732517" w:rsidRDefault="00D15DAF" w:rsidP="00887502">
            <w:pPr>
              <w:pStyle w:val="ProductList-OfferingBody"/>
              <w:ind w:left="-113"/>
              <w:jc w:val="center"/>
            </w:pPr>
            <w:r w:rsidRPr="0040224A">
              <w:fldChar w:fldCharType="begin"/>
            </w:r>
            <w:r w:rsidRPr="00590A22">
              <w:rPr>
                <w:lang w:val="ru-RU"/>
              </w:rPr>
              <w:instrText xml:space="preserve"> </w:instrText>
            </w:r>
            <w:r w:rsidRPr="0040224A">
              <w:instrText>AutoTextList</w:instrText>
            </w:r>
            <w:r w:rsidRPr="00590A22">
              <w:rPr>
                <w:lang w:val="ru-RU"/>
              </w:rPr>
              <w:instrText xml:space="preserve">  \</w:instrText>
            </w:r>
            <w:r w:rsidRPr="0040224A">
              <w:instrText>s</w:instrText>
            </w:r>
            <w:r w:rsidRPr="00590A22">
              <w:rPr>
                <w:lang w:val="ru-RU"/>
              </w:rPr>
              <w:instrText xml:space="preserve"> </w:instrText>
            </w:r>
            <w:r w:rsidRPr="0040224A">
              <w:instrText>NoStyle</w:instrText>
            </w:r>
            <w:r w:rsidRPr="00590A22">
              <w:rPr>
                <w:lang w:val="ru-RU"/>
              </w:rPr>
              <w:instrText xml:space="preserve"> \</w:instrText>
            </w:r>
            <w:r w:rsidRPr="0040224A">
              <w:instrText>t</w:instrText>
            </w:r>
            <w:r w:rsidRPr="00590A22">
              <w:rPr>
                <w:lang w:val="ru-RU"/>
              </w:rPr>
              <w:instrText xml:space="preserve"> “дополнительный продукт” </w:instrText>
            </w:r>
            <w:r w:rsidRPr="0040224A">
              <w:fldChar w:fldCharType="separate"/>
            </w:r>
            <w:r w:rsidRPr="00590A22">
              <w:rPr>
                <w:lang w:val="ru-RU"/>
              </w:rPr>
              <w:t xml:space="preserve"> </w:t>
            </w:r>
            <w:r w:rsidRPr="0040224A">
              <w:t xml:space="preserve">A </w:t>
            </w:r>
            <w:r w:rsidRPr="0040224A">
              <w:fldChar w:fldCharType="end"/>
            </w:r>
          </w:p>
        </w:tc>
        <w:tc>
          <w:tcPr>
            <w:tcW w:w="739" w:type="dxa"/>
            <w:shd w:val="clear" w:color="auto" w:fill="BFBFBF" w:themeFill="background1" w:themeFillShade="BF"/>
            <w:vAlign w:val="center"/>
          </w:tcPr>
          <w:p w14:paraId="4FA91EF8"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F9"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4FA91EFA"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FB"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FC"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FA91EFD" w14:textId="77777777" w:rsidR="00732517" w:rsidRDefault="00732517" w:rsidP="00887502">
            <w:pPr>
              <w:pStyle w:val="ProductList-OfferingBody"/>
              <w:ind w:left="-113"/>
              <w:jc w:val="center"/>
            </w:pPr>
          </w:p>
        </w:tc>
        <w:tc>
          <w:tcPr>
            <w:tcW w:w="892" w:type="dxa"/>
            <w:shd w:val="clear" w:color="auto" w:fill="BFBFBF" w:themeFill="background1" w:themeFillShade="BF"/>
            <w:vAlign w:val="center"/>
          </w:tcPr>
          <w:p w14:paraId="4FA91EFE" w14:textId="77777777" w:rsidR="00732517" w:rsidRDefault="00732517" w:rsidP="00887502">
            <w:pPr>
              <w:pStyle w:val="ProductList-OfferingBody"/>
              <w:ind w:left="-113"/>
              <w:jc w:val="center"/>
            </w:pPr>
          </w:p>
        </w:tc>
      </w:tr>
    </w:tbl>
    <w:p w14:paraId="4FA91F00" w14:textId="77777777" w:rsidR="00732517" w:rsidRPr="00001778" w:rsidRDefault="00732517" w:rsidP="00732517">
      <w:pPr>
        <w:pStyle w:val="ProductList-Body"/>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510"/>
      </w:tblGrid>
      <w:tr w:rsidR="00732517" w:rsidRPr="00B01ED2" w14:paraId="4FA91F05" w14:textId="77777777" w:rsidTr="008E13C1">
        <w:tc>
          <w:tcPr>
            <w:tcW w:w="4482" w:type="dxa"/>
          </w:tcPr>
          <w:p w14:paraId="4FA91F01" w14:textId="77777777" w:rsidR="00732517" w:rsidRPr="00CD089C" w:rsidRDefault="00732517" w:rsidP="008E13C1">
            <w:pPr>
              <w:pStyle w:val="ProductList-Body"/>
              <w:spacing w:before="20" w:after="20"/>
              <w:rPr>
                <w:lang w:val="ru-RU"/>
              </w:rPr>
            </w:pPr>
            <w:r w:rsidRPr="00CD089C">
              <w:rPr>
                <w:lang w:val="ru-RU"/>
              </w:rPr>
              <w:t xml:space="preserve">Право на сокращение: </w:t>
            </w:r>
            <w:r w:rsidRPr="00CD089C">
              <w:rPr>
                <w:b/>
                <w:lang w:val="ru-RU"/>
              </w:rPr>
              <w:t xml:space="preserve">Службы управления правами </w:t>
            </w:r>
            <w:r>
              <w:rPr>
                <w:b/>
              </w:rPr>
              <w:t>Microsoft</w:t>
            </w:r>
            <w:r w:rsidRPr="00CD089C">
              <w:rPr>
                <w:b/>
                <w:lang w:val="ru-RU"/>
              </w:rPr>
              <w:t xml:space="preserve">, лицензия </w:t>
            </w:r>
            <w:r>
              <w:rPr>
                <w:b/>
              </w:rPr>
              <w:t>SL</w:t>
            </w:r>
            <w:r w:rsidRPr="00CD089C">
              <w:rPr>
                <w:b/>
                <w:lang w:val="ru-RU"/>
              </w:rPr>
              <w:t xml:space="preserve"> «на пользователя»</w:t>
            </w:r>
          </w:p>
          <w:p w14:paraId="4FA91F02" w14:textId="77777777" w:rsidR="00732517" w:rsidRPr="00CD089C" w:rsidRDefault="00732517" w:rsidP="008E13C1">
            <w:pPr>
              <w:pStyle w:val="ProductList-Body"/>
              <w:spacing w:before="20" w:after="20"/>
              <w:rPr>
                <w:b/>
                <w:lang w:val="ru-RU"/>
              </w:rPr>
            </w:pPr>
            <w:r w:rsidRPr="00CD089C">
              <w:rPr>
                <w:lang w:val="ru-RU"/>
              </w:rPr>
              <w:t xml:space="preserve">Право на сверочный заказ: </w:t>
            </w:r>
            <w:r w:rsidRPr="00CD089C">
              <w:rPr>
                <w:b/>
                <w:lang w:val="ru-RU"/>
              </w:rPr>
              <w:t xml:space="preserve">Службы управления правами </w:t>
            </w:r>
            <w:r>
              <w:rPr>
                <w:b/>
              </w:rPr>
              <w:t>Microsoft</w:t>
            </w:r>
            <w:r w:rsidRPr="00CD089C">
              <w:rPr>
                <w:b/>
                <w:lang w:val="ru-RU"/>
              </w:rPr>
              <w:t xml:space="preserve">, лицензия </w:t>
            </w:r>
            <w:r>
              <w:rPr>
                <w:b/>
              </w:rPr>
              <w:t>SL</w:t>
            </w:r>
            <w:r w:rsidRPr="00CD089C">
              <w:rPr>
                <w:b/>
                <w:lang w:val="ru-RU"/>
              </w:rPr>
              <w:t xml:space="preserve"> «на пользователя»</w:t>
            </w:r>
          </w:p>
        </w:tc>
        <w:tc>
          <w:tcPr>
            <w:tcW w:w="2700" w:type="dxa"/>
          </w:tcPr>
          <w:p w14:paraId="4FA91F03" w14:textId="77777777" w:rsidR="00732517" w:rsidRPr="008F2449" w:rsidRDefault="00732517" w:rsidP="00887502">
            <w:pPr>
              <w:pStyle w:val="ProductList-Body"/>
              <w:spacing w:before="20" w:after="20"/>
              <w:rPr>
                <w:b/>
              </w:rPr>
            </w:pPr>
            <w:r>
              <w:t xml:space="preserve">Категория продукта: </w:t>
            </w:r>
            <w:r>
              <w:rPr>
                <w:b/>
              </w:rPr>
              <w:t>Сервер</w:t>
            </w:r>
          </w:p>
        </w:tc>
        <w:tc>
          <w:tcPr>
            <w:tcW w:w="3510" w:type="dxa"/>
          </w:tcPr>
          <w:p w14:paraId="4FA91F04" w14:textId="77777777" w:rsidR="00732517" w:rsidRPr="00CD089C" w:rsidRDefault="00732517" w:rsidP="008E13C1">
            <w:pPr>
              <w:pStyle w:val="ProductList-Body"/>
              <w:spacing w:before="20" w:after="20"/>
              <w:rPr>
                <w:b/>
                <w:lang w:val="ru-RU"/>
              </w:rPr>
            </w:pPr>
            <w:r w:rsidRPr="00CD089C">
              <w:rPr>
                <w:lang w:val="ru-RU"/>
              </w:rPr>
              <w:t xml:space="preserve">Право на продленный срок: </w:t>
            </w:r>
            <w:r w:rsidRPr="00CD089C">
              <w:rPr>
                <w:b/>
                <w:lang w:val="ru-RU"/>
              </w:rPr>
              <w:t xml:space="preserve">Службы управления правами </w:t>
            </w:r>
            <w:r>
              <w:rPr>
                <w:b/>
              </w:rPr>
              <w:t>Microsoft</w:t>
            </w:r>
            <w:r w:rsidRPr="00CD089C">
              <w:rPr>
                <w:b/>
                <w:lang w:val="ru-RU"/>
              </w:rPr>
              <w:t xml:space="preserve">, лицензия </w:t>
            </w:r>
            <w:r>
              <w:rPr>
                <w:b/>
              </w:rPr>
              <w:t>SL</w:t>
            </w:r>
            <w:r w:rsidRPr="00CD089C">
              <w:rPr>
                <w:b/>
                <w:lang w:val="ru-RU"/>
              </w:rPr>
              <w:t xml:space="preserve"> «на пользователя»</w:t>
            </w:r>
          </w:p>
        </w:tc>
      </w:tr>
    </w:tbl>
    <w:p w14:paraId="4FA91F06" w14:textId="77777777" w:rsidR="00732517" w:rsidRPr="00CD089C" w:rsidRDefault="005E50AA" w:rsidP="00732517">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F07" w14:textId="77777777" w:rsidR="00FA00BF" w:rsidRPr="00CD089C" w:rsidRDefault="00FA00BF" w:rsidP="00930D5E">
      <w:pPr>
        <w:pStyle w:val="ProductList-Offering2Heading"/>
        <w:outlineLvl w:val="2"/>
        <w:rPr>
          <w:lang w:val="ru-RU"/>
        </w:rPr>
      </w:pPr>
      <w:r w:rsidRPr="00CD089C">
        <w:rPr>
          <w:lang w:val="ru-RU"/>
        </w:rPr>
        <w:tab/>
      </w:r>
      <w:bookmarkStart w:id="1487" w:name="_Toc378147677"/>
      <w:bookmarkStart w:id="1488" w:name="_Toc378151574"/>
      <w:bookmarkStart w:id="1489" w:name="_Toc379797428"/>
      <w:bookmarkStart w:id="1490" w:name="_Toc380513462"/>
      <w:bookmarkStart w:id="1491" w:name="_Toc380655512"/>
      <w:bookmarkStart w:id="1492" w:name="_Toc391366696"/>
      <w:r>
        <w:t>System</w:t>
      </w:r>
      <w:r w:rsidRPr="00CD089C">
        <w:rPr>
          <w:lang w:val="ru-RU"/>
        </w:rPr>
        <w:t xml:space="preserve"> </w:t>
      </w:r>
      <w:r>
        <w:t>Center</w:t>
      </w:r>
      <w:r w:rsidRPr="00CD089C">
        <w:rPr>
          <w:lang w:val="ru-RU"/>
        </w:rPr>
        <w:t xml:space="preserve"> </w:t>
      </w:r>
      <w:r>
        <w:t>Endpoint</w:t>
      </w:r>
      <w:r w:rsidRPr="00CD089C">
        <w:rPr>
          <w:lang w:val="ru-RU"/>
        </w:rPr>
        <w:t xml:space="preserve"> </w:t>
      </w:r>
      <w:r>
        <w:t>Protection</w:t>
      </w:r>
      <w:bookmarkEnd w:id="1487"/>
      <w:bookmarkEnd w:id="1488"/>
      <w:bookmarkEnd w:id="1489"/>
      <w:bookmarkEnd w:id="1490"/>
      <w:bookmarkEnd w:id="1491"/>
      <w:bookmarkEnd w:id="1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15DAF" w14:paraId="4FA91F13" w14:textId="77777777" w:rsidTr="00ED08FD">
        <w:trPr>
          <w:cantSplit/>
          <w:tblHeader/>
        </w:trPr>
        <w:tc>
          <w:tcPr>
            <w:tcW w:w="3244" w:type="dxa"/>
            <w:tcBorders>
              <w:bottom w:val="nil"/>
            </w:tcBorders>
            <w:shd w:val="clear" w:color="auto" w:fill="00188F"/>
          </w:tcPr>
          <w:p w14:paraId="4FA91F08" w14:textId="77777777" w:rsidR="00D15DAF" w:rsidRPr="00EE0836" w:rsidRDefault="00D15DAF"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F09" w14:textId="77777777" w:rsidR="00D15DAF" w:rsidRPr="00EE0836" w:rsidRDefault="00D15DA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F0A"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F0B"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F0C"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F0D"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F0E"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F0F"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F10"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F11"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F12"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14:paraId="4FA91F1F" w14:textId="77777777" w:rsidTr="00ED08FD">
        <w:trPr>
          <w:cantSplit/>
          <w:tblHeader/>
        </w:trPr>
        <w:tc>
          <w:tcPr>
            <w:tcW w:w="3244" w:type="dxa"/>
            <w:tcBorders>
              <w:top w:val="nil"/>
              <w:left w:val="nil"/>
              <w:bottom w:val="nil"/>
              <w:right w:val="nil"/>
            </w:tcBorders>
          </w:tcPr>
          <w:p w14:paraId="4FA91F14" w14:textId="77777777" w:rsidR="00E75532" w:rsidRPr="00E27A97" w:rsidRDefault="00434703" w:rsidP="005C63CB">
            <w:pPr>
              <w:pStyle w:val="ProductList-Offering2"/>
              <w:ind w:right="-14"/>
              <w:rPr>
                <w:lang w:val="ru-RU"/>
              </w:rPr>
            </w:pPr>
            <w:bookmarkStart w:id="1493" w:name="_Toc379797429"/>
            <w:bookmarkStart w:id="1494" w:name="_Toc380513463"/>
            <w:bookmarkStart w:id="1495" w:name="_Toc380655513"/>
            <w:bookmarkStart w:id="1496" w:name="_Toc391366697"/>
            <w:r>
              <w:t>System</w:t>
            </w:r>
            <w:r w:rsidRPr="00E27A97">
              <w:rPr>
                <w:lang w:val="ru-RU"/>
              </w:rPr>
              <w:t xml:space="preserve"> </w:t>
            </w:r>
            <w:r>
              <w:t>Center</w:t>
            </w:r>
            <w:r w:rsidRPr="00E27A97">
              <w:rPr>
                <w:lang w:val="ru-RU"/>
              </w:rPr>
              <w:t xml:space="preserve"> 2012 </w:t>
            </w:r>
            <w:r>
              <w:t>R</w:t>
            </w:r>
            <w:r w:rsidRPr="00E27A97">
              <w:rPr>
                <w:lang w:val="ru-RU"/>
              </w:rPr>
              <w:t xml:space="preserve">2 </w:t>
            </w:r>
            <w:r>
              <w:t>Endpoint</w:t>
            </w:r>
            <w:r w:rsidRPr="00E27A97">
              <w:rPr>
                <w:lang w:val="ru-RU"/>
              </w:rPr>
              <w:t xml:space="preserve"> </w:t>
            </w:r>
            <w:r>
              <w:t>Protection</w:t>
            </w:r>
            <w:r>
              <w:fldChar w:fldCharType="begin"/>
            </w:r>
            <w:r>
              <w:instrText>XE</w:instrText>
            </w:r>
            <w:r w:rsidRPr="00E27A97">
              <w:rPr>
                <w:lang w:val="ru-RU"/>
              </w:rPr>
              <w:instrText xml:space="preserve"> "</w:instrText>
            </w:r>
            <w:r>
              <w:instrText>System</w:instrText>
            </w:r>
            <w:r w:rsidRPr="00E27A97">
              <w:rPr>
                <w:lang w:val="ru-RU"/>
              </w:rPr>
              <w:instrText xml:space="preserve"> </w:instrText>
            </w:r>
            <w:r>
              <w:instrText>Center</w:instrText>
            </w:r>
            <w:r w:rsidRPr="00E27A97">
              <w:rPr>
                <w:lang w:val="ru-RU"/>
              </w:rPr>
              <w:instrText xml:space="preserve"> 2012 </w:instrText>
            </w:r>
            <w:r>
              <w:instrText>R</w:instrText>
            </w:r>
            <w:r w:rsidRPr="00E27A97">
              <w:rPr>
                <w:lang w:val="ru-RU"/>
              </w:rPr>
              <w:instrText xml:space="preserve">2 </w:instrText>
            </w:r>
            <w:r>
              <w:instrText>Endpoint</w:instrText>
            </w:r>
            <w:r w:rsidRPr="00E27A97">
              <w:rPr>
                <w:lang w:val="ru-RU"/>
              </w:rPr>
              <w:instrText xml:space="preserve"> </w:instrText>
            </w:r>
            <w:r>
              <w:instrText>Protection</w:instrText>
            </w:r>
            <w:r w:rsidRPr="00E27A97">
              <w:rPr>
                <w:lang w:val="ru-RU"/>
              </w:rPr>
              <w:instrText>"</w:instrText>
            </w:r>
            <w:r>
              <w:fldChar w:fldCharType="end"/>
            </w:r>
            <w:r w:rsidRPr="00E27A97">
              <w:rPr>
                <w:lang w:val="ru-RU"/>
              </w:rPr>
              <w:t xml:space="preserve"> (</w:t>
            </w:r>
            <w:r w:rsidRPr="00CD089C">
              <w:rPr>
                <w:lang w:val="ru-RU"/>
              </w:rPr>
              <w:t>подписная</w:t>
            </w:r>
            <w:r w:rsidRPr="00E27A97">
              <w:rPr>
                <w:lang w:val="ru-RU"/>
              </w:rPr>
              <w:t xml:space="preserve"> </w:t>
            </w:r>
            <w:r w:rsidRPr="00CD089C">
              <w:rPr>
                <w:lang w:val="ru-RU"/>
              </w:rPr>
              <w:t>лицензия</w:t>
            </w:r>
            <w:r w:rsidRPr="00E27A97">
              <w:rPr>
                <w:lang w:val="ru-RU"/>
              </w:rPr>
              <w:t xml:space="preserve"> «</w:t>
            </w:r>
            <w:r w:rsidRPr="00CD089C">
              <w:rPr>
                <w:lang w:val="ru-RU"/>
              </w:rPr>
              <w:t>на</w:t>
            </w:r>
            <w:r w:rsidRPr="00E27A97">
              <w:rPr>
                <w:lang w:val="ru-RU"/>
              </w:rPr>
              <w:t xml:space="preserve"> </w:t>
            </w:r>
            <w:r w:rsidRPr="00CD089C">
              <w:rPr>
                <w:lang w:val="ru-RU"/>
              </w:rPr>
              <w:t>устройство</w:t>
            </w:r>
            <w:r w:rsidRPr="00E27A97">
              <w:rPr>
                <w:lang w:val="ru-RU"/>
              </w:rPr>
              <w:t xml:space="preserve">» </w:t>
            </w:r>
            <w:r w:rsidRPr="00CD089C">
              <w:rPr>
                <w:lang w:val="ru-RU"/>
              </w:rPr>
              <w:t>или</w:t>
            </w:r>
            <w:r w:rsidRPr="00E27A97">
              <w:rPr>
                <w:lang w:val="ru-RU"/>
              </w:rPr>
              <w:t xml:space="preserve"> «</w:t>
            </w:r>
            <w:r w:rsidRPr="00CD089C">
              <w:rPr>
                <w:lang w:val="ru-RU"/>
              </w:rPr>
              <w:t>на</w:t>
            </w:r>
            <w:r w:rsidRPr="00E27A97">
              <w:rPr>
                <w:lang w:val="ru-RU"/>
              </w:rPr>
              <w:t xml:space="preserve"> </w:t>
            </w:r>
            <w:r w:rsidRPr="00CD089C">
              <w:rPr>
                <w:lang w:val="ru-RU"/>
              </w:rPr>
              <w:t>пользователя</w:t>
            </w:r>
            <w:r w:rsidRPr="00E27A97">
              <w:rPr>
                <w:lang w:val="ru-RU"/>
              </w:rPr>
              <w:t>»)</w:t>
            </w:r>
            <w:bookmarkEnd w:id="1493"/>
            <w:bookmarkEnd w:id="1494"/>
            <w:bookmarkEnd w:id="1495"/>
            <w:bookmarkEnd w:id="1496"/>
          </w:p>
        </w:tc>
        <w:tc>
          <w:tcPr>
            <w:tcW w:w="738" w:type="dxa"/>
            <w:tcBorders>
              <w:top w:val="nil"/>
              <w:left w:val="nil"/>
              <w:bottom w:val="nil"/>
              <w:right w:val="nil"/>
            </w:tcBorders>
            <w:vAlign w:val="center"/>
          </w:tcPr>
          <w:p w14:paraId="4FA91F15"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A91F16"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A91F17" w14:textId="77777777" w:rsidR="00E75532" w:rsidRDefault="00D15DAF" w:rsidP="00C4636F">
            <w:pPr>
              <w:pStyle w:val="ProductList-OfferingBody"/>
              <w:ind w:left="-113"/>
              <w:jc w:val="center"/>
            </w:pPr>
            <w:r w:rsidRPr="0040224A">
              <w:fldChar w:fldCharType="begin"/>
            </w:r>
            <w:r w:rsidRPr="0040224A">
              <w:instrText xml:space="preserve"> AutoTextList  \s NoStyle \t “дополнительный продукт для всей организации” </w:instrText>
            </w:r>
            <w:r w:rsidRPr="0040224A">
              <w:fldChar w:fldCharType="separate"/>
            </w:r>
            <w:r w:rsidRPr="0040224A">
              <w:t>AO</w:t>
            </w:r>
            <w:r w:rsidRPr="0040224A">
              <w:fldChar w:fldCharType="end"/>
            </w:r>
            <w:r>
              <w:t xml:space="preserve">, </w:t>
            </w:r>
            <w:r w:rsidRPr="0040224A">
              <w:fldChar w:fldCharType="begin"/>
            </w:r>
            <w:r w:rsidRPr="0040224A">
              <w:instrText xml:space="preserve"> AutoTextList  \s NoStyle \t “предложение Student” </w:instrText>
            </w:r>
            <w:r w:rsidRPr="0040224A">
              <w:fldChar w:fldCharType="separate"/>
            </w:r>
            <w:r w:rsidRPr="0040224A">
              <w:t>ST</w:t>
            </w:r>
            <w:r w:rsidRPr="0040224A">
              <w:fldChar w:fldCharType="end"/>
            </w:r>
          </w:p>
        </w:tc>
        <w:tc>
          <w:tcPr>
            <w:tcW w:w="739" w:type="dxa"/>
            <w:shd w:val="clear" w:color="auto" w:fill="BFBFBF" w:themeFill="background1" w:themeFillShade="BF"/>
            <w:vAlign w:val="center"/>
          </w:tcPr>
          <w:p w14:paraId="4FA91F1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A91F19"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A91F1A"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A91F1B" w14:textId="77777777" w:rsidR="00E75532" w:rsidRDefault="00E75532" w:rsidP="00C4636F">
            <w:pPr>
              <w:pStyle w:val="ProductList-OfferingBody"/>
              <w:ind w:left="-113"/>
              <w:jc w:val="center"/>
            </w:pPr>
          </w:p>
        </w:tc>
        <w:tc>
          <w:tcPr>
            <w:tcW w:w="739" w:type="dxa"/>
            <w:shd w:val="clear" w:color="auto" w:fill="70AD47" w:themeFill="accent6"/>
            <w:vAlign w:val="center"/>
          </w:tcPr>
          <w:p w14:paraId="4FA91F1C" w14:textId="77777777" w:rsidR="00E75532" w:rsidRDefault="00D15DAF" w:rsidP="00C4636F">
            <w:pPr>
              <w:pStyle w:val="ProductList-OfferingBody"/>
              <w:ind w:left="-113"/>
              <w:jc w:val="center"/>
            </w:pPr>
            <w:r w:rsidRPr="0040224A">
              <w:fldChar w:fldCharType="begin"/>
            </w:r>
            <w:r w:rsidRPr="0040224A">
              <w:instrText xml:space="preserve"> AutoTextList  \s NoStyle \t “для части организации в рамках Open Value” </w:instrText>
            </w:r>
            <w:r w:rsidRPr="0040224A">
              <w:fldChar w:fldCharType="separate"/>
            </w:r>
            <w:r w:rsidRPr="0040224A">
              <w:t xml:space="preserve"> P </w:t>
            </w:r>
            <w:r w:rsidRPr="0040224A">
              <w:fldChar w:fldCharType="end"/>
            </w:r>
          </w:p>
        </w:tc>
        <w:tc>
          <w:tcPr>
            <w:tcW w:w="739" w:type="dxa"/>
            <w:shd w:val="clear" w:color="auto" w:fill="70AD47" w:themeFill="accent6"/>
            <w:vAlign w:val="center"/>
          </w:tcPr>
          <w:p w14:paraId="4FA91F1D" w14:textId="77777777" w:rsidR="00E75532" w:rsidRDefault="00E75532" w:rsidP="00C4636F">
            <w:pPr>
              <w:pStyle w:val="ProductList-OfferingBody"/>
              <w:ind w:left="-113"/>
              <w:jc w:val="center"/>
            </w:pPr>
          </w:p>
        </w:tc>
        <w:tc>
          <w:tcPr>
            <w:tcW w:w="907" w:type="dxa"/>
            <w:shd w:val="clear" w:color="auto" w:fill="BFBFBF" w:themeFill="background1" w:themeFillShade="BF"/>
            <w:vAlign w:val="center"/>
          </w:tcPr>
          <w:p w14:paraId="4FA91F1E" w14:textId="77777777" w:rsidR="00E75532" w:rsidRDefault="00E75532" w:rsidP="00C4636F">
            <w:pPr>
              <w:pStyle w:val="ProductList-OfferingBody"/>
              <w:ind w:left="-113"/>
              <w:jc w:val="center"/>
            </w:pPr>
          </w:p>
        </w:tc>
      </w:tr>
    </w:tbl>
    <w:p w14:paraId="4FA91F20"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4FA91F24" w14:textId="77777777" w:rsidTr="001430D5">
        <w:tc>
          <w:tcPr>
            <w:tcW w:w="3488" w:type="dxa"/>
          </w:tcPr>
          <w:p w14:paraId="4FA91F21" w14:textId="77777777" w:rsidR="00782C7B" w:rsidRDefault="00782C7B" w:rsidP="00434703">
            <w:pPr>
              <w:pStyle w:val="ProductList-Body"/>
              <w:spacing w:before="20" w:after="20"/>
            </w:pPr>
          </w:p>
        </w:tc>
        <w:tc>
          <w:tcPr>
            <w:tcW w:w="3597" w:type="dxa"/>
          </w:tcPr>
          <w:p w14:paraId="4FA91F22"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4FA91F23" w14:textId="77777777" w:rsidR="00782C7B" w:rsidRDefault="00782C7B" w:rsidP="00434703">
            <w:pPr>
              <w:pStyle w:val="ProductList-Body"/>
              <w:spacing w:before="20" w:after="20"/>
            </w:pPr>
          </w:p>
        </w:tc>
      </w:tr>
    </w:tbl>
    <w:p w14:paraId="4FA91F25" w14:textId="77777777" w:rsidR="00782C7B" w:rsidRPr="00001778" w:rsidRDefault="00782C7B" w:rsidP="00782C7B">
      <w:pPr>
        <w:pStyle w:val="ProductList-Body"/>
        <w:shd w:val="clear" w:color="auto" w:fill="D9D9D9" w:themeFill="background1" w:themeFillShade="D9"/>
        <w:spacing w:before="120" w:after="120"/>
      </w:pPr>
      <w:r>
        <w:rPr>
          <w:b/>
        </w:rPr>
        <w:t>Дополнительная информация</w:t>
      </w:r>
    </w:p>
    <w:p w14:paraId="4FA91F26" w14:textId="77777777" w:rsidR="00434703" w:rsidRPr="00CD089C" w:rsidRDefault="00434703" w:rsidP="00434703">
      <w:pPr>
        <w:pStyle w:val="ProductList-Body"/>
        <w:rPr>
          <w:lang w:val="ru-RU"/>
        </w:rPr>
      </w:pPr>
      <w:r w:rsidRPr="00CD089C">
        <w:rPr>
          <w:b/>
          <w:color w:val="00188F"/>
          <w:lang w:val="ru-RU"/>
        </w:rPr>
        <w:t>Обновления/переходы к использованию более ранних версий</w:t>
      </w:r>
    </w:p>
    <w:p w14:paraId="4FA91F27" w14:textId="77777777" w:rsidR="00434703" w:rsidRPr="00CD089C" w:rsidRDefault="00434703" w:rsidP="00434703">
      <w:pPr>
        <w:pStyle w:val="ProductList-Body"/>
        <w:rPr>
          <w:lang w:val="ru-RU"/>
        </w:rPr>
      </w:pPr>
      <w:r w:rsidRPr="00CD089C">
        <w:rPr>
          <w:lang w:val="ru-RU"/>
        </w:rPr>
        <w:t xml:space="preserve">С 1 апреля 2012 г. </w:t>
      </w:r>
      <w:r>
        <w:t>Forefront</w:t>
      </w:r>
      <w:r w:rsidRPr="00CD089C">
        <w:rPr>
          <w:lang w:val="ru-RU"/>
        </w:rPr>
        <w:t xml:space="preserve"> </w:t>
      </w:r>
      <w:r>
        <w:t>Endpoint</w:t>
      </w:r>
      <w:r w:rsidRPr="00CD089C">
        <w:rPr>
          <w:lang w:val="ru-RU"/>
        </w:rPr>
        <w:t xml:space="preserve"> </w:t>
      </w:r>
      <w:r>
        <w:t>Protection</w:t>
      </w:r>
      <w:r w:rsidRPr="00CD089C">
        <w:rPr>
          <w:lang w:val="ru-RU"/>
        </w:rPr>
        <w:t xml:space="preserve"> становится </w:t>
      </w:r>
      <w:r>
        <w:t>System</w:t>
      </w:r>
      <w:r w:rsidRPr="00CD089C">
        <w:rPr>
          <w:lang w:val="ru-RU"/>
        </w:rPr>
        <w:t xml:space="preserve"> </w:t>
      </w:r>
      <w:r>
        <w:t>Center</w:t>
      </w:r>
      <w:r w:rsidRPr="00CD089C">
        <w:rPr>
          <w:lang w:val="ru-RU"/>
        </w:rPr>
        <w:t xml:space="preserve"> 2012 </w:t>
      </w:r>
      <w:r>
        <w:t>Endpoint</w:t>
      </w:r>
      <w:r w:rsidRPr="00CD089C">
        <w:rPr>
          <w:lang w:val="ru-RU"/>
        </w:rPr>
        <w:t xml:space="preserve"> </w:t>
      </w:r>
      <w:r>
        <w:t>Protection</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Endpoint</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 xml:space="preserve">. </w:t>
      </w:r>
      <w:r>
        <w:t>System</w:t>
      </w:r>
      <w:r w:rsidRPr="00CD089C">
        <w:rPr>
          <w:lang w:val="ru-RU"/>
        </w:rPr>
        <w:t xml:space="preserve"> </w:t>
      </w:r>
      <w:r>
        <w:t>Center</w:t>
      </w:r>
      <w:r w:rsidRPr="00CD089C">
        <w:rPr>
          <w:lang w:val="ru-RU"/>
        </w:rPr>
        <w:t xml:space="preserve"> 2012 </w:t>
      </w:r>
      <w:r>
        <w:t>R</w:t>
      </w:r>
      <w:r w:rsidRPr="00CD089C">
        <w:rPr>
          <w:lang w:val="ru-RU"/>
        </w:rPr>
        <w:t xml:space="preserve">2 </w:t>
      </w:r>
      <w:r>
        <w:t>Endpoint</w:t>
      </w:r>
      <w:r w:rsidRPr="00CD089C">
        <w:rPr>
          <w:lang w:val="ru-RU"/>
        </w:rPr>
        <w:t xml:space="preserve"> </w:t>
      </w:r>
      <w:r>
        <w:t>Protection</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R</w:instrText>
      </w:r>
      <w:r w:rsidRPr="00CD089C">
        <w:rPr>
          <w:lang w:val="ru-RU"/>
        </w:rPr>
        <w:instrText xml:space="preserve">2 </w:instrText>
      </w:r>
      <w:r>
        <w:instrText>Endpoint</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t>System</w:t>
      </w:r>
      <w:r w:rsidRPr="00CD089C">
        <w:rPr>
          <w:lang w:val="ru-RU"/>
        </w:rPr>
        <w:t xml:space="preserve"> </w:t>
      </w:r>
      <w:r>
        <w:t>Center</w:t>
      </w:r>
      <w:r w:rsidRPr="00CD089C">
        <w:rPr>
          <w:lang w:val="ru-RU"/>
        </w:rPr>
        <w:t xml:space="preserve"> 2012 </w:t>
      </w:r>
      <w:r>
        <w:t>R</w:t>
      </w:r>
      <w:r w:rsidRPr="00CD089C">
        <w:rPr>
          <w:lang w:val="ru-RU"/>
        </w:rPr>
        <w:t xml:space="preserve">2 </w:t>
      </w:r>
      <w:r>
        <w:t>Standard</w:t>
      </w:r>
      <w:r w:rsidRPr="00CD089C">
        <w:rPr>
          <w:lang w:val="ru-RU"/>
        </w:rPr>
        <w:t xml:space="preserve"> или </w:t>
      </w:r>
      <w:r>
        <w:t>Datacenter</w:t>
      </w:r>
      <w:r w:rsidRPr="00CD089C">
        <w:rPr>
          <w:lang w:val="ru-RU"/>
        </w:rPr>
        <w:t>.</w:t>
      </w:r>
    </w:p>
    <w:p w14:paraId="4FA91F28" w14:textId="77777777" w:rsidR="00434703" w:rsidRPr="00CD089C" w:rsidRDefault="00434703" w:rsidP="00434703">
      <w:pPr>
        <w:pStyle w:val="ProductList-Body"/>
        <w:rPr>
          <w:lang w:val="ru-RU"/>
        </w:rPr>
      </w:pPr>
    </w:p>
    <w:p w14:paraId="4FA91F29" w14:textId="77777777" w:rsidR="00434703" w:rsidRPr="005C63CB" w:rsidRDefault="00434703" w:rsidP="00434703">
      <w:pPr>
        <w:pStyle w:val="ProductList-Body"/>
        <w:rPr>
          <w:spacing w:val="-2"/>
          <w:lang w:val="ru-RU"/>
        </w:rPr>
      </w:pPr>
      <w:r w:rsidRPr="005C63CB">
        <w:rPr>
          <w:spacing w:val="-2"/>
          <w:lang w:val="ru-RU"/>
        </w:rPr>
        <w:t xml:space="preserve">Пользователи с действующими подписками </w:t>
      </w:r>
      <w:r w:rsidRPr="005C63CB">
        <w:rPr>
          <w:spacing w:val="-2"/>
        </w:rPr>
        <w:t>Forefront</w:t>
      </w:r>
      <w:r w:rsidRPr="005C63CB">
        <w:rPr>
          <w:spacing w:val="-2"/>
          <w:lang w:val="ru-RU"/>
        </w:rPr>
        <w:t xml:space="preserve"> </w:t>
      </w:r>
      <w:r w:rsidRPr="005C63CB">
        <w:rPr>
          <w:spacing w:val="-2"/>
        </w:rPr>
        <w:t>Endpoint</w:t>
      </w:r>
      <w:r w:rsidRPr="005C63CB">
        <w:rPr>
          <w:spacing w:val="-2"/>
          <w:lang w:val="ru-RU"/>
        </w:rPr>
        <w:t xml:space="preserve"> </w:t>
      </w:r>
      <w:r w:rsidRPr="005C63CB">
        <w:rPr>
          <w:spacing w:val="-2"/>
        </w:rPr>
        <w:t>Protection</w:t>
      </w:r>
      <w:r w:rsidRPr="005C63CB">
        <w:rPr>
          <w:spacing w:val="-2"/>
          <w:lang w:val="ru-RU"/>
        </w:rPr>
        <w:t xml:space="preserve">, использующие службу для защиты клиентских устройств, могут выполнить обновление до </w:t>
      </w:r>
      <w:r w:rsidRPr="005C63CB">
        <w:rPr>
          <w:spacing w:val="-2"/>
        </w:rPr>
        <w:t>System</w:t>
      </w:r>
      <w:r w:rsidRPr="005C63CB">
        <w:rPr>
          <w:spacing w:val="-2"/>
          <w:lang w:val="ru-RU"/>
        </w:rPr>
        <w:t xml:space="preserve"> </w:t>
      </w:r>
      <w:r w:rsidRPr="005C63CB">
        <w:rPr>
          <w:spacing w:val="-2"/>
        </w:rPr>
        <w:t>Center</w:t>
      </w:r>
      <w:r w:rsidRPr="005C63CB">
        <w:rPr>
          <w:spacing w:val="-2"/>
          <w:lang w:val="ru-RU"/>
        </w:rPr>
        <w:t xml:space="preserve"> 2012 </w:t>
      </w:r>
      <w:r w:rsidRPr="005C63CB">
        <w:rPr>
          <w:spacing w:val="-2"/>
        </w:rPr>
        <w:t>Endpoint</w:t>
      </w:r>
      <w:r w:rsidRPr="005C63CB">
        <w:rPr>
          <w:spacing w:val="-2"/>
          <w:lang w:val="ru-RU"/>
        </w:rPr>
        <w:t xml:space="preserve"> </w:t>
      </w:r>
      <w:r w:rsidRPr="005C63CB">
        <w:rPr>
          <w:spacing w:val="-2"/>
        </w:rPr>
        <w:t>Protection</w:t>
      </w:r>
      <w:r w:rsidRPr="005C63CB">
        <w:rPr>
          <w:spacing w:val="-2"/>
        </w:rPr>
        <w:fldChar w:fldCharType="begin"/>
      </w:r>
      <w:r w:rsidRPr="005C63CB">
        <w:rPr>
          <w:spacing w:val="-2"/>
        </w:rPr>
        <w:instrText>XE</w:instrText>
      </w:r>
      <w:r w:rsidRPr="005C63CB">
        <w:rPr>
          <w:spacing w:val="-2"/>
          <w:lang w:val="ru-RU"/>
        </w:rPr>
        <w:instrText xml:space="preserve"> "</w:instrText>
      </w:r>
      <w:r w:rsidRPr="005C63CB">
        <w:rPr>
          <w:spacing w:val="-2"/>
        </w:rPr>
        <w:instrText>System</w:instrText>
      </w:r>
      <w:r w:rsidRPr="005C63CB">
        <w:rPr>
          <w:spacing w:val="-2"/>
          <w:lang w:val="ru-RU"/>
        </w:rPr>
        <w:instrText xml:space="preserve"> </w:instrText>
      </w:r>
      <w:r w:rsidRPr="005C63CB">
        <w:rPr>
          <w:spacing w:val="-2"/>
        </w:rPr>
        <w:instrText>Center</w:instrText>
      </w:r>
      <w:r w:rsidRPr="005C63CB">
        <w:rPr>
          <w:spacing w:val="-2"/>
          <w:lang w:val="ru-RU"/>
        </w:rPr>
        <w:instrText xml:space="preserve"> 2012 </w:instrText>
      </w:r>
      <w:r w:rsidRPr="005C63CB">
        <w:rPr>
          <w:spacing w:val="-2"/>
        </w:rPr>
        <w:instrText>Endpoint</w:instrText>
      </w:r>
      <w:r w:rsidRPr="005C63CB">
        <w:rPr>
          <w:spacing w:val="-2"/>
          <w:lang w:val="ru-RU"/>
        </w:rPr>
        <w:instrText xml:space="preserve"> </w:instrText>
      </w:r>
      <w:r w:rsidRPr="005C63CB">
        <w:rPr>
          <w:spacing w:val="-2"/>
        </w:rPr>
        <w:instrText>Protection</w:instrText>
      </w:r>
      <w:r w:rsidRPr="005C63CB">
        <w:rPr>
          <w:spacing w:val="-2"/>
          <w:lang w:val="ru-RU"/>
        </w:rPr>
        <w:instrText>"</w:instrText>
      </w:r>
      <w:r w:rsidRPr="005C63CB">
        <w:rPr>
          <w:spacing w:val="-2"/>
        </w:rPr>
        <w:fldChar w:fldCharType="end"/>
      </w:r>
      <w:r w:rsidRPr="005C63CB">
        <w:rPr>
          <w:spacing w:val="-2"/>
          <w:lang w:val="ru-RU"/>
        </w:rPr>
        <w:t xml:space="preserve"> и использовать это программное обеспечение в тех же целях. Клиенты с подписками </w:t>
      </w:r>
      <w:r w:rsidRPr="005C63CB">
        <w:rPr>
          <w:spacing w:val="-2"/>
        </w:rPr>
        <w:t>System</w:t>
      </w:r>
      <w:r w:rsidRPr="005C63CB">
        <w:rPr>
          <w:spacing w:val="-2"/>
          <w:lang w:val="ru-RU"/>
        </w:rPr>
        <w:t xml:space="preserve"> </w:t>
      </w:r>
      <w:r w:rsidRPr="005C63CB">
        <w:rPr>
          <w:spacing w:val="-2"/>
        </w:rPr>
        <w:t>Center</w:t>
      </w:r>
      <w:r w:rsidRPr="005C63CB">
        <w:rPr>
          <w:spacing w:val="-2"/>
          <w:lang w:val="ru-RU"/>
        </w:rPr>
        <w:t xml:space="preserve"> 2012 </w:t>
      </w:r>
      <w:r w:rsidRPr="005C63CB">
        <w:rPr>
          <w:spacing w:val="-2"/>
        </w:rPr>
        <w:t>Endpoint</w:t>
      </w:r>
      <w:r w:rsidRPr="005C63CB">
        <w:rPr>
          <w:spacing w:val="-2"/>
          <w:lang w:val="ru-RU"/>
        </w:rPr>
        <w:t xml:space="preserve"> </w:t>
      </w:r>
      <w:r w:rsidRPr="005C63CB">
        <w:rPr>
          <w:spacing w:val="-2"/>
        </w:rPr>
        <w:t>Protection</w:t>
      </w:r>
      <w:r w:rsidRPr="005C63CB">
        <w:rPr>
          <w:spacing w:val="-2"/>
          <w:lang w:val="ru-RU"/>
        </w:rPr>
        <w:t xml:space="preserve"> также могут перейти на использование более ранней версии </w:t>
      </w:r>
      <w:r w:rsidRPr="005C63CB">
        <w:rPr>
          <w:spacing w:val="-2"/>
        </w:rPr>
        <w:t>Forefront</w:t>
      </w:r>
      <w:r w:rsidRPr="005C63CB">
        <w:rPr>
          <w:spacing w:val="-2"/>
          <w:lang w:val="ru-RU"/>
        </w:rPr>
        <w:t xml:space="preserve"> </w:t>
      </w:r>
      <w:r w:rsidRPr="005C63CB">
        <w:rPr>
          <w:spacing w:val="-2"/>
        </w:rPr>
        <w:t>Endpoint</w:t>
      </w:r>
      <w:r w:rsidRPr="005C63CB">
        <w:rPr>
          <w:spacing w:val="-2"/>
          <w:lang w:val="ru-RU"/>
        </w:rPr>
        <w:t xml:space="preserve"> </w:t>
      </w:r>
      <w:r w:rsidRPr="005C63CB">
        <w:rPr>
          <w:spacing w:val="-2"/>
        </w:rPr>
        <w:t>Protection</w:t>
      </w:r>
      <w:r w:rsidRPr="005C63CB">
        <w:rPr>
          <w:spacing w:val="-2"/>
          <w:lang w:val="ru-RU"/>
        </w:rPr>
        <w:t>.</w:t>
      </w:r>
    </w:p>
    <w:p w14:paraId="4FA91F2A" w14:textId="77777777" w:rsidR="00434703" w:rsidRPr="00CD089C" w:rsidRDefault="00434703" w:rsidP="00434703">
      <w:pPr>
        <w:pStyle w:val="ProductList-Body"/>
        <w:rPr>
          <w:lang w:val="ru-RU"/>
        </w:rPr>
      </w:pPr>
      <w:r>
        <w:t>System</w:t>
      </w:r>
      <w:r w:rsidRPr="00CD089C">
        <w:rPr>
          <w:lang w:val="ru-RU"/>
        </w:rPr>
        <w:t xml:space="preserve"> </w:t>
      </w:r>
      <w:r>
        <w:t>Center</w:t>
      </w:r>
      <w:r w:rsidRPr="00CD089C">
        <w:rPr>
          <w:lang w:val="ru-RU"/>
        </w:rPr>
        <w:t xml:space="preserve"> 2012 </w:t>
      </w:r>
      <w:r>
        <w:t>R</w:t>
      </w:r>
      <w:r w:rsidRPr="00CD089C">
        <w:rPr>
          <w:lang w:val="ru-RU"/>
        </w:rPr>
        <w:t xml:space="preserve">2 </w:t>
      </w:r>
      <w:r>
        <w:t>Configuration</w:t>
      </w:r>
      <w:r w:rsidRPr="00CD089C">
        <w:rPr>
          <w:lang w:val="ru-RU"/>
        </w:rPr>
        <w:t xml:space="preserve"> </w:t>
      </w:r>
      <w:r>
        <w:t>Manager</w:t>
      </w:r>
      <w:r w:rsidRPr="00CD089C">
        <w:rPr>
          <w:lang w:val="ru-RU"/>
        </w:rPr>
        <w:t xml:space="preserve"> является консолью управления для </w:t>
      </w:r>
      <w:r>
        <w:t>System</w:t>
      </w:r>
      <w:r w:rsidRPr="00CD089C">
        <w:rPr>
          <w:lang w:val="ru-RU"/>
        </w:rPr>
        <w:t xml:space="preserve"> </w:t>
      </w:r>
      <w:r>
        <w:t>Center</w:t>
      </w:r>
      <w:r w:rsidRPr="00CD089C">
        <w:rPr>
          <w:lang w:val="ru-RU"/>
        </w:rPr>
        <w:t xml:space="preserve"> 2012 </w:t>
      </w:r>
      <w:r>
        <w:t>Endpoint</w:t>
      </w:r>
      <w:r w:rsidRPr="00CD089C">
        <w:rPr>
          <w:lang w:val="ru-RU"/>
        </w:rPr>
        <w:t xml:space="preserve"> </w:t>
      </w:r>
      <w:r>
        <w:t>Protection</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Endpoint</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w:t>
      </w:r>
      <w:r w:rsidR="00BE3F93">
        <w:rPr>
          <w:lang w:val="ru-RU"/>
        </w:rPr>
        <w:t xml:space="preserve"> </w:t>
      </w:r>
      <w:r w:rsidRPr="00CD089C">
        <w:rPr>
          <w:lang w:val="ru-RU"/>
        </w:rPr>
        <w:t xml:space="preserve">Для управления </w:t>
      </w:r>
      <w:r>
        <w:t>System</w:t>
      </w:r>
      <w:r w:rsidRPr="00CD089C">
        <w:rPr>
          <w:lang w:val="ru-RU"/>
        </w:rPr>
        <w:t xml:space="preserve"> </w:t>
      </w:r>
      <w:r>
        <w:t>Center</w:t>
      </w:r>
      <w:r w:rsidRPr="00CD089C">
        <w:rPr>
          <w:lang w:val="ru-RU"/>
        </w:rPr>
        <w:t xml:space="preserve"> 2012 </w:t>
      </w:r>
      <w:r>
        <w:t>R</w:t>
      </w:r>
      <w:r w:rsidRPr="00CD089C">
        <w:rPr>
          <w:lang w:val="ru-RU"/>
        </w:rPr>
        <w:t xml:space="preserve">2 </w:t>
      </w:r>
      <w:r>
        <w:t>Endpoint</w:t>
      </w:r>
      <w:r w:rsidRPr="00CD089C">
        <w:rPr>
          <w:lang w:val="ru-RU"/>
        </w:rPr>
        <w:t xml:space="preserve"> </w:t>
      </w:r>
      <w:r>
        <w:t>Protection</w:t>
      </w:r>
      <w:r w:rsidRPr="00CD089C">
        <w:rPr>
          <w:lang w:val="ru-RU"/>
        </w:rPr>
        <w:t xml:space="preserve"> клиенты должны иметь лицензию на </w:t>
      </w:r>
      <w:r>
        <w:t>System</w:t>
      </w:r>
      <w:r w:rsidRPr="00CD089C">
        <w:rPr>
          <w:lang w:val="ru-RU"/>
        </w:rPr>
        <w:t xml:space="preserve"> </w:t>
      </w:r>
      <w:r>
        <w:t>Center</w:t>
      </w:r>
      <w:r w:rsidRPr="00CD089C">
        <w:rPr>
          <w:lang w:val="ru-RU"/>
        </w:rPr>
        <w:t xml:space="preserve"> 2012 </w:t>
      </w:r>
      <w:r>
        <w:t>R</w:t>
      </w:r>
      <w:r w:rsidRPr="00CD089C">
        <w:rPr>
          <w:lang w:val="ru-RU"/>
        </w:rPr>
        <w:t xml:space="preserve">2 </w:t>
      </w:r>
      <w:r>
        <w:t>Configuration</w:t>
      </w:r>
      <w:r w:rsidRPr="00CD089C">
        <w:rPr>
          <w:lang w:val="ru-RU"/>
        </w:rPr>
        <w:t xml:space="preserve"> </w:t>
      </w:r>
      <w:r>
        <w:t>Manager</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R</w:instrText>
      </w:r>
      <w:r w:rsidRPr="00CD089C">
        <w:rPr>
          <w:lang w:val="ru-RU"/>
        </w:rPr>
        <w:instrText xml:space="preserve">2 </w:instrText>
      </w:r>
      <w:r>
        <w:instrText>Endpoint</w:instrText>
      </w:r>
      <w:r w:rsidRPr="00CD089C">
        <w:rPr>
          <w:lang w:val="ru-RU"/>
        </w:rPr>
        <w:instrText xml:space="preserve"> </w:instrText>
      </w:r>
      <w:r>
        <w:instrText>Protection</w:instrText>
      </w:r>
      <w:r w:rsidRPr="00CD089C">
        <w:rPr>
          <w:lang w:val="ru-RU"/>
        </w:rPr>
        <w:instrText>"</w:instrText>
      </w:r>
      <w:r>
        <w:fldChar w:fldCharType="end"/>
      </w:r>
      <w:r w:rsidRPr="00CD089C">
        <w:rPr>
          <w:lang w:val="ru-RU"/>
        </w:rPr>
        <w:t>.</w:t>
      </w:r>
      <w:r w:rsidR="00BE3F93">
        <w:rPr>
          <w:lang w:val="ru-RU"/>
        </w:rPr>
        <w:t xml:space="preserve"> </w:t>
      </w:r>
      <w:r w:rsidRPr="00CD089C">
        <w:rPr>
          <w:lang w:val="ru-RU"/>
        </w:rPr>
        <w:t xml:space="preserve">Также </w:t>
      </w:r>
      <w:r>
        <w:t>System</w:t>
      </w:r>
      <w:r w:rsidRPr="00CD089C">
        <w:rPr>
          <w:lang w:val="ru-RU"/>
        </w:rPr>
        <w:t xml:space="preserve"> </w:t>
      </w:r>
      <w:r>
        <w:t>Center</w:t>
      </w:r>
      <w:r w:rsidRPr="00CD089C">
        <w:rPr>
          <w:lang w:val="ru-RU"/>
        </w:rPr>
        <w:t xml:space="preserve"> 2012 </w:t>
      </w:r>
      <w:r>
        <w:t>R</w:t>
      </w:r>
      <w:r w:rsidRPr="00CD089C">
        <w:rPr>
          <w:lang w:val="ru-RU"/>
        </w:rPr>
        <w:t xml:space="preserve">2 </w:t>
      </w:r>
      <w:r>
        <w:t>Endpoint</w:t>
      </w:r>
      <w:r w:rsidRPr="00CD089C">
        <w:rPr>
          <w:lang w:val="ru-RU"/>
        </w:rPr>
        <w:t xml:space="preserve"> </w:t>
      </w:r>
      <w:r>
        <w:t>Protection</w:t>
      </w:r>
      <w:r w:rsidRPr="00CD089C">
        <w:rPr>
          <w:lang w:val="ru-RU"/>
        </w:rPr>
        <w:t xml:space="preserve"> можно использовать без специального средства управления, тогда лицензировать </w:t>
      </w:r>
      <w:r>
        <w:t>System</w:t>
      </w:r>
      <w:r w:rsidRPr="00CD089C">
        <w:rPr>
          <w:lang w:val="ru-RU"/>
        </w:rPr>
        <w:t xml:space="preserve"> </w:t>
      </w:r>
      <w:r>
        <w:t>Center</w:t>
      </w:r>
      <w:r w:rsidRPr="00CD089C">
        <w:rPr>
          <w:lang w:val="ru-RU"/>
        </w:rPr>
        <w:t xml:space="preserve"> 2012 </w:t>
      </w:r>
      <w:r>
        <w:t>R</w:t>
      </w:r>
      <w:r w:rsidRPr="00CD089C">
        <w:rPr>
          <w:lang w:val="ru-RU"/>
        </w:rPr>
        <w:t xml:space="preserve">2 </w:t>
      </w:r>
      <w:r>
        <w:t>Configuration</w:t>
      </w:r>
      <w:r w:rsidRPr="00CD089C">
        <w:rPr>
          <w:lang w:val="ru-RU"/>
        </w:rPr>
        <w:t xml:space="preserve"> </w:t>
      </w:r>
      <w:r>
        <w:t>Manager</w:t>
      </w:r>
      <w:r w:rsidRPr="00CD089C">
        <w:rPr>
          <w:lang w:val="ru-RU"/>
        </w:rPr>
        <w:t xml:space="preserve"> не требуется.</w:t>
      </w:r>
      <w:r w:rsidR="00BE3F93">
        <w:rPr>
          <w:lang w:val="ru-RU"/>
        </w:rPr>
        <w:t xml:space="preserve"> </w:t>
      </w:r>
    </w:p>
    <w:p w14:paraId="4FA91F2B"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F2C" w14:textId="77777777" w:rsidR="0014192B" w:rsidRPr="00CD089C" w:rsidRDefault="0014192B" w:rsidP="0014192B">
      <w:pPr>
        <w:pStyle w:val="ProductList-Offering2Heading"/>
        <w:outlineLvl w:val="2"/>
        <w:rPr>
          <w:lang w:val="ru-RU"/>
        </w:rPr>
      </w:pPr>
      <w:bookmarkStart w:id="1497" w:name="_Toc380513464"/>
      <w:bookmarkStart w:id="1498" w:name="_Toc380655514"/>
      <w:bookmarkStart w:id="1499" w:name="_Toc391366698"/>
      <w:bookmarkStart w:id="1500" w:name="_Toc378147678"/>
      <w:bookmarkStart w:id="1501" w:name="_Toc378151575"/>
      <w:bookmarkStart w:id="1502" w:name="_Toc379797430"/>
      <w:r>
        <w:t>Microsoft</w:t>
      </w:r>
      <w:r w:rsidRPr="00CD089C">
        <w:rPr>
          <w:lang w:val="ru-RU"/>
        </w:rPr>
        <w:t xml:space="preserve"> </w:t>
      </w:r>
      <w:r>
        <w:t>Azure</w:t>
      </w:r>
      <w:r w:rsidRPr="00CD089C">
        <w:rPr>
          <w:lang w:val="ru-RU"/>
        </w:rPr>
        <w:t xml:space="preserve"> </w:t>
      </w:r>
      <w:r>
        <w:t>Active</w:t>
      </w:r>
      <w:r w:rsidRPr="00CD089C">
        <w:rPr>
          <w:lang w:val="ru-RU"/>
        </w:rPr>
        <w:t xml:space="preserve"> </w:t>
      </w:r>
      <w:r>
        <w:t>Directory</w:t>
      </w:r>
      <w:r w:rsidRPr="00CD089C">
        <w:rPr>
          <w:lang w:val="ru-RU"/>
        </w:rPr>
        <w:t xml:space="preserve"> </w:t>
      </w:r>
      <w:r>
        <w:t>Premium</w:t>
      </w:r>
      <w:bookmarkEnd w:id="1497"/>
      <w:bookmarkEnd w:id="1498"/>
      <w:bookmarkEnd w:id="1499"/>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Azure</w:instrText>
      </w:r>
      <w:r w:rsidRPr="00CD089C">
        <w:rPr>
          <w:lang w:val="ru-RU"/>
        </w:rPr>
        <w:instrText xml:space="preserve"> </w:instrText>
      </w:r>
      <w:r>
        <w:instrText>Active</w:instrText>
      </w:r>
      <w:r w:rsidRPr="00CD089C">
        <w:rPr>
          <w:lang w:val="ru-RU"/>
        </w:rPr>
        <w:instrText xml:space="preserve"> </w:instrText>
      </w:r>
      <w:r>
        <w:instrText>Directory</w:instrText>
      </w:r>
      <w:r w:rsidRPr="00CD089C">
        <w:rPr>
          <w:lang w:val="ru-RU"/>
        </w:rPr>
        <w:instrText xml:space="preserve"> </w:instrText>
      </w:r>
      <w:r>
        <w:instrText>Premium</w:instrText>
      </w:r>
      <w:r w:rsidRPr="00CD089C">
        <w:rPr>
          <w:lang w:val="ru-RU"/>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15DAF" w14:paraId="4FA91F38" w14:textId="77777777" w:rsidTr="00ED08FD">
        <w:trPr>
          <w:cantSplit/>
          <w:tblHeader/>
        </w:trPr>
        <w:tc>
          <w:tcPr>
            <w:tcW w:w="3244" w:type="dxa"/>
            <w:tcBorders>
              <w:bottom w:val="nil"/>
            </w:tcBorders>
            <w:shd w:val="clear" w:color="auto" w:fill="00188F"/>
          </w:tcPr>
          <w:p w14:paraId="4FA91F2D" w14:textId="77777777" w:rsidR="00D15DAF" w:rsidRPr="00EE0836" w:rsidRDefault="00D15DAF" w:rsidP="00DC7D2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F2E" w14:textId="77777777" w:rsidR="00D15DAF" w:rsidRPr="00EE0836" w:rsidRDefault="001430D5"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4FA91F2F"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F30"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F31"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F32"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F33"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F34"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F35"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F36"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F37"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14192B" w14:paraId="4FA91F44" w14:textId="77777777" w:rsidTr="00ED08FD">
        <w:trPr>
          <w:cantSplit/>
          <w:tblHeader/>
        </w:trPr>
        <w:tc>
          <w:tcPr>
            <w:tcW w:w="3244" w:type="dxa"/>
            <w:tcBorders>
              <w:top w:val="nil"/>
              <w:left w:val="nil"/>
              <w:bottom w:val="nil"/>
              <w:right w:val="nil"/>
            </w:tcBorders>
          </w:tcPr>
          <w:p w14:paraId="4FA91F39" w14:textId="77777777" w:rsidR="0014192B" w:rsidRDefault="00356011" w:rsidP="00356011">
            <w:pPr>
              <w:pStyle w:val="ProductList-Offering2"/>
            </w:pPr>
            <w:bookmarkStart w:id="1503" w:name="_Toc380513465"/>
            <w:bookmarkStart w:id="1504" w:name="_Toc380655515"/>
            <w:bookmarkStart w:id="1505" w:name="_Toc391366699"/>
            <w:r>
              <w:t>Microsoft Azure Active Directory Premium</w:t>
            </w:r>
            <w:bookmarkEnd w:id="1503"/>
            <w:bookmarkEnd w:id="1504"/>
            <w:bookmarkEnd w:id="1505"/>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4FA91F3A" w14:textId="77777777"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A91F3B" w14:textId="77777777" w:rsidR="0014192B" w:rsidRDefault="0014192B" w:rsidP="00DC7D20">
            <w:pPr>
              <w:pStyle w:val="ProductList-OfferingBody"/>
              <w:ind w:left="-113"/>
              <w:jc w:val="center"/>
            </w:pPr>
          </w:p>
        </w:tc>
        <w:tc>
          <w:tcPr>
            <w:tcW w:w="739" w:type="dxa"/>
            <w:shd w:val="clear" w:color="auto" w:fill="70AD47" w:themeFill="accent6"/>
            <w:vAlign w:val="center"/>
          </w:tcPr>
          <w:p w14:paraId="4FA91F3C"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FA91F3D"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FA91F3E" w14:textId="77777777" w:rsidR="0014192B" w:rsidRDefault="0014192B" w:rsidP="00DC7D20">
            <w:pPr>
              <w:pStyle w:val="ProductList-OfferingBody"/>
              <w:ind w:left="-113"/>
              <w:jc w:val="center"/>
            </w:pPr>
          </w:p>
        </w:tc>
        <w:tc>
          <w:tcPr>
            <w:tcW w:w="738" w:type="dxa"/>
            <w:shd w:val="clear" w:color="auto" w:fill="BFBFBF" w:themeFill="background1" w:themeFillShade="BF"/>
            <w:vAlign w:val="center"/>
          </w:tcPr>
          <w:p w14:paraId="4FA91F3F"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FA91F40"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FA91F41"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FA91F42" w14:textId="77777777" w:rsidR="0014192B" w:rsidRDefault="0014192B" w:rsidP="00DC7D20">
            <w:pPr>
              <w:pStyle w:val="ProductList-OfferingBody"/>
              <w:ind w:left="-113"/>
              <w:jc w:val="center"/>
            </w:pPr>
          </w:p>
        </w:tc>
        <w:tc>
          <w:tcPr>
            <w:tcW w:w="907" w:type="dxa"/>
            <w:shd w:val="clear" w:color="auto" w:fill="70AD47" w:themeFill="accent6"/>
            <w:vAlign w:val="center"/>
          </w:tcPr>
          <w:p w14:paraId="4FA91F43" w14:textId="77777777" w:rsidR="0014192B" w:rsidRDefault="0014192B" w:rsidP="00DC7D20">
            <w:pPr>
              <w:pStyle w:val="ProductList-OfferingBody"/>
              <w:ind w:left="-113"/>
              <w:jc w:val="center"/>
            </w:pPr>
          </w:p>
        </w:tc>
      </w:tr>
    </w:tbl>
    <w:p w14:paraId="4FA91F45" w14:textId="77777777" w:rsidR="0014192B" w:rsidRPr="00001778"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4192B" w:rsidRPr="00B01ED2" w14:paraId="4FA91F49" w14:textId="77777777" w:rsidTr="00ED08FD">
        <w:tc>
          <w:tcPr>
            <w:tcW w:w="3488" w:type="dxa"/>
          </w:tcPr>
          <w:p w14:paraId="4FA91F46" w14:textId="77777777" w:rsidR="0014192B" w:rsidRDefault="0014192B" w:rsidP="00DC7D20">
            <w:pPr>
              <w:pStyle w:val="ProductList-Body"/>
              <w:spacing w:before="20" w:after="20"/>
            </w:pPr>
            <w:r>
              <w:t xml:space="preserve">Право на сокращение: </w:t>
            </w:r>
            <w:r>
              <w:rPr>
                <w:b/>
              </w:rPr>
              <w:t>Все</w:t>
            </w:r>
          </w:p>
        </w:tc>
        <w:tc>
          <w:tcPr>
            <w:tcW w:w="3597" w:type="dxa"/>
          </w:tcPr>
          <w:p w14:paraId="4FA91F47" w14:textId="77777777" w:rsidR="0014192B" w:rsidRDefault="0014192B" w:rsidP="00DC7D20">
            <w:pPr>
              <w:pStyle w:val="ProductList-Body"/>
              <w:spacing w:before="20" w:after="20"/>
            </w:pPr>
            <w:r>
              <w:t xml:space="preserve">Категория продукта: </w:t>
            </w:r>
            <w:r>
              <w:rPr>
                <w:b/>
              </w:rPr>
              <w:t>Сервер</w:t>
            </w:r>
          </w:p>
        </w:tc>
        <w:tc>
          <w:tcPr>
            <w:tcW w:w="3715" w:type="dxa"/>
          </w:tcPr>
          <w:p w14:paraId="4FA91F48" w14:textId="77777777" w:rsidR="0014192B" w:rsidRPr="00CD089C" w:rsidRDefault="0014192B" w:rsidP="00DC7D20">
            <w:pPr>
              <w:pStyle w:val="ProductList-Body"/>
              <w:spacing w:before="20" w:after="20"/>
              <w:rPr>
                <w:lang w:val="ru-RU"/>
              </w:rPr>
            </w:pPr>
            <w:r w:rsidRPr="00CD089C">
              <w:rPr>
                <w:lang w:val="ru-RU"/>
              </w:rPr>
              <w:t xml:space="preserve">Право на продленный срок: </w:t>
            </w:r>
            <w:r w:rsidRPr="00CD089C">
              <w:rPr>
                <w:b/>
                <w:lang w:val="ru-RU"/>
              </w:rPr>
              <w:t>Все</w:t>
            </w:r>
          </w:p>
        </w:tc>
      </w:tr>
    </w:tbl>
    <w:p w14:paraId="4FA91F4A" w14:textId="77777777" w:rsidR="0014192B" w:rsidRPr="00CD089C" w:rsidRDefault="0014192B" w:rsidP="0014192B">
      <w:pPr>
        <w:pStyle w:val="ProductList-Body"/>
        <w:shd w:val="clear" w:color="auto" w:fill="D9D9D9" w:themeFill="background1" w:themeFillShade="D9"/>
        <w:spacing w:before="120" w:after="120"/>
        <w:rPr>
          <w:lang w:val="ru-RU"/>
        </w:rPr>
      </w:pPr>
      <w:r w:rsidRPr="00CD089C">
        <w:rPr>
          <w:b/>
          <w:lang w:val="ru-RU"/>
        </w:rPr>
        <w:t>Дополнительная информация</w:t>
      </w:r>
    </w:p>
    <w:p w14:paraId="4FA91F4B" w14:textId="77777777" w:rsidR="0014192B" w:rsidRPr="00CD089C" w:rsidRDefault="0014192B" w:rsidP="0014192B">
      <w:pPr>
        <w:pStyle w:val="ProductList-Body"/>
        <w:rPr>
          <w:lang w:val="ru-RU"/>
        </w:rPr>
      </w:pPr>
      <w:r w:rsidRPr="00CD089C">
        <w:rPr>
          <w:b/>
          <w:color w:val="00188F"/>
          <w:lang w:val="ru-RU"/>
        </w:rPr>
        <w:t>Срок действия подписки</w:t>
      </w:r>
    </w:p>
    <w:p w14:paraId="4FA91F4C" w14:textId="77777777" w:rsidR="0014192B" w:rsidRPr="00CD089C" w:rsidRDefault="00356011" w:rsidP="0014192B">
      <w:pPr>
        <w:pStyle w:val="ProductList-Body"/>
        <w:rPr>
          <w:lang w:val="ru-RU"/>
        </w:rPr>
      </w:pPr>
      <w:r w:rsidRPr="00CD089C">
        <w:rPr>
          <w:lang w:val="ru-RU"/>
        </w:rPr>
        <w:t xml:space="preserve">Клиенты </w:t>
      </w:r>
      <w:r>
        <w:t>Microsoft</w:t>
      </w:r>
      <w:r w:rsidRPr="00CD089C">
        <w:rPr>
          <w:lang w:val="ru-RU"/>
        </w:rPr>
        <w:t xml:space="preserve"> </w:t>
      </w:r>
      <w:r>
        <w:t>Azure</w:t>
      </w:r>
      <w:r w:rsidRPr="00CD089C">
        <w:rPr>
          <w:lang w:val="ru-RU"/>
        </w:rPr>
        <w:t xml:space="preserve"> </w:t>
      </w:r>
      <w:r>
        <w:t>Active</w:t>
      </w:r>
      <w:r w:rsidRPr="00CD089C">
        <w:rPr>
          <w:lang w:val="ru-RU"/>
        </w:rPr>
        <w:t xml:space="preserve"> </w:t>
      </w:r>
      <w:r>
        <w:t>Directory</w:t>
      </w:r>
      <w:r w:rsidRPr="00CD089C">
        <w:rPr>
          <w:lang w:val="ru-RU"/>
        </w:rPr>
        <w:t xml:space="preserve"> </w:t>
      </w:r>
      <w:r>
        <w:t>Premium</w:t>
      </w:r>
      <w:r w:rsidRPr="00CD089C">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w:t>
      </w:r>
      <w:r>
        <w:t>Microsoft</w:t>
      </w:r>
      <w:r w:rsidRPr="00CD089C">
        <w:rPr>
          <w:lang w:val="ru-RU"/>
        </w:rPr>
        <w:t xml:space="preserve"> </w:t>
      </w:r>
      <w:r>
        <w:t>Azure</w:t>
      </w:r>
      <w:r w:rsidRPr="00CD089C">
        <w:rPr>
          <w:lang w:val="ru-RU"/>
        </w:rPr>
        <w:t xml:space="preserve"> </w:t>
      </w:r>
      <w:r>
        <w:t>Active</w:t>
      </w:r>
      <w:r w:rsidRPr="00CD089C">
        <w:rPr>
          <w:lang w:val="ru-RU"/>
        </w:rPr>
        <w:t xml:space="preserve"> </w:t>
      </w:r>
      <w:r>
        <w:t>Directory</w:t>
      </w:r>
      <w:r w:rsidRPr="00CD089C">
        <w:rPr>
          <w:lang w:val="ru-RU"/>
        </w:rPr>
        <w:t xml:space="preserve"> </w:t>
      </w:r>
      <w:r>
        <w:t>Premium</w:t>
      </w:r>
      <w:r w:rsidRPr="00CD089C">
        <w:rPr>
          <w:lang w:val="ru-RU"/>
        </w:rPr>
        <w:t xml:space="preserv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14:paraId="4FA91F4D" w14:textId="77777777" w:rsidR="0014192B" w:rsidRPr="00CD089C" w:rsidRDefault="0014192B" w:rsidP="0014192B">
      <w:pPr>
        <w:pStyle w:val="ProductList-Body"/>
        <w:rPr>
          <w:lang w:val="ru-RU"/>
        </w:rPr>
      </w:pPr>
    </w:p>
    <w:p w14:paraId="4FA91F4E" w14:textId="77777777" w:rsidR="0014192B" w:rsidRPr="00CD089C" w:rsidRDefault="0014192B" w:rsidP="0014192B">
      <w:pPr>
        <w:pStyle w:val="ProductList-Body"/>
        <w:rPr>
          <w:lang w:val="ru-RU"/>
        </w:rPr>
      </w:pPr>
      <w:r w:rsidRPr="00CD089C">
        <w:rPr>
          <w:b/>
          <w:color w:val="00188F"/>
          <w:lang w:val="ru-RU"/>
        </w:rPr>
        <w:t>Передача лицензии</w:t>
      </w:r>
    </w:p>
    <w:p w14:paraId="4FA91F4F" w14:textId="77777777" w:rsidR="0014192B" w:rsidRPr="00CD089C" w:rsidRDefault="0014192B" w:rsidP="0014192B">
      <w:pPr>
        <w:pStyle w:val="ProductList-Body"/>
        <w:rPr>
          <w:lang w:val="ru-RU"/>
        </w:rPr>
      </w:pPr>
      <w:r w:rsidRPr="00CD089C">
        <w:rPr>
          <w:lang w:val="ru-RU"/>
        </w:rPr>
        <w:t xml:space="preserve">Лицензии </w:t>
      </w:r>
      <w:r>
        <w:t>Microsoft</w:t>
      </w:r>
      <w:r w:rsidRPr="00CD089C">
        <w:rPr>
          <w:lang w:val="ru-RU"/>
        </w:rPr>
        <w:t xml:space="preserve"> </w:t>
      </w:r>
      <w:r>
        <w:t>Azure</w:t>
      </w:r>
      <w:r w:rsidRPr="00CD089C">
        <w:rPr>
          <w:lang w:val="ru-RU"/>
        </w:rPr>
        <w:t xml:space="preserve"> </w:t>
      </w:r>
      <w:r>
        <w:t>Active</w:t>
      </w:r>
      <w:r w:rsidRPr="00CD089C">
        <w:rPr>
          <w:lang w:val="ru-RU"/>
        </w:rPr>
        <w:t xml:space="preserve"> </w:t>
      </w:r>
      <w:r>
        <w:t>Directory</w:t>
      </w:r>
      <w:r w:rsidRPr="00CD089C">
        <w:rPr>
          <w:lang w:val="ru-RU"/>
        </w:rPr>
        <w:t xml:space="preserve"> </w:t>
      </w:r>
      <w:r>
        <w:t>Premium</w:t>
      </w:r>
      <w:r w:rsidRPr="00CD089C">
        <w:rPr>
          <w:lang w:val="ru-RU"/>
        </w:rPr>
        <w:t xml:space="preserve"> можно передавать, но только по истечении определенного срока (не ранее чем через 90 дней после последней передачи).</w:t>
      </w:r>
    </w:p>
    <w:p w14:paraId="4FA91F50" w14:textId="77777777" w:rsidR="0014192B" w:rsidRPr="00CD089C" w:rsidRDefault="005E50AA" w:rsidP="0014192B">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F51" w14:textId="77777777" w:rsidR="009A0C93" w:rsidRPr="00CD089C" w:rsidRDefault="0014192B" w:rsidP="0014192B">
      <w:pPr>
        <w:pStyle w:val="ProductList-Offering2Heading"/>
        <w:outlineLvl w:val="2"/>
        <w:rPr>
          <w:lang w:val="ru-RU"/>
        </w:rPr>
      </w:pPr>
      <w:r w:rsidRPr="00CD089C">
        <w:rPr>
          <w:lang w:val="ru-RU"/>
        </w:rPr>
        <w:tab/>
      </w:r>
      <w:bookmarkStart w:id="1506" w:name="_Toc380513466"/>
      <w:bookmarkStart w:id="1507" w:name="_Toc380655516"/>
      <w:bookmarkStart w:id="1508" w:name="_Toc391366700"/>
      <w:r>
        <w:t>Yammer</w:t>
      </w:r>
      <w:bookmarkEnd w:id="1500"/>
      <w:bookmarkEnd w:id="1501"/>
      <w:bookmarkEnd w:id="1502"/>
      <w:r w:rsidRPr="00CD089C">
        <w:rPr>
          <w:lang w:val="ru-RU"/>
        </w:rPr>
        <w:t xml:space="preserve"> </w:t>
      </w:r>
      <w:r>
        <w:t>Enterprise</w:t>
      </w:r>
      <w:bookmarkEnd w:id="1506"/>
      <w:bookmarkEnd w:id="1507"/>
      <w:bookmarkEnd w:id="1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D15DAF" w14:paraId="4FA91F5D" w14:textId="77777777" w:rsidTr="00ED08FD">
        <w:trPr>
          <w:cantSplit/>
          <w:tblHeader/>
        </w:trPr>
        <w:tc>
          <w:tcPr>
            <w:tcW w:w="3244" w:type="dxa"/>
            <w:tcBorders>
              <w:bottom w:val="nil"/>
            </w:tcBorders>
            <w:shd w:val="clear" w:color="auto" w:fill="00188F"/>
          </w:tcPr>
          <w:p w14:paraId="4FA91F52" w14:textId="77777777" w:rsidR="00D15DAF" w:rsidRPr="00EE0836" w:rsidRDefault="00D15DAF"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A91F53" w14:textId="77777777" w:rsidR="00D15DAF" w:rsidRPr="00EE0836" w:rsidRDefault="00D15DA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A91F54" w14:textId="77777777" w:rsidR="00D15DAF" w:rsidRPr="00EE0836" w:rsidRDefault="00D15DAF" w:rsidP="00590A22">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14:paraId="4FA91F55" w14:textId="77777777" w:rsidR="00D15DAF" w:rsidRPr="00EE0836" w:rsidRDefault="00D15DAF" w:rsidP="00590A22">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14:paraId="4FA91F56" w14:textId="77777777" w:rsidR="00D15DAF" w:rsidRPr="00EE0836" w:rsidRDefault="00D15DAF" w:rsidP="00590A22">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14:paraId="4FA91F57" w14:textId="77777777" w:rsidR="00D15DAF" w:rsidRPr="00EE0836" w:rsidRDefault="00D15DAF" w:rsidP="00590A22">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14:paraId="4FA91F58" w14:textId="77777777" w:rsidR="00D15DAF" w:rsidRPr="00EE0836" w:rsidRDefault="00D15DAF" w:rsidP="00590A22">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14:paraId="4FA91F59" w14:textId="77777777" w:rsidR="00D15DAF" w:rsidRPr="00EE0836" w:rsidRDefault="00D15DAF" w:rsidP="00590A22">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14:paraId="4FA91F5A" w14:textId="77777777" w:rsidR="00D15DAF" w:rsidRPr="00EE0836" w:rsidRDefault="00D15DAF" w:rsidP="00590A22">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14:paraId="4FA91F5B" w14:textId="77777777" w:rsidR="00D15DAF" w:rsidRPr="00EE0836" w:rsidRDefault="00D15DAF" w:rsidP="00590A22">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14:paraId="4FA91F5C" w14:textId="77777777" w:rsidR="00D15DAF" w:rsidRPr="00EE0836" w:rsidRDefault="00D15DAF" w:rsidP="00590A22">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15DAF" w14:paraId="4FA91F69" w14:textId="77777777" w:rsidTr="00ED08FD">
        <w:trPr>
          <w:cantSplit/>
          <w:tblHeader/>
        </w:trPr>
        <w:tc>
          <w:tcPr>
            <w:tcW w:w="3244" w:type="dxa"/>
            <w:tcBorders>
              <w:top w:val="nil"/>
              <w:left w:val="nil"/>
              <w:bottom w:val="nil"/>
              <w:right w:val="nil"/>
            </w:tcBorders>
          </w:tcPr>
          <w:p w14:paraId="4FA91F5E" w14:textId="77777777" w:rsidR="00D15DAF" w:rsidRDefault="00D15DAF" w:rsidP="001D7C37">
            <w:pPr>
              <w:pStyle w:val="ProductList-Offering2"/>
            </w:pPr>
            <w:bookmarkStart w:id="1509" w:name="_Toc379797431"/>
            <w:bookmarkStart w:id="1510" w:name="_Toc380513467"/>
            <w:bookmarkStart w:id="1511" w:name="_Toc380655517"/>
            <w:bookmarkStart w:id="1512" w:name="_Toc391366701"/>
            <w:r>
              <w:t>Yammer Enterprise</w:t>
            </w:r>
            <w:bookmarkEnd w:id="1509"/>
            <w:bookmarkEnd w:id="1510"/>
            <w:bookmarkEnd w:id="1511"/>
            <w:bookmarkEnd w:id="1512"/>
            <w:r>
              <w:fldChar w:fldCharType="begin"/>
            </w:r>
            <w:r>
              <w:instrText>XE "Yammer Enterprise"</w:instrText>
            </w:r>
            <w:r>
              <w:fldChar w:fldCharType="end"/>
            </w:r>
          </w:p>
        </w:tc>
        <w:tc>
          <w:tcPr>
            <w:tcW w:w="738" w:type="dxa"/>
            <w:tcBorders>
              <w:top w:val="nil"/>
              <w:left w:val="nil"/>
              <w:bottom w:val="nil"/>
              <w:right w:val="nil"/>
            </w:tcBorders>
            <w:vAlign w:val="center"/>
          </w:tcPr>
          <w:p w14:paraId="4FA91F5F" w14:textId="77777777" w:rsidR="00D15DAF" w:rsidRDefault="00D15DA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A91F60" w14:textId="77777777" w:rsidR="00D15DAF" w:rsidRDefault="00D15DAF" w:rsidP="00C4636F">
            <w:pPr>
              <w:pStyle w:val="ProductList-OfferingBody"/>
              <w:ind w:left="-113"/>
              <w:jc w:val="center"/>
            </w:pPr>
          </w:p>
        </w:tc>
        <w:tc>
          <w:tcPr>
            <w:tcW w:w="739" w:type="dxa"/>
            <w:shd w:val="clear" w:color="auto" w:fill="70AD47" w:themeFill="accent6"/>
            <w:vAlign w:val="center"/>
          </w:tcPr>
          <w:p w14:paraId="4FA91F61" w14:textId="77777777" w:rsidR="00D15DAF" w:rsidRPr="00CF5824" w:rsidRDefault="00D15DAF" w:rsidP="00590A22">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F62" w14:textId="77777777" w:rsidR="00D15DAF" w:rsidRDefault="00D15DAF" w:rsidP="00590A22">
            <w:pPr>
              <w:pStyle w:val="ProductList-OfferingBody"/>
              <w:ind w:left="-113"/>
              <w:jc w:val="center"/>
            </w:pPr>
          </w:p>
        </w:tc>
        <w:tc>
          <w:tcPr>
            <w:tcW w:w="739" w:type="dxa"/>
            <w:shd w:val="clear" w:color="auto" w:fill="70AD47" w:themeFill="accent6"/>
            <w:vAlign w:val="center"/>
          </w:tcPr>
          <w:p w14:paraId="4FA91F63" w14:textId="77777777" w:rsidR="00D15DAF" w:rsidRDefault="00D15DAF" w:rsidP="00590A22">
            <w:pPr>
              <w:pStyle w:val="ProductList-OfferingBody"/>
              <w:ind w:left="-113"/>
              <w:jc w:val="center"/>
            </w:pPr>
          </w:p>
        </w:tc>
        <w:tc>
          <w:tcPr>
            <w:tcW w:w="738" w:type="dxa"/>
            <w:shd w:val="clear" w:color="auto" w:fill="70AD47" w:themeFill="accent6"/>
            <w:vAlign w:val="center"/>
          </w:tcPr>
          <w:p w14:paraId="4FA91F64" w14:textId="77777777" w:rsidR="00D15DAF" w:rsidRDefault="00D15DAF" w:rsidP="00590A22">
            <w:pPr>
              <w:pStyle w:val="ProductList-OfferingBody"/>
              <w:ind w:left="-113"/>
              <w:jc w:val="center"/>
            </w:pPr>
          </w:p>
        </w:tc>
        <w:tc>
          <w:tcPr>
            <w:tcW w:w="739" w:type="dxa"/>
            <w:shd w:val="clear" w:color="auto" w:fill="BFBFBF" w:themeFill="background1" w:themeFillShade="BF"/>
            <w:vAlign w:val="center"/>
          </w:tcPr>
          <w:p w14:paraId="4FA91F65" w14:textId="77777777" w:rsidR="00D15DAF" w:rsidRDefault="00D15DAF" w:rsidP="00590A22">
            <w:pPr>
              <w:pStyle w:val="ProductList-OfferingBody"/>
              <w:ind w:left="-113"/>
              <w:jc w:val="center"/>
            </w:pPr>
          </w:p>
        </w:tc>
        <w:tc>
          <w:tcPr>
            <w:tcW w:w="739" w:type="dxa"/>
            <w:shd w:val="clear" w:color="auto" w:fill="70AD47" w:themeFill="accent6"/>
            <w:vAlign w:val="center"/>
          </w:tcPr>
          <w:p w14:paraId="4FA91F66" w14:textId="77777777" w:rsidR="00D15DAF" w:rsidRDefault="00D15DAF" w:rsidP="00590A22">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14:paraId="4FA91F67" w14:textId="77777777" w:rsidR="00D15DAF" w:rsidRDefault="00D15DAF" w:rsidP="00C4636F">
            <w:pPr>
              <w:pStyle w:val="ProductList-OfferingBody"/>
              <w:ind w:left="-113"/>
              <w:jc w:val="center"/>
            </w:pPr>
          </w:p>
        </w:tc>
        <w:tc>
          <w:tcPr>
            <w:tcW w:w="907" w:type="dxa"/>
            <w:shd w:val="clear" w:color="auto" w:fill="BFBFBF" w:themeFill="background1" w:themeFillShade="BF"/>
            <w:vAlign w:val="center"/>
          </w:tcPr>
          <w:p w14:paraId="4FA91F68" w14:textId="77777777" w:rsidR="00D15DAF" w:rsidRDefault="00D15DAF" w:rsidP="00C4636F">
            <w:pPr>
              <w:pStyle w:val="ProductList-OfferingBody"/>
              <w:ind w:left="-113"/>
              <w:jc w:val="center"/>
            </w:pPr>
          </w:p>
        </w:tc>
      </w:tr>
    </w:tbl>
    <w:p w14:paraId="4FA91F6A"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B01ED2" w14:paraId="4FA91F6E" w14:textId="77777777" w:rsidTr="00ED08FD">
        <w:tc>
          <w:tcPr>
            <w:tcW w:w="3488" w:type="dxa"/>
          </w:tcPr>
          <w:p w14:paraId="4FA91F6B"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4FA91F6C"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715" w:type="dxa"/>
          </w:tcPr>
          <w:p w14:paraId="4FA91F6D" w14:textId="77777777" w:rsidR="00782C7B" w:rsidRPr="00CD089C" w:rsidRDefault="001D7C37" w:rsidP="001D7C37">
            <w:pPr>
              <w:pStyle w:val="ProductList-Body"/>
              <w:spacing w:before="20" w:after="20"/>
              <w:rPr>
                <w:b/>
                <w:lang w:val="ru-RU"/>
              </w:rPr>
            </w:pPr>
            <w:r w:rsidRPr="00CD089C">
              <w:rPr>
                <w:lang w:val="ru-RU"/>
              </w:rPr>
              <w:t xml:space="preserve">Право на продленный срок: </w:t>
            </w:r>
            <w:r w:rsidRPr="00CD089C">
              <w:rPr>
                <w:b/>
                <w:lang w:val="ru-RU"/>
              </w:rPr>
              <w:t>Все</w:t>
            </w:r>
          </w:p>
        </w:tc>
      </w:tr>
      <w:tr w:rsidR="00782C7B" w:rsidRPr="00B01ED2" w14:paraId="4FA91F72" w14:textId="77777777" w:rsidTr="00ED08FD">
        <w:tc>
          <w:tcPr>
            <w:tcW w:w="3488" w:type="dxa"/>
          </w:tcPr>
          <w:p w14:paraId="4FA91F6F" w14:textId="77777777" w:rsidR="00782C7B" w:rsidRPr="00CD089C" w:rsidRDefault="001D7C37" w:rsidP="001D7C37">
            <w:pPr>
              <w:pStyle w:val="ProductList-Body"/>
              <w:spacing w:before="20" w:after="20"/>
              <w:rPr>
                <w:b/>
                <w:lang w:val="ru-RU"/>
              </w:rPr>
            </w:pPr>
            <w:r w:rsidRPr="00CD089C">
              <w:rPr>
                <w:lang w:val="ru-RU"/>
              </w:rPr>
              <w:t xml:space="preserve">Право на сверочный заказ: </w:t>
            </w:r>
            <w:r w:rsidRPr="00CD089C">
              <w:rPr>
                <w:b/>
                <w:lang w:val="ru-RU"/>
              </w:rPr>
              <w:t>Все</w:t>
            </w:r>
          </w:p>
        </w:tc>
        <w:tc>
          <w:tcPr>
            <w:tcW w:w="3597" w:type="dxa"/>
          </w:tcPr>
          <w:p w14:paraId="4FA91F70" w14:textId="77777777" w:rsidR="00782C7B" w:rsidRPr="00CD089C" w:rsidRDefault="00782C7B" w:rsidP="001D7C37">
            <w:pPr>
              <w:pStyle w:val="ProductList-Body"/>
              <w:spacing w:before="20" w:after="20"/>
              <w:rPr>
                <w:lang w:val="ru-RU"/>
              </w:rPr>
            </w:pPr>
          </w:p>
        </w:tc>
        <w:tc>
          <w:tcPr>
            <w:tcW w:w="3715" w:type="dxa"/>
          </w:tcPr>
          <w:p w14:paraId="4FA91F71" w14:textId="77777777" w:rsidR="00782C7B" w:rsidRPr="00CD089C" w:rsidRDefault="00782C7B" w:rsidP="001D7C37">
            <w:pPr>
              <w:pStyle w:val="ProductList-Body"/>
              <w:spacing w:before="20" w:after="20"/>
              <w:rPr>
                <w:lang w:val="ru-RU"/>
              </w:rPr>
            </w:pPr>
          </w:p>
        </w:tc>
      </w:tr>
    </w:tbl>
    <w:p w14:paraId="4FA91F73" w14:textId="77777777" w:rsidR="00585A48" w:rsidRPr="00CD089C" w:rsidRDefault="005E50AA" w:rsidP="00585A48">
      <w:pPr>
        <w:pStyle w:val="ProductList-Body"/>
        <w:shd w:val="clear" w:color="auto" w:fill="A6A6A6" w:themeFill="background1" w:themeFillShade="A6"/>
        <w:spacing w:before="120" w:after="240"/>
        <w:jc w:val="right"/>
        <w:rPr>
          <w:lang w:val="ru-RU"/>
        </w:rPr>
      </w:pPr>
      <w:hyperlink w:anchor="Оглавление" w:history="1">
        <w:r w:rsidR="00F16F8C" w:rsidRPr="00CD089C">
          <w:rPr>
            <w:rStyle w:val="Hyperlink"/>
            <w:sz w:val="16"/>
            <w:szCs w:val="16"/>
            <w:lang w:val="ru-RU"/>
          </w:rPr>
          <w:t>Оглавление</w:t>
        </w:r>
      </w:hyperlink>
      <w:r w:rsidR="00F16F8C" w:rsidRPr="00CD089C">
        <w:rPr>
          <w:sz w:val="16"/>
          <w:szCs w:val="16"/>
          <w:lang w:val="ru-RU"/>
        </w:rPr>
        <w:t xml:space="preserve"> / </w:t>
      </w:r>
      <w:hyperlink w:anchor="ChartKey" w:history="1">
        <w:r w:rsidR="00F16F8C" w:rsidRPr="00CD089C">
          <w:rPr>
            <w:rStyle w:val="Hyperlink"/>
            <w:sz w:val="16"/>
            <w:szCs w:val="16"/>
            <w:lang w:val="ru-RU"/>
          </w:rPr>
          <w:t>Ключ к таблице</w:t>
        </w:r>
      </w:hyperlink>
      <w:r w:rsidR="00F16F8C" w:rsidRPr="00CD089C">
        <w:rPr>
          <w:sz w:val="16"/>
          <w:szCs w:val="16"/>
          <w:lang w:val="ru-RU"/>
        </w:rPr>
        <w:t xml:space="preserve"> / </w:t>
      </w:r>
      <w:hyperlink w:anchor="Index" w:history="1">
        <w:r w:rsidR="00F16F8C" w:rsidRPr="00CD089C">
          <w:rPr>
            <w:rStyle w:val="Hyperlink"/>
            <w:sz w:val="16"/>
            <w:szCs w:val="16"/>
            <w:lang w:val="ru-RU"/>
          </w:rPr>
          <w:t>Индекс</w:t>
        </w:r>
      </w:hyperlink>
    </w:p>
    <w:p w14:paraId="4FA91F74" w14:textId="77777777" w:rsidR="009A0C93" w:rsidRPr="00CD089C" w:rsidRDefault="009A0C93" w:rsidP="004F3C6D">
      <w:pPr>
        <w:pStyle w:val="ProductList-Body"/>
        <w:rPr>
          <w:lang w:val="ru-RU"/>
        </w:rPr>
      </w:pPr>
    </w:p>
    <w:p w14:paraId="4FA91F75" w14:textId="77777777" w:rsidR="006B2591" w:rsidRPr="00CD089C" w:rsidRDefault="006B2591" w:rsidP="004F3C6D">
      <w:pPr>
        <w:pStyle w:val="ProductList-Body"/>
        <w:rPr>
          <w:lang w:val="ru-RU"/>
        </w:rPr>
        <w:sectPr w:rsidR="006B2591" w:rsidRPr="00CD089C" w:rsidSect="00F20AFE">
          <w:footerReference w:type="default" r:id="rId55"/>
          <w:pgSz w:w="12240" w:h="15840"/>
          <w:pgMar w:top="1440" w:right="720" w:bottom="1440" w:left="720" w:header="720" w:footer="720" w:gutter="0"/>
          <w:cols w:space="720"/>
          <w:docGrid w:linePitch="360"/>
        </w:sectPr>
      </w:pPr>
    </w:p>
    <w:p w14:paraId="4FA91F76" w14:textId="77777777" w:rsidR="009A0C93" w:rsidRPr="00CD089C" w:rsidRDefault="006B2591" w:rsidP="00661180">
      <w:pPr>
        <w:pStyle w:val="ProductList-SectionHeading"/>
        <w:outlineLvl w:val="0"/>
        <w:rPr>
          <w:lang w:val="ru-RU"/>
        </w:rPr>
      </w:pPr>
      <w:bookmarkStart w:id="1513" w:name="SoftwareAssurance"/>
      <w:bookmarkStart w:id="1514" w:name="_Toc378147679"/>
      <w:bookmarkStart w:id="1515" w:name="_Toc378151576"/>
      <w:bookmarkStart w:id="1516" w:name="_Toc379797432"/>
      <w:bookmarkStart w:id="1517" w:name="_Toc380513468"/>
      <w:bookmarkStart w:id="1518" w:name="_Toc380655518"/>
      <w:bookmarkStart w:id="1519" w:name="_Toc391366702"/>
      <w:r>
        <w:t>Software</w:t>
      </w:r>
      <w:r w:rsidRPr="00CD089C">
        <w:rPr>
          <w:lang w:val="ru-RU"/>
        </w:rPr>
        <w:t xml:space="preserve"> </w:t>
      </w:r>
      <w:r>
        <w:t>Assurance</w:t>
      </w:r>
      <w:bookmarkEnd w:id="1513"/>
      <w:bookmarkEnd w:id="1514"/>
      <w:bookmarkEnd w:id="1515"/>
      <w:bookmarkEnd w:id="1516"/>
      <w:bookmarkEnd w:id="1517"/>
      <w:bookmarkEnd w:id="1518"/>
      <w:bookmarkEnd w:id="1519"/>
    </w:p>
    <w:p w14:paraId="4FA91F77" w14:textId="77777777" w:rsidR="00AA0B21" w:rsidRPr="00CD089C" w:rsidRDefault="00AA0B21" w:rsidP="00ED08FD">
      <w:pPr>
        <w:pStyle w:val="ProductList-Body"/>
        <w:rPr>
          <w:lang w:val="ru-RU"/>
        </w:rPr>
      </w:pPr>
      <w:bookmarkStart w:id="1520" w:name="_Toc379797433"/>
      <w:bookmarkStart w:id="1521" w:name="_Toc380513469"/>
      <w:bookmarkStart w:id="1522" w:name="_Toc380655519"/>
      <w:bookmarkStart w:id="1523" w:name="_Toc378147680"/>
      <w:bookmarkStart w:id="1524" w:name="_Toc378151577"/>
      <w:r>
        <w:t>Microsoft</w:t>
      </w:r>
      <w:r w:rsidRPr="00CD089C">
        <w:rPr>
          <w:lang w:val="ru-RU"/>
        </w:rPr>
        <w:t xml:space="preserve"> </w:t>
      </w:r>
      <w:r>
        <w:t>Software</w:t>
      </w:r>
      <w:r w:rsidRPr="00CD089C">
        <w:rPr>
          <w:lang w:val="ru-RU"/>
        </w:rPr>
        <w:t xml:space="preserve"> </w:t>
      </w:r>
      <w:r>
        <w:t>Assurance</w:t>
      </w:r>
      <w:r w:rsidRPr="00CD089C">
        <w:rPr>
          <w:lang w:val="ru-RU"/>
        </w:rPr>
        <w:t xml:space="preserve"> для программы корпоративного лицензирования (</w:t>
      </w:r>
      <w:r>
        <w:t>SA</w:t>
      </w:r>
      <w:r w:rsidRPr="00CD089C">
        <w:rPr>
          <w:lang w:val="ru-RU"/>
        </w:rPr>
        <w:t>) — это ряд инструментов и ресурсов для помощи в</w:t>
      </w:r>
      <w:r w:rsidR="00ED08FD">
        <w:t> </w:t>
      </w:r>
      <w:r w:rsidRPr="00CD089C">
        <w:rPr>
          <w:lang w:val="ru-RU"/>
        </w:rPr>
        <w:t xml:space="preserve">развертывании продуктов </w:t>
      </w:r>
      <w:r>
        <w:t>Microsoft</w:t>
      </w:r>
      <w:r w:rsidRPr="00CD089C">
        <w:rPr>
          <w:lang w:val="ru-RU"/>
        </w:rPr>
        <w:t xml:space="preserve"> и управлении ими.</w:t>
      </w:r>
      <w:bookmarkEnd w:id="1520"/>
      <w:bookmarkEnd w:id="1521"/>
      <w:bookmarkEnd w:id="1522"/>
    </w:p>
    <w:p w14:paraId="4FA91F78" w14:textId="77777777" w:rsidR="009A0C93" w:rsidRPr="00CD089C" w:rsidRDefault="00FA00BF" w:rsidP="002E202B">
      <w:pPr>
        <w:pStyle w:val="ProductList-Offering1Heading"/>
        <w:outlineLvl w:val="1"/>
        <w:rPr>
          <w:lang w:val="ru-RU"/>
        </w:rPr>
      </w:pPr>
      <w:bookmarkStart w:id="1525" w:name="_Toc379797434"/>
      <w:bookmarkStart w:id="1526" w:name="_Toc380513470"/>
      <w:bookmarkStart w:id="1527" w:name="_Toc380655520"/>
      <w:bookmarkStart w:id="1528" w:name="_Toc391366703"/>
      <w:r w:rsidRPr="00CD089C">
        <w:rPr>
          <w:lang w:val="ru-RU"/>
        </w:rPr>
        <w:t xml:space="preserve">Приобретение </w:t>
      </w:r>
      <w:r>
        <w:t>Software</w:t>
      </w:r>
      <w:r w:rsidRPr="00CD089C">
        <w:rPr>
          <w:lang w:val="ru-RU"/>
        </w:rPr>
        <w:t xml:space="preserve"> </w:t>
      </w:r>
      <w:r>
        <w:t>Assurance</w:t>
      </w:r>
      <w:bookmarkEnd w:id="1523"/>
      <w:bookmarkEnd w:id="1524"/>
      <w:bookmarkEnd w:id="1525"/>
      <w:bookmarkEnd w:id="1526"/>
      <w:bookmarkEnd w:id="1527"/>
      <w:bookmarkEnd w:id="1528"/>
    </w:p>
    <w:p w14:paraId="4FA91F79" w14:textId="77777777" w:rsidR="00AA0B21" w:rsidRPr="00001778" w:rsidRDefault="00AA0B21" w:rsidP="00AA0B21">
      <w:pPr>
        <w:pStyle w:val="ProductList-Body"/>
      </w:pPr>
      <w:r w:rsidRPr="00CD089C">
        <w:rPr>
          <w:lang w:val="ru-RU"/>
        </w:rPr>
        <w:t xml:space="preserve">Существуют три разных уровня обязательств, доступных клиенту для выбора при заказе программы </w:t>
      </w:r>
      <w:r>
        <w:t>Software</w:t>
      </w:r>
      <w:r w:rsidRPr="00CD089C">
        <w:rPr>
          <w:lang w:val="ru-RU"/>
        </w:rPr>
        <w:t xml:space="preserve"> </w:t>
      </w:r>
      <w:r>
        <w:t>Assurance</w:t>
      </w:r>
      <w:r w:rsidRPr="00CD089C">
        <w:rPr>
          <w:lang w:val="ru-RU"/>
        </w:rPr>
        <w:t xml:space="preserve"> и которые зависят от выбранной программы.</w:t>
      </w:r>
      <w:r w:rsidR="00BE3F93">
        <w:rPr>
          <w:lang w:val="ru-RU"/>
        </w:rPr>
        <w:t xml:space="preserve"> </w:t>
      </w:r>
      <w:r>
        <w:t xml:space="preserve">Клиент имеет следующие варианты. </w:t>
      </w:r>
    </w:p>
    <w:p w14:paraId="4FA91F7A" w14:textId="77777777" w:rsidR="00362758" w:rsidRPr="00CD089C" w:rsidRDefault="00362758" w:rsidP="00026DDE">
      <w:pPr>
        <w:pStyle w:val="ProductList-Body"/>
        <w:numPr>
          <w:ilvl w:val="0"/>
          <w:numId w:val="12"/>
        </w:numPr>
        <w:ind w:left="450" w:hanging="270"/>
        <w:rPr>
          <w:lang w:val="ru-RU"/>
        </w:rPr>
      </w:pPr>
      <w:r w:rsidRPr="00CD089C">
        <w:rPr>
          <w:lang w:val="ru-RU"/>
        </w:rPr>
        <w:t xml:space="preserve">Приобрести </w:t>
      </w:r>
      <w:r>
        <w:t>Software</w:t>
      </w:r>
      <w:r w:rsidRPr="00CD089C">
        <w:rPr>
          <w:lang w:val="ru-RU"/>
        </w:rPr>
        <w:t xml:space="preserve"> </w:t>
      </w:r>
      <w:r>
        <w:t>Assurance</w:t>
      </w:r>
      <w:r w:rsidRPr="00CD089C">
        <w:rPr>
          <w:lang w:val="ru-RU"/>
        </w:rPr>
        <w:t xml:space="preserve"> для всех платформ.</w:t>
      </w:r>
      <w:r w:rsidR="00BE3F93">
        <w:rPr>
          <w:lang w:val="ru-RU"/>
        </w:rPr>
        <w:t xml:space="preserve"> </w:t>
      </w:r>
    </w:p>
    <w:p w14:paraId="4FA91F7B" w14:textId="77777777" w:rsidR="00362758" w:rsidRPr="00CD089C" w:rsidRDefault="00362758" w:rsidP="00026DDE">
      <w:pPr>
        <w:pStyle w:val="ProductList-Body"/>
        <w:numPr>
          <w:ilvl w:val="0"/>
          <w:numId w:val="12"/>
        </w:numPr>
        <w:ind w:left="450" w:hanging="270"/>
        <w:rPr>
          <w:lang w:val="ru-RU"/>
        </w:rPr>
      </w:pPr>
      <w:r w:rsidRPr="00CD089C">
        <w:rPr>
          <w:lang w:val="ru-RU"/>
        </w:rPr>
        <w:t xml:space="preserve">Приобрести </w:t>
      </w:r>
      <w:r>
        <w:t>Software</w:t>
      </w:r>
      <w:r w:rsidRPr="00CD089C">
        <w:rPr>
          <w:lang w:val="ru-RU"/>
        </w:rPr>
        <w:t xml:space="preserve"> </w:t>
      </w:r>
      <w:r>
        <w:t>Assurance</w:t>
      </w:r>
      <w:r w:rsidRPr="00CD089C">
        <w:rPr>
          <w:lang w:val="ru-RU"/>
        </w:rPr>
        <w:t xml:space="preserve"> для всех приобретений в определенной категории продуктов («Приложения», «Системы» или «Серверы»), что называется членством в программе </w:t>
      </w:r>
      <w:r>
        <w:t>Software</w:t>
      </w:r>
      <w:r w:rsidRPr="00CD089C">
        <w:rPr>
          <w:lang w:val="ru-RU"/>
        </w:rPr>
        <w:t xml:space="preserve"> </w:t>
      </w:r>
      <w:r>
        <w:t>Assurance</w:t>
      </w:r>
      <w:r w:rsidRPr="00CD089C">
        <w:rPr>
          <w:lang w:val="ru-RU"/>
        </w:rPr>
        <w:t xml:space="preserve">. Для этого не требуется приобретения </w:t>
      </w:r>
      <w:r>
        <w:t>Software</w:t>
      </w:r>
      <w:r w:rsidRPr="00CD089C">
        <w:rPr>
          <w:lang w:val="ru-RU"/>
        </w:rPr>
        <w:t xml:space="preserve"> </w:t>
      </w:r>
      <w:r>
        <w:t>Assurance</w:t>
      </w:r>
      <w:r w:rsidRPr="00CD089C">
        <w:rPr>
          <w:lang w:val="ru-RU"/>
        </w:rPr>
        <w:t xml:space="preserve"> для всех компьютеров компании. </w:t>
      </w:r>
    </w:p>
    <w:p w14:paraId="4FA91F7C" w14:textId="77777777" w:rsidR="00362758" w:rsidRPr="00CD089C" w:rsidRDefault="00362758" w:rsidP="00026DDE">
      <w:pPr>
        <w:pStyle w:val="ProductList-Body"/>
        <w:numPr>
          <w:ilvl w:val="0"/>
          <w:numId w:val="12"/>
        </w:numPr>
        <w:ind w:left="450" w:hanging="270"/>
        <w:rPr>
          <w:lang w:val="ru-RU"/>
        </w:rPr>
      </w:pPr>
      <w:r w:rsidRPr="00CD089C">
        <w:rPr>
          <w:lang w:val="ru-RU"/>
        </w:rPr>
        <w:t xml:space="preserve">Клиент может приобрести </w:t>
      </w:r>
      <w:r>
        <w:t>Software</w:t>
      </w:r>
      <w:r w:rsidRPr="00CD089C">
        <w:rPr>
          <w:lang w:val="ru-RU"/>
        </w:rPr>
        <w:t xml:space="preserve"> </w:t>
      </w:r>
      <w:r>
        <w:t>Assurance</w:t>
      </w:r>
      <w:r w:rsidRPr="00CD089C">
        <w:rPr>
          <w:lang w:val="ru-RU"/>
        </w:rPr>
        <w:t xml:space="preserve"> для отдельных продуктов без принятия каких-либо обязательств относительно распространения </w:t>
      </w:r>
      <w:r>
        <w:t>Software</w:t>
      </w:r>
      <w:r w:rsidRPr="00CD089C">
        <w:rPr>
          <w:lang w:val="ru-RU"/>
        </w:rPr>
        <w:t xml:space="preserve"> </w:t>
      </w:r>
      <w:r>
        <w:t>Assurance</w:t>
      </w:r>
      <w:r w:rsidRPr="00CD089C">
        <w:rPr>
          <w:lang w:val="ru-RU"/>
        </w:rPr>
        <w:t xml:space="preserve"> на другие продукты.</w:t>
      </w:r>
    </w:p>
    <w:p w14:paraId="4FA91F7D" w14:textId="77777777" w:rsidR="00362758" w:rsidRPr="00CD089C" w:rsidRDefault="00362758" w:rsidP="00362758">
      <w:pPr>
        <w:pStyle w:val="ProductList-Body"/>
        <w:rPr>
          <w:lang w:val="ru-RU"/>
        </w:rPr>
      </w:pPr>
    </w:p>
    <w:p w14:paraId="4FA91F7E" w14:textId="77777777" w:rsidR="00362758" w:rsidRPr="00CD089C" w:rsidRDefault="00ED080D" w:rsidP="00ED08FD">
      <w:pPr>
        <w:pStyle w:val="ProductList-Body"/>
        <w:rPr>
          <w:lang w:val="ru-RU"/>
        </w:rPr>
      </w:pPr>
      <w:r>
        <w:t>Software</w:t>
      </w:r>
      <w:r w:rsidRPr="00CD089C">
        <w:rPr>
          <w:lang w:val="ru-RU"/>
        </w:rPr>
        <w:t xml:space="preserve"> </w:t>
      </w:r>
      <w:r>
        <w:t>Assurance</w:t>
      </w:r>
      <w:r w:rsidRPr="00CD089C">
        <w:rPr>
          <w:lang w:val="ru-RU"/>
        </w:rPr>
        <w:t xml:space="preserve"> следует приобретать одновременно с лицензией или после возобновления действия существующего покрытия </w:t>
      </w:r>
      <w:r>
        <w:t>Software</w:t>
      </w:r>
      <w:r w:rsidRPr="00CD089C">
        <w:rPr>
          <w:lang w:val="ru-RU"/>
        </w:rPr>
        <w:t xml:space="preserve"> </w:t>
      </w:r>
      <w:r>
        <w:t>Assurance</w:t>
      </w:r>
      <w:r w:rsidRPr="00CD089C">
        <w:rPr>
          <w:lang w:val="ru-RU"/>
        </w:rPr>
        <w:t>.</w:t>
      </w:r>
      <w:r w:rsidR="00BE3F93">
        <w:rPr>
          <w:lang w:val="ru-RU"/>
        </w:rPr>
        <w:t xml:space="preserve"> </w:t>
      </w:r>
      <w:r w:rsidRPr="00CD089C">
        <w:rPr>
          <w:lang w:val="ru-RU"/>
        </w:rPr>
        <w:t xml:space="preserve">Если не указано иное, только лицензии на последнюю версию продукта обеспечивают право на покрытие </w:t>
      </w:r>
      <w:r>
        <w:t>Software</w:t>
      </w:r>
      <w:r w:rsidRPr="00CD089C">
        <w:rPr>
          <w:lang w:val="ru-RU"/>
        </w:rPr>
        <w:t xml:space="preserve"> </w:t>
      </w:r>
      <w:r>
        <w:t>Assurance</w:t>
      </w:r>
      <w:r w:rsidRPr="00CD089C">
        <w:rPr>
          <w:lang w:val="ru-RU"/>
        </w:rPr>
        <w:t>.</w:t>
      </w:r>
      <w:r w:rsidR="00ED08FD" w:rsidRPr="00ED08FD">
        <w:rPr>
          <w:lang w:val="ru-RU"/>
        </w:rPr>
        <w:t xml:space="preserve"> </w:t>
      </w:r>
      <w:r w:rsidRPr="00CD089C">
        <w:rPr>
          <w:lang w:val="ru-RU"/>
        </w:rPr>
        <w:t xml:space="preserve">Клиенты </w:t>
      </w:r>
      <w:r>
        <w:t>EAP</w:t>
      </w:r>
      <w:r w:rsidRPr="00CD089C">
        <w:rPr>
          <w:lang w:val="ru-RU"/>
        </w:rPr>
        <w:t xml:space="preserve">, ранее отложившие лицензии </w:t>
      </w:r>
      <w:r>
        <w:t>SKU</w:t>
      </w:r>
      <w:r w:rsidRPr="00CD089C">
        <w:rPr>
          <w:lang w:val="ru-RU"/>
        </w:rPr>
        <w:t xml:space="preserve"> (</w:t>
      </w:r>
      <w:r>
        <w:t>SA</w:t>
      </w:r>
      <w:r w:rsidRPr="00CD089C">
        <w:rPr>
          <w:lang w:val="ru-RU"/>
        </w:rPr>
        <w:t xml:space="preserve"> до лицензии), должны выкупить свои лицензии перед продлением </w:t>
      </w:r>
      <w:r>
        <w:t>SA</w:t>
      </w:r>
      <w:r w:rsidRPr="00CD089C">
        <w:rPr>
          <w:lang w:val="ru-RU"/>
        </w:rPr>
        <w:t>.</w:t>
      </w:r>
    </w:p>
    <w:p w14:paraId="4FA91F7F" w14:textId="77777777" w:rsidR="00362758" w:rsidRPr="00CD089C" w:rsidRDefault="00362758" w:rsidP="00362758">
      <w:pPr>
        <w:pStyle w:val="ProductList-Body"/>
        <w:rPr>
          <w:lang w:val="ru-RU"/>
        </w:rPr>
      </w:pPr>
    </w:p>
    <w:p w14:paraId="4FA91F80" w14:textId="77777777" w:rsidR="00362758" w:rsidRPr="00CD089C" w:rsidRDefault="00362758" w:rsidP="00362758">
      <w:pPr>
        <w:pStyle w:val="ProductList-Body"/>
        <w:rPr>
          <w:lang w:val="ru-RU"/>
        </w:rPr>
      </w:pPr>
      <w:r w:rsidRPr="00CD089C">
        <w:rPr>
          <w:lang w:val="ru-RU"/>
        </w:rPr>
        <w:t xml:space="preserve">В случае передачи бессрочных лицензий получатель может приобрести </w:t>
      </w:r>
      <w:r>
        <w:t>Software</w:t>
      </w:r>
      <w:r w:rsidRPr="00CD089C">
        <w:rPr>
          <w:lang w:val="ru-RU"/>
        </w:rPr>
        <w:t xml:space="preserve"> </w:t>
      </w:r>
      <w:r>
        <w:t>Assurance</w:t>
      </w:r>
      <w:r w:rsidRPr="00CD089C">
        <w:rPr>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t>Software</w:t>
      </w:r>
      <w:r w:rsidRPr="00CD089C">
        <w:rPr>
          <w:lang w:val="ru-RU"/>
        </w:rPr>
        <w:t xml:space="preserve"> </w:t>
      </w:r>
      <w:r>
        <w:t>Assurance</w:t>
      </w:r>
      <w:r w:rsidRPr="00CD089C">
        <w:rPr>
          <w:lang w:val="ru-RU"/>
        </w:rPr>
        <w:t xml:space="preserve"> для лицензий до даты передачи.</w:t>
      </w:r>
      <w:r w:rsidR="00BE3F93">
        <w:rPr>
          <w:lang w:val="ru-RU"/>
        </w:rPr>
        <w:t xml:space="preserve"> </w:t>
      </w:r>
    </w:p>
    <w:p w14:paraId="4FA91F81" w14:textId="77777777" w:rsidR="00362758" w:rsidRPr="00CD089C" w:rsidRDefault="00362758" w:rsidP="00362758">
      <w:pPr>
        <w:pStyle w:val="ProductList-Body"/>
        <w:rPr>
          <w:lang w:val="ru-RU"/>
        </w:rPr>
      </w:pPr>
    </w:p>
    <w:p w14:paraId="4FA91F82" w14:textId="77777777" w:rsidR="009A0C93" w:rsidRPr="00CD089C" w:rsidRDefault="00ED080D" w:rsidP="00ED08FD">
      <w:pPr>
        <w:pStyle w:val="ProductList-Body"/>
        <w:rPr>
          <w:lang w:val="ru-RU"/>
        </w:rPr>
      </w:pPr>
      <w:r w:rsidRPr="00CD089C">
        <w:rPr>
          <w:lang w:val="ru-RU"/>
        </w:rPr>
        <w:t xml:space="preserve">В качестве исключения из общего правила клиенты могут приобрести покрытие </w:t>
      </w:r>
      <w:r>
        <w:t>Software</w:t>
      </w:r>
      <w:r w:rsidRPr="00CD089C">
        <w:rPr>
          <w:lang w:val="ru-RU"/>
        </w:rPr>
        <w:t xml:space="preserve"> </w:t>
      </w:r>
      <w:r>
        <w:t>Assurance</w:t>
      </w:r>
      <w:r w:rsidRPr="00CD089C">
        <w:rPr>
          <w:lang w:val="ru-RU"/>
        </w:rPr>
        <w:t xml:space="preserve"> для отдельных лицензий, приобретенных в розницу (в составе коробочного продукта) или у изготовителя оборудования, как описано в таблице ниже.</w:t>
      </w:r>
      <w:r w:rsidR="00BE3F93">
        <w:rPr>
          <w:lang w:val="ru-RU"/>
        </w:rPr>
        <w:t xml:space="preserve"> </w:t>
      </w:r>
      <w:r w:rsidRPr="00CD089C">
        <w:rPr>
          <w:lang w:val="ru-RU"/>
        </w:rPr>
        <w:t xml:space="preserve">В рамках программы </w:t>
      </w:r>
      <w:r>
        <w:t>Open</w:t>
      </w:r>
      <w:r w:rsidRPr="00CD089C">
        <w:rPr>
          <w:lang w:val="ru-RU"/>
        </w:rPr>
        <w:t xml:space="preserve"> </w:t>
      </w:r>
      <w:r>
        <w:t>Value</w:t>
      </w:r>
      <w:r w:rsidRPr="00CD089C">
        <w:rPr>
          <w:lang w:val="ru-RU"/>
        </w:rPr>
        <w:t xml:space="preserve"> это условие применимо только к продуктам, приобретаемым для части компьютеров организации/компании.</w:t>
      </w:r>
      <w:r w:rsidR="00BE3F93">
        <w:rPr>
          <w:lang w:val="ru-RU"/>
        </w:rPr>
        <w:t xml:space="preserve"> </w:t>
      </w:r>
      <w:r w:rsidRPr="00CD089C">
        <w:rPr>
          <w:lang w:val="ru-RU"/>
        </w:rPr>
        <w:t>В</w:t>
      </w:r>
      <w:r w:rsidR="00ED08FD">
        <w:t> </w:t>
      </w:r>
      <w:r w:rsidRPr="00CD089C">
        <w:rPr>
          <w:lang w:val="ru-RU"/>
        </w:rPr>
        <w:t xml:space="preserve">рамках Соглашений </w:t>
      </w:r>
      <w:r>
        <w:t>Enterprise</w:t>
      </w:r>
      <w:r w:rsidRPr="00CD089C">
        <w:rPr>
          <w:lang w:val="ru-RU"/>
        </w:rPr>
        <w:t xml:space="preserve"> это условие применимо только к дополнительным продуктам в течение 90 дней до даты приобретения.</w:t>
      </w:r>
      <w:r w:rsidR="00BE3F93">
        <w:rPr>
          <w:lang w:val="ru-RU"/>
        </w:rPr>
        <w:t xml:space="preserve"> </w:t>
      </w:r>
      <w:r w:rsidRPr="00CD089C">
        <w:rPr>
          <w:lang w:val="ru-RU"/>
        </w:rPr>
        <w:t xml:space="preserve">Клиенты, приобретающие </w:t>
      </w:r>
      <w:r>
        <w:t>Software</w:t>
      </w:r>
      <w:r w:rsidRPr="00CD089C">
        <w:rPr>
          <w:lang w:val="ru-RU"/>
        </w:rPr>
        <w:t xml:space="preserve"> </w:t>
      </w:r>
      <w:r>
        <w:t>Assurance</w:t>
      </w:r>
      <w:r w:rsidRPr="00CD089C">
        <w:rPr>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4FA91F83" w14:textId="77777777" w:rsidR="009A0C93" w:rsidRPr="00CD089C" w:rsidRDefault="009A0C93" w:rsidP="004F3C6D">
      <w:pPr>
        <w:pStyle w:val="ProductList-Body"/>
        <w:rPr>
          <w:lang w:val="ru-RU"/>
        </w:rPr>
      </w:pPr>
    </w:p>
    <w:tbl>
      <w:tblPr>
        <w:tblStyle w:val="TableGrid"/>
        <w:tblW w:w="0" w:type="auto"/>
        <w:tblInd w:w="108" w:type="dxa"/>
        <w:tblLook w:val="04A0" w:firstRow="1" w:lastRow="0" w:firstColumn="1" w:lastColumn="0" w:noHBand="0" w:noVBand="1"/>
      </w:tblPr>
      <w:tblGrid>
        <w:gridCol w:w="1597"/>
        <w:gridCol w:w="1980"/>
        <w:gridCol w:w="1980"/>
        <w:gridCol w:w="5243"/>
      </w:tblGrid>
      <w:tr w:rsidR="00362758" w:rsidRPr="00362758" w14:paraId="4FA91F88" w14:textId="77777777" w:rsidTr="00ED08FD">
        <w:trPr>
          <w:trHeight w:val="242"/>
          <w:tblHeader/>
        </w:trPr>
        <w:tc>
          <w:tcPr>
            <w:tcW w:w="1597" w:type="dxa"/>
            <w:shd w:val="clear" w:color="auto" w:fill="0072C6"/>
          </w:tcPr>
          <w:p w14:paraId="4FA91F84" w14:textId="77777777" w:rsidR="00362758" w:rsidRPr="00CD089C" w:rsidRDefault="00362758" w:rsidP="00362758">
            <w:pPr>
              <w:pStyle w:val="ProductList-Body"/>
              <w:spacing w:before="20" w:after="20"/>
              <w:rPr>
                <w:color w:val="FFFFFF" w:themeColor="background1"/>
                <w:lang w:val="ru-RU"/>
              </w:rPr>
            </w:pPr>
          </w:p>
        </w:tc>
        <w:tc>
          <w:tcPr>
            <w:tcW w:w="1980" w:type="dxa"/>
            <w:shd w:val="clear" w:color="auto" w:fill="0072C6"/>
          </w:tcPr>
          <w:p w14:paraId="4FA91F85"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4FA91F86"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243" w:type="dxa"/>
            <w:shd w:val="clear" w:color="auto" w:fill="0072C6"/>
          </w:tcPr>
          <w:p w14:paraId="4FA91F87"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RPr="00733CC7" w14:paraId="4FA91F8D" w14:textId="77777777" w:rsidTr="00ED08FD">
        <w:tc>
          <w:tcPr>
            <w:tcW w:w="1597" w:type="dxa"/>
          </w:tcPr>
          <w:p w14:paraId="4FA91F89" w14:textId="77777777" w:rsidR="00362758" w:rsidRPr="00362758" w:rsidRDefault="00362758" w:rsidP="00362758">
            <w:pPr>
              <w:pStyle w:val="ProductList-Body"/>
              <w:rPr>
                <w:b/>
              </w:rPr>
            </w:pPr>
            <w:r>
              <w:rPr>
                <w:b/>
              </w:rPr>
              <w:t>Категория «Приложения»</w:t>
            </w:r>
          </w:p>
        </w:tc>
        <w:tc>
          <w:tcPr>
            <w:tcW w:w="1980" w:type="dxa"/>
          </w:tcPr>
          <w:p w14:paraId="4FA91F8A" w14:textId="77777777" w:rsidR="00362758" w:rsidRDefault="00362758" w:rsidP="004F3C6D">
            <w:pPr>
              <w:pStyle w:val="ProductList-Body"/>
            </w:pPr>
            <w:r>
              <w:t>Неприменимо</w:t>
            </w:r>
          </w:p>
        </w:tc>
        <w:tc>
          <w:tcPr>
            <w:tcW w:w="1980" w:type="dxa"/>
          </w:tcPr>
          <w:p w14:paraId="4FA91F8B" w14:textId="77777777" w:rsidR="00362758" w:rsidRPr="00CD089C" w:rsidRDefault="00362758" w:rsidP="004F3C6D">
            <w:pPr>
              <w:pStyle w:val="ProductList-Body"/>
              <w:rPr>
                <w:lang w:val="ru-RU"/>
              </w:rPr>
            </w:pPr>
            <w:r>
              <w:t>Software</w:t>
            </w:r>
            <w:r w:rsidRPr="00CD089C">
              <w:rPr>
                <w:lang w:val="ru-RU"/>
              </w:rPr>
              <w:t xml:space="preserve"> </w:t>
            </w:r>
            <w:r>
              <w:t>Assurance</w:t>
            </w:r>
            <w:r w:rsidRPr="00CD089C">
              <w:rPr>
                <w:lang w:val="ru-RU"/>
              </w:rPr>
              <w:t xml:space="preserve"> применяется только так, как указано ниже</w:t>
            </w:r>
          </w:p>
        </w:tc>
        <w:tc>
          <w:tcPr>
            <w:tcW w:w="5243" w:type="dxa"/>
            <w:vMerge w:val="restart"/>
          </w:tcPr>
          <w:p w14:paraId="4FA91F8C" w14:textId="77777777" w:rsidR="00362758" w:rsidRPr="00CD089C" w:rsidRDefault="00362758" w:rsidP="002743C4">
            <w:pPr>
              <w:pStyle w:val="ProductList-Body"/>
              <w:rPr>
                <w:lang w:val="ru-RU"/>
              </w:rPr>
            </w:pPr>
            <w:r w:rsidRPr="00CD089C">
              <w:rPr>
                <w:lang w:val="ru-RU"/>
              </w:rPr>
              <w:t xml:space="preserve">Применяется для </w:t>
            </w:r>
            <w:r>
              <w:t>Open</w:t>
            </w:r>
            <w:r w:rsidRPr="00CD089C">
              <w:rPr>
                <w:lang w:val="ru-RU"/>
              </w:rPr>
              <w:t xml:space="preserve"> </w:t>
            </w:r>
            <w:r>
              <w:t>License</w:t>
            </w:r>
            <w:r w:rsidRPr="00CD089C">
              <w:rPr>
                <w:lang w:val="ru-RU"/>
              </w:rPr>
              <w:t xml:space="preserve">, </w:t>
            </w:r>
            <w:r>
              <w:t>Select</w:t>
            </w:r>
            <w:r w:rsidRPr="00CD089C">
              <w:rPr>
                <w:lang w:val="ru-RU"/>
              </w:rPr>
              <w:t xml:space="preserve">, </w:t>
            </w:r>
            <w:r>
              <w:t>Select</w:t>
            </w:r>
            <w:r w:rsidRPr="00CD089C">
              <w:rPr>
                <w:lang w:val="ru-RU"/>
              </w:rPr>
              <w:t xml:space="preserve"> </w:t>
            </w:r>
            <w:r>
              <w:t>Plus</w:t>
            </w:r>
            <w:r w:rsidRPr="00CD089C">
              <w:rPr>
                <w:lang w:val="ru-RU"/>
              </w:rPr>
              <w:t xml:space="preserve"> и варианта для части компьютеров организации в рамках программы </w:t>
            </w:r>
            <w:r>
              <w:t>Open</w:t>
            </w:r>
            <w:r w:rsidRPr="00CD089C">
              <w:rPr>
                <w:lang w:val="ru-RU"/>
              </w:rPr>
              <w:t xml:space="preserve"> </w:t>
            </w:r>
            <w:r>
              <w:t>Value</w:t>
            </w:r>
            <w:r w:rsidRPr="00CD089C">
              <w:rPr>
                <w:lang w:val="ru-RU"/>
              </w:rPr>
              <w:t xml:space="preserve">, а также для дополнительных продуктов в рамках Соглашений </w:t>
            </w:r>
            <w:r>
              <w:t>Enterprise</w:t>
            </w:r>
            <w:r w:rsidRPr="00CD089C">
              <w:rPr>
                <w:lang w:val="ru-RU"/>
              </w:rPr>
              <w:t xml:space="preserve">. Не применяется для базовых продуктов в рамках программы </w:t>
            </w:r>
            <w:r>
              <w:t>Open</w:t>
            </w:r>
            <w:r w:rsidRPr="00CD089C">
              <w:rPr>
                <w:lang w:val="ru-RU"/>
              </w:rPr>
              <w:t xml:space="preserve"> </w:t>
            </w:r>
            <w:r>
              <w:t>Value</w:t>
            </w:r>
            <w:r w:rsidRPr="00CD089C">
              <w:rPr>
                <w:lang w:val="ru-RU"/>
              </w:rPr>
              <w:t xml:space="preserve"> и соглашений </w:t>
            </w:r>
            <w:r>
              <w:t>Enterprise</w:t>
            </w:r>
            <w:r w:rsidRPr="00CD089C">
              <w:rPr>
                <w:lang w:val="ru-RU"/>
              </w:rPr>
              <w:t>.</w:t>
            </w:r>
          </w:p>
        </w:tc>
      </w:tr>
      <w:tr w:rsidR="00362758" w14:paraId="4FA91F92" w14:textId="77777777" w:rsidTr="00ED08FD">
        <w:tc>
          <w:tcPr>
            <w:tcW w:w="1597" w:type="dxa"/>
          </w:tcPr>
          <w:p w14:paraId="4FA91F8E" w14:textId="77777777" w:rsidR="00362758" w:rsidRPr="00362758" w:rsidRDefault="00362758" w:rsidP="00362758">
            <w:pPr>
              <w:pStyle w:val="ProductList-Body"/>
              <w:rPr>
                <w:b/>
              </w:rPr>
            </w:pPr>
            <w:r>
              <w:rPr>
                <w:b/>
              </w:rPr>
              <w:t>Категория «Системы»</w:t>
            </w:r>
          </w:p>
        </w:tc>
        <w:tc>
          <w:tcPr>
            <w:tcW w:w="1980" w:type="dxa"/>
          </w:tcPr>
          <w:p w14:paraId="4FA91F8F" w14:textId="77777777" w:rsidR="00362758" w:rsidRDefault="00362758" w:rsidP="004F3C6D">
            <w:pPr>
              <w:pStyle w:val="ProductList-Body"/>
            </w:pPr>
            <w:r>
              <w:t>Software Assurance применяется</w:t>
            </w:r>
          </w:p>
        </w:tc>
        <w:tc>
          <w:tcPr>
            <w:tcW w:w="1980" w:type="dxa"/>
          </w:tcPr>
          <w:p w14:paraId="4FA91F90" w14:textId="77777777" w:rsidR="00362758" w:rsidRDefault="00362758" w:rsidP="00D8533F">
            <w:pPr>
              <w:pStyle w:val="ProductList-Body"/>
            </w:pPr>
            <w:r>
              <w:t>Software Assurance применяется</w:t>
            </w:r>
          </w:p>
        </w:tc>
        <w:tc>
          <w:tcPr>
            <w:tcW w:w="5243" w:type="dxa"/>
            <w:vMerge/>
          </w:tcPr>
          <w:p w14:paraId="4FA91F91" w14:textId="77777777" w:rsidR="00362758" w:rsidRDefault="00362758" w:rsidP="004F3C6D">
            <w:pPr>
              <w:pStyle w:val="ProductList-Body"/>
            </w:pPr>
          </w:p>
        </w:tc>
      </w:tr>
      <w:tr w:rsidR="00362758" w14:paraId="4FA91F97" w14:textId="77777777" w:rsidTr="00ED08FD">
        <w:tc>
          <w:tcPr>
            <w:tcW w:w="1597" w:type="dxa"/>
          </w:tcPr>
          <w:p w14:paraId="4FA91F93" w14:textId="77777777" w:rsidR="00362758" w:rsidRPr="00362758" w:rsidRDefault="00362758" w:rsidP="004F3C6D">
            <w:pPr>
              <w:pStyle w:val="ProductList-Body"/>
              <w:rPr>
                <w:b/>
              </w:rPr>
            </w:pPr>
            <w:r>
              <w:rPr>
                <w:b/>
              </w:rPr>
              <w:t>Категория «Серверы»</w:t>
            </w:r>
          </w:p>
        </w:tc>
        <w:tc>
          <w:tcPr>
            <w:tcW w:w="1980" w:type="dxa"/>
          </w:tcPr>
          <w:p w14:paraId="4FA91F94" w14:textId="77777777" w:rsidR="00362758" w:rsidRDefault="00362758" w:rsidP="004F3C6D">
            <w:pPr>
              <w:pStyle w:val="ProductList-Body"/>
            </w:pPr>
            <w:r>
              <w:t>Software Assurance применяется</w:t>
            </w:r>
          </w:p>
        </w:tc>
        <w:tc>
          <w:tcPr>
            <w:tcW w:w="1980" w:type="dxa"/>
          </w:tcPr>
          <w:p w14:paraId="4FA91F95" w14:textId="77777777" w:rsidR="00362758" w:rsidRDefault="00362758" w:rsidP="004F3C6D">
            <w:pPr>
              <w:pStyle w:val="ProductList-Body"/>
            </w:pPr>
            <w:r>
              <w:t>Software Assurance применяется</w:t>
            </w:r>
          </w:p>
        </w:tc>
        <w:tc>
          <w:tcPr>
            <w:tcW w:w="5243" w:type="dxa"/>
            <w:vMerge/>
          </w:tcPr>
          <w:p w14:paraId="4FA91F96" w14:textId="77777777" w:rsidR="00362758" w:rsidRDefault="00362758" w:rsidP="004F3C6D">
            <w:pPr>
              <w:pStyle w:val="ProductList-Body"/>
            </w:pPr>
          </w:p>
        </w:tc>
      </w:tr>
    </w:tbl>
    <w:p w14:paraId="4FA91F98" w14:textId="77777777" w:rsidR="00362758" w:rsidRPr="00001778" w:rsidRDefault="00362758" w:rsidP="004F3C6D">
      <w:pPr>
        <w:pStyle w:val="ProductList-Body"/>
      </w:pPr>
    </w:p>
    <w:p w14:paraId="4FA91F99" w14:textId="77777777" w:rsidR="00362758" w:rsidRPr="00CD089C" w:rsidRDefault="00362758" w:rsidP="004F3C6D">
      <w:pPr>
        <w:pStyle w:val="ProductList-Body"/>
        <w:rPr>
          <w:lang w:val="ru-RU"/>
        </w:rPr>
      </w:pPr>
      <w:r w:rsidRPr="00CD089C">
        <w:rPr>
          <w:lang w:val="ru-RU"/>
        </w:rPr>
        <w:t xml:space="preserve">Клиенты, приобретающие </w:t>
      </w:r>
      <w:r>
        <w:t>Microsoft</w:t>
      </w:r>
      <w:r w:rsidRPr="00CD089C">
        <w:rPr>
          <w:lang w:val="ru-RU"/>
        </w:rPr>
        <w:t xml:space="preserve"> </w:t>
      </w:r>
      <w:r>
        <w:t>Office</w:t>
      </w:r>
      <w:r w:rsidRPr="00CD089C">
        <w:rPr>
          <w:lang w:val="ru-RU"/>
        </w:rPr>
        <w:t xml:space="preserve"> профессиональный 2013 у Изготовителя оборудования, могут приобрести </w:t>
      </w:r>
      <w:r>
        <w:t>Software</w:t>
      </w:r>
      <w:r w:rsidRPr="00CD089C">
        <w:rPr>
          <w:lang w:val="ru-RU"/>
        </w:rPr>
        <w:t xml:space="preserve"> </w:t>
      </w:r>
      <w:r>
        <w:t>Assurance</w:t>
      </w:r>
      <w:r w:rsidRPr="00CD089C">
        <w:rPr>
          <w:lang w:val="ru-RU"/>
        </w:rPr>
        <w:t xml:space="preserve"> для </w:t>
      </w:r>
      <w:r>
        <w:t>Microsoft</w:t>
      </w:r>
      <w:r w:rsidRPr="00CD089C">
        <w:rPr>
          <w:lang w:val="ru-RU"/>
        </w:rPr>
        <w:t xml:space="preserve"> </w:t>
      </w:r>
      <w:r>
        <w:t>Office</w:t>
      </w:r>
      <w:r w:rsidRPr="00CD089C">
        <w:rPr>
          <w:lang w:val="ru-RU"/>
        </w:rPr>
        <w:t xml:space="preserve"> стандартный 2013</w:t>
      </w:r>
      <w:r>
        <w:fldChar w:fldCharType="begin"/>
      </w:r>
      <w:r>
        <w:instrText>XE</w:instrText>
      </w:r>
      <w:r w:rsidRPr="00CD089C">
        <w:rPr>
          <w:lang w:val="ru-RU"/>
        </w:rPr>
        <w:instrText xml:space="preserve"> "</w:instrText>
      </w:r>
      <w:r>
        <w:instrText>Office</w:instrText>
      </w:r>
      <w:r w:rsidRPr="00CD089C">
        <w:rPr>
          <w:lang w:val="ru-RU"/>
        </w:rPr>
        <w:instrText xml:space="preserve"> Стандартный 2013"</w:instrText>
      </w:r>
      <w:r>
        <w:fldChar w:fldCharType="end"/>
      </w:r>
      <w:r w:rsidRPr="00CD089C">
        <w:rPr>
          <w:lang w:val="ru-RU"/>
        </w:rPr>
        <w:t xml:space="preserve"> в рамках программ </w:t>
      </w:r>
      <w:r>
        <w:t>Open</w:t>
      </w:r>
      <w:r w:rsidRPr="00CD089C">
        <w:rPr>
          <w:lang w:val="ru-RU"/>
        </w:rPr>
        <w:t xml:space="preserve"> </w:t>
      </w:r>
      <w:r>
        <w:t>License</w:t>
      </w:r>
      <w:r w:rsidRPr="00CD089C">
        <w:rPr>
          <w:lang w:val="ru-RU"/>
        </w:rPr>
        <w:t xml:space="preserve">, </w:t>
      </w:r>
      <w:r>
        <w:t>Select</w:t>
      </w:r>
      <w:r w:rsidRPr="00CD089C">
        <w:rPr>
          <w:lang w:val="ru-RU"/>
        </w:rPr>
        <w:t xml:space="preserve"> и </w:t>
      </w:r>
      <w:r>
        <w:t>Select</w:t>
      </w:r>
      <w:r w:rsidRPr="00CD089C">
        <w:rPr>
          <w:lang w:val="ru-RU"/>
        </w:rPr>
        <w:t xml:space="preserve"> </w:t>
      </w:r>
      <w:r>
        <w:t>Plus</w:t>
      </w:r>
      <w:r w:rsidRPr="00CD089C">
        <w:rPr>
          <w:lang w:val="ru-RU"/>
        </w:rPr>
        <w:t xml:space="preserve">, а также в рамках </w:t>
      </w:r>
      <w:r>
        <w:t>Open</w:t>
      </w:r>
      <w:r w:rsidRPr="00CD089C">
        <w:rPr>
          <w:lang w:val="ru-RU"/>
        </w:rPr>
        <w:t xml:space="preserve"> </w:t>
      </w:r>
      <w:r>
        <w:t>Value</w:t>
      </w:r>
      <w:r w:rsidRPr="00CD089C">
        <w:rPr>
          <w:lang w:val="ru-RU"/>
        </w:rPr>
        <w:t xml:space="preserv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w:t>
      </w:r>
      <w:r>
        <w:t>PKC</w:t>
      </w:r>
      <w:r w:rsidRPr="00CD089C">
        <w:rPr>
          <w:lang w:val="ru-RU"/>
        </w:rPr>
        <w:t xml:space="preserve">) </w:t>
      </w:r>
      <w:r>
        <w:t>Office</w:t>
      </w:r>
      <w:r w:rsidRPr="00CD089C">
        <w:rPr>
          <w:lang w:val="ru-RU"/>
        </w:rPr>
        <w:t xml:space="preserve"> считаются коробочным продуктом, продаваемым в розницу, и не предоставляют прав на приобретение </w:t>
      </w:r>
      <w:r>
        <w:t>Software</w:t>
      </w:r>
      <w:r w:rsidRPr="00CD089C">
        <w:rPr>
          <w:lang w:val="ru-RU"/>
        </w:rPr>
        <w:t xml:space="preserve"> </w:t>
      </w:r>
      <w:r>
        <w:t>Assurance</w:t>
      </w:r>
      <w:r w:rsidRPr="00CD089C">
        <w:rPr>
          <w:lang w:val="ru-RU"/>
        </w:rPr>
        <w:t>.</w:t>
      </w:r>
    </w:p>
    <w:p w14:paraId="4FA91F9A" w14:textId="77777777" w:rsidR="00362758" w:rsidRPr="00CD089C" w:rsidRDefault="00362758" w:rsidP="004F3C6D">
      <w:pPr>
        <w:pStyle w:val="ProductList-Body"/>
        <w:rPr>
          <w:lang w:val="ru-RU"/>
        </w:rPr>
      </w:pPr>
    </w:p>
    <w:p w14:paraId="4FA91F9B" w14:textId="77777777" w:rsidR="009A0C93" w:rsidRPr="00CD089C" w:rsidRDefault="00FA00BF" w:rsidP="002E202B">
      <w:pPr>
        <w:pStyle w:val="ProductList-Offering1Heading"/>
        <w:outlineLvl w:val="1"/>
        <w:rPr>
          <w:lang w:val="ru-RU"/>
        </w:rPr>
      </w:pPr>
      <w:bookmarkStart w:id="1529" w:name="_Toc378147681"/>
      <w:bookmarkStart w:id="1530" w:name="_Toc378151578"/>
      <w:bookmarkStart w:id="1531" w:name="_Toc379797435"/>
      <w:bookmarkStart w:id="1532" w:name="_Toc380513471"/>
      <w:bookmarkStart w:id="1533" w:name="_Toc380655521"/>
      <w:bookmarkStart w:id="1534" w:name="_Toc391366704"/>
      <w:r w:rsidRPr="00CD089C">
        <w:rPr>
          <w:lang w:val="ru-RU"/>
        </w:rPr>
        <w:t xml:space="preserve">Возобновление действия </w:t>
      </w:r>
      <w:r>
        <w:t>Software</w:t>
      </w:r>
      <w:r w:rsidRPr="00CD089C">
        <w:rPr>
          <w:lang w:val="ru-RU"/>
        </w:rPr>
        <w:t xml:space="preserve"> </w:t>
      </w:r>
      <w:r>
        <w:t>Assurance</w:t>
      </w:r>
      <w:bookmarkEnd w:id="1529"/>
      <w:bookmarkEnd w:id="1530"/>
      <w:bookmarkEnd w:id="1531"/>
      <w:bookmarkEnd w:id="1532"/>
      <w:bookmarkEnd w:id="1533"/>
      <w:bookmarkEnd w:id="1534"/>
    </w:p>
    <w:p w14:paraId="4FA91F9C" w14:textId="77777777" w:rsidR="00362758" w:rsidRPr="00CD089C" w:rsidRDefault="009C45A3" w:rsidP="00362758">
      <w:pPr>
        <w:pStyle w:val="ProductList-Body"/>
        <w:rPr>
          <w:lang w:val="ru-RU"/>
        </w:rPr>
      </w:pPr>
      <w:r w:rsidRPr="00CD089C">
        <w:rPr>
          <w:b/>
          <w:color w:val="00188F"/>
          <w:lang w:val="ru-RU"/>
        </w:rPr>
        <w:t>Возобновление действия покрытия в рамках одного соглашения</w:t>
      </w:r>
    </w:p>
    <w:p w14:paraId="4FA91F9D" w14:textId="77777777" w:rsidR="00362758" w:rsidRPr="00CD089C" w:rsidRDefault="00362758" w:rsidP="00362758">
      <w:pPr>
        <w:pStyle w:val="ProductList-Body"/>
        <w:rPr>
          <w:lang w:val="ru-RU"/>
        </w:rPr>
      </w:pPr>
      <w:r w:rsidRPr="00CD089C">
        <w:rPr>
          <w:lang w:val="ru-RU"/>
        </w:rPr>
        <w:t xml:space="preserve">Условия для возобновления </w:t>
      </w:r>
      <w:r>
        <w:t>SA</w:t>
      </w:r>
      <w:r w:rsidRPr="00CD089C">
        <w:rPr>
          <w:lang w:val="ru-RU"/>
        </w:rPr>
        <w:t xml:space="preserve">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w:t>
      </w:r>
      <w:r>
        <w:t>SA</w:t>
      </w:r>
      <w:r w:rsidRPr="00CD089C">
        <w:rPr>
          <w:lang w:val="ru-RU"/>
        </w:rPr>
        <w:t xml:space="preserve">. Клиенты могут заказывать </w:t>
      </w:r>
      <w:r>
        <w:t>Software</w:t>
      </w:r>
      <w:r w:rsidRPr="00CD089C">
        <w:rPr>
          <w:lang w:val="ru-RU"/>
        </w:rPr>
        <w:t xml:space="preserve"> </w:t>
      </w:r>
      <w:r>
        <w:t>Assurance</w:t>
      </w:r>
      <w:r w:rsidRPr="00CD089C">
        <w:rPr>
          <w:lang w:val="ru-RU"/>
        </w:rPr>
        <w:t xml:space="preserve">, не заказывая при этом лицензию, до тех пор, пока не закончится срок действия покрытия </w:t>
      </w:r>
      <w:r>
        <w:t>Software</w:t>
      </w:r>
      <w:r w:rsidRPr="00CD089C">
        <w:rPr>
          <w:lang w:val="ru-RU"/>
        </w:rPr>
        <w:t xml:space="preserve"> </w:t>
      </w:r>
      <w:r>
        <w:t>Assurance</w:t>
      </w:r>
      <w:r w:rsidRPr="00CD089C">
        <w:rPr>
          <w:lang w:val="ru-RU"/>
        </w:rPr>
        <w:t>. Кроме того, к следующим программам применяются перечисленные ниже условия.</w:t>
      </w:r>
    </w:p>
    <w:p w14:paraId="4FA91F9E" w14:textId="77777777" w:rsidR="00362758" w:rsidRPr="00CD089C" w:rsidRDefault="00362758" w:rsidP="00362758">
      <w:pPr>
        <w:pStyle w:val="ProductList-Body"/>
        <w:rPr>
          <w:lang w:val="ru-RU"/>
        </w:rPr>
      </w:pPr>
    </w:p>
    <w:p w14:paraId="4FA91F9F" w14:textId="77777777" w:rsidR="00362758" w:rsidRPr="00CD089C" w:rsidRDefault="00362758" w:rsidP="00362758">
      <w:pPr>
        <w:pStyle w:val="ProductList-Body"/>
        <w:rPr>
          <w:lang w:val="ru-RU"/>
        </w:rPr>
      </w:pPr>
      <w:r w:rsidRPr="00CD089C">
        <w:rPr>
          <w:b/>
          <w:lang w:val="ru-RU"/>
        </w:rPr>
        <w:t xml:space="preserve">Лицензия </w:t>
      </w:r>
      <w:r>
        <w:rPr>
          <w:b/>
        </w:rPr>
        <w:t>Open</w:t>
      </w:r>
      <w:r w:rsidRPr="00ED08FD">
        <w:rPr>
          <w:b/>
          <w:bCs/>
          <w:lang w:val="ru-RU"/>
        </w:rPr>
        <w:t>.</w:t>
      </w:r>
      <w:r w:rsidRPr="00CD089C">
        <w:rPr>
          <w:lang w:val="ru-RU"/>
        </w:rPr>
        <w:t xml:space="preserve"> Покрытие </w:t>
      </w:r>
      <w:r>
        <w:t>Software</w:t>
      </w:r>
      <w:r w:rsidRPr="00CD089C">
        <w:rPr>
          <w:lang w:val="ru-RU"/>
        </w:rPr>
        <w:t xml:space="preserve"> </w:t>
      </w:r>
      <w:r>
        <w:t>Assurance</w:t>
      </w:r>
      <w:r w:rsidRPr="00CD089C">
        <w:rPr>
          <w:lang w:val="ru-RU"/>
        </w:rPr>
        <w:t xml:space="preserve">, заказанное в рамках номера разрешения </w:t>
      </w:r>
      <w:r>
        <w:t>Open</w:t>
      </w:r>
      <w:r w:rsidRPr="00CD089C">
        <w:rPr>
          <w:lang w:val="ru-RU"/>
        </w:rPr>
        <w:t xml:space="preserve"> </w:t>
      </w:r>
      <w:r>
        <w:t>License</w:t>
      </w:r>
      <w:r w:rsidRPr="00CD089C">
        <w:rPr>
          <w:lang w:val="ru-RU"/>
        </w:rPr>
        <w:t xml:space="preserve">, прекращает действие после окончания срока действия данного номера. Для возобновления клиенты должны разместить заказ на возобновление действия </w:t>
      </w:r>
      <w:r>
        <w:t>Software</w:t>
      </w:r>
      <w:r w:rsidRPr="00CD089C">
        <w:rPr>
          <w:lang w:val="ru-RU"/>
        </w:rPr>
        <w:t xml:space="preserve"> </w:t>
      </w:r>
      <w:r>
        <w:t>Assurance</w:t>
      </w:r>
      <w:r w:rsidRPr="00CD089C">
        <w:rPr>
          <w:lang w:val="ru-RU"/>
        </w:rPr>
        <w:t xml:space="preserve"> в течение 90 дней после окончания срока действия номера разрешения. Новое покрытие </w:t>
      </w:r>
      <w:r>
        <w:t>Software</w:t>
      </w:r>
      <w:r w:rsidRPr="00CD089C">
        <w:rPr>
          <w:lang w:val="ru-RU"/>
        </w:rPr>
        <w:t xml:space="preserve"> </w:t>
      </w:r>
      <w:r>
        <w:t>Assurance</w:t>
      </w:r>
      <w:r w:rsidRPr="00CD089C">
        <w:rPr>
          <w:lang w:val="ru-RU"/>
        </w:rPr>
        <w:t xml:space="preserve"> начинает действовать с даты вступления в силу нового номера разрешения.</w:t>
      </w:r>
    </w:p>
    <w:p w14:paraId="4FA91FA0" w14:textId="77777777" w:rsidR="00362758" w:rsidRPr="00CD089C" w:rsidRDefault="00362758" w:rsidP="00362758">
      <w:pPr>
        <w:pStyle w:val="ProductList-Body"/>
        <w:rPr>
          <w:lang w:val="ru-RU"/>
        </w:rPr>
      </w:pPr>
    </w:p>
    <w:p w14:paraId="4FA91FA1" w14:textId="77777777" w:rsidR="00362758" w:rsidRPr="00CD089C" w:rsidRDefault="00362758" w:rsidP="00362758">
      <w:pPr>
        <w:pStyle w:val="ProductList-Body"/>
        <w:rPr>
          <w:lang w:val="ru-RU"/>
        </w:rPr>
      </w:pPr>
      <w:r w:rsidRPr="00CD089C">
        <w:rPr>
          <w:b/>
          <w:lang w:val="ru-RU"/>
        </w:rPr>
        <w:t xml:space="preserve">Соглашение </w:t>
      </w:r>
      <w:r>
        <w:rPr>
          <w:b/>
        </w:rPr>
        <w:t>Enterprise</w:t>
      </w:r>
      <w:r w:rsidRPr="00ED08FD">
        <w:rPr>
          <w:b/>
          <w:bCs/>
          <w:lang w:val="ru-RU"/>
        </w:rPr>
        <w:t>.</w:t>
      </w:r>
      <w:r w:rsidRPr="00CD089C">
        <w:rPr>
          <w:lang w:val="ru-RU"/>
        </w:rPr>
        <w:t xml:space="preserve"> Чтобы возобновить действие покрытия </w:t>
      </w:r>
      <w:r>
        <w:t>Software</w:t>
      </w:r>
      <w:r w:rsidRPr="00CD089C">
        <w:rPr>
          <w:lang w:val="ru-RU"/>
        </w:rPr>
        <w:t xml:space="preserve"> </w:t>
      </w:r>
      <w:r>
        <w:t>Assurance</w:t>
      </w:r>
      <w:r w:rsidRPr="00CD089C">
        <w:rPr>
          <w:lang w:val="ru-RU"/>
        </w:rPr>
        <w:t xml:space="preserve"> в рамках того же Соглашения </w:t>
      </w:r>
      <w:r>
        <w:t>Enterprise</w:t>
      </w:r>
      <w:r w:rsidRPr="00CD089C">
        <w:rPr>
          <w:lang w:val="ru-RU"/>
        </w:rPr>
        <w:t xml:space="preserve">, клиенты должны подписать новое Соглашение о регистрации </w:t>
      </w:r>
      <w:r>
        <w:t>Enterprise</w:t>
      </w:r>
      <w:r w:rsidRPr="00CD089C">
        <w:rPr>
          <w:lang w:val="ru-RU"/>
        </w:rPr>
        <w:t xml:space="preserve"> и Соглашения (если еще не подписано) и разместить заказ на возобновление действия </w:t>
      </w:r>
      <w:r>
        <w:t>Software</w:t>
      </w:r>
      <w:r w:rsidRPr="00CD089C">
        <w:rPr>
          <w:lang w:val="ru-RU"/>
        </w:rPr>
        <w:t xml:space="preserve"> </w:t>
      </w:r>
      <w:r>
        <w:t>Assurance</w:t>
      </w:r>
      <w:r w:rsidRPr="00CD089C">
        <w:rPr>
          <w:lang w:val="ru-RU"/>
        </w:rPr>
        <w:t xml:space="preserve"> (где применимо) для: 1) всех базовых продуктов, продуктов </w:t>
      </w:r>
      <w:r>
        <w:t>Application</w:t>
      </w:r>
      <w:r w:rsidRPr="00CD089C">
        <w:rPr>
          <w:lang w:val="ru-RU"/>
        </w:rPr>
        <w:t xml:space="preserve"> </w:t>
      </w:r>
      <w:r>
        <w:t>Platform</w:t>
      </w:r>
      <w:r w:rsidRPr="00CD089C">
        <w:rPr>
          <w:lang w:val="ru-RU"/>
        </w:rPr>
        <w:t xml:space="preserve">, продуктов </w:t>
      </w:r>
      <w:r>
        <w:t>Core</w:t>
      </w:r>
      <w:r w:rsidRPr="00CD089C">
        <w:rPr>
          <w:lang w:val="ru-RU"/>
        </w:rPr>
        <w:t xml:space="preserve"> </w:t>
      </w:r>
      <w:r>
        <w:t>Infrastructure</w:t>
      </w:r>
      <w:r w:rsidRPr="00CD089C">
        <w:rPr>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BE3F93">
        <w:rPr>
          <w:lang w:val="ru-RU"/>
        </w:rPr>
        <w:t xml:space="preserve"> </w:t>
      </w:r>
    </w:p>
    <w:p w14:paraId="4FA91FA2" w14:textId="77777777" w:rsidR="00362758" w:rsidRPr="00CD089C" w:rsidRDefault="00362758" w:rsidP="00362758">
      <w:pPr>
        <w:pStyle w:val="ProductList-Body"/>
        <w:rPr>
          <w:lang w:val="ru-RU"/>
        </w:rPr>
      </w:pPr>
    </w:p>
    <w:p w14:paraId="4FA91FA3" w14:textId="77777777" w:rsidR="00362758" w:rsidRPr="00CD089C" w:rsidRDefault="00362758" w:rsidP="00362758">
      <w:pPr>
        <w:pStyle w:val="ProductList-Body"/>
        <w:rPr>
          <w:lang w:val="ru-RU"/>
        </w:rPr>
      </w:pPr>
      <w:r>
        <w:rPr>
          <w:b/>
        </w:rPr>
        <w:t>Соглашение Enrollment for Application Platform</w:t>
      </w:r>
      <w:r w:rsidRPr="00ED08FD">
        <w:rPr>
          <w:b/>
          <w:bCs/>
        </w:rPr>
        <w:t>.</w:t>
      </w:r>
      <w:r>
        <w:t xml:space="preserve"> </w:t>
      </w:r>
      <w:r w:rsidRPr="00CD089C">
        <w:rPr>
          <w:lang w:val="ru-RU"/>
        </w:rPr>
        <w:t xml:space="preserve">Клиенты </w:t>
      </w:r>
      <w:r>
        <w:t>EAP</w:t>
      </w:r>
      <w:r w:rsidRPr="00CD089C">
        <w:rPr>
          <w:lang w:val="ru-RU"/>
        </w:rPr>
        <w:t xml:space="preserve">, ранее отложившие лицензии </w:t>
      </w:r>
      <w:r>
        <w:t>SKU</w:t>
      </w:r>
      <w:r w:rsidRPr="00CD089C">
        <w:rPr>
          <w:lang w:val="ru-RU"/>
        </w:rPr>
        <w:t xml:space="preserve"> (</w:t>
      </w:r>
      <w:r>
        <w:t>SA</w:t>
      </w:r>
      <w:r w:rsidRPr="00CD089C">
        <w:rPr>
          <w:lang w:val="ru-RU"/>
        </w:rPr>
        <w:t xml:space="preserve"> до лицензии), должны выкупить свои лицензии перед продлением </w:t>
      </w:r>
      <w:r>
        <w:t>SA</w:t>
      </w:r>
    </w:p>
    <w:p w14:paraId="4FA91FA4" w14:textId="77777777" w:rsidR="00362758" w:rsidRPr="00CD089C" w:rsidRDefault="00362758" w:rsidP="00362758">
      <w:pPr>
        <w:pStyle w:val="ProductList-Body"/>
        <w:rPr>
          <w:lang w:val="ru-RU"/>
        </w:rPr>
      </w:pPr>
    </w:p>
    <w:p w14:paraId="4FA91FA5" w14:textId="77777777" w:rsidR="00362758" w:rsidRPr="00CD089C" w:rsidRDefault="00362758" w:rsidP="00362758">
      <w:pPr>
        <w:pStyle w:val="ProductList-Body"/>
        <w:rPr>
          <w:lang w:val="ru-RU"/>
        </w:rPr>
      </w:pPr>
      <w:r w:rsidRPr="00CD089C">
        <w:rPr>
          <w:b/>
          <w:color w:val="00188F"/>
          <w:lang w:val="ru-RU"/>
        </w:rPr>
        <w:t>Возобновление действия покрытия в рамках отдельного соглашения</w:t>
      </w:r>
    </w:p>
    <w:p w14:paraId="4FA91FA6" w14:textId="77777777" w:rsidR="00362758" w:rsidRPr="00CD089C" w:rsidRDefault="00362758" w:rsidP="00362758">
      <w:pPr>
        <w:pStyle w:val="ProductList-Body"/>
        <w:rPr>
          <w:lang w:val="ru-RU"/>
        </w:rPr>
      </w:pPr>
      <w:r w:rsidRPr="00CD089C">
        <w:rPr>
          <w:lang w:val="ru-RU"/>
        </w:rPr>
        <w:t xml:space="preserve">Клиенты могут возобновить действие </w:t>
      </w:r>
      <w:r>
        <w:t>Software</w:t>
      </w:r>
      <w:r w:rsidRPr="00CD089C">
        <w:rPr>
          <w:lang w:val="ru-RU"/>
        </w:rPr>
        <w:t xml:space="preserve"> </w:t>
      </w:r>
      <w:r>
        <w:t>Assurance</w:t>
      </w:r>
      <w:r w:rsidRPr="00CD089C">
        <w:rPr>
          <w:lang w:val="ru-RU"/>
        </w:rPr>
        <w:t xml:space="preserve"> для любого продукта, если клиент получил бессрочные лицензии и </w:t>
      </w:r>
      <w:r>
        <w:t>Software</w:t>
      </w:r>
      <w:r w:rsidRPr="00CD089C">
        <w:rPr>
          <w:lang w:val="ru-RU"/>
        </w:rPr>
        <w:t xml:space="preserve"> </w:t>
      </w:r>
      <w:r>
        <w:t>Assurance</w:t>
      </w:r>
      <w:r w:rsidRPr="00CD089C">
        <w:rPr>
          <w:lang w:val="ru-RU"/>
        </w:rPr>
        <w:t xml:space="preserv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w:t>
      </w:r>
      <w:r>
        <w:t>Software</w:t>
      </w:r>
      <w:r w:rsidRPr="00CD089C">
        <w:rPr>
          <w:lang w:val="ru-RU"/>
        </w:rPr>
        <w:t xml:space="preserve"> </w:t>
      </w:r>
      <w:r>
        <w:t>Assurance</w:t>
      </w:r>
      <w:r w:rsidRPr="00CD089C">
        <w:rPr>
          <w:lang w:val="ru-RU"/>
        </w:rPr>
        <w:t xml:space="preserve"> размещен до окончания срока действия покрытия </w:t>
      </w:r>
      <w:r>
        <w:t>Software</w:t>
      </w:r>
      <w:r w:rsidRPr="00CD089C">
        <w:rPr>
          <w:lang w:val="ru-RU"/>
        </w:rPr>
        <w:t xml:space="preserve"> </w:t>
      </w:r>
      <w:r>
        <w:t>Assurance</w:t>
      </w:r>
      <w:r w:rsidRPr="00CD089C">
        <w:rPr>
          <w:lang w:val="ru-RU"/>
        </w:rPr>
        <w:t xml:space="preserve"> в рамках предшествующего Соглашения, за исключением случаев, когда действие такого покрытия продлевается в рамках Соглашения </w:t>
      </w:r>
      <w:r>
        <w:t>Open</w:t>
      </w:r>
      <w:r w:rsidRPr="00CD089C">
        <w:rPr>
          <w:lang w:val="ru-RU"/>
        </w:rPr>
        <w:t xml:space="preserve"> </w:t>
      </w:r>
      <w:r>
        <w:t>License</w:t>
      </w:r>
      <w:r w:rsidRPr="00CD089C">
        <w:rPr>
          <w:lang w:val="ru-RU"/>
        </w:rPr>
        <w:t xml:space="preserve">. В этом случае клиенты размещают заказ в течение 90 дней после окончания срока действия. </w:t>
      </w:r>
    </w:p>
    <w:p w14:paraId="4FA91FA7" w14:textId="77777777" w:rsidR="00362758" w:rsidRPr="00CD089C" w:rsidRDefault="00362758" w:rsidP="00362758">
      <w:pPr>
        <w:pStyle w:val="ProductList-Body"/>
        <w:rPr>
          <w:lang w:val="ru-RU"/>
        </w:rPr>
      </w:pPr>
    </w:p>
    <w:p w14:paraId="4FA91FA8" w14:textId="77777777" w:rsidR="00362758" w:rsidRPr="00CD089C" w:rsidRDefault="00362758" w:rsidP="00362758">
      <w:pPr>
        <w:pStyle w:val="ProductList-Body"/>
        <w:rPr>
          <w:lang w:val="ru-RU"/>
        </w:rPr>
      </w:pPr>
      <w:r w:rsidRPr="00CD089C">
        <w:rPr>
          <w:b/>
          <w:color w:val="00188F"/>
          <w:lang w:val="ru-RU"/>
        </w:rPr>
        <w:t>Возобновление действия через другие программы</w:t>
      </w:r>
    </w:p>
    <w:p w14:paraId="4FA91FA9" w14:textId="77777777" w:rsidR="00362758" w:rsidRPr="00CD089C" w:rsidRDefault="00362758" w:rsidP="00ED08FD">
      <w:pPr>
        <w:pStyle w:val="ProductList-Body"/>
        <w:rPr>
          <w:lang w:val="ru-RU"/>
        </w:rPr>
      </w:pPr>
      <w:r w:rsidRPr="00CD089C">
        <w:rPr>
          <w:lang w:val="ru-RU"/>
        </w:rPr>
        <w:t xml:space="preserve">В виде исключения к установленным выше правилам клиенты могут возобновить действие покрытия </w:t>
      </w:r>
      <w:r>
        <w:t>Software</w:t>
      </w:r>
      <w:r w:rsidRPr="00CD089C">
        <w:rPr>
          <w:lang w:val="ru-RU"/>
        </w:rPr>
        <w:t xml:space="preserve"> </w:t>
      </w:r>
      <w:r>
        <w:t>Assurance</w:t>
      </w:r>
      <w:r w:rsidRPr="00CD089C">
        <w:rPr>
          <w:lang w:val="ru-RU"/>
        </w:rPr>
        <w:t xml:space="preserve">, приобретая </w:t>
      </w:r>
      <w:r>
        <w:t>Software</w:t>
      </w:r>
      <w:r w:rsidRPr="00CD089C">
        <w:rPr>
          <w:lang w:val="ru-RU"/>
        </w:rPr>
        <w:t xml:space="preserve"> </w:t>
      </w:r>
      <w:r>
        <w:t>Assurance</w:t>
      </w:r>
      <w:r w:rsidRPr="00CD089C">
        <w:rPr>
          <w:lang w:val="ru-RU"/>
        </w:rPr>
        <w:t xml:space="preserve"> в рамках существующего Соглашения </w:t>
      </w:r>
      <w:r>
        <w:t>Open</w:t>
      </w:r>
      <w:r w:rsidRPr="00CD089C">
        <w:rPr>
          <w:lang w:val="ru-RU"/>
        </w:rPr>
        <w:t xml:space="preserve"> </w:t>
      </w:r>
      <w:r>
        <w:t>Value</w:t>
      </w:r>
      <w:r w:rsidRPr="00CD089C">
        <w:rPr>
          <w:lang w:val="ru-RU"/>
        </w:rPr>
        <w:t xml:space="preserve">, </w:t>
      </w:r>
      <w:r>
        <w:t>Select</w:t>
      </w:r>
      <w:r w:rsidRPr="00CD089C">
        <w:rPr>
          <w:lang w:val="ru-RU"/>
        </w:rPr>
        <w:t xml:space="preserve">, </w:t>
      </w:r>
      <w:r>
        <w:t>Select</w:t>
      </w:r>
      <w:r w:rsidRPr="00CD089C">
        <w:rPr>
          <w:lang w:val="ru-RU"/>
        </w:rPr>
        <w:t xml:space="preserve"> </w:t>
      </w:r>
      <w:r>
        <w:t>Plus</w:t>
      </w:r>
      <w:r w:rsidRPr="00CD089C">
        <w:rPr>
          <w:lang w:val="ru-RU"/>
        </w:rPr>
        <w:t xml:space="preserve"> или Соглашения о регистрации </w:t>
      </w:r>
      <w:r>
        <w:t>Enterprise</w:t>
      </w:r>
      <w:r w:rsidRPr="00CD089C">
        <w:rPr>
          <w:lang w:val="ru-RU"/>
        </w:rPr>
        <w:t xml:space="preserve">. Если клиенты возобновляют действие </w:t>
      </w:r>
      <w:r>
        <w:t>Software</w:t>
      </w:r>
      <w:r w:rsidRPr="00CD089C">
        <w:rPr>
          <w:lang w:val="ru-RU"/>
        </w:rPr>
        <w:t xml:space="preserve"> </w:t>
      </w:r>
      <w:r>
        <w:t>Assurance</w:t>
      </w:r>
      <w:r w:rsidRPr="00CD089C">
        <w:rPr>
          <w:lang w:val="ru-RU"/>
        </w:rPr>
        <w:t xml:space="preserve"> в рамках существующего Соглашения о регистрации </w:t>
      </w:r>
      <w:r>
        <w:t>Enterprise</w:t>
      </w:r>
      <w:r w:rsidRPr="00CD089C">
        <w:rPr>
          <w:lang w:val="ru-RU"/>
        </w:rPr>
        <w:t xml:space="preserv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w:t>
      </w:r>
      <w:r>
        <w:t>Select</w:t>
      </w:r>
      <w:r w:rsidRPr="00CD089C">
        <w:rPr>
          <w:lang w:val="ru-RU"/>
        </w:rPr>
        <w:t xml:space="preserve"> </w:t>
      </w:r>
      <w:r>
        <w:t>Plus</w:t>
      </w:r>
      <w:r w:rsidRPr="00CD089C">
        <w:rPr>
          <w:lang w:val="ru-RU"/>
        </w:rPr>
        <w:t xml:space="preserve"> необходимо разместить на оставшийся срок действия существующего соглашения или соглашения о регистрации (например, </w:t>
      </w:r>
      <w:r>
        <w:t>Software</w:t>
      </w:r>
      <w:r w:rsidRPr="00CD089C">
        <w:rPr>
          <w:lang w:val="ru-RU"/>
        </w:rPr>
        <w:t xml:space="preserve"> </w:t>
      </w:r>
      <w:r>
        <w:t>Assurance</w:t>
      </w:r>
      <w:r w:rsidRPr="00CD089C">
        <w:rPr>
          <w:lang w:val="ru-RU"/>
        </w:rPr>
        <w:t xml:space="preserve"> </w:t>
      </w:r>
      <w:r>
        <w:t>x</w:t>
      </w:r>
      <w:r w:rsidRPr="00CD089C">
        <w:rPr>
          <w:lang w:val="ru-RU"/>
        </w:rPr>
        <w:t xml:space="preserve"> количество лет, оставшихся до окончания срока действия соглашения о регистрации на дату заказа, включая каждый неполный год). В рамках программы </w:t>
      </w:r>
      <w:r>
        <w:t>Select</w:t>
      </w:r>
      <w:r w:rsidRPr="00CD089C">
        <w:rPr>
          <w:lang w:val="ru-RU"/>
        </w:rPr>
        <w:t xml:space="preserve"> </w:t>
      </w:r>
      <w:r>
        <w:t>Plus</w:t>
      </w:r>
      <w:r w:rsidRPr="00CD089C">
        <w:rPr>
          <w:lang w:val="ru-RU"/>
        </w:rPr>
        <w:t xml:space="preserve"> заказ размещается на 36</w:t>
      </w:r>
      <w:r w:rsidR="00ED08FD">
        <w:t> </w:t>
      </w:r>
      <w:r w:rsidRPr="00CD089C">
        <w:rPr>
          <w:lang w:val="ru-RU"/>
        </w:rPr>
        <w:t>месяцев.</w:t>
      </w:r>
      <w:r w:rsidR="00BE3F93">
        <w:rPr>
          <w:lang w:val="ru-RU"/>
        </w:rPr>
        <w:t xml:space="preserve"> </w:t>
      </w:r>
      <w:r w:rsidRPr="00CD089C">
        <w:rPr>
          <w:lang w:val="ru-RU"/>
        </w:rPr>
        <w:t xml:space="preserve">В рамках Соглашений версии 2008 и более ранних версий при условии возобновления действия покрытия в течение 30 дней </w:t>
      </w:r>
      <w:r w:rsidR="00ED08FD" w:rsidRPr="00ED08FD">
        <w:rPr>
          <w:lang w:val="ru-RU"/>
        </w:rPr>
        <w:br/>
      </w:r>
      <w:r w:rsidRPr="00CD089C">
        <w:rPr>
          <w:lang w:val="ru-RU"/>
        </w:rPr>
        <w:t xml:space="preserve">(в течение 90 дней при возобновлении действия в рамках лицензии </w:t>
      </w:r>
      <w:r>
        <w:t>Open</w:t>
      </w:r>
      <w:r w:rsidRPr="00CD089C">
        <w:rPr>
          <w:lang w:val="ru-RU"/>
        </w:rPr>
        <w:t xml:space="preserve">) считается, что клиенты имеют покрытие </w:t>
      </w:r>
      <w:r>
        <w:t>Software</w:t>
      </w:r>
      <w:r w:rsidRPr="00CD089C">
        <w:rPr>
          <w:lang w:val="ru-RU"/>
        </w:rPr>
        <w:t xml:space="preserve"> </w:t>
      </w:r>
      <w:r>
        <w:t>Assurance</w:t>
      </w:r>
      <w:r w:rsidRPr="00CD089C">
        <w:rPr>
          <w:lang w:val="ru-RU"/>
        </w:rPr>
        <w:t xml:space="preserve"> в</w:t>
      </w:r>
      <w:r w:rsidR="00ED08FD">
        <w:t> </w:t>
      </w:r>
      <w:r w:rsidRPr="00CD089C">
        <w:rPr>
          <w:lang w:val="ru-RU"/>
        </w:rPr>
        <w:t xml:space="preserve">период между окончанием срока действия предыдущего покрытия </w:t>
      </w:r>
      <w:r>
        <w:t>Software</w:t>
      </w:r>
      <w:r w:rsidRPr="00CD089C">
        <w:rPr>
          <w:lang w:val="ru-RU"/>
        </w:rPr>
        <w:t xml:space="preserve"> </w:t>
      </w:r>
      <w:r>
        <w:t>Assurance</w:t>
      </w:r>
      <w:r w:rsidRPr="00CD089C">
        <w:rPr>
          <w:lang w:val="ru-RU"/>
        </w:rPr>
        <w:t xml:space="preserve"> и датой вступления в силу нового покрытия.</w:t>
      </w:r>
    </w:p>
    <w:p w14:paraId="4FA91FAA" w14:textId="77777777" w:rsidR="00362758" w:rsidRPr="00CD089C" w:rsidRDefault="00362758" w:rsidP="00362758">
      <w:pPr>
        <w:pStyle w:val="ProductList-Body"/>
        <w:rPr>
          <w:lang w:val="ru-RU"/>
        </w:rPr>
      </w:pPr>
    </w:p>
    <w:p w14:paraId="4FA91FAB" w14:textId="77777777" w:rsidR="00362758" w:rsidRPr="00CD089C" w:rsidRDefault="00362758" w:rsidP="00362758">
      <w:pPr>
        <w:pStyle w:val="ProductList-Body"/>
        <w:rPr>
          <w:lang w:val="ru-RU"/>
        </w:rPr>
      </w:pPr>
      <w:r w:rsidRPr="00CD089C">
        <w:rPr>
          <w:b/>
          <w:color w:val="00188F"/>
          <w:lang w:val="ru-RU"/>
        </w:rPr>
        <w:t xml:space="preserve">Возобновление покрытия </w:t>
      </w:r>
      <w:r>
        <w:rPr>
          <w:b/>
          <w:color w:val="00188F"/>
        </w:rPr>
        <w:t>Software</w:t>
      </w:r>
      <w:r w:rsidRPr="00CD089C">
        <w:rPr>
          <w:b/>
          <w:color w:val="00188F"/>
          <w:lang w:val="ru-RU"/>
        </w:rPr>
        <w:t xml:space="preserve"> </w:t>
      </w:r>
      <w:r>
        <w:rPr>
          <w:b/>
          <w:color w:val="00188F"/>
        </w:rPr>
        <w:t>Assurance</w:t>
      </w:r>
      <w:r w:rsidRPr="00CD089C">
        <w:rPr>
          <w:b/>
          <w:color w:val="00188F"/>
          <w:lang w:val="ru-RU"/>
        </w:rPr>
        <w:t xml:space="preserve"> для клиентских лицензий (</w:t>
      </w:r>
      <w:r>
        <w:rPr>
          <w:b/>
          <w:color w:val="00188F"/>
        </w:rPr>
        <w:t>CAL</w:t>
      </w:r>
      <w:r w:rsidRPr="00CD089C">
        <w:rPr>
          <w:b/>
          <w:color w:val="00188F"/>
          <w:lang w:val="ru-RU"/>
        </w:rPr>
        <w:t>) и клиентские лицензии на управление (</w:t>
      </w:r>
      <w:r>
        <w:rPr>
          <w:b/>
          <w:color w:val="00188F"/>
        </w:rPr>
        <w:t>ML</w:t>
      </w:r>
      <w:r w:rsidRPr="00CD089C">
        <w:rPr>
          <w:b/>
          <w:color w:val="00188F"/>
          <w:lang w:val="ru-RU"/>
        </w:rPr>
        <w:t>)</w:t>
      </w:r>
    </w:p>
    <w:p w14:paraId="4FA91FAC" w14:textId="77777777" w:rsidR="00362758" w:rsidRPr="00CD089C" w:rsidRDefault="00362758" w:rsidP="00362758">
      <w:pPr>
        <w:pStyle w:val="ProductList-Body"/>
        <w:rPr>
          <w:lang w:val="ru-RU"/>
        </w:rPr>
      </w:pPr>
      <w:r w:rsidRPr="00CD089C">
        <w:rPr>
          <w:b/>
          <w:lang w:val="ru-RU"/>
        </w:rPr>
        <w:t xml:space="preserve">Переход с пользовательских лицензий </w:t>
      </w:r>
      <w:r>
        <w:rPr>
          <w:b/>
        </w:rPr>
        <w:t>CAL</w:t>
      </w:r>
      <w:r w:rsidRPr="00CD089C">
        <w:rPr>
          <w:b/>
          <w:lang w:val="ru-RU"/>
        </w:rPr>
        <w:t xml:space="preserve"> на лицензии </w:t>
      </w:r>
      <w:r>
        <w:rPr>
          <w:b/>
        </w:rPr>
        <w:t>CAL</w:t>
      </w:r>
      <w:r w:rsidRPr="00CD089C">
        <w:rPr>
          <w:b/>
          <w:lang w:val="ru-RU"/>
        </w:rPr>
        <w:t xml:space="preserve"> «на устройство» и наоборот</w:t>
      </w:r>
      <w:r w:rsidRPr="00ED08FD">
        <w:rPr>
          <w:b/>
          <w:bCs/>
          <w:lang w:val="ru-RU"/>
        </w:rPr>
        <w:t>.</w:t>
      </w:r>
      <w:r w:rsidRPr="00CD089C">
        <w:rPr>
          <w:lang w:val="ru-RU"/>
        </w:rPr>
        <w:t xml:space="preserve"> Клиенты, которые возобновляют покрытие </w:t>
      </w:r>
      <w:r>
        <w:t>Software</w:t>
      </w:r>
      <w:r w:rsidRPr="00CD089C">
        <w:rPr>
          <w:lang w:val="ru-RU"/>
        </w:rPr>
        <w:t xml:space="preserve"> </w:t>
      </w:r>
      <w:r>
        <w:t>Assurance</w:t>
      </w:r>
      <w:r w:rsidRPr="00CD089C">
        <w:rPr>
          <w:lang w:val="ru-RU"/>
        </w:rPr>
        <w:t xml:space="preserve"> для клиентских лицензий </w:t>
      </w:r>
      <w:r>
        <w:t>CAL</w:t>
      </w:r>
      <w:r w:rsidRPr="00CD089C">
        <w:rPr>
          <w:lang w:val="ru-RU"/>
        </w:rPr>
        <w:t>, могут осуществлять переход с пользовательских лицензий на лицензии «на устройство» и наоборот.</w:t>
      </w:r>
      <w:r w:rsidR="00BE3F93">
        <w:rPr>
          <w:lang w:val="ru-RU"/>
        </w:rPr>
        <w:t xml:space="preserve"> </w:t>
      </w:r>
      <w:r w:rsidRPr="00CD089C">
        <w:rPr>
          <w:lang w:val="ru-RU"/>
        </w:rPr>
        <w:t xml:space="preserve">При таком переходе выпуск клиентской лицензии не изменяется (например, выпуск </w:t>
      </w:r>
      <w:r>
        <w:t>Standard</w:t>
      </w:r>
      <w:r w:rsidRPr="00CD089C">
        <w:rPr>
          <w:lang w:val="ru-RU"/>
        </w:rPr>
        <w:t xml:space="preserve"> не изменяется на </w:t>
      </w:r>
      <w:r>
        <w:t>Enterprise</w:t>
      </w:r>
      <w:r w:rsidRPr="00CD089C">
        <w:rPr>
          <w:lang w:val="ru-RU"/>
        </w:rPr>
        <w:t xml:space="preserve">). </w:t>
      </w:r>
    </w:p>
    <w:p w14:paraId="4FA91FAD" w14:textId="77777777" w:rsidR="00362758" w:rsidRPr="00CD089C" w:rsidRDefault="00362758" w:rsidP="00362758">
      <w:pPr>
        <w:pStyle w:val="ProductList-Body"/>
        <w:rPr>
          <w:lang w:val="ru-RU"/>
        </w:rPr>
      </w:pPr>
    </w:p>
    <w:p w14:paraId="4FA91FAE" w14:textId="77777777" w:rsidR="00362758" w:rsidRPr="00CD089C" w:rsidRDefault="00362758" w:rsidP="00ED08FD">
      <w:pPr>
        <w:pStyle w:val="ProductList-Body"/>
        <w:rPr>
          <w:lang w:val="ru-RU"/>
        </w:rPr>
      </w:pPr>
      <w:r w:rsidRPr="00CD089C">
        <w:rPr>
          <w:b/>
          <w:lang w:val="ru-RU"/>
        </w:rPr>
        <w:t>Переход с клиентских лицензий на управление «на пользователя» к клиентским лицензиям на управление «на операционную среду»</w:t>
      </w:r>
      <w:r>
        <w:rPr>
          <w:b/>
        </w:rPr>
        <w:t> </w:t>
      </w:r>
      <w:r w:rsidRPr="00CD089C">
        <w:rPr>
          <w:b/>
          <w:lang w:val="ru-RU"/>
        </w:rPr>
        <w:t>и</w:t>
      </w:r>
      <w:r w:rsidR="00ED08FD">
        <w:rPr>
          <w:b/>
        </w:rPr>
        <w:t> </w:t>
      </w:r>
      <w:r w:rsidRPr="00CD089C">
        <w:rPr>
          <w:b/>
          <w:lang w:val="ru-RU"/>
        </w:rPr>
        <w:t>наоборот</w:t>
      </w:r>
      <w:r w:rsidRPr="00ED08FD">
        <w:rPr>
          <w:b/>
          <w:bCs/>
          <w:lang w:val="ru-RU"/>
        </w:rPr>
        <w:t>.</w:t>
      </w:r>
      <w:r w:rsidRPr="00CD089C">
        <w:rPr>
          <w:lang w:val="ru-RU"/>
        </w:rPr>
        <w:t xml:space="preserve"> Клиенты, которые возобновляют покрытие </w:t>
      </w:r>
      <w:r>
        <w:t>Software</w:t>
      </w:r>
      <w:r w:rsidRPr="00CD089C">
        <w:rPr>
          <w:lang w:val="ru-RU"/>
        </w:rPr>
        <w:t xml:space="preserve"> </w:t>
      </w:r>
      <w:r>
        <w:t>Assurance</w:t>
      </w:r>
      <w:r w:rsidRPr="00CD089C">
        <w:rPr>
          <w:lang w:val="ru-RU"/>
        </w:rPr>
        <w:t xml:space="preserve"> для клиентских лицензий </w:t>
      </w:r>
      <w:r>
        <w:t>ML</w:t>
      </w:r>
      <w:r w:rsidRPr="00CD089C">
        <w:rPr>
          <w:lang w:val="ru-RU"/>
        </w:rPr>
        <w:t>, могут осуществлять переход с пользовательских лицензий на лицензии «на операционную среду» и наоборот.</w:t>
      </w:r>
    </w:p>
    <w:p w14:paraId="4FA91FAF" w14:textId="77777777" w:rsidR="00FA00BF" w:rsidRPr="00CD089C" w:rsidRDefault="00FA00BF" w:rsidP="004F3C6D">
      <w:pPr>
        <w:pStyle w:val="ProductList-Body"/>
        <w:rPr>
          <w:lang w:val="ru-RU"/>
        </w:rPr>
      </w:pPr>
    </w:p>
    <w:p w14:paraId="4FA91FB0" w14:textId="77777777" w:rsidR="00FA00BF" w:rsidRPr="00CD089C" w:rsidRDefault="00FA00BF" w:rsidP="002E202B">
      <w:pPr>
        <w:pStyle w:val="ProductList-Offering1Heading"/>
        <w:outlineLvl w:val="1"/>
        <w:rPr>
          <w:lang w:val="ru-RU"/>
        </w:rPr>
      </w:pPr>
      <w:bookmarkStart w:id="1535" w:name="_Toc378147682"/>
      <w:bookmarkStart w:id="1536" w:name="_Toc378151579"/>
      <w:bookmarkStart w:id="1537" w:name="_Toc379797436"/>
      <w:bookmarkStart w:id="1538" w:name="_Toc380513472"/>
      <w:bookmarkStart w:id="1539" w:name="_Toc380655522"/>
      <w:bookmarkStart w:id="1540" w:name="_Toc391366705"/>
      <w:r w:rsidRPr="00CD089C">
        <w:rPr>
          <w:lang w:val="ru-RU"/>
        </w:rPr>
        <w:t>Лицензии на переход для остановленных продуктов или продуктов, жизненный цикл которых закончился</w:t>
      </w:r>
      <w:bookmarkEnd w:id="1535"/>
      <w:bookmarkEnd w:id="1536"/>
      <w:bookmarkEnd w:id="1537"/>
      <w:bookmarkEnd w:id="1538"/>
      <w:bookmarkEnd w:id="1539"/>
      <w:bookmarkEnd w:id="1540"/>
    </w:p>
    <w:p w14:paraId="4FA91FB1" w14:textId="77777777" w:rsidR="00362758" w:rsidRPr="00CD089C" w:rsidRDefault="00362758" w:rsidP="00362758">
      <w:pPr>
        <w:pStyle w:val="ProductList-Body"/>
        <w:rPr>
          <w:lang w:val="ru-RU"/>
        </w:rPr>
      </w:pPr>
      <w:r w:rsidRPr="00CD089C">
        <w:rPr>
          <w:lang w:val="ru-RU"/>
        </w:rPr>
        <w:t xml:space="preserve">Термин «соответствующая лицензия» здесь относится к лицензии с покрытием </w:t>
      </w:r>
      <w:r>
        <w:t>Software</w:t>
      </w:r>
      <w:r w:rsidRPr="00CD089C">
        <w:rPr>
          <w:lang w:val="ru-RU"/>
        </w:rPr>
        <w:t xml:space="preserve"> </w:t>
      </w:r>
      <w:r>
        <w:t>Assurance</w:t>
      </w:r>
      <w:r w:rsidRPr="00CD089C">
        <w:rPr>
          <w:lang w:val="ru-RU"/>
        </w:rPr>
        <w:t xml:space="preserve"> по состоянию на дату и для продукта, указанных в примечании о продукте, привязанном к этому разделу.</w:t>
      </w:r>
    </w:p>
    <w:p w14:paraId="4FA91FB2" w14:textId="77777777" w:rsidR="00362758" w:rsidRPr="00CD089C" w:rsidRDefault="00362758" w:rsidP="00362758">
      <w:pPr>
        <w:pStyle w:val="ProductList-Body"/>
        <w:rPr>
          <w:lang w:val="ru-RU"/>
        </w:rPr>
      </w:pPr>
    </w:p>
    <w:p w14:paraId="4FA91FB3" w14:textId="77777777" w:rsidR="00362758" w:rsidRPr="00CD089C" w:rsidRDefault="00362758" w:rsidP="00362758">
      <w:pPr>
        <w:pStyle w:val="ProductList-Body"/>
        <w:rPr>
          <w:lang w:val="ru-RU"/>
        </w:rPr>
      </w:pPr>
      <w:r w:rsidRPr="00CD089C">
        <w:rPr>
          <w:lang w:val="ru-RU"/>
        </w:rPr>
        <w:t>Термин «Лицензия на переход» здесь относится к лицензии, предоставляемой по примечанию о продукте, привязанному к этому разделу.</w:t>
      </w:r>
    </w:p>
    <w:p w14:paraId="4FA91FB4" w14:textId="77777777" w:rsidR="00362758" w:rsidRPr="00CD089C" w:rsidRDefault="00362758" w:rsidP="00362758">
      <w:pPr>
        <w:pStyle w:val="ProductList-Body"/>
        <w:rPr>
          <w:lang w:val="ru-RU"/>
        </w:rPr>
      </w:pPr>
    </w:p>
    <w:p w14:paraId="4FA91FB5" w14:textId="77777777" w:rsidR="00362758" w:rsidRPr="00CD089C" w:rsidRDefault="00362758" w:rsidP="00362758">
      <w:pPr>
        <w:pStyle w:val="ProductList-Body"/>
        <w:rPr>
          <w:lang w:val="ru-RU"/>
        </w:rPr>
      </w:pPr>
      <w:r w:rsidRPr="00CD089C">
        <w:rPr>
          <w:lang w:val="ru-RU"/>
        </w:rPr>
        <w:t>Если в примечании о продукте не оговорено иное:</w:t>
      </w:r>
    </w:p>
    <w:p w14:paraId="4FA91FB6" w14:textId="77777777" w:rsidR="00362758" w:rsidRPr="00CD089C" w:rsidRDefault="00362758" w:rsidP="00026DDE">
      <w:pPr>
        <w:pStyle w:val="ProductList-Body"/>
        <w:numPr>
          <w:ilvl w:val="0"/>
          <w:numId w:val="13"/>
        </w:numPr>
        <w:ind w:left="450" w:hanging="270"/>
        <w:rPr>
          <w:lang w:val="ru-RU"/>
        </w:rPr>
      </w:pPr>
      <w:r w:rsidRPr="00CD089C">
        <w:rPr>
          <w:lang w:val="ru-RU"/>
        </w:rP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BE3F93">
        <w:rPr>
          <w:lang w:val="ru-RU"/>
        </w:rPr>
        <w:t xml:space="preserve"> </w:t>
      </w:r>
      <w:r w:rsidRPr="00CD089C">
        <w:rPr>
          <w:lang w:val="ru-RU"/>
        </w:rPr>
        <w:t>Клиенты не имеют права использовать программное обеспечение по обеим лицензиям одновременно.</w:t>
      </w:r>
    </w:p>
    <w:p w14:paraId="4FA91FB7" w14:textId="77777777" w:rsidR="00362758" w:rsidRPr="00CD089C" w:rsidRDefault="00362758" w:rsidP="00026DDE">
      <w:pPr>
        <w:pStyle w:val="ProductList-Body"/>
        <w:numPr>
          <w:ilvl w:val="0"/>
          <w:numId w:val="13"/>
        </w:numPr>
        <w:ind w:left="450" w:hanging="270"/>
        <w:rPr>
          <w:lang w:val="ru-RU"/>
        </w:rPr>
      </w:pPr>
      <w:r w:rsidRPr="00CD089C">
        <w:rPr>
          <w:lang w:val="ru-RU"/>
        </w:rPr>
        <w:t>Лицензии на переход предоставляются на условии «1:1» для каждой соответствующей лицензии клиента.</w:t>
      </w:r>
    </w:p>
    <w:p w14:paraId="4FA91FB8" w14:textId="77777777" w:rsidR="00362758" w:rsidRPr="00CD089C" w:rsidRDefault="00362758" w:rsidP="00026DDE">
      <w:pPr>
        <w:pStyle w:val="ProductList-Body"/>
        <w:numPr>
          <w:ilvl w:val="0"/>
          <w:numId w:val="13"/>
        </w:numPr>
        <w:ind w:left="450" w:hanging="270"/>
        <w:rPr>
          <w:lang w:val="ru-RU"/>
        </w:rPr>
      </w:pPr>
      <w:r w:rsidRPr="00CD089C">
        <w:rPr>
          <w:lang w:val="ru-RU"/>
        </w:rPr>
        <w:t xml:space="preserve">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w:t>
      </w:r>
      <w:r>
        <w:t>Software</w:t>
      </w:r>
      <w:r w:rsidRPr="00CD089C">
        <w:rPr>
          <w:lang w:val="ru-RU"/>
        </w:rPr>
        <w:t xml:space="preserve"> </w:t>
      </w:r>
      <w:r>
        <w:t>Assurance</w:t>
      </w:r>
      <w:r w:rsidRPr="00CD089C">
        <w:rPr>
          <w:lang w:val="ru-RU"/>
        </w:rPr>
        <w:t xml:space="preserv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4FA91FB9" w14:textId="77777777" w:rsidR="00362758" w:rsidRPr="00CD089C" w:rsidRDefault="00362758" w:rsidP="00026DDE">
      <w:pPr>
        <w:pStyle w:val="ProductList-Body"/>
        <w:numPr>
          <w:ilvl w:val="0"/>
          <w:numId w:val="13"/>
        </w:numPr>
        <w:ind w:left="450" w:hanging="270"/>
        <w:rPr>
          <w:lang w:val="ru-RU"/>
        </w:rPr>
      </w:pPr>
      <w:r w:rsidRPr="00CD089C">
        <w:rPr>
          <w:lang w:val="ru-RU"/>
        </w:rP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FA91FBA" w14:textId="77777777" w:rsidR="00362758" w:rsidRPr="00CD089C" w:rsidRDefault="00362758" w:rsidP="00026DDE">
      <w:pPr>
        <w:pStyle w:val="ProductList-Body"/>
        <w:numPr>
          <w:ilvl w:val="0"/>
          <w:numId w:val="13"/>
        </w:numPr>
        <w:ind w:left="450" w:hanging="270"/>
        <w:rPr>
          <w:lang w:val="ru-RU"/>
        </w:rPr>
      </w:pPr>
      <w:r w:rsidRPr="00CD089C">
        <w:rPr>
          <w:lang w:val="ru-RU"/>
        </w:rPr>
        <w:t xml:space="preserve">После окончания срока действия покрытия </w:t>
      </w:r>
      <w:r>
        <w:t>Software</w:t>
      </w:r>
      <w:r w:rsidRPr="00CD089C">
        <w:rPr>
          <w:lang w:val="ru-RU"/>
        </w:rPr>
        <w:t xml:space="preserve"> </w:t>
      </w:r>
      <w:r>
        <w:t>Assurance</w:t>
      </w:r>
      <w:r w:rsidRPr="00CD089C">
        <w:rPr>
          <w:lang w:val="ru-RU"/>
        </w:rPr>
        <w:t xml:space="preserve"> на соответствующую лицензию клиент может приобрести </w:t>
      </w:r>
      <w:r>
        <w:t>Software</w:t>
      </w:r>
      <w:r w:rsidRPr="00CD089C">
        <w:rPr>
          <w:lang w:val="ru-RU"/>
        </w:rPr>
        <w:t xml:space="preserve"> </w:t>
      </w:r>
      <w:r>
        <w:t>Assurance</w:t>
      </w:r>
      <w:r w:rsidRPr="00CD089C">
        <w:rPr>
          <w:lang w:val="ru-RU"/>
        </w:rPr>
        <w:t xml:space="preserv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w:t>
      </w:r>
      <w:r>
        <w:t>Enterprise</w:t>
      </w:r>
      <w:r w:rsidRPr="00CD089C">
        <w:rPr>
          <w:lang w:val="ru-RU"/>
        </w:rPr>
        <w:t xml:space="preserve"> </w:t>
      </w:r>
      <w:r>
        <w:t>Subscription</w:t>
      </w:r>
      <w:r w:rsidRPr="00CD089C">
        <w:rPr>
          <w:lang w:val="ru-RU"/>
        </w:rPr>
        <w:t xml:space="preserve"> или Соглашения </w:t>
      </w:r>
      <w:r>
        <w:t>Open</w:t>
      </w:r>
      <w:r w:rsidRPr="00CD089C">
        <w:rPr>
          <w:lang w:val="ru-RU"/>
        </w:rPr>
        <w:t xml:space="preserve"> </w:t>
      </w:r>
      <w:r>
        <w:t>Value</w:t>
      </w:r>
      <w:r w:rsidRPr="00CD089C">
        <w:rPr>
          <w:lang w:val="ru-RU"/>
        </w:rPr>
        <w:t xml:space="preserve"> </w:t>
      </w:r>
      <w:r>
        <w:t>Subscription</w:t>
      </w:r>
      <w:r w:rsidRPr="00CD089C">
        <w:rPr>
          <w:lang w:val="ru-RU"/>
        </w:rPr>
        <w:t>).</w:t>
      </w:r>
    </w:p>
    <w:p w14:paraId="4FA91FBB" w14:textId="77777777" w:rsidR="00362758" w:rsidRPr="00CD089C" w:rsidRDefault="00362758" w:rsidP="00026DDE">
      <w:pPr>
        <w:pStyle w:val="ProductList-Body"/>
        <w:numPr>
          <w:ilvl w:val="0"/>
          <w:numId w:val="13"/>
        </w:numPr>
        <w:ind w:left="450" w:hanging="270"/>
        <w:rPr>
          <w:lang w:val="ru-RU"/>
        </w:rPr>
      </w:pPr>
      <w:r w:rsidRPr="00CD089C">
        <w:rPr>
          <w:lang w:val="ru-RU"/>
        </w:rPr>
        <w:t>Клиенты не могут передавать лицензии на переход, предоставленные отдельно от соответствующих лицензий.</w:t>
      </w:r>
    </w:p>
    <w:p w14:paraId="4FA91FBC" w14:textId="77777777" w:rsidR="00362758" w:rsidRPr="00CD089C" w:rsidRDefault="00362758" w:rsidP="00026DDE">
      <w:pPr>
        <w:pStyle w:val="ProductList-Body"/>
        <w:numPr>
          <w:ilvl w:val="0"/>
          <w:numId w:val="13"/>
        </w:numPr>
        <w:ind w:left="450" w:hanging="270"/>
        <w:rPr>
          <w:lang w:val="ru-RU"/>
        </w:rPr>
      </w:pPr>
      <w:r w:rsidRPr="00CD089C">
        <w:rPr>
          <w:lang w:val="ru-RU"/>
        </w:rP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w:t>
      </w:r>
      <w:r>
        <w:t>Enterprise</w:t>
      </w:r>
      <w:r w:rsidRPr="00CD089C">
        <w:rPr>
          <w:lang w:val="ru-RU"/>
        </w:rPr>
        <w:t xml:space="preserve"> или </w:t>
      </w:r>
      <w:r>
        <w:t>Enterprise</w:t>
      </w:r>
      <w:r w:rsidRPr="00CD089C">
        <w:rPr>
          <w:lang w:val="ru-RU"/>
        </w:rPr>
        <w:t xml:space="preserve"> </w:t>
      </w:r>
      <w:r>
        <w:t>Subscription</w:t>
      </w:r>
      <w:r w:rsidRPr="00CD089C">
        <w:rPr>
          <w:lang w:val="ru-RU"/>
        </w:rPr>
        <w:t xml:space="preserve">, Соглашения </w:t>
      </w:r>
      <w:r>
        <w:t>Open</w:t>
      </w:r>
      <w:r w:rsidRPr="00CD089C">
        <w:rPr>
          <w:lang w:val="ru-RU"/>
        </w:rPr>
        <w:t xml:space="preserve"> </w:t>
      </w:r>
      <w:r>
        <w:t>Value</w:t>
      </w:r>
      <w:r w:rsidRPr="00CD089C">
        <w:rPr>
          <w:lang w:val="ru-RU"/>
        </w:rPr>
        <w:t xml:space="preserve"> </w:t>
      </w:r>
      <w:r>
        <w:t>Subscription</w:t>
      </w:r>
      <w:r w:rsidRPr="00CD089C">
        <w:rPr>
          <w:lang w:val="ru-RU"/>
        </w:rPr>
        <w:t xml:space="preserve"> или </w:t>
      </w:r>
      <w:r>
        <w:t>Enrollment</w:t>
      </w:r>
      <w:r w:rsidRPr="00CD089C">
        <w:rPr>
          <w:lang w:val="ru-RU"/>
        </w:rPr>
        <w:t xml:space="preserve"> </w:t>
      </w:r>
      <w:r>
        <w:t>for</w:t>
      </w:r>
      <w:r w:rsidRPr="00CD089C">
        <w:rPr>
          <w:lang w:val="ru-RU"/>
        </w:rPr>
        <w:t xml:space="preserve"> </w:t>
      </w:r>
      <w:r>
        <w:t>Education</w:t>
      </w:r>
      <w:r w:rsidRPr="00CD089C">
        <w:rPr>
          <w:lang w:val="ru-RU"/>
        </w:rPr>
        <w:t xml:space="preserve"> </w:t>
      </w:r>
      <w:r>
        <w:t>Solutions</w:t>
      </w:r>
      <w:r w:rsidRPr="00CD089C">
        <w:rPr>
          <w:lang w:val="ru-RU"/>
        </w:rPr>
        <w:t xml:space="preserve">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4FA91FBD" w14:textId="77777777" w:rsidR="00FA00BF" w:rsidRPr="00CD089C" w:rsidRDefault="00362758" w:rsidP="00026DDE">
      <w:pPr>
        <w:pStyle w:val="ProductList-Body"/>
        <w:numPr>
          <w:ilvl w:val="0"/>
          <w:numId w:val="13"/>
        </w:numPr>
        <w:ind w:left="450" w:hanging="270"/>
        <w:rPr>
          <w:lang w:val="ru-RU"/>
        </w:rPr>
      </w:pPr>
      <w:r w:rsidRPr="00CD089C">
        <w:rPr>
          <w:lang w:val="ru-RU"/>
        </w:rP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4FA91FBE" w14:textId="77777777" w:rsidR="00FA00BF" w:rsidRPr="00CD089C" w:rsidRDefault="00FA00BF" w:rsidP="004F3C6D">
      <w:pPr>
        <w:pStyle w:val="ProductList-Body"/>
        <w:rPr>
          <w:lang w:val="ru-RU"/>
        </w:rPr>
      </w:pPr>
    </w:p>
    <w:p w14:paraId="4FA91FBF" w14:textId="77777777" w:rsidR="00FA00BF" w:rsidRPr="00CD089C" w:rsidRDefault="00FA00BF" w:rsidP="002E202B">
      <w:pPr>
        <w:pStyle w:val="ProductList-Offering1Heading"/>
        <w:outlineLvl w:val="1"/>
        <w:rPr>
          <w:lang w:val="ru-RU"/>
        </w:rPr>
      </w:pPr>
      <w:bookmarkStart w:id="1541" w:name="_Toc378147683"/>
      <w:bookmarkStart w:id="1542" w:name="_Toc378151580"/>
      <w:bookmarkStart w:id="1543" w:name="_Toc379797437"/>
      <w:bookmarkStart w:id="1544" w:name="_Toc380513473"/>
      <w:bookmarkStart w:id="1545" w:name="_Toc380655523"/>
      <w:bookmarkStart w:id="1546" w:name="_Toc391366706"/>
      <w:r w:rsidRPr="00CD089C">
        <w:rPr>
          <w:lang w:val="ru-RU"/>
        </w:rPr>
        <w:t xml:space="preserve">Преимущества в рамках программы </w:t>
      </w:r>
      <w:r>
        <w:t>Software</w:t>
      </w:r>
      <w:r w:rsidRPr="00CD089C">
        <w:rPr>
          <w:lang w:val="ru-RU"/>
        </w:rPr>
        <w:t xml:space="preserve"> </w:t>
      </w:r>
      <w:r>
        <w:t>Assurance</w:t>
      </w:r>
      <w:bookmarkEnd w:id="1541"/>
      <w:bookmarkEnd w:id="1542"/>
      <w:bookmarkEnd w:id="1543"/>
      <w:bookmarkEnd w:id="1544"/>
      <w:bookmarkEnd w:id="1545"/>
      <w:bookmarkEnd w:id="1546"/>
    </w:p>
    <w:p w14:paraId="4FA91FC0" w14:textId="77777777" w:rsidR="00362758" w:rsidRPr="00CD089C" w:rsidRDefault="00362758" w:rsidP="00ED08FD">
      <w:pPr>
        <w:pStyle w:val="ProductList-Body"/>
        <w:rPr>
          <w:lang w:val="ru-RU"/>
        </w:rPr>
      </w:pPr>
      <w:r w:rsidRPr="00CD089C">
        <w:rPr>
          <w:lang w:val="ru-RU"/>
        </w:rPr>
        <w:t>Преимущества отличаются в зависимости от конкретного продукта и категории продуктов. Как правило, срок действия доступа Клиентов к</w:t>
      </w:r>
      <w:r w:rsidR="00ED08FD">
        <w:t> </w:t>
      </w:r>
      <w:r w:rsidRPr="00CD089C">
        <w:rPr>
          <w:lang w:val="ru-RU"/>
        </w:rPr>
        <w:t xml:space="preserve">преимуществам в рамках программы </w:t>
      </w:r>
      <w:r>
        <w:t>Software</w:t>
      </w:r>
      <w:r w:rsidRPr="00CD089C">
        <w:rPr>
          <w:lang w:val="ru-RU"/>
        </w:rPr>
        <w:t xml:space="preserve"> </w:t>
      </w:r>
      <w:r>
        <w:t>Assurance</w:t>
      </w:r>
      <w:r w:rsidRPr="00CD089C">
        <w:rPr>
          <w:lang w:val="ru-RU"/>
        </w:rPr>
        <w:t xml:space="preserve"> и прав на их использование заканчивается после окончания срока действия покрытия </w:t>
      </w:r>
      <w:r>
        <w:t>Software</w:t>
      </w:r>
      <w:r w:rsidRPr="00CD089C">
        <w:rPr>
          <w:lang w:val="ru-RU"/>
        </w:rPr>
        <w:t xml:space="preserve"> </w:t>
      </w:r>
      <w:r>
        <w:t>Assurance</w:t>
      </w:r>
      <w:r w:rsidRPr="00CD089C">
        <w:rPr>
          <w:lang w:val="ru-RU"/>
        </w:rPr>
        <w:t xml:space="preserve">, если ниже не указывается иное. Большинство преимуществ в рамках программы </w:t>
      </w:r>
      <w:r>
        <w:t>Software</w:t>
      </w:r>
      <w:r w:rsidRPr="00CD089C">
        <w:rPr>
          <w:lang w:val="ru-RU"/>
        </w:rPr>
        <w:t xml:space="preserve"> </w:t>
      </w:r>
      <w:r>
        <w:t>Assurance</w:t>
      </w:r>
      <w:r w:rsidRPr="00CD089C">
        <w:rPr>
          <w:lang w:val="ru-RU"/>
        </w:rPr>
        <w:t xml:space="preserve"> предоставляется в начале периода покрытия.</w:t>
      </w:r>
      <w:r w:rsidR="00BE3F93">
        <w:rPr>
          <w:lang w:val="ru-RU"/>
        </w:rPr>
        <w:t xml:space="preserve"> </w:t>
      </w:r>
      <w:r w:rsidRPr="00CD089C">
        <w:rPr>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BE3F93">
        <w:rPr>
          <w:lang w:val="ru-RU"/>
        </w:rPr>
        <w:t xml:space="preserve"> </w:t>
      </w:r>
      <w:r w:rsidRPr="00CD089C">
        <w:rPr>
          <w:lang w:val="ru-RU"/>
        </w:rPr>
        <w:t>Преимущества могут быть изменены и</w:t>
      </w:r>
      <w:r w:rsidR="00ED08FD">
        <w:t> </w:t>
      </w:r>
      <w:r w:rsidRPr="00CD089C">
        <w:rPr>
          <w:lang w:val="ru-RU"/>
        </w:rPr>
        <w:t xml:space="preserve">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w:t>
      </w:r>
      <w:r>
        <w:t>Software</w:t>
      </w:r>
      <w:r w:rsidRPr="00CD089C">
        <w:rPr>
          <w:lang w:val="ru-RU"/>
        </w:rPr>
        <w:t xml:space="preserve"> </w:t>
      </w:r>
      <w:r>
        <w:t>Assurance</w:t>
      </w:r>
      <w:r w:rsidRPr="00CD089C">
        <w:rPr>
          <w:lang w:val="ru-RU"/>
        </w:rPr>
        <w:t xml:space="preserve"> для разных программ.</w:t>
      </w:r>
    </w:p>
    <w:p w14:paraId="4FA91FC1" w14:textId="77777777" w:rsidR="00FA00BF" w:rsidRPr="00CD089C" w:rsidRDefault="00FA00BF" w:rsidP="00A41808">
      <w:pPr>
        <w:pStyle w:val="ProductList-Body"/>
        <w:rPr>
          <w:lang w:val="ru-RU"/>
        </w:rPr>
      </w:pPr>
    </w:p>
    <w:tbl>
      <w:tblPr>
        <w:tblStyle w:val="TableGrid"/>
        <w:tblW w:w="0" w:type="auto"/>
        <w:tblInd w:w="108" w:type="dxa"/>
        <w:tblLayout w:type="fixed"/>
        <w:tblLook w:val="04A0" w:firstRow="1" w:lastRow="0" w:firstColumn="1" w:lastColumn="0" w:noHBand="0" w:noVBand="1"/>
      </w:tblPr>
      <w:tblGrid>
        <w:gridCol w:w="1620"/>
        <w:gridCol w:w="1620"/>
        <w:gridCol w:w="1206"/>
        <w:gridCol w:w="1701"/>
        <w:gridCol w:w="2619"/>
        <w:gridCol w:w="2034"/>
      </w:tblGrid>
      <w:tr w:rsidR="00DB5001" w:rsidRPr="00DB5001" w14:paraId="4FA91FC8" w14:textId="77777777" w:rsidTr="00ED08FD">
        <w:trPr>
          <w:tblHeader/>
        </w:trPr>
        <w:tc>
          <w:tcPr>
            <w:tcW w:w="1620" w:type="dxa"/>
            <w:shd w:val="clear" w:color="auto" w:fill="0072C6"/>
          </w:tcPr>
          <w:p w14:paraId="4FA91FC2"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620" w:type="dxa"/>
            <w:shd w:val="clear" w:color="auto" w:fill="0072C6"/>
          </w:tcPr>
          <w:p w14:paraId="4FA91FC3"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06" w:type="dxa"/>
            <w:shd w:val="clear" w:color="auto" w:fill="0072C6"/>
          </w:tcPr>
          <w:p w14:paraId="4FA91FC4"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701" w:type="dxa"/>
            <w:shd w:val="clear" w:color="auto" w:fill="0072C6"/>
          </w:tcPr>
          <w:p w14:paraId="4FA91FC5"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19" w:type="dxa"/>
            <w:shd w:val="clear" w:color="auto" w:fill="0072C6"/>
          </w:tcPr>
          <w:p w14:paraId="4FA91FC6" w14:textId="77777777"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2034" w:type="dxa"/>
            <w:shd w:val="clear" w:color="auto" w:fill="0072C6"/>
          </w:tcPr>
          <w:p w14:paraId="4FA91FC7"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A91FCF" w14:textId="77777777" w:rsidTr="00ED08FD">
        <w:tc>
          <w:tcPr>
            <w:tcW w:w="1620" w:type="dxa"/>
          </w:tcPr>
          <w:p w14:paraId="4FA91FC9" w14:textId="77777777" w:rsidR="00DB5001" w:rsidRDefault="00DB5001" w:rsidP="004F3C6D">
            <w:pPr>
              <w:pStyle w:val="ProductList-Body"/>
            </w:pPr>
            <w:r>
              <w:t>Преимущества привязываются к:</w:t>
            </w:r>
          </w:p>
        </w:tc>
        <w:tc>
          <w:tcPr>
            <w:tcW w:w="1620" w:type="dxa"/>
          </w:tcPr>
          <w:p w14:paraId="4FA91FCA" w14:textId="77777777" w:rsidR="00DB5001" w:rsidRDefault="00DB5001" w:rsidP="00DB5001">
            <w:pPr>
              <w:pStyle w:val="ProductList-Body"/>
            </w:pPr>
            <w:r>
              <w:t>Номеру лицензии</w:t>
            </w:r>
          </w:p>
        </w:tc>
        <w:tc>
          <w:tcPr>
            <w:tcW w:w="1206" w:type="dxa"/>
          </w:tcPr>
          <w:p w14:paraId="4FA91FCB" w14:textId="77777777" w:rsidR="00DB5001" w:rsidRDefault="00DB5001" w:rsidP="004F3C6D">
            <w:pPr>
              <w:pStyle w:val="ProductList-Body"/>
            </w:pPr>
            <w:r>
              <w:t>Соглашению</w:t>
            </w:r>
          </w:p>
        </w:tc>
        <w:tc>
          <w:tcPr>
            <w:tcW w:w="1701" w:type="dxa"/>
          </w:tcPr>
          <w:p w14:paraId="4FA91FCC" w14:textId="77777777" w:rsidR="00DB5001" w:rsidRDefault="00DB5001" w:rsidP="004F3C6D">
            <w:pPr>
              <w:pStyle w:val="ProductList-Body"/>
            </w:pPr>
            <w:r>
              <w:t>Соглашению</w:t>
            </w:r>
          </w:p>
        </w:tc>
        <w:tc>
          <w:tcPr>
            <w:tcW w:w="2619" w:type="dxa"/>
          </w:tcPr>
          <w:p w14:paraId="4FA91FCD" w14:textId="77777777" w:rsidR="00DB5001" w:rsidRDefault="00DB5001" w:rsidP="004F3C6D">
            <w:pPr>
              <w:pStyle w:val="ProductList-Body"/>
            </w:pPr>
            <w:r>
              <w:t>соглашения о регистрации</w:t>
            </w:r>
          </w:p>
        </w:tc>
        <w:tc>
          <w:tcPr>
            <w:tcW w:w="2034" w:type="dxa"/>
          </w:tcPr>
          <w:p w14:paraId="4FA91FCE" w14:textId="77777777" w:rsidR="00DB5001" w:rsidRDefault="00DB5001" w:rsidP="004F3C6D">
            <w:pPr>
              <w:pStyle w:val="ProductList-Body"/>
            </w:pPr>
            <w:r>
              <w:t>Зарегистрированному аффилированному лицу</w:t>
            </w:r>
          </w:p>
        </w:tc>
      </w:tr>
    </w:tbl>
    <w:p w14:paraId="4FA91FD0" w14:textId="77777777" w:rsidR="00DB5001" w:rsidRPr="00CD089C" w:rsidRDefault="00DB5001" w:rsidP="00ED08FD">
      <w:pPr>
        <w:pStyle w:val="ProductList-Body"/>
        <w:tabs>
          <w:tab w:val="clear" w:pos="158"/>
          <w:tab w:val="left" w:pos="180"/>
        </w:tabs>
        <w:rPr>
          <w:lang w:val="ru-RU"/>
        </w:rPr>
      </w:pPr>
      <w:r w:rsidRPr="00CD089C">
        <w:rPr>
          <w:i/>
          <w:lang w:val="ru-RU"/>
        </w:rPr>
        <w:t xml:space="preserve">Примечание. *Клиенты, заключившие Соглашения корпоративного лицензирования </w:t>
      </w:r>
      <w:r>
        <w:rPr>
          <w:i/>
        </w:rPr>
        <w:t>Enterprise</w:t>
      </w:r>
      <w:r w:rsidRPr="00CD089C">
        <w:rPr>
          <w:i/>
          <w:lang w:val="ru-RU"/>
        </w:rPr>
        <w:t xml:space="preserve"> для организаций здравоохранения в</w:t>
      </w:r>
      <w:r w:rsidR="00ED08FD">
        <w:rPr>
          <w:i/>
        </w:rPr>
        <w:t> </w:t>
      </w:r>
      <w:r w:rsidRPr="00CD089C">
        <w:rPr>
          <w:i/>
          <w:lang w:val="ru-RU"/>
        </w:rPr>
        <w:t xml:space="preserve">Канаде, получат преимущества в рамках программы </w:t>
      </w:r>
      <w:r>
        <w:rPr>
          <w:i/>
        </w:rPr>
        <w:t>Software</w:t>
      </w:r>
      <w:r w:rsidRPr="00CD089C">
        <w:rPr>
          <w:i/>
          <w:lang w:val="ru-RU"/>
        </w:rPr>
        <w:t xml:space="preserve"> </w:t>
      </w:r>
      <w:r>
        <w:rPr>
          <w:i/>
        </w:rPr>
        <w:t>Assurance</w:t>
      </w:r>
      <w:r w:rsidRPr="00CD089C">
        <w:rPr>
          <w:i/>
          <w:lang w:val="ru-RU"/>
        </w:rPr>
        <w:t xml:space="preserve">, соответствующие преимуществам в рамках программы </w:t>
      </w:r>
      <w:r>
        <w:rPr>
          <w:i/>
        </w:rPr>
        <w:t>Software</w:t>
      </w:r>
      <w:r w:rsidRPr="00CD089C">
        <w:rPr>
          <w:i/>
          <w:lang w:val="ru-RU"/>
        </w:rPr>
        <w:t xml:space="preserve"> </w:t>
      </w:r>
      <w:r>
        <w:rPr>
          <w:i/>
        </w:rPr>
        <w:t>Assurance</w:t>
      </w:r>
      <w:r w:rsidRPr="00CD089C">
        <w:rPr>
          <w:i/>
          <w:lang w:val="ru-RU"/>
        </w:rPr>
        <w:t xml:space="preserve">, доступным клиентам, которые приобрели продукты по программе </w:t>
      </w:r>
      <w:r>
        <w:rPr>
          <w:i/>
        </w:rPr>
        <w:t>Microsoft</w:t>
      </w:r>
      <w:r w:rsidRPr="00CD089C">
        <w:rPr>
          <w:i/>
          <w:lang w:val="ru-RU"/>
        </w:rPr>
        <w:t xml:space="preserve"> </w:t>
      </w:r>
      <w:r>
        <w:rPr>
          <w:i/>
        </w:rPr>
        <w:t>Open</w:t>
      </w:r>
      <w:r w:rsidRPr="00CD089C">
        <w:rPr>
          <w:i/>
          <w:lang w:val="ru-RU"/>
        </w:rPr>
        <w:t xml:space="preserve"> </w:t>
      </w:r>
      <w:r>
        <w:rPr>
          <w:i/>
        </w:rPr>
        <w:t>Value</w:t>
      </w:r>
      <w:r w:rsidRPr="00CD089C">
        <w:rPr>
          <w:i/>
          <w:lang w:val="ru-RU"/>
        </w:rPr>
        <w:t>.</w:t>
      </w:r>
    </w:p>
    <w:p w14:paraId="4FA91FD1" w14:textId="77777777" w:rsidR="00DB5001" w:rsidRPr="00CD089C" w:rsidRDefault="00DB5001" w:rsidP="00DB5001">
      <w:pPr>
        <w:pStyle w:val="ProductList-Body"/>
        <w:rPr>
          <w:lang w:val="ru-RU"/>
        </w:rPr>
      </w:pPr>
    </w:p>
    <w:p w14:paraId="4FA91FD2" w14:textId="77777777" w:rsidR="00DB5001" w:rsidRPr="00CD089C" w:rsidRDefault="00DB5001" w:rsidP="00507D7B">
      <w:pPr>
        <w:pStyle w:val="ProductList-Body"/>
        <w:rPr>
          <w:lang w:val="ru-RU"/>
        </w:rPr>
      </w:pPr>
      <w:r w:rsidRPr="00CD089C">
        <w:rPr>
          <w:lang w:val="ru-RU"/>
        </w:rPr>
        <w:t xml:space="preserve">Наличие действующего покрытия </w:t>
      </w:r>
      <w:r>
        <w:t>Software</w:t>
      </w:r>
      <w:r w:rsidRPr="00CD089C">
        <w:rPr>
          <w:lang w:val="ru-RU"/>
        </w:rPr>
        <w:t xml:space="preserve"> </w:t>
      </w:r>
      <w:r>
        <w:t>Assurance</w:t>
      </w:r>
      <w:r w:rsidRPr="00CD089C">
        <w:rPr>
          <w:lang w:val="ru-RU"/>
        </w:rPr>
        <w:t xml:space="preserv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w:t>
      </w:r>
      <w:r>
        <w:t> </w:t>
      </w:r>
      <w:r w:rsidRPr="00CD089C">
        <w:rPr>
          <w:lang w:val="ru-RU"/>
        </w:rPr>
        <w:t>ниже.</w:t>
      </w:r>
      <w:r w:rsidR="00BE3F93">
        <w:rPr>
          <w:lang w:val="ru-RU"/>
        </w:rPr>
        <w:t xml:space="preserve"> </w:t>
      </w:r>
      <w:r w:rsidRPr="00CD089C">
        <w:rPr>
          <w:lang w:val="ru-RU"/>
        </w:rPr>
        <w:t>Соответствующие продукты указаны в разделах по продуктам.</w:t>
      </w:r>
      <w:r w:rsidR="00BE3F93">
        <w:rPr>
          <w:lang w:val="ru-RU"/>
        </w:rPr>
        <w:t xml:space="preserve"> </w:t>
      </w:r>
      <w:r w:rsidRPr="00CD089C">
        <w:rPr>
          <w:lang w:val="ru-RU"/>
        </w:rPr>
        <w:t xml:space="preserve">Некоторые преимущества предоставляются с учетом стоимости покрытия </w:t>
      </w:r>
      <w:r>
        <w:t>Software</w:t>
      </w:r>
      <w:r w:rsidRPr="00CD089C">
        <w:rPr>
          <w:lang w:val="ru-RU"/>
        </w:rPr>
        <w:t xml:space="preserve"> </w:t>
      </w:r>
      <w:r>
        <w:t>Assurance</w:t>
      </w:r>
      <w:r w:rsidRPr="00CD089C">
        <w:rPr>
          <w:lang w:val="ru-RU"/>
        </w:rPr>
        <w:t>, выплаченной Клиентом в отношении указанного набора соответствующих продуктов одной категории.</w:t>
      </w:r>
      <w:r w:rsidR="00BE3F93">
        <w:rPr>
          <w:lang w:val="ru-RU"/>
        </w:rPr>
        <w:t xml:space="preserve"> </w:t>
      </w:r>
      <w:r w:rsidRPr="00CD089C">
        <w:rPr>
          <w:lang w:val="ru-RU"/>
        </w:rPr>
        <w:t xml:space="preserve">Для этих целей, под понятием «стоимость </w:t>
      </w:r>
      <w:r>
        <w:t>SA</w:t>
      </w:r>
      <w:r w:rsidRPr="00CD089C">
        <w:rPr>
          <w:lang w:val="ru-RU"/>
        </w:rPr>
        <w:t xml:space="preserve">» понимается не фактически затраченная клиентом денежная сумма, а примерная сумма, затраченная на покрытие </w:t>
      </w:r>
      <w:r>
        <w:t>Software</w:t>
      </w:r>
      <w:r w:rsidRPr="00CD089C">
        <w:rPr>
          <w:lang w:val="ru-RU"/>
        </w:rPr>
        <w:t xml:space="preserve"> </w:t>
      </w:r>
      <w:r>
        <w:t>Assurance</w:t>
      </w:r>
      <w:r w:rsidRPr="00CD089C">
        <w:rPr>
          <w:lang w:val="ru-RU"/>
        </w:rPr>
        <w:t xml:space="preserve"> для данных продуктов в рамках Соглашения о регистрации </w:t>
      </w:r>
      <w:r>
        <w:t>Select</w:t>
      </w:r>
      <w:r w:rsidRPr="00CD089C">
        <w:rPr>
          <w:lang w:val="ru-RU"/>
        </w:rPr>
        <w:t xml:space="preserve"> или </w:t>
      </w:r>
      <w:r>
        <w:t>Enterprise</w:t>
      </w:r>
      <w:r w:rsidRPr="00CD089C">
        <w:rPr>
          <w:lang w:val="ru-RU"/>
        </w:rPr>
        <w:t xml:space="preserve">, регистрации </w:t>
      </w:r>
      <w:r>
        <w:t>Select</w:t>
      </w:r>
      <w:r w:rsidRPr="00CD089C">
        <w:rPr>
          <w:lang w:val="ru-RU"/>
        </w:rPr>
        <w:t xml:space="preserve"> </w:t>
      </w:r>
      <w:r>
        <w:t>Plus</w:t>
      </w:r>
      <w:r w:rsidRPr="00CD089C">
        <w:rPr>
          <w:lang w:val="ru-RU"/>
        </w:rPr>
        <w:t xml:space="preserve"> или Соглашения </w:t>
      </w:r>
      <w:r>
        <w:t>Open</w:t>
      </w:r>
      <w:r w:rsidRPr="00CD089C">
        <w:rPr>
          <w:lang w:val="ru-RU"/>
        </w:rPr>
        <w:t xml:space="preserve"> (например, только </w:t>
      </w:r>
      <w:r>
        <w:t>Software</w:t>
      </w:r>
      <w:r w:rsidRPr="00CD089C">
        <w:rPr>
          <w:lang w:val="ru-RU"/>
        </w:rPr>
        <w:t xml:space="preserve"> </w:t>
      </w:r>
      <w:r>
        <w:t>Assurance</w:t>
      </w:r>
      <w:r w:rsidRPr="00CD089C">
        <w:rPr>
          <w:lang w:val="ru-RU"/>
        </w:rPr>
        <w:t xml:space="preserve"> или компонент </w:t>
      </w:r>
      <w:r>
        <w:t>Software</w:t>
      </w:r>
      <w:r w:rsidRPr="00CD089C">
        <w:rPr>
          <w:lang w:val="ru-RU"/>
        </w:rPr>
        <w:t xml:space="preserve"> </w:t>
      </w:r>
      <w:r>
        <w:t>Assurance</w:t>
      </w:r>
      <w:r w:rsidRPr="00CD089C">
        <w:rPr>
          <w:lang w:val="ru-RU"/>
        </w:rPr>
        <w:t xml:space="preserve"> в составе </w:t>
      </w:r>
      <w:r>
        <w:t>L</w:t>
      </w:r>
      <w:r w:rsidRPr="00CD089C">
        <w:rPr>
          <w:lang w:val="ru-RU"/>
        </w:rPr>
        <w:t>&amp;</w:t>
      </w:r>
      <w:r>
        <w:t>SA</w:t>
      </w:r>
      <w:r w:rsidRPr="00CD089C">
        <w:rPr>
          <w:lang w:val="ru-RU"/>
        </w:rPr>
        <w:t>).</w:t>
      </w:r>
      <w:r w:rsidR="00BE3F93">
        <w:rPr>
          <w:lang w:val="ru-RU"/>
        </w:rPr>
        <w:t xml:space="preserve"> </w:t>
      </w:r>
      <w:r w:rsidRPr="00CD089C">
        <w:rPr>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E3F93">
        <w:rPr>
          <w:lang w:val="ru-RU"/>
        </w:rPr>
        <w:t xml:space="preserve"> </w:t>
      </w:r>
      <w:r w:rsidRPr="00CD089C">
        <w:rPr>
          <w:lang w:val="ru-RU"/>
        </w:rPr>
        <w:t xml:space="preserve">Другие преимущества определяются членством в программе </w:t>
      </w:r>
      <w:r>
        <w:t>Software</w:t>
      </w:r>
      <w:r w:rsidRPr="00CD089C">
        <w:rPr>
          <w:lang w:val="ru-RU"/>
        </w:rPr>
        <w:t xml:space="preserve"> </w:t>
      </w:r>
      <w:r>
        <w:t>Assurance</w:t>
      </w:r>
      <w:r w:rsidRPr="00CD089C">
        <w:rPr>
          <w:lang w:val="ru-RU"/>
        </w:rPr>
        <w:t xml:space="preserve">; право клиента на данные преимущества обеспечивается членством в программе </w:t>
      </w:r>
      <w:r>
        <w:t>Software</w:t>
      </w:r>
      <w:r w:rsidRPr="00CD089C">
        <w:rPr>
          <w:lang w:val="ru-RU"/>
        </w:rPr>
        <w:t xml:space="preserve"> </w:t>
      </w:r>
      <w:r>
        <w:t>Assurance</w:t>
      </w:r>
      <w:r w:rsidRPr="00CD089C">
        <w:rPr>
          <w:lang w:val="ru-RU"/>
        </w:rPr>
        <w:t xml:space="preserve"> с учетом применимой категории продуктов.</w:t>
      </w:r>
    </w:p>
    <w:p w14:paraId="4FA91FD3" w14:textId="77777777" w:rsidR="00DB5001" w:rsidRPr="00E27A97" w:rsidRDefault="00DB5001" w:rsidP="004F3C6D">
      <w:pPr>
        <w:pStyle w:val="ProductList-Body"/>
        <w:rPr>
          <w:lang w:val="ru-RU"/>
        </w:rPr>
      </w:pPr>
    </w:p>
    <w:p w14:paraId="4FA91FD4" w14:textId="77777777" w:rsidR="00D757CA" w:rsidRPr="00E27A97" w:rsidRDefault="00D757CA" w:rsidP="004F3C6D">
      <w:pPr>
        <w:pStyle w:val="ProductList-Body"/>
        <w:rPr>
          <w:lang w:val="ru-RU"/>
        </w:rPr>
      </w:pPr>
    </w:p>
    <w:p w14:paraId="4FA91FD5" w14:textId="77777777" w:rsidR="00D757CA" w:rsidRPr="00E27A97" w:rsidRDefault="00D757CA" w:rsidP="004F3C6D">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717EC0" w14:paraId="4FA91FDA" w14:textId="77777777" w:rsidTr="00D757CA">
        <w:trPr>
          <w:trHeight w:val="187"/>
          <w:tblHeader/>
        </w:trPr>
        <w:tc>
          <w:tcPr>
            <w:tcW w:w="5197" w:type="dxa"/>
            <w:shd w:val="clear" w:color="auto" w:fill="0072C6"/>
            <w:vAlign w:val="center"/>
          </w:tcPr>
          <w:p w14:paraId="4FA91FD6"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828" w:type="dxa"/>
            <w:shd w:val="clear" w:color="auto" w:fill="0072C6"/>
            <w:vAlign w:val="center"/>
          </w:tcPr>
          <w:p w14:paraId="4FA91FD7"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14:paraId="4FA91FD8"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947" w:type="dxa"/>
            <w:shd w:val="clear" w:color="auto" w:fill="0072C6"/>
            <w:vAlign w:val="center"/>
          </w:tcPr>
          <w:p w14:paraId="4FA91FD9"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4FA91FDF" w14:textId="77777777" w:rsidTr="00D757CA">
        <w:trPr>
          <w:trHeight w:val="255"/>
        </w:trPr>
        <w:tc>
          <w:tcPr>
            <w:tcW w:w="5197" w:type="dxa"/>
            <w:vAlign w:val="bottom"/>
          </w:tcPr>
          <w:p w14:paraId="4FA91FDB" w14:textId="77777777" w:rsidR="004A3FA6" w:rsidRPr="00FF5016" w:rsidRDefault="005E50AA" w:rsidP="004A3FA6">
            <w:pPr>
              <w:pStyle w:val="ProductList-Body"/>
              <w:rPr>
                <w:u w:val="single"/>
                <w:lang w:val="ru-RU"/>
              </w:rPr>
            </w:pPr>
            <w:hyperlink w:anchor="SA_NewVersionRights" w:history="1">
              <w:r w:rsidR="00042275" w:rsidRPr="00FF5016">
                <w:rPr>
                  <w:rStyle w:val="Hyperlink"/>
                  <w:lang w:val="ru-RU"/>
                </w:rPr>
                <w:t>Права перехода на новые версии</w:t>
              </w:r>
            </w:hyperlink>
          </w:p>
        </w:tc>
        <w:tc>
          <w:tcPr>
            <w:tcW w:w="1828" w:type="dxa"/>
          </w:tcPr>
          <w:p w14:paraId="4FA91FDC"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FA91FDD" w14:textId="77777777" w:rsidR="004A3FA6" w:rsidRPr="00717EC0" w:rsidRDefault="004A3FA6" w:rsidP="004A3FA6">
            <w:pPr>
              <w:pStyle w:val="ProductList-Body"/>
            </w:pPr>
            <w:r>
              <w:rPr>
                <w:rFonts w:ascii="Wingdings" w:hAnsi="Wingdings" w:cs="Wingdings"/>
                <w:sz w:val="20"/>
                <w:szCs w:val="20"/>
              </w:rPr>
              <w:t></w:t>
            </w:r>
          </w:p>
        </w:tc>
        <w:tc>
          <w:tcPr>
            <w:tcW w:w="1947" w:type="dxa"/>
          </w:tcPr>
          <w:p w14:paraId="4FA91FDE"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FA91FE4" w14:textId="77777777" w:rsidTr="00D757CA">
        <w:trPr>
          <w:trHeight w:val="255"/>
        </w:trPr>
        <w:tc>
          <w:tcPr>
            <w:tcW w:w="5197" w:type="dxa"/>
            <w:vAlign w:val="bottom"/>
          </w:tcPr>
          <w:p w14:paraId="4FA91FE0" w14:textId="77777777" w:rsidR="004A3FA6" w:rsidRPr="00CD089C" w:rsidRDefault="005E50AA" w:rsidP="004A3FA6">
            <w:pPr>
              <w:pStyle w:val="ProductList-Body"/>
              <w:rPr>
                <w:lang w:val="ru-RU"/>
              </w:rPr>
            </w:pPr>
            <w:hyperlink w:anchor="SA_OfficeMultiLanguagePack" w:history="1">
              <w:r w:rsidR="00042275" w:rsidRPr="00CD089C">
                <w:rPr>
                  <w:rStyle w:val="Hyperlink"/>
                  <w:lang w:val="ru-RU"/>
                </w:rPr>
                <w:t xml:space="preserve">Пакет многоязыкового интерфейса для </w:t>
              </w:r>
              <w:r w:rsidR="00042275">
                <w:rPr>
                  <w:rStyle w:val="Hyperlink"/>
                </w:rPr>
                <w:t>Office</w:t>
              </w:r>
            </w:hyperlink>
          </w:p>
        </w:tc>
        <w:tc>
          <w:tcPr>
            <w:tcW w:w="1828" w:type="dxa"/>
          </w:tcPr>
          <w:p w14:paraId="4FA91FE1"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FA91FE2" w14:textId="77777777" w:rsidR="004A3FA6" w:rsidRPr="00717EC0" w:rsidRDefault="004A3FA6" w:rsidP="004A3FA6">
            <w:pPr>
              <w:pStyle w:val="ProductList-Body"/>
            </w:pPr>
          </w:p>
        </w:tc>
        <w:tc>
          <w:tcPr>
            <w:tcW w:w="1947" w:type="dxa"/>
            <w:vAlign w:val="center"/>
          </w:tcPr>
          <w:p w14:paraId="4FA91FE3" w14:textId="77777777" w:rsidR="004A3FA6" w:rsidRPr="00717EC0" w:rsidRDefault="004A3FA6" w:rsidP="004A3FA6">
            <w:pPr>
              <w:pStyle w:val="ProductList-Body"/>
              <w:rPr>
                <w:rStyle w:val="CommentReference"/>
                <w:rFonts w:cs="Tahoma"/>
                <w:szCs w:val="18"/>
              </w:rPr>
            </w:pPr>
          </w:p>
        </w:tc>
      </w:tr>
      <w:tr w:rsidR="004A3FA6" w:rsidRPr="00717EC0" w14:paraId="4FA91FE9" w14:textId="77777777" w:rsidTr="00D757CA">
        <w:trPr>
          <w:trHeight w:val="255"/>
        </w:trPr>
        <w:tc>
          <w:tcPr>
            <w:tcW w:w="5197" w:type="dxa"/>
            <w:vAlign w:val="bottom"/>
          </w:tcPr>
          <w:p w14:paraId="4FA91FE5" w14:textId="77777777" w:rsidR="004A3FA6" w:rsidRPr="00717EC0" w:rsidRDefault="005E50AA" w:rsidP="004A3FA6">
            <w:pPr>
              <w:pStyle w:val="ProductList-Body"/>
            </w:pPr>
            <w:hyperlink w:anchor="SA_OfficeOnline" w:history="1">
              <w:r w:rsidR="00042275">
                <w:rPr>
                  <w:rStyle w:val="Hyperlink"/>
                </w:rPr>
                <w:t>Office Online</w:t>
              </w:r>
            </w:hyperlink>
          </w:p>
        </w:tc>
        <w:tc>
          <w:tcPr>
            <w:tcW w:w="1828" w:type="dxa"/>
          </w:tcPr>
          <w:p w14:paraId="4FA91FE6"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FA91FE7" w14:textId="77777777" w:rsidR="004A3FA6" w:rsidRPr="00717EC0" w:rsidRDefault="004A3FA6" w:rsidP="004A3FA6">
            <w:pPr>
              <w:pStyle w:val="ProductList-Body"/>
            </w:pPr>
          </w:p>
        </w:tc>
        <w:tc>
          <w:tcPr>
            <w:tcW w:w="1947" w:type="dxa"/>
            <w:vAlign w:val="center"/>
          </w:tcPr>
          <w:p w14:paraId="4FA91FE8" w14:textId="77777777" w:rsidR="004A3FA6" w:rsidRPr="00717EC0" w:rsidRDefault="004A3FA6" w:rsidP="004A3FA6">
            <w:pPr>
              <w:pStyle w:val="ProductList-Body"/>
              <w:rPr>
                <w:rStyle w:val="CommentReference"/>
                <w:rFonts w:cs="Tahoma"/>
                <w:szCs w:val="18"/>
              </w:rPr>
            </w:pPr>
          </w:p>
        </w:tc>
      </w:tr>
      <w:tr w:rsidR="004A3FA6" w:rsidRPr="00717EC0" w14:paraId="4FA91FEE" w14:textId="77777777" w:rsidTr="00D757CA">
        <w:trPr>
          <w:trHeight w:val="255"/>
        </w:trPr>
        <w:tc>
          <w:tcPr>
            <w:tcW w:w="5197" w:type="dxa"/>
            <w:vAlign w:val="bottom"/>
          </w:tcPr>
          <w:p w14:paraId="4FA91FEA" w14:textId="77777777" w:rsidR="004A3FA6" w:rsidRPr="00717EC0" w:rsidRDefault="005E50AA" w:rsidP="004A3FA6">
            <w:pPr>
              <w:pStyle w:val="ProductList-Body"/>
            </w:pPr>
            <w:hyperlink w:anchor="SA_PlanningServices" w:history="1">
              <w:r w:rsidR="00042275">
                <w:rPr>
                  <w:rStyle w:val="Hyperlink"/>
                </w:rPr>
                <w:t>Услуги по планированию</w:t>
              </w:r>
            </w:hyperlink>
          </w:p>
        </w:tc>
        <w:tc>
          <w:tcPr>
            <w:tcW w:w="1828" w:type="dxa"/>
          </w:tcPr>
          <w:p w14:paraId="4FA91FEB"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FA91FEC" w14:textId="77777777" w:rsidR="004A3FA6" w:rsidRPr="00717EC0" w:rsidRDefault="004A3FA6" w:rsidP="004A3FA6">
            <w:pPr>
              <w:pStyle w:val="ProductList-Body"/>
            </w:pPr>
          </w:p>
        </w:tc>
        <w:tc>
          <w:tcPr>
            <w:tcW w:w="1947" w:type="dxa"/>
            <w:vAlign w:val="center"/>
          </w:tcPr>
          <w:p w14:paraId="4FA91FED"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14:paraId="4FA91FF3" w14:textId="77777777" w:rsidTr="00D757CA">
        <w:trPr>
          <w:trHeight w:val="255"/>
        </w:trPr>
        <w:tc>
          <w:tcPr>
            <w:tcW w:w="5197" w:type="dxa"/>
            <w:vAlign w:val="bottom"/>
          </w:tcPr>
          <w:p w14:paraId="4FA91FEF" w14:textId="77777777" w:rsidR="00A41808" w:rsidRPr="00CD089C" w:rsidRDefault="005E50AA" w:rsidP="000953A4">
            <w:pPr>
              <w:pStyle w:val="ProductList-Body"/>
              <w:rPr>
                <w:lang w:val="ru-RU"/>
              </w:rPr>
            </w:pPr>
            <w:hyperlink w:anchor="SA_EnhancedEditionBenefits" w:history="1">
              <w:r w:rsidR="00042275" w:rsidRPr="00CD089C">
                <w:rPr>
                  <w:rStyle w:val="Hyperlink"/>
                  <w:lang w:val="ru-RU"/>
                </w:rPr>
                <w:t xml:space="preserve">Преимущества расширенных выпусков — </w:t>
              </w:r>
              <w:r w:rsidR="00042275">
                <w:rPr>
                  <w:rStyle w:val="Hyperlink"/>
                </w:rPr>
                <w:t>Windows</w:t>
              </w:r>
              <w:r w:rsidR="00042275" w:rsidRPr="00CD089C">
                <w:rPr>
                  <w:rStyle w:val="Hyperlink"/>
                  <w:lang w:val="ru-RU"/>
                </w:rPr>
                <w:t xml:space="preserve"> и </w:t>
              </w:r>
              <w:r w:rsidR="00042275">
                <w:rPr>
                  <w:rStyle w:val="Hyperlink"/>
                </w:rPr>
                <w:t>Windows</w:t>
              </w:r>
              <w:r w:rsidR="00042275" w:rsidRPr="00CD089C">
                <w:rPr>
                  <w:rStyle w:val="Hyperlink"/>
                  <w:lang w:val="ru-RU"/>
                </w:rPr>
                <w:t xml:space="preserve"> </w:t>
              </w:r>
              <w:r w:rsidR="00042275">
                <w:rPr>
                  <w:rStyle w:val="Hyperlink"/>
                </w:rPr>
                <w:t>Embedded</w:t>
              </w:r>
            </w:hyperlink>
          </w:p>
        </w:tc>
        <w:tc>
          <w:tcPr>
            <w:tcW w:w="1828" w:type="dxa"/>
            <w:vAlign w:val="center"/>
          </w:tcPr>
          <w:p w14:paraId="4FA91FF0" w14:textId="77777777" w:rsidR="00A41808" w:rsidRPr="00CD089C" w:rsidRDefault="00A41808" w:rsidP="003B3EBC">
            <w:pPr>
              <w:pStyle w:val="ProductList-Body"/>
              <w:rPr>
                <w:lang w:val="ru-RU"/>
              </w:rPr>
            </w:pPr>
          </w:p>
        </w:tc>
        <w:tc>
          <w:tcPr>
            <w:tcW w:w="1828" w:type="dxa"/>
            <w:vAlign w:val="center"/>
          </w:tcPr>
          <w:p w14:paraId="4FA91FF1" w14:textId="77777777"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947" w:type="dxa"/>
            <w:vAlign w:val="center"/>
          </w:tcPr>
          <w:p w14:paraId="4FA91FF2" w14:textId="77777777" w:rsidR="00A41808" w:rsidRPr="00717EC0" w:rsidRDefault="00A41808" w:rsidP="003B3EBC">
            <w:pPr>
              <w:pStyle w:val="ProductList-Body"/>
            </w:pPr>
          </w:p>
        </w:tc>
      </w:tr>
      <w:tr w:rsidR="004A3FA6" w:rsidRPr="00717EC0" w14:paraId="4FA91FF8" w14:textId="77777777" w:rsidTr="00D757CA">
        <w:trPr>
          <w:trHeight w:val="255"/>
        </w:trPr>
        <w:tc>
          <w:tcPr>
            <w:tcW w:w="5197" w:type="dxa"/>
            <w:vAlign w:val="bottom"/>
          </w:tcPr>
          <w:p w14:paraId="4FA91FF4" w14:textId="77777777" w:rsidR="004A3FA6" w:rsidRPr="00717EC0" w:rsidRDefault="005E50AA" w:rsidP="004A3FA6">
            <w:pPr>
              <w:pStyle w:val="ProductList-Body"/>
            </w:pPr>
            <w:hyperlink w:anchor="SA_EnterpriseSideloading" w:history="1">
              <w:r w:rsidR="00042275">
                <w:rPr>
                  <w:rStyle w:val="Hyperlink"/>
                </w:rPr>
                <w:t>Enterprise Sideloading</w:t>
              </w:r>
            </w:hyperlink>
          </w:p>
        </w:tc>
        <w:tc>
          <w:tcPr>
            <w:tcW w:w="1828" w:type="dxa"/>
            <w:vAlign w:val="center"/>
          </w:tcPr>
          <w:p w14:paraId="4FA91FF5" w14:textId="77777777" w:rsidR="004A3FA6" w:rsidRPr="00717EC0" w:rsidRDefault="004A3FA6" w:rsidP="004A3FA6">
            <w:pPr>
              <w:pStyle w:val="ProductList-Body"/>
            </w:pPr>
          </w:p>
        </w:tc>
        <w:tc>
          <w:tcPr>
            <w:tcW w:w="1828" w:type="dxa"/>
          </w:tcPr>
          <w:p w14:paraId="4FA91FF6" w14:textId="77777777" w:rsidR="004A3FA6" w:rsidRPr="00717EC0" w:rsidRDefault="004A3FA6" w:rsidP="004A3FA6">
            <w:pPr>
              <w:pStyle w:val="ProductList-Body"/>
            </w:pPr>
            <w:r>
              <w:rPr>
                <w:rFonts w:ascii="Wingdings" w:hAnsi="Wingdings" w:cs="Wingdings"/>
                <w:sz w:val="20"/>
                <w:szCs w:val="20"/>
              </w:rPr>
              <w:t></w:t>
            </w:r>
          </w:p>
        </w:tc>
        <w:tc>
          <w:tcPr>
            <w:tcW w:w="1947" w:type="dxa"/>
            <w:vAlign w:val="center"/>
          </w:tcPr>
          <w:p w14:paraId="4FA91FF7" w14:textId="77777777" w:rsidR="004A3FA6" w:rsidRPr="00717EC0" w:rsidRDefault="004A3FA6" w:rsidP="004A3FA6">
            <w:pPr>
              <w:pStyle w:val="ProductList-Body"/>
            </w:pPr>
          </w:p>
        </w:tc>
      </w:tr>
      <w:tr w:rsidR="004A3FA6" w:rsidRPr="00717EC0" w14:paraId="4FA91FFD" w14:textId="77777777" w:rsidTr="00D757CA">
        <w:trPr>
          <w:trHeight w:val="255"/>
        </w:trPr>
        <w:tc>
          <w:tcPr>
            <w:tcW w:w="5197" w:type="dxa"/>
            <w:vAlign w:val="bottom"/>
          </w:tcPr>
          <w:p w14:paraId="4FA91FF9" w14:textId="77777777" w:rsidR="004A3FA6" w:rsidRPr="00717EC0" w:rsidRDefault="005E50AA" w:rsidP="004A3FA6">
            <w:pPr>
              <w:pStyle w:val="ProductList-Body"/>
            </w:pPr>
            <w:hyperlink w:anchor="SA_WindowsCompanionSubscription" w:history="1">
              <w:r w:rsidR="00042275">
                <w:rPr>
                  <w:rStyle w:val="Hyperlink"/>
                </w:rPr>
                <w:t>Подписка Windows Companion</w:t>
              </w:r>
            </w:hyperlink>
            <w:r w:rsidR="00042275">
              <w:fldChar w:fldCharType="begin"/>
            </w:r>
            <w:r w:rsidR="00042275">
              <w:instrText>XE "Подписка Windows Companion"</w:instrText>
            </w:r>
            <w:r w:rsidR="00042275">
              <w:fldChar w:fldCharType="end"/>
            </w:r>
          </w:p>
        </w:tc>
        <w:tc>
          <w:tcPr>
            <w:tcW w:w="1828" w:type="dxa"/>
            <w:vAlign w:val="center"/>
          </w:tcPr>
          <w:p w14:paraId="4FA91FFA" w14:textId="77777777" w:rsidR="004A3FA6" w:rsidRPr="00717EC0" w:rsidRDefault="004A3FA6" w:rsidP="004A3FA6">
            <w:pPr>
              <w:pStyle w:val="ProductList-Body"/>
            </w:pPr>
          </w:p>
        </w:tc>
        <w:tc>
          <w:tcPr>
            <w:tcW w:w="1828" w:type="dxa"/>
          </w:tcPr>
          <w:p w14:paraId="4FA91FFB" w14:textId="77777777" w:rsidR="004A3FA6" w:rsidRPr="00717EC0" w:rsidRDefault="004A3FA6" w:rsidP="004A3FA6">
            <w:pPr>
              <w:pStyle w:val="ProductList-Body"/>
            </w:pPr>
            <w:r>
              <w:rPr>
                <w:rFonts w:ascii="Wingdings" w:hAnsi="Wingdings" w:cs="Wingdings"/>
                <w:sz w:val="20"/>
                <w:szCs w:val="20"/>
              </w:rPr>
              <w:t></w:t>
            </w:r>
          </w:p>
        </w:tc>
        <w:tc>
          <w:tcPr>
            <w:tcW w:w="1947" w:type="dxa"/>
            <w:vAlign w:val="center"/>
          </w:tcPr>
          <w:p w14:paraId="4FA91FFC" w14:textId="77777777" w:rsidR="004A3FA6" w:rsidRPr="00717EC0" w:rsidRDefault="004A3FA6" w:rsidP="004A3FA6">
            <w:pPr>
              <w:pStyle w:val="ProductList-Body"/>
            </w:pPr>
          </w:p>
        </w:tc>
      </w:tr>
      <w:tr w:rsidR="004A3FA6" w:rsidRPr="00717EC0" w14:paraId="4FA92002" w14:textId="77777777" w:rsidTr="00D757CA">
        <w:trPr>
          <w:trHeight w:val="255"/>
        </w:trPr>
        <w:tc>
          <w:tcPr>
            <w:tcW w:w="5197" w:type="dxa"/>
            <w:vAlign w:val="bottom"/>
          </w:tcPr>
          <w:p w14:paraId="4FA91FFE" w14:textId="77777777" w:rsidR="004A3FA6" w:rsidRPr="00717EC0" w:rsidRDefault="005E50AA" w:rsidP="004A3FA6">
            <w:pPr>
              <w:pStyle w:val="ProductList-Body"/>
            </w:pPr>
            <w:hyperlink w:anchor="SA_TrainingVouchers" w:history="1">
              <w:r w:rsidR="00042275">
                <w:rPr>
                  <w:rStyle w:val="Hyperlink"/>
                </w:rPr>
                <w:t>Ваучеры на обучение</w:t>
              </w:r>
            </w:hyperlink>
          </w:p>
        </w:tc>
        <w:tc>
          <w:tcPr>
            <w:tcW w:w="1828" w:type="dxa"/>
          </w:tcPr>
          <w:p w14:paraId="4FA91FFF"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FA92000" w14:textId="77777777" w:rsidR="004A3FA6" w:rsidRPr="00717EC0" w:rsidRDefault="004A3FA6" w:rsidP="004A3FA6">
            <w:pPr>
              <w:pStyle w:val="ProductList-Body"/>
            </w:pPr>
            <w:r>
              <w:rPr>
                <w:rFonts w:ascii="Wingdings" w:hAnsi="Wingdings" w:cs="Wingdings"/>
                <w:sz w:val="20"/>
                <w:szCs w:val="20"/>
              </w:rPr>
              <w:t></w:t>
            </w:r>
          </w:p>
        </w:tc>
        <w:tc>
          <w:tcPr>
            <w:tcW w:w="1947" w:type="dxa"/>
            <w:vAlign w:val="center"/>
          </w:tcPr>
          <w:p w14:paraId="4FA92001" w14:textId="77777777" w:rsidR="004A3FA6" w:rsidRPr="00717EC0" w:rsidRDefault="004A3FA6" w:rsidP="004A3FA6">
            <w:pPr>
              <w:pStyle w:val="ProductList-Body"/>
            </w:pPr>
          </w:p>
        </w:tc>
      </w:tr>
      <w:tr w:rsidR="004A3FA6" w:rsidRPr="00717EC0" w14:paraId="4FA92007" w14:textId="77777777" w:rsidTr="00D757CA">
        <w:trPr>
          <w:trHeight w:val="255"/>
        </w:trPr>
        <w:tc>
          <w:tcPr>
            <w:tcW w:w="5197" w:type="dxa"/>
            <w:vAlign w:val="bottom"/>
          </w:tcPr>
          <w:p w14:paraId="4FA92003" w14:textId="77777777" w:rsidR="004A3FA6" w:rsidRPr="00717EC0" w:rsidRDefault="005E50AA" w:rsidP="004A3FA6">
            <w:pPr>
              <w:pStyle w:val="ProductList-Body"/>
            </w:pPr>
            <w:hyperlink w:anchor="SA_ELearning" w:history="1">
              <w:r w:rsidR="00042275">
                <w:rPr>
                  <w:rStyle w:val="Hyperlink"/>
                </w:rPr>
                <w:t>E-Learning</w:t>
              </w:r>
            </w:hyperlink>
          </w:p>
        </w:tc>
        <w:tc>
          <w:tcPr>
            <w:tcW w:w="1828" w:type="dxa"/>
          </w:tcPr>
          <w:p w14:paraId="4FA92004"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FA92005" w14:textId="77777777" w:rsidR="004A3FA6" w:rsidRPr="00717EC0" w:rsidRDefault="004A3FA6" w:rsidP="004A3FA6">
            <w:pPr>
              <w:pStyle w:val="ProductList-Body"/>
            </w:pPr>
            <w:r>
              <w:rPr>
                <w:rFonts w:ascii="Wingdings" w:hAnsi="Wingdings" w:cs="Wingdings"/>
                <w:sz w:val="20"/>
                <w:szCs w:val="20"/>
              </w:rPr>
              <w:t></w:t>
            </w:r>
          </w:p>
        </w:tc>
        <w:tc>
          <w:tcPr>
            <w:tcW w:w="1947" w:type="dxa"/>
            <w:vAlign w:val="center"/>
          </w:tcPr>
          <w:p w14:paraId="4FA92006"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FA9200C" w14:textId="77777777" w:rsidTr="00D757CA">
        <w:trPr>
          <w:trHeight w:val="255"/>
        </w:trPr>
        <w:tc>
          <w:tcPr>
            <w:tcW w:w="5197" w:type="dxa"/>
            <w:vAlign w:val="bottom"/>
          </w:tcPr>
          <w:p w14:paraId="4FA92008" w14:textId="77777777" w:rsidR="004A3FA6" w:rsidRPr="00CD089C" w:rsidRDefault="005E50AA" w:rsidP="004A3FA6">
            <w:pPr>
              <w:pStyle w:val="ProductList-Body"/>
              <w:rPr>
                <w:lang w:val="ru-RU"/>
              </w:rPr>
            </w:pPr>
            <w:hyperlink w:anchor="SA_HomeUseProgram" w:history="1">
              <w:r w:rsidR="00042275" w:rsidRPr="00CD089C">
                <w:rPr>
                  <w:rStyle w:val="Hyperlink"/>
                  <w:lang w:val="ru-RU"/>
                </w:rPr>
                <w:t>Программа использования ПО на домашних компьютерах</w:t>
              </w:r>
            </w:hyperlink>
          </w:p>
        </w:tc>
        <w:tc>
          <w:tcPr>
            <w:tcW w:w="1828" w:type="dxa"/>
          </w:tcPr>
          <w:p w14:paraId="4FA92009"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FA9200A" w14:textId="77777777" w:rsidR="004A3FA6" w:rsidRPr="00717EC0" w:rsidRDefault="004A3FA6" w:rsidP="004A3FA6">
            <w:pPr>
              <w:pStyle w:val="ProductList-Body"/>
            </w:pPr>
          </w:p>
        </w:tc>
        <w:tc>
          <w:tcPr>
            <w:tcW w:w="1947" w:type="dxa"/>
            <w:vAlign w:val="center"/>
          </w:tcPr>
          <w:p w14:paraId="4FA9200B" w14:textId="77777777" w:rsidR="004A3FA6" w:rsidRPr="00717EC0" w:rsidRDefault="004A3FA6" w:rsidP="004A3FA6">
            <w:pPr>
              <w:pStyle w:val="ProductList-Body"/>
            </w:pPr>
          </w:p>
        </w:tc>
      </w:tr>
      <w:tr w:rsidR="00A41808" w:rsidRPr="00717EC0" w14:paraId="4FA92011" w14:textId="77777777" w:rsidTr="00D757CA">
        <w:trPr>
          <w:trHeight w:val="255"/>
        </w:trPr>
        <w:tc>
          <w:tcPr>
            <w:tcW w:w="5197" w:type="dxa"/>
            <w:vAlign w:val="bottom"/>
          </w:tcPr>
          <w:p w14:paraId="4FA9200D" w14:textId="77777777" w:rsidR="00A41808" w:rsidRPr="00CD089C" w:rsidRDefault="005E50AA" w:rsidP="003B3EBC">
            <w:pPr>
              <w:pStyle w:val="ProductList-Body"/>
              <w:rPr>
                <w:lang w:val="ru-RU"/>
              </w:rPr>
            </w:pPr>
            <w:hyperlink w:anchor="SA_EnterpriseSourceLicensingProgram" w:history="1">
              <w:r w:rsidR="00042275" w:rsidRPr="00CD089C">
                <w:rPr>
                  <w:rStyle w:val="Hyperlink"/>
                  <w:lang w:val="ru-RU"/>
                </w:rPr>
                <w:t>Программа лицензирования исходного кода для предприятий</w:t>
              </w:r>
            </w:hyperlink>
          </w:p>
        </w:tc>
        <w:tc>
          <w:tcPr>
            <w:tcW w:w="1828" w:type="dxa"/>
            <w:vAlign w:val="center"/>
          </w:tcPr>
          <w:p w14:paraId="4FA9200E" w14:textId="77777777" w:rsidR="00A41808" w:rsidRPr="00CD089C" w:rsidRDefault="00A41808" w:rsidP="003B3EBC">
            <w:pPr>
              <w:pStyle w:val="ProductList-Body"/>
              <w:rPr>
                <w:lang w:val="ru-RU"/>
              </w:rPr>
            </w:pPr>
          </w:p>
        </w:tc>
        <w:tc>
          <w:tcPr>
            <w:tcW w:w="1828" w:type="dxa"/>
            <w:vAlign w:val="center"/>
          </w:tcPr>
          <w:p w14:paraId="4FA9200F"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14:paraId="4FA92010" w14:textId="77777777" w:rsidR="00A41808" w:rsidRPr="00717EC0" w:rsidRDefault="00A41808" w:rsidP="003B3EBC">
            <w:pPr>
              <w:pStyle w:val="ProductList-Body"/>
            </w:pPr>
          </w:p>
        </w:tc>
      </w:tr>
      <w:tr w:rsidR="004A3FA6" w:rsidRPr="00717EC0" w14:paraId="4FA92016" w14:textId="77777777" w:rsidTr="00D757CA">
        <w:trPr>
          <w:trHeight w:val="255"/>
        </w:trPr>
        <w:tc>
          <w:tcPr>
            <w:tcW w:w="5197" w:type="dxa"/>
            <w:vAlign w:val="bottom"/>
          </w:tcPr>
          <w:p w14:paraId="4FA92012" w14:textId="77777777" w:rsidR="004A3FA6" w:rsidRPr="00717EC0" w:rsidRDefault="005E50AA" w:rsidP="004A3FA6">
            <w:pPr>
              <w:pStyle w:val="ProductList-Body"/>
            </w:pPr>
            <w:hyperlink w:anchor="SA_24x7" w:history="1">
              <w:r w:rsidR="00042275">
                <w:rPr>
                  <w:rStyle w:val="Hyperlink"/>
                </w:rPr>
                <w:t>Круглосуточная техническая поддержка</w:t>
              </w:r>
            </w:hyperlink>
          </w:p>
        </w:tc>
        <w:tc>
          <w:tcPr>
            <w:tcW w:w="1828" w:type="dxa"/>
            <w:vAlign w:val="center"/>
          </w:tcPr>
          <w:p w14:paraId="4FA92013"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FA92014" w14:textId="77777777" w:rsidR="004A3FA6" w:rsidRPr="00717EC0" w:rsidRDefault="004A3FA6" w:rsidP="004A3FA6">
            <w:pPr>
              <w:pStyle w:val="ProductList-Body"/>
            </w:pPr>
            <w:r>
              <w:rPr>
                <w:rFonts w:ascii="Wingdings" w:hAnsi="Wingdings" w:cs="Wingdings"/>
                <w:sz w:val="20"/>
                <w:szCs w:val="20"/>
              </w:rPr>
              <w:t></w:t>
            </w:r>
          </w:p>
        </w:tc>
        <w:tc>
          <w:tcPr>
            <w:tcW w:w="1947" w:type="dxa"/>
          </w:tcPr>
          <w:p w14:paraId="4FA92015"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4FA9201B" w14:textId="77777777" w:rsidTr="00D757CA">
        <w:trPr>
          <w:trHeight w:val="255"/>
        </w:trPr>
        <w:tc>
          <w:tcPr>
            <w:tcW w:w="5197" w:type="dxa"/>
            <w:vAlign w:val="bottom"/>
          </w:tcPr>
          <w:p w14:paraId="4FA92017" w14:textId="77777777" w:rsidR="004A3FA6" w:rsidRPr="00717EC0" w:rsidRDefault="005E50AA" w:rsidP="004A3FA6">
            <w:pPr>
              <w:pStyle w:val="ProductList-Body"/>
            </w:pPr>
            <w:hyperlink w:anchor="SA_SystemCenterGlobalServiceMonitor" w:history="1">
              <w:r w:rsidR="00042275">
                <w:rPr>
                  <w:rStyle w:val="Hyperlink"/>
                </w:rPr>
                <w:t>System Center Global Service Monitor</w:t>
              </w:r>
            </w:hyperlink>
          </w:p>
        </w:tc>
        <w:tc>
          <w:tcPr>
            <w:tcW w:w="1828" w:type="dxa"/>
            <w:vAlign w:val="center"/>
          </w:tcPr>
          <w:p w14:paraId="4FA92018" w14:textId="77777777" w:rsidR="004A3FA6" w:rsidRPr="00717EC0" w:rsidRDefault="004A3FA6" w:rsidP="004A3FA6">
            <w:pPr>
              <w:pStyle w:val="ProductList-Body"/>
            </w:pPr>
          </w:p>
        </w:tc>
        <w:tc>
          <w:tcPr>
            <w:tcW w:w="1828" w:type="dxa"/>
            <w:vAlign w:val="center"/>
          </w:tcPr>
          <w:p w14:paraId="4FA92019" w14:textId="77777777" w:rsidR="004A3FA6" w:rsidRPr="00717EC0" w:rsidRDefault="004A3FA6" w:rsidP="004A3FA6">
            <w:pPr>
              <w:pStyle w:val="ProductList-Body"/>
            </w:pPr>
          </w:p>
        </w:tc>
        <w:tc>
          <w:tcPr>
            <w:tcW w:w="1947" w:type="dxa"/>
          </w:tcPr>
          <w:p w14:paraId="4FA9201A"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FA92020" w14:textId="77777777" w:rsidTr="00D757CA">
        <w:trPr>
          <w:trHeight w:val="255"/>
        </w:trPr>
        <w:tc>
          <w:tcPr>
            <w:tcW w:w="5197" w:type="dxa"/>
            <w:vAlign w:val="bottom"/>
          </w:tcPr>
          <w:p w14:paraId="4FA9201C" w14:textId="77777777" w:rsidR="004A3FA6" w:rsidRPr="00CD089C" w:rsidRDefault="005E50AA" w:rsidP="004A3FA6">
            <w:pPr>
              <w:pStyle w:val="ProductList-Body"/>
              <w:rPr>
                <w:lang w:val="ru-RU"/>
              </w:rPr>
            </w:pPr>
            <w:hyperlink w:anchor="SA_BackUpDisasterRecovery" w:history="1">
              <w:r w:rsidR="00042275" w:rsidRPr="00CD089C">
                <w:rPr>
                  <w:rStyle w:val="Hyperlink"/>
                  <w:lang w:val="ru-RU"/>
                </w:rPr>
                <w:t>Резервное копирования для аварийного восстановления</w:t>
              </w:r>
            </w:hyperlink>
          </w:p>
        </w:tc>
        <w:tc>
          <w:tcPr>
            <w:tcW w:w="1828" w:type="dxa"/>
            <w:vAlign w:val="center"/>
          </w:tcPr>
          <w:p w14:paraId="4FA9201D" w14:textId="77777777" w:rsidR="004A3FA6" w:rsidRPr="00CD089C" w:rsidRDefault="004A3FA6" w:rsidP="004A3FA6">
            <w:pPr>
              <w:pStyle w:val="ProductList-Body"/>
              <w:rPr>
                <w:lang w:val="ru-RU"/>
              </w:rPr>
            </w:pPr>
          </w:p>
        </w:tc>
        <w:tc>
          <w:tcPr>
            <w:tcW w:w="1828" w:type="dxa"/>
            <w:vAlign w:val="center"/>
          </w:tcPr>
          <w:p w14:paraId="4FA9201E" w14:textId="77777777" w:rsidR="004A3FA6" w:rsidRPr="00CD089C" w:rsidRDefault="004A3FA6" w:rsidP="004A3FA6">
            <w:pPr>
              <w:pStyle w:val="ProductList-Body"/>
              <w:rPr>
                <w:lang w:val="ru-RU"/>
              </w:rPr>
            </w:pPr>
          </w:p>
        </w:tc>
        <w:tc>
          <w:tcPr>
            <w:tcW w:w="1947" w:type="dxa"/>
          </w:tcPr>
          <w:p w14:paraId="4FA9201F"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FA92025" w14:textId="77777777" w:rsidTr="00D757CA">
        <w:trPr>
          <w:trHeight w:val="246"/>
        </w:trPr>
        <w:tc>
          <w:tcPr>
            <w:tcW w:w="5197" w:type="dxa"/>
            <w:vAlign w:val="bottom"/>
          </w:tcPr>
          <w:p w14:paraId="4FA92021" w14:textId="77777777" w:rsidR="004A3FA6" w:rsidRPr="00CD089C" w:rsidRDefault="005E50AA" w:rsidP="004A3FA6">
            <w:pPr>
              <w:pStyle w:val="ProductList-Body"/>
              <w:rPr>
                <w:lang w:val="ru-RU"/>
              </w:rPr>
            </w:pPr>
            <w:hyperlink w:anchor="SA_LicenseMobilitythroughSA" w:history="1">
              <w:r w:rsidR="00042275" w:rsidRPr="00CD089C">
                <w:rPr>
                  <w:rStyle w:val="Hyperlink"/>
                  <w:szCs w:val="18"/>
                  <w:lang w:val="ru-RU"/>
                </w:rPr>
                <w:t xml:space="preserve">Перемещение лицензий с помощью </w:t>
              </w:r>
              <w:r w:rsidR="00042275">
                <w:rPr>
                  <w:rStyle w:val="Hyperlink"/>
                  <w:szCs w:val="18"/>
                </w:rPr>
                <w:t>Software</w:t>
              </w:r>
              <w:r w:rsidR="00042275" w:rsidRPr="00CD089C">
                <w:rPr>
                  <w:rStyle w:val="Hyperlink"/>
                  <w:szCs w:val="18"/>
                  <w:lang w:val="ru-RU"/>
                </w:rPr>
                <w:t xml:space="preserve"> </w:t>
              </w:r>
              <w:r w:rsidR="00042275">
                <w:rPr>
                  <w:rStyle w:val="Hyperlink"/>
                  <w:szCs w:val="18"/>
                </w:rPr>
                <w:t>Assurance</w:t>
              </w:r>
            </w:hyperlink>
          </w:p>
        </w:tc>
        <w:tc>
          <w:tcPr>
            <w:tcW w:w="1828" w:type="dxa"/>
            <w:vAlign w:val="center"/>
          </w:tcPr>
          <w:p w14:paraId="4FA92022" w14:textId="77777777" w:rsidR="004A3FA6" w:rsidRPr="00CD089C" w:rsidRDefault="004A3FA6" w:rsidP="004A3FA6">
            <w:pPr>
              <w:pStyle w:val="ProductList-Body"/>
              <w:rPr>
                <w:lang w:val="ru-RU"/>
              </w:rPr>
            </w:pPr>
          </w:p>
        </w:tc>
        <w:tc>
          <w:tcPr>
            <w:tcW w:w="1828" w:type="dxa"/>
            <w:vAlign w:val="center"/>
          </w:tcPr>
          <w:p w14:paraId="4FA92023" w14:textId="77777777" w:rsidR="004A3FA6" w:rsidRPr="00CD089C" w:rsidRDefault="004A3FA6" w:rsidP="004A3FA6">
            <w:pPr>
              <w:pStyle w:val="ProductList-Body"/>
              <w:rPr>
                <w:lang w:val="ru-RU"/>
              </w:rPr>
            </w:pPr>
          </w:p>
        </w:tc>
        <w:tc>
          <w:tcPr>
            <w:tcW w:w="1947" w:type="dxa"/>
          </w:tcPr>
          <w:p w14:paraId="4FA92024" w14:textId="77777777" w:rsidR="004A3FA6" w:rsidRPr="00717EC0" w:rsidRDefault="004A3FA6" w:rsidP="004A3FA6">
            <w:pPr>
              <w:pStyle w:val="ProductList-Body"/>
            </w:pPr>
            <w:r>
              <w:rPr>
                <w:rFonts w:ascii="Wingdings" w:hAnsi="Wingdings" w:cs="Wingdings"/>
                <w:sz w:val="20"/>
                <w:szCs w:val="20"/>
              </w:rPr>
              <w:t></w:t>
            </w:r>
          </w:p>
        </w:tc>
      </w:tr>
      <w:tr w:rsidR="00A41808" w:rsidRPr="00717EC0" w14:paraId="4FA9202A" w14:textId="77777777" w:rsidTr="00D757CA">
        <w:trPr>
          <w:trHeight w:val="246"/>
        </w:trPr>
        <w:tc>
          <w:tcPr>
            <w:tcW w:w="5197" w:type="dxa"/>
            <w:vAlign w:val="bottom"/>
          </w:tcPr>
          <w:p w14:paraId="4FA92026" w14:textId="77777777" w:rsidR="00A41808" w:rsidRPr="00717EC0" w:rsidRDefault="005E50AA" w:rsidP="003B3EBC">
            <w:pPr>
              <w:pStyle w:val="ProductList-Body"/>
            </w:pPr>
            <w:hyperlink w:anchor="SA_WindowsThinPC" w:history="1">
              <w:r w:rsidR="00042275">
                <w:rPr>
                  <w:rStyle w:val="Hyperlink"/>
                </w:rPr>
                <w:t>Windows Thin PC</w:t>
              </w:r>
            </w:hyperlink>
          </w:p>
        </w:tc>
        <w:tc>
          <w:tcPr>
            <w:tcW w:w="1828" w:type="dxa"/>
            <w:vAlign w:val="center"/>
          </w:tcPr>
          <w:p w14:paraId="4FA92027" w14:textId="77777777" w:rsidR="00A41808" w:rsidRPr="00717EC0" w:rsidRDefault="00A41808" w:rsidP="003B3EBC">
            <w:pPr>
              <w:pStyle w:val="ProductList-Body"/>
            </w:pPr>
          </w:p>
        </w:tc>
        <w:tc>
          <w:tcPr>
            <w:tcW w:w="1828" w:type="dxa"/>
            <w:vAlign w:val="center"/>
          </w:tcPr>
          <w:p w14:paraId="4FA92028"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14:paraId="4FA92029" w14:textId="77777777" w:rsidR="00A41808" w:rsidRPr="00717EC0" w:rsidRDefault="00A41808" w:rsidP="003B3EBC">
            <w:pPr>
              <w:pStyle w:val="ProductList-Body"/>
            </w:pPr>
          </w:p>
        </w:tc>
      </w:tr>
      <w:tr w:rsidR="004A3FA6" w:rsidRPr="00717EC0" w14:paraId="4FA9202F" w14:textId="77777777" w:rsidTr="00D757CA">
        <w:trPr>
          <w:trHeight w:val="255"/>
        </w:trPr>
        <w:tc>
          <w:tcPr>
            <w:tcW w:w="5197" w:type="dxa"/>
            <w:vAlign w:val="bottom"/>
          </w:tcPr>
          <w:p w14:paraId="4FA9202B" w14:textId="77777777" w:rsidR="004A3FA6" w:rsidRPr="00CD089C" w:rsidRDefault="005E50AA" w:rsidP="004A3FA6">
            <w:pPr>
              <w:pStyle w:val="ProductList-Body"/>
              <w:rPr>
                <w:lang w:val="ru-RU"/>
              </w:rPr>
            </w:pPr>
            <w:hyperlink w:anchor="SA_ExtendedHotfixSupport" w:history="1">
              <w:r w:rsidR="00042275" w:rsidRPr="00CD089C">
                <w:rPr>
                  <w:rStyle w:val="Hyperlink"/>
                  <w:lang w:val="ru-RU"/>
                </w:rPr>
                <w:t>Поддержка продуктов в продленной фазе</w:t>
              </w:r>
            </w:hyperlink>
          </w:p>
        </w:tc>
        <w:tc>
          <w:tcPr>
            <w:tcW w:w="1828" w:type="dxa"/>
            <w:vAlign w:val="center"/>
          </w:tcPr>
          <w:p w14:paraId="4FA9202C"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FA9202D" w14:textId="77777777" w:rsidR="004A3FA6" w:rsidRPr="00717EC0" w:rsidRDefault="004A3FA6" w:rsidP="004A3FA6">
            <w:pPr>
              <w:pStyle w:val="ProductList-Body"/>
            </w:pPr>
            <w:r>
              <w:rPr>
                <w:rFonts w:ascii="Wingdings" w:hAnsi="Wingdings" w:cs="Wingdings"/>
                <w:sz w:val="20"/>
                <w:szCs w:val="20"/>
              </w:rPr>
              <w:t></w:t>
            </w:r>
          </w:p>
        </w:tc>
        <w:tc>
          <w:tcPr>
            <w:tcW w:w="1947" w:type="dxa"/>
            <w:vAlign w:val="center"/>
          </w:tcPr>
          <w:p w14:paraId="4FA9202E"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4FA92034" w14:textId="77777777" w:rsidTr="00D757CA">
        <w:trPr>
          <w:trHeight w:val="255"/>
        </w:trPr>
        <w:tc>
          <w:tcPr>
            <w:tcW w:w="5197" w:type="dxa"/>
            <w:vAlign w:val="bottom"/>
          </w:tcPr>
          <w:p w14:paraId="4FA92030" w14:textId="77777777" w:rsidR="004A3FA6" w:rsidRPr="00717EC0" w:rsidRDefault="005E50AA" w:rsidP="004A3FA6">
            <w:pPr>
              <w:pStyle w:val="ProductList-Body"/>
              <w:rPr>
                <w:color w:val="000000"/>
              </w:rPr>
            </w:pPr>
            <w:hyperlink w:anchor="SA_MDOPforSA" w:history="1">
              <w:r w:rsidR="00042275">
                <w:rPr>
                  <w:rStyle w:val="Hyperlink"/>
                </w:rPr>
                <w:t>Microsoft Desktop Optimization Pack (MDOP</w:t>
              </w:r>
              <w:r w:rsidR="00042275">
                <w:fldChar w:fldCharType="begin"/>
              </w:r>
              <w:r w:rsidR="00042275">
                <w:instrText>XE "MDOP"</w:instrText>
              </w:r>
              <w:r w:rsidR="00042275">
                <w:fldChar w:fldCharType="end"/>
              </w:r>
              <w:r w:rsidR="00042275">
                <w:rPr>
                  <w:rStyle w:val="Hyperlink"/>
                </w:rPr>
                <w:t>)</w:t>
              </w:r>
            </w:hyperlink>
          </w:p>
        </w:tc>
        <w:tc>
          <w:tcPr>
            <w:tcW w:w="1828" w:type="dxa"/>
            <w:vAlign w:val="center"/>
          </w:tcPr>
          <w:p w14:paraId="4FA92031" w14:textId="77777777" w:rsidR="004A3FA6" w:rsidRPr="00717EC0" w:rsidRDefault="004A3FA6" w:rsidP="004A3FA6">
            <w:pPr>
              <w:pStyle w:val="ProductList-Body"/>
              <w:rPr>
                <w:color w:val="000000"/>
              </w:rPr>
            </w:pPr>
          </w:p>
        </w:tc>
        <w:tc>
          <w:tcPr>
            <w:tcW w:w="1828" w:type="dxa"/>
          </w:tcPr>
          <w:p w14:paraId="4FA92032" w14:textId="77777777"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14:paraId="4FA92033" w14:textId="77777777" w:rsidR="004A3FA6" w:rsidRPr="00717EC0" w:rsidRDefault="004A3FA6" w:rsidP="004A3FA6">
            <w:pPr>
              <w:pStyle w:val="ProductList-Body"/>
              <w:rPr>
                <w:color w:val="000000"/>
              </w:rPr>
            </w:pPr>
          </w:p>
        </w:tc>
      </w:tr>
      <w:tr w:rsidR="004A3FA6" w:rsidRPr="00717EC0" w14:paraId="4FA92039" w14:textId="77777777" w:rsidTr="00D757CA">
        <w:trPr>
          <w:trHeight w:val="255"/>
        </w:trPr>
        <w:tc>
          <w:tcPr>
            <w:tcW w:w="5197" w:type="dxa"/>
            <w:vAlign w:val="bottom"/>
          </w:tcPr>
          <w:p w14:paraId="4FA92035" w14:textId="77777777" w:rsidR="004A3FA6" w:rsidRPr="00CD089C" w:rsidRDefault="005E50AA" w:rsidP="004A3FA6">
            <w:pPr>
              <w:pStyle w:val="ProductList-Body"/>
              <w:rPr>
                <w:color w:val="000000"/>
                <w:lang w:val="ru-RU"/>
              </w:rPr>
            </w:pPr>
            <w:hyperlink w:anchor="SA_VirtualizationRightsforWinDesktop" w:history="1">
              <w:r w:rsidR="00042275" w:rsidRPr="00CD089C">
                <w:rPr>
                  <w:rStyle w:val="Hyperlink"/>
                  <w:lang w:val="ru-RU"/>
                </w:rPr>
                <w:t xml:space="preserve">Права виртуализации для настольных компьютеров под управлением </w:t>
              </w:r>
              <w:r w:rsidR="00042275">
                <w:rPr>
                  <w:rStyle w:val="Hyperlink"/>
                </w:rPr>
                <w:t>Windows</w:t>
              </w:r>
              <w:r w:rsidR="00042275" w:rsidRPr="00CD089C">
                <w:rPr>
                  <w:rStyle w:val="Hyperlink"/>
                  <w:lang w:val="ru-RU"/>
                </w:rPr>
                <w:t xml:space="preserve"> и </w:t>
              </w:r>
              <w:r w:rsidR="00042275">
                <w:rPr>
                  <w:rStyle w:val="Hyperlink"/>
                </w:rPr>
                <w:t>Windows</w:t>
              </w:r>
              <w:r w:rsidR="00042275" w:rsidRPr="00CD089C">
                <w:rPr>
                  <w:rStyle w:val="Hyperlink"/>
                  <w:lang w:val="ru-RU"/>
                </w:rPr>
                <w:t xml:space="preserve"> </w:t>
              </w:r>
              <w:r w:rsidR="00042275">
                <w:rPr>
                  <w:rStyle w:val="Hyperlink"/>
                </w:rPr>
                <w:t>Embedded</w:t>
              </w:r>
            </w:hyperlink>
          </w:p>
        </w:tc>
        <w:tc>
          <w:tcPr>
            <w:tcW w:w="1828" w:type="dxa"/>
            <w:vAlign w:val="center"/>
          </w:tcPr>
          <w:p w14:paraId="4FA92036" w14:textId="77777777" w:rsidR="004A3FA6" w:rsidRPr="00CD089C" w:rsidRDefault="004A3FA6" w:rsidP="004A3FA6">
            <w:pPr>
              <w:pStyle w:val="ProductList-Body"/>
              <w:rPr>
                <w:color w:val="000000"/>
                <w:lang w:val="ru-RU"/>
              </w:rPr>
            </w:pPr>
          </w:p>
        </w:tc>
        <w:tc>
          <w:tcPr>
            <w:tcW w:w="1828" w:type="dxa"/>
          </w:tcPr>
          <w:p w14:paraId="4FA92037" w14:textId="77777777"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14:paraId="4FA92038" w14:textId="77777777" w:rsidR="004A3FA6" w:rsidRPr="00717EC0" w:rsidRDefault="004A3FA6" w:rsidP="004A3FA6">
            <w:pPr>
              <w:pStyle w:val="ProductList-Body"/>
              <w:rPr>
                <w:color w:val="000000"/>
              </w:rPr>
            </w:pPr>
          </w:p>
        </w:tc>
      </w:tr>
      <w:tr w:rsidR="004A3FA6" w:rsidRPr="00717EC0" w14:paraId="4FA9203E" w14:textId="77777777" w:rsidTr="00D757CA">
        <w:trPr>
          <w:trHeight w:val="255"/>
        </w:trPr>
        <w:tc>
          <w:tcPr>
            <w:tcW w:w="5197" w:type="dxa"/>
            <w:vAlign w:val="bottom"/>
          </w:tcPr>
          <w:p w14:paraId="4FA9203A" w14:textId="77777777" w:rsidR="004A3FA6" w:rsidRPr="00717EC0" w:rsidRDefault="005E50AA" w:rsidP="004A3FA6">
            <w:pPr>
              <w:pStyle w:val="ProductList-Body"/>
              <w:rPr>
                <w:color w:val="000000"/>
              </w:rPr>
            </w:pPr>
            <w:hyperlink w:anchor="SA_WindowsVDARights" w:history="1">
              <w:r w:rsidR="00042275">
                <w:rPr>
                  <w:rStyle w:val="Hyperlink"/>
                </w:rPr>
                <w:t>Windows Virtual Desktop Access</w:t>
              </w:r>
              <w:r w:rsidR="00042275">
                <w:fldChar w:fldCharType="begin"/>
              </w:r>
              <w:r w:rsidR="00042275">
                <w:instrText>XE "Windows Virtual Desktop Access,"</w:instrText>
              </w:r>
              <w:r w:rsidR="00042275">
                <w:fldChar w:fldCharType="end"/>
              </w:r>
              <w:r w:rsidR="00042275">
                <w:rPr>
                  <w:rStyle w:val="Hyperlink"/>
                </w:rPr>
                <w:t xml:space="preserve"> (VDA)</w:t>
              </w:r>
            </w:hyperlink>
          </w:p>
        </w:tc>
        <w:tc>
          <w:tcPr>
            <w:tcW w:w="1828" w:type="dxa"/>
            <w:vAlign w:val="center"/>
          </w:tcPr>
          <w:p w14:paraId="4FA9203B" w14:textId="77777777" w:rsidR="004A3FA6" w:rsidRPr="00717EC0" w:rsidRDefault="004A3FA6" w:rsidP="004A3FA6">
            <w:pPr>
              <w:pStyle w:val="ProductList-Body"/>
              <w:rPr>
                <w:color w:val="000000"/>
              </w:rPr>
            </w:pPr>
          </w:p>
        </w:tc>
        <w:tc>
          <w:tcPr>
            <w:tcW w:w="1828" w:type="dxa"/>
          </w:tcPr>
          <w:p w14:paraId="4FA9203C" w14:textId="77777777"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14:paraId="4FA9203D" w14:textId="77777777" w:rsidR="004A3FA6" w:rsidRPr="00717EC0" w:rsidRDefault="004A3FA6" w:rsidP="004A3FA6">
            <w:pPr>
              <w:pStyle w:val="ProductList-Body"/>
              <w:rPr>
                <w:color w:val="000000"/>
              </w:rPr>
            </w:pPr>
          </w:p>
        </w:tc>
      </w:tr>
      <w:tr w:rsidR="00A41808" w:rsidRPr="00717EC0" w14:paraId="4FA92043" w14:textId="77777777" w:rsidTr="00D757CA">
        <w:trPr>
          <w:trHeight w:val="255"/>
        </w:trPr>
        <w:tc>
          <w:tcPr>
            <w:tcW w:w="5197" w:type="dxa"/>
            <w:vAlign w:val="bottom"/>
          </w:tcPr>
          <w:p w14:paraId="4FA9203F" w14:textId="77777777" w:rsidR="00A41808" w:rsidRPr="00717EC0" w:rsidRDefault="005E50AA" w:rsidP="003B3EBC">
            <w:pPr>
              <w:pStyle w:val="ProductList-Body"/>
            </w:pPr>
            <w:hyperlink w:anchor="SA_StepUpLicenseAvailability" w:history="1">
              <w:r w:rsidR="00042275">
                <w:rPr>
                  <w:rStyle w:val="Hyperlink"/>
                </w:rPr>
                <w:t>Право на переход вверх</w:t>
              </w:r>
            </w:hyperlink>
          </w:p>
        </w:tc>
        <w:tc>
          <w:tcPr>
            <w:tcW w:w="1828" w:type="dxa"/>
            <w:vAlign w:val="center"/>
          </w:tcPr>
          <w:p w14:paraId="4FA92040" w14:textId="77777777" w:rsidR="00A41808" w:rsidRPr="00717EC0" w:rsidRDefault="004A3FA6" w:rsidP="003B3EBC">
            <w:pPr>
              <w:pStyle w:val="ProductList-Body"/>
            </w:pPr>
            <w:r>
              <w:rPr>
                <w:rFonts w:ascii="Wingdings" w:hAnsi="Wingdings" w:cs="Wingdings"/>
                <w:sz w:val="20"/>
                <w:szCs w:val="20"/>
              </w:rPr>
              <w:t></w:t>
            </w:r>
          </w:p>
        </w:tc>
        <w:tc>
          <w:tcPr>
            <w:tcW w:w="1828" w:type="dxa"/>
            <w:vAlign w:val="center"/>
          </w:tcPr>
          <w:p w14:paraId="4FA92041" w14:textId="77777777" w:rsidR="00A41808" w:rsidRPr="00717EC0" w:rsidRDefault="00A41808" w:rsidP="003B3EBC">
            <w:pPr>
              <w:pStyle w:val="ProductList-Body"/>
            </w:pPr>
          </w:p>
        </w:tc>
        <w:tc>
          <w:tcPr>
            <w:tcW w:w="1947" w:type="dxa"/>
            <w:vAlign w:val="center"/>
          </w:tcPr>
          <w:p w14:paraId="4FA92042" w14:textId="77777777" w:rsidR="00A41808" w:rsidRPr="00717EC0" w:rsidRDefault="004A3FA6" w:rsidP="004A3FA6">
            <w:pPr>
              <w:pStyle w:val="ProductList-Body"/>
            </w:pPr>
            <w:r>
              <w:rPr>
                <w:rFonts w:ascii="Wingdings" w:hAnsi="Wingdings" w:cs="Wingdings"/>
                <w:sz w:val="20"/>
                <w:szCs w:val="20"/>
              </w:rPr>
              <w:t></w:t>
            </w:r>
          </w:p>
        </w:tc>
      </w:tr>
    </w:tbl>
    <w:p w14:paraId="4FA92044" w14:textId="77777777" w:rsidR="003B3EBC" w:rsidRPr="00CD089C" w:rsidRDefault="003B3EBC" w:rsidP="008E676F">
      <w:pPr>
        <w:pStyle w:val="ProductList-Body"/>
        <w:tabs>
          <w:tab w:val="clear" w:pos="158"/>
          <w:tab w:val="left" w:pos="180"/>
        </w:tabs>
        <w:rPr>
          <w:lang w:val="ru-RU"/>
        </w:rPr>
      </w:pPr>
      <w:r w:rsidRPr="00CD089C">
        <w:rPr>
          <w:lang w:val="ru-RU"/>
        </w:rPr>
        <w:t>*</w:t>
      </w:r>
      <w:r w:rsidRPr="00CD089C">
        <w:rPr>
          <w:i/>
          <w:lang w:val="ru-RU"/>
        </w:rPr>
        <w:t xml:space="preserve">«Да» означает, что членство в программе </w:t>
      </w:r>
      <w:r>
        <w:rPr>
          <w:i/>
        </w:rPr>
        <w:t>Software</w:t>
      </w:r>
      <w:r w:rsidRPr="00CD089C">
        <w:rPr>
          <w:i/>
          <w:lang w:val="ru-RU"/>
        </w:rPr>
        <w:t xml:space="preserve"> </w:t>
      </w:r>
      <w:r>
        <w:rPr>
          <w:i/>
        </w:rPr>
        <w:t>Assurance</w:t>
      </w:r>
      <w:r w:rsidRPr="00CD089C">
        <w:rPr>
          <w:i/>
          <w:lang w:val="ru-RU"/>
        </w:rPr>
        <w:t xml:space="preserve">, приобретение </w:t>
      </w:r>
      <w:r>
        <w:rPr>
          <w:i/>
        </w:rPr>
        <w:t>Software</w:t>
      </w:r>
      <w:r w:rsidRPr="00CD089C">
        <w:rPr>
          <w:i/>
          <w:lang w:val="ru-RU"/>
        </w:rPr>
        <w:t xml:space="preserve"> </w:t>
      </w:r>
      <w:r>
        <w:rPr>
          <w:i/>
        </w:rPr>
        <w:t>Assurance</w:t>
      </w:r>
      <w:r w:rsidRPr="00CD089C">
        <w:rPr>
          <w:i/>
          <w:lang w:val="ru-RU"/>
        </w:rPr>
        <w:t xml:space="preserve"> для соответствующих продуктов или стоимость покрытия </w:t>
      </w:r>
      <w:r>
        <w:rPr>
          <w:i/>
        </w:rPr>
        <w:t>Software</w:t>
      </w:r>
      <w:r w:rsidRPr="00CD089C">
        <w:rPr>
          <w:i/>
          <w:lang w:val="ru-RU"/>
        </w:rPr>
        <w:t xml:space="preserve"> </w:t>
      </w:r>
      <w:r>
        <w:rPr>
          <w:i/>
        </w:rPr>
        <w:t>Assurance</w:t>
      </w:r>
      <w:r w:rsidRPr="00CD089C">
        <w:rPr>
          <w:i/>
          <w:lang w:val="ru-RU"/>
        </w:rPr>
        <w:t>, выплаченная для соответствующих продуктов в данной категории, обеспечивает клиенту право на получение данного преимущества.</w:t>
      </w:r>
    </w:p>
    <w:p w14:paraId="4FA92045" w14:textId="77777777" w:rsidR="003B3EBC" w:rsidRPr="00CD089C" w:rsidRDefault="00A22AFB" w:rsidP="008E676F">
      <w:pPr>
        <w:pStyle w:val="ProductList-Body"/>
        <w:tabs>
          <w:tab w:val="clear" w:pos="158"/>
          <w:tab w:val="left" w:pos="180"/>
        </w:tabs>
        <w:rPr>
          <w:lang w:val="ru-RU"/>
        </w:rPr>
      </w:pPr>
      <w:r w:rsidRPr="00CD089C">
        <w:rPr>
          <w:lang w:val="ru-RU"/>
        </w:rPr>
        <w:t>**</w:t>
      </w:r>
      <w:r w:rsidRPr="00CD089C">
        <w:rPr>
          <w:i/>
          <w:lang w:val="ru-RU"/>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4FA92046" w14:textId="77777777" w:rsidR="00664357" w:rsidRPr="00CD089C" w:rsidRDefault="003B3EBC" w:rsidP="008E676F">
      <w:pPr>
        <w:pStyle w:val="ProductList-Body"/>
        <w:tabs>
          <w:tab w:val="clear" w:pos="158"/>
          <w:tab w:val="left" w:pos="180"/>
        </w:tabs>
        <w:rPr>
          <w:lang w:val="ru-RU"/>
        </w:rPr>
      </w:pPr>
      <w:r w:rsidRPr="00CD089C">
        <w:rPr>
          <w:vertAlign w:val="superscript"/>
          <w:lang w:val="ru-RU"/>
        </w:rPr>
        <w:t>1</w:t>
      </w:r>
      <w:r w:rsidRPr="00CD089C">
        <w:rPr>
          <w:i/>
          <w:lang w:val="ru-RU"/>
        </w:rPr>
        <w:t xml:space="preserve">Существующие клиенты с покрытием </w:t>
      </w:r>
      <w:r>
        <w:rPr>
          <w:i/>
        </w:rPr>
        <w:t>Software</w:t>
      </w:r>
      <w:r w:rsidRPr="00CD089C">
        <w:rPr>
          <w:i/>
          <w:lang w:val="ru-RU"/>
        </w:rPr>
        <w:t xml:space="preserve"> </w:t>
      </w:r>
      <w:r>
        <w:rPr>
          <w:i/>
        </w:rPr>
        <w:t>Assurance</w:t>
      </w:r>
      <w:r w:rsidRPr="00CD089C">
        <w:rPr>
          <w:i/>
          <w:lang w:val="ru-RU"/>
        </w:rPr>
        <w:t xml:space="preserve"> для </w:t>
      </w:r>
      <w:r>
        <w:rPr>
          <w:i/>
        </w:rPr>
        <w:t>Windows</w:t>
      </w:r>
      <w:r w:rsidRPr="00CD089C">
        <w:rPr>
          <w:i/>
          <w:lang w:val="ru-RU"/>
        </w:rPr>
        <w:t xml:space="preserve"> </w:t>
      </w:r>
      <w:r>
        <w:rPr>
          <w:i/>
        </w:rPr>
        <w:t>Pro</w:t>
      </w:r>
      <w:r w:rsidRPr="00CD089C">
        <w:rPr>
          <w:i/>
          <w:lang w:val="ru-RU"/>
        </w:rPr>
        <w:t xml:space="preserve"> </w:t>
      </w:r>
      <w:r>
        <w:rPr>
          <w:i/>
        </w:rPr>
        <w:t>Upgrade</w:t>
      </w:r>
      <w:r w:rsidRPr="00CD089C">
        <w:rPr>
          <w:i/>
          <w:lang w:val="ru-RU"/>
        </w:rPr>
        <w:t xml:space="preserve"> или </w:t>
      </w:r>
      <w:r>
        <w:rPr>
          <w:i/>
        </w:rPr>
        <w:t>Windows</w:t>
      </w:r>
      <w:r w:rsidRPr="00CD089C">
        <w:rPr>
          <w:i/>
          <w:lang w:val="ru-RU"/>
        </w:rPr>
        <w:t xml:space="preserve"> </w:t>
      </w:r>
      <w:r>
        <w:rPr>
          <w:i/>
        </w:rPr>
        <w:t>Embedded</w:t>
      </w:r>
      <w:r w:rsidRPr="00CD089C">
        <w:rPr>
          <w:i/>
          <w:lang w:val="ru-RU"/>
        </w:rPr>
        <w:t xml:space="preserve"> </w:t>
      </w:r>
      <w:r>
        <w:rPr>
          <w:i/>
        </w:rPr>
        <w:t>Industry</w:t>
      </w:r>
      <w:r w:rsidRPr="00CD089C">
        <w:rPr>
          <w:i/>
          <w:lang w:val="ru-RU"/>
        </w:rPr>
        <w:t xml:space="preserve"> </w:t>
      </w:r>
      <w:r>
        <w:rPr>
          <w:i/>
        </w:rPr>
        <w:t>Pro</w:t>
      </w:r>
      <w:r w:rsidRPr="00CD089C">
        <w:rPr>
          <w:i/>
          <w:lang w:val="ru-RU"/>
        </w:rPr>
        <w:t xml:space="preserve"> </w:t>
      </w:r>
      <w:r>
        <w:rPr>
          <w:i/>
        </w:rPr>
        <w:t>Upgrade</w:t>
      </w:r>
      <w:r w:rsidRPr="00CD089C">
        <w:rPr>
          <w:i/>
          <w:lang w:val="ru-RU"/>
        </w:rPr>
        <w:t xml:space="preserve"> по-прежнему получают права на выпуск </w:t>
      </w:r>
      <w:r>
        <w:rPr>
          <w:i/>
        </w:rPr>
        <w:t>Enterprise</w:t>
      </w:r>
      <w:r w:rsidRPr="00CD089C">
        <w:rPr>
          <w:i/>
          <w:lang w:val="ru-RU"/>
        </w:rPr>
        <w:t xml:space="preserve">. </w:t>
      </w:r>
    </w:p>
    <w:p w14:paraId="4FA92047" w14:textId="77777777" w:rsidR="003B3EBC" w:rsidRPr="00CD089C" w:rsidRDefault="00664357" w:rsidP="008E676F">
      <w:pPr>
        <w:pStyle w:val="ProductList-Body"/>
        <w:tabs>
          <w:tab w:val="clear" w:pos="158"/>
          <w:tab w:val="left" w:pos="180"/>
        </w:tabs>
        <w:rPr>
          <w:lang w:val="ru-RU"/>
        </w:rPr>
      </w:pPr>
      <w:r w:rsidRPr="00CD089C">
        <w:rPr>
          <w:vertAlign w:val="superscript"/>
          <w:lang w:val="ru-RU"/>
        </w:rPr>
        <w:t>2</w:t>
      </w:r>
      <w:r w:rsidRPr="00CD089C">
        <w:rPr>
          <w:i/>
          <w:lang w:val="ru-RU"/>
        </w:rPr>
        <w:t xml:space="preserve">Не является преимуществом </w:t>
      </w:r>
      <w:r>
        <w:rPr>
          <w:i/>
        </w:rPr>
        <w:t>SA</w:t>
      </w:r>
      <w:r w:rsidRPr="00CD089C">
        <w:rPr>
          <w:i/>
          <w:lang w:val="ru-RU"/>
        </w:rPr>
        <w:t xml:space="preserve"> для продуктов </w:t>
      </w:r>
      <w:r>
        <w:rPr>
          <w:i/>
        </w:rPr>
        <w:t>Windows</w:t>
      </w:r>
      <w:r w:rsidRPr="00CD089C">
        <w:rPr>
          <w:i/>
          <w:lang w:val="ru-RU"/>
        </w:rPr>
        <w:t xml:space="preserve"> </w:t>
      </w:r>
      <w:r>
        <w:rPr>
          <w:i/>
        </w:rPr>
        <w:t>Embedded</w:t>
      </w:r>
      <w:r w:rsidRPr="00CD089C">
        <w:rPr>
          <w:i/>
          <w:lang w:val="ru-RU"/>
        </w:rPr>
        <w:t>.</w:t>
      </w:r>
    </w:p>
    <w:p w14:paraId="4FA92048" w14:textId="77777777" w:rsidR="00DB5001" w:rsidRPr="00CD089C" w:rsidRDefault="00DB5001" w:rsidP="004F3C6D">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733CC7" w14:paraId="4FA9204A" w14:textId="77777777" w:rsidTr="00D757CA">
        <w:trPr>
          <w:trHeight w:val="60"/>
          <w:tblHeader/>
        </w:trPr>
        <w:tc>
          <w:tcPr>
            <w:tcW w:w="10800" w:type="dxa"/>
            <w:gridSpan w:val="3"/>
            <w:shd w:val="clear" w:color="auto" w:fill="0072C6"/>
            <w:vAlign w:val="center"/>
          </w:tcPr>
          <w:p w14:paraId="4FA92049" w14:textId="77777777" w:rsidR="003B3EBC" w:rsidRPr="00CD089C" w:rsidRDefault="003B3EBC" w:rsidP="000F032B">
            <w:pPr>
              <w:pStyle w:val="ProductList-Body"/>
              <w:spacing w:before="20" w:after="20"/>
              <w:rPr>
                <w:lang w:val="ru-RU"/>
              </w:rPr>
            </w:pPr>
            <w:r w:rsidRPr="00CD089C">
              <w:rPr>
                <w:color w:val="FFFFFF" w:themeColor="background1"/>
                <w:lang w:val="ru-RU"/>
              </w:rPr>
              <w:t xml:space="preserve">Продукты категории «Приложения системы </w:t>
            </w:r>
            <w:r>
              <w:rPr>
                <w:color w:val="FFFFFF" w:themeColor="background1"/>
              </w:rPr>
              <w:t>Office</w:t>
            </w:r>
            <w:r w:rsidRPr="00CD089C">
              <w:rPr>
                <w:color w:val="FFFFFF" w:themeColor="background1"/>
                <w:lang w:val="ru-RU"/>
              </w:rPr>
              <w:t>»</w:t>
            </w:r>
          </w:p>
        </w:tc>
      </w:tr>
      <w:tr w:rsidR="00507D7B" w:rsidRPr="00717EC0" w14:paraId="4FA92060" w14:textId="77777777" w:rsidTr="00D757CA">
        <w:trPr>
          <w:trHeight w:val="438"/>
        </w:trPr>
        <w:tc>
          <w:tcPr>
            <w:tcW w:w="3482" w:type="dxa"/>
          </w:tcPr>
          <w:p w14:paraId="4FA9204B" w14:textId="77777777" w:rsidR="00507D7B" w:rsidRPr="00CD089C" w:rsidRDefault="00507D7B" w:rsidP="00507D7B">
            <w:pPr>
              <w:pStyle w:val="ProductList-Body"/>
              <w:rPr>
                <w:lang w:val="ru-RU"/>
              </w:rPr>
            </w:pPr>
            <w:r>
              <w:rPr>
                <w:color w:val="000000"/>
              </w:rPr>
              <w:t>Office</w:t>
            </w:r>
            <w:r w:rsidRPr="00CD089C">
              <w:rPr>
                <w:color w:val="000000"/>
                <w:lang w:val="ru-RU"/>
              </w:rPr>
              <w:t xml:space="preserve"> стандартный 2013</w:t>
            </w:r>
            <w:r>
              <w:fldChar w:fldCharType="begin"/>
            </w:r>
            <w:r>
              <w:instrText>XE</w:instrText>
            </w:r>
            <w:r w:rsidRPr="00CD089C">
              <w:rPr>
                <w:lang w:val="ru-RU"/>
              </w:rPr>
              <w:instrText xml:space="preserve"> "</w:instrText>
            </w:r>
            <w:r>
              <w:instrText>Office</w:instrText>
            </w:r>
            <w:r w:rsidRPr="00CD089C">
              <w:rPr>
                <w:lang w:val="ru-RU"/>
              </w:rPr>
              <w:instrText xml:space="preserve"> Стандартный 2013"</w:instrText>
            </w:r>
            <w:r>
              <w:fldChar w:fldCharType="end"/>
            </w:r>
          </w:p>
          <w:p w14:paraId="4FA9204C" w14:textId="77777777" w:rsidR="00507D7B" w:rsidRPr="00CD089C" w:rsidRDefault="00507D7B" w:rsidP="00507D7B">
            <w:pPr>
              <w:pStyle w:val="ProductList-Body"/>
              <w:rPr>
                <w:lang w:val="ru-RU"/>
              </w:rPr>
            </w:pPr>
            <w:r>
              <w:rPr>
                <w:color w:val="000000"/>
              </w:rPr>
              <w:t>Office</w:t>
            </w:r>
            <w:r w:rsidRPr="00CD089C">
              <w:rPr>
                <w:color w:val="000000"/>
                <w:lang w:val="ru-RU"/>
              </w:rPr>
              <w:t xml:space="preserve"> профессиональный плюс 2013</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2013"</w:instrText>
            </w:r>
            <w:r>
              <w:fldChar w:fldCharType="end"/>
            </w:r>
            <w:r w:rsidRPr="00CD089C">
              <w:rPr>
                <w:color w:val="000000"/>
                <w:lang w:val="ru-RU"/>
              </w:rPr>
              <w:t xml:space="preserve"> </w:t>
            </w:r>
          </w:p>
          <w:p w14:paraId="4FA9204D" w14:textId="77777777" w:rsidR="00507D7B" w:rsidRPr="00CD089C" w:rsidRDefault="00507D7B" w:rsidP="00507D7B">
            <w:pPr>
              <w:pStyle w:val="ProductList-Body"/>
              <w:rPr>
                <w:lang w:val="ru-RU"/>
              </w:rPr>
            </w:pPr>
            <w:r>
              <w:rPr>
                <w:color w:val="000000"/>
              </w:rPr>
              <w:t>Project</w:t>
            </w:r>
            <w:r w:rsidRPr="00CD089C">
              <w:rPr>
                <w:color w:val="000000"/>
                <w:lang w:val="ru-RU"/>
              </w:rPr>
              <w:t xml:space="preserve"> стандартный 2013</w:t>
            </w:r>
            <w:r>
              <w:fldChar w:fldCharType="begin"/>
            </w:r>
            <w:r>
              <w:instrText>XE</w:instrText>
            </w:r>
            <w:r w:rsidRPr="00CD089C">
              <w:rPr>
                <w:lang w:val="ru-RU"/>
              </w:rPr>
              <w:instrText xml:space="preserve"> "</w:instrText>
            </w:r>
            <w:r>
              <w:instrText>Project</w:instrText>
            </w:r>
            <w:r w:rsidRPr="00CD089C">
              <w:rPr>
                <w:lang w:val="ru-RU"/>
              </w:rPr>
              <w:instrText xml:space="preserve"> стандартный 2013;"</w:instrText>
            </w:r>
            <w:r>
              <w:fldChar w:fldCharType="end"/>
            </w:r>
          </w:p>
          <w:p w14:paraId="4FA9204E" w14:textId="77777777" w:rsidR="00507D7B" w:rsidRPr="00CD089C" w:rsidRDefault="00507D7B" w:rsidP="00507D7B">
            <w:pPr>
              <w:pStyle w:val="ProductList-Body"/>
              <w:rPr>
                <w:lang w:val="ru-RU"/>
              </w:rPr>
            </w:pPr>
            <w:r>
              <w:rPr>
                <w:color w:val="000000"/>
              </w:rPr>
              <w:t>Project</w:t>
            </w:r>
            <w:r w:rsidRPr="00CD089C">
              <w:rPr>
                <w:color w:val="000000"/>
                <w:lang w:val="ru-RU"/>
              </w:rPr>
              <w:t xml:space="preserve"> профессиональный 2013</w:t>
            </w:r>
            <w:r>
              <w:fldChar w:fldCharType="begin"/>
            </w:r>
            <w:r>
              <w:instrText>XE</w:instrText>
            </w:r>
            <w:r w:rsidRPr="00CD089C">
              <w:rPr>
                <w:lang w:val="ru-RU"/>
              </w:rPr>
              <w:instrText xml:space="preserve"> "</w:instrText>
            </w:r>
            <w:r>
              <w:instrText>Project</w:instrText>
            </w:r>
            <w:r w:rsidRPr="00CD089C">
              <w:rPr>
                <w:lang w:val="ru-RU"/>
              </w:rPr>
              <w:instrText xml:space="preserve"> профессиональный 2013"</w:instrText>
            </w:r>
            <w:r>
              <w:fldChar w:fldCharType="end"/>
            </w:r>
          </w:p>
          <w:p w14:paraId="4FA9204F" w14:textId="77777777" w:rsidR="00507D7B" w:rsidRPr="00CD089C" w:rsidRDefault="00507D7B" w:rsidP="00507D7B">
            <w:pPr>
              <w:pStyle w:val="ProductList-Body"/>
              <w:rPr>
                <w:lang w:val="ru-RU"/>
              </w:rPr>
            </w:pPr>
            <w:r>
              <w:rPr>
                <w:color w:val="000000"/>
              </w:rPr>
              <w:t>Visio</w:t>
            </w:r>
            <w:r w:rsidRPr="00CD089C">
              <w:rPr>
                <w:color w:val="000000"/>
                <w:lang w:val="ru-RU"/>
              </w:rPr>
              <w:t xml:space="preserve"> стандартный 2013</w:t>
            </w:r>
            <w:r>
              <w:fldChar w:fldCharType="begin"/>
            </w:r>
            <w:r>
              <w:instrText>XE</w:instrText>
            </w:r>
            <w:r w:rsidRPr="00CD089C">
              <w:rPr>
                <w:lang w:val="ru-RU"/>
              </w:rPr>
              <w:instrText xml:space="preserve"> "</w:instrText>
            </w:r>
            <w:r>
              <w:instrText>Visio</w:instrText>
            </w:r>
            <w:r w:rsidRPr="00CD089C">
              <w:rPr>
                <w:lang w:val="ru-RU"/>
              </w:rPr>
              <w:instrText xml:space="preserve"> стандартный 2013;"</w:instrText>
            </w:r>
            <w:r>
              <w:fldChar w:fldCharType="end"/>
            </w:r>
          </w:p>
          <w:p w14:paraId="4FA92050" w14:textId="77777777" w:rsidR="00507D7B" w:rsidRPr="00717EC0" w:rsidRDefault="00507D7B" w:rsidP="00507D7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p>
        </w:tc>
        <w:tc>
          <w:tcPr>
            <w:tcW w:w="3600" w:type="dxa"/>
          </w:tcPr>
          <w:p w14:paraId="4FA92051" w14:textId="77777777" w:rsidR="00507D7B" w:rsidRPr="00001778" w:rsidRDefault="00507D7B" w:rsidP="00507D7B">
            <w:pPr>
              <w:pStyle w:val="ProductList-Body"/>
            </w:pPr>
            <w:r>
              <w:rPr>
                <w:color w:val="000000"/>
              </w:rPr>
              <w:t>Access 2013</w:t>
            </w:r>
            <w:r>
              <w:fldChar w:fldCharType="begin"/>
            </w:r>
            <w:r>
              <w:instrText>XE "Access 2013"</w:instrText>
            </w:r>
            <w:r>
              <w:fldChar w:fldCharType="end"/>
            </w:r>
          </w:p>
          <w:p w14:paraId="4FA92052" w14:textId="77777777" w:rsidR="00507D7B" w:rsidRPr="00001778"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A92053" w14:textId="77777777" w:rsidR="00507D7B" w:rsidRPr="00001778" w:rsidRDefault="00507D7B" w:rsidP="00507D7B">
            <w:pPr>
              <w:pStyle w:val="ProductList-Body"/>
            </w:pPr>
            <w:r>
              <w:rPr>
                <w:color w:val="000000"/>
              </w:rPr>
              <w:t>InfoPath 2013</w:t>
            </w:r>
            <w:r>
              <w:fldChar w:fldCharType="begin"/>
            </w:r>
            <w:r>
              <w:instrText>XE "InfoPath 2013"</w:instrText>
            </w:r>
            <w:r>
              <w:fldChar w:fldCharType="end"/>
            </w:r>
          </w:p>
          <w:p w14:paraId="4FA92054" w14:textId="77777777" w:rsidR="00507D7B" w:rsidRPr="00001778" w:rsidRDefault="00507D7B" w:rsidP="00507D7B">
            <w:pPr>
              <w:pStyle w:val="ProductList-Body"/>
            </w:pPr>
            <w:r>
              <w:rPr>
                <w:color w:val="000000"/>
              </w:rPr>
              <w:t>Lync 2013</w:t>
            </w:r>
            <w:r>
              <w:fldChar w:fldCharType="begin"/>
            </w:r>
            <w:r>
              <w:instrText>XE "Lync 2013"</w:instrText>
            </w:r>
            <w:r>
              <w:fldChar w:fldCharType="end"/>
            </w:r>
          </w:p>
          <w:p w14:paraId="4FA92055" w14:textId="77777777" w:rsidR="00507D7B" w:rsidRPr="00001778" w:rsidRDefault="00507D7B" w:rsidP="00507D7B">
            <w:pPr>
              <w:pStyle w:val="ProductList-Body"/>
            </w:pPr>
            <w:r>
              <w:rPr>
                <w:color w:val="000000"/>
              </w:rPr>
              <w:t>OneNote 2013</w:t>
            </w:r>
            <w:r>
              <w:fldChar w:fldCharType="begin"/>
            </w:r>
            <w:r>
              <w:instrText>XE "OneNote 2013"</w:instrText>
            </w:r>
            <w:r>
              <w:fldChar w:fldCharType="end"/>
            </w:r>
          </w:p>
          <w:p w14:paraId="4FA92056" w14:textId="77777777" w:rsidR="00507D7B" w:rsidRPr="00001778" w:rsidRDefault="00507D7B" w:rsidP="00507D7B">
            <w:pPr>
              <w:pStyle w:val="ProductList-Body"/>
            </w:pPr>
            <w:r>
              <w:rPr>
                <w:color w:val="000000"/>
              </w:rPr>
              <w:t>Outlook 2013</w:t>
            </w:r>
            <w:r>
              <w:fldChar w:fldCharType="begin"/>
            </w:r>
            <w:r>
              <w:instrText>XE "Outlook 2013"</w:instrText>
            </w:r>
            <w:r>
              <w:fldChar w:fldCharType="end"/>
            </w:r>
          </w:p>
          <w:p w14:paraId="4FA92057" w14:textId="77777777" w:rsidR="00507D7B" w:rsidRPr="00001778" w:rsidRDefault="00507D7B" w:rsidP="00507D7B">
            <w:pPr>
              <w:pStyle w:val="ProductList-Body"/>
            </w:pPr>
            <w:r>
              <w:rPr>
                <w:color w:val="000000"/>
              </w:rPr>
              <w:t>PowerPoint 2013</w:t>
            </w:r>
            <w:r>
              <w:fldChar w:fldCharType="begin"/>
            </w:r>
            <w:r>
              <w:instrText>XE "PowerPoint 2013"</w:instrText>
            </w:r>
            <w:r>
              <w:fldChar w:fldCharType="end"/>
            </w:r>
          </w:p>
          <w:p w14:paraId="4FA92058" w14:textId="77777777" w:rsidR="00507D7B" w:rsidRPr="00001778" w:rsidRDefault="00507D7B" w:rsidP="00507D7B">
            <w:pPr>
              <w:pStyle w:val="ProductList-Body"/>
            </w:pPr>
            <w:r>
              <w:rPr>
                <w:color w:val="000000"/>
              </w:rPr>
              <w:t>Publisher 2013</w:t>
            </w:r>
            <w:r>
              <w:fldChar w:fldCharType="begin"/>
            </w:r>
            <w:r>
              <w:instrText>XE "Publisher 2013"</w:instrText>
            </w:r>
            <w:r>
              <w:fldChar w:fldCharType="end"/>
            </w:r>
          </w:p>
          <w:p w14:paraId="4FA92059"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14:paraId="4FA9205A" w14:textId="77777777" w:rsidR="00507D7B" w:rsidRPr="00001778"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14:paraId="4FA9205B" w14:textId="77777777" w:rsidR="00507D7B" w:rsidRPr="00001778" w:rsidRDefault="00507D7B" w:rsidP="00507D7B">
            <w:pPr>
              <w:pStyle w:val="ProductList-Body"/>
            </w:pPr>
            <w:r>
              <w:rPr>
                <w:color w:val="000000"/>
              </w:rPr>
              <w:t>Lync для Mac 2011</w:t>
            </w:r>
            <w:r>
              <w:fldChar w:fldCharType="begin"/>
            </w:r>
            <w:r>
              <w:instrText>XE "Lync для Mac 2011"</w:instrText>
            </w:r>
            <w:r>
              <w:fldChar w:fldCharType="end"/>
            </w:r>
          </w:p>
          <w:p w14:paraId="4FA9205C" w14:textId="77777777" w:rsidR="00507D7B" w:rsidRPr="00001778" w:rsidRDefault="00507D7B" w:rsidP="00507D7B">
            <w:pPr>
              <w:pStyle w:val="ProductList-Body"/>
            </w:pPr>
            <w:r>
              <w:rPr>
                <w:color w:val="000000"/>
              </w:rPr>
              <w:t>Outlook для Mac 2011</w:t>
            </w:r>
            <w:r>
              <w:fldChar w:fldCharType="begin"/>
            </w:r>
            <w:r>
              <w:instrText>XE "Outlook для Mac 2011"</w:instrText>
            </w:r>
            <w:r>
              <w:fldChar w:fldCharType="end"/>
            </w:r>
          </w:p>
          <w:p w14:paraId="4FA9205D" w14:textId="77777777" w:rsidR="00507D7B" w:rsidRPr="00001778" w:rsidRDefault="00507D7B" w:rsidP="00507D7B">
            <w:pPr>
              <w:pStyle w:val="ProductList-Body"/>
            </w:pPr>
            <w:r>
              <w:rPr>
                <w:color w:val="000000"/>
              </w:rPr>
              <w:t>PowerPoint для Mac 2011</w:t>
            </w:r>
            <w:r>
              <w:fldChar w:fldCharType="begin"/>
            </w:r>
            <w:r>
              <w:instrText>XE "PowerPoint для Mac 2011"</w:instrText>
            </w:r>
            <w:r>
              <w:fldChar w:fldCharType="end"/>
            </w:r>
          </w:p>
          <w:p w14:paraId="4FA9205E" w14:textId="77777777" w:rsidR="00507D7B" w:rsidRPr="00001778" w:rsidRDefault="00507D7B" w:rsidP="00507D7B">
            <w:pPr>
              <w:pStyle w:val="ProductList-Body"/>
            </w:pPr>
            <w:r>
              <w:rPr>
                <w:color w:val="000000"/>
              </w:rPr>
              <w:t>Excel для Mac 2011</w:t>
            </w:r>
            <w:r>
              <w:fldChar w:fldCharType="begin"/>
            </w:r>
            <w:r>
              <w:instrText>XE "Excel для Mac 2011"</w:instrText>
            </w:r>
            <w:r>
              <w:fldChar w:fldCharType="end"/>
            </w:r>
          </w:p>
          <w:p w14:paraId="4FA9205F" w14:textId="77777777"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14:paraId="4FA92061" w14:textId="77777777" w:rsidR="003B3EBC" w:rsidRPr="00CD089C" w:rsidRDefault="003B3EBC" w:rsidP="008E676F">
      <w:pPr>
        <w:pStyle w:val="ProductList-Body"/>
        <w:tabs>
          <w:tab w:val="clear" w:pos="158"/>
          <w:tab w:val="left" w:pos="180"/>
        </w:tabs>
        <w:rPr>
          <w:lang w:val="ru-RU"/>
        </w:rPr>
      </w:pPr>
      <w:r w:rsidRPr="00CD089C">
        <w:rPr>
          <w:i/>
          <w:lang w:val="ru-RU"/>
        </w:rPr>
        <w:t xml:space="preserve">Примечание. Список продуктов Категории «Приложения системы </w:t>
      </w:r>
      <w:r>
        <w:rPr>
          <w:i/>
        </w:rPr>
        <w:t>Office</w:t>
      </w:r>
      <w:r w:rsidRPr="00CD089C">
        <w:rPr>
          <w:i/>
          <w:lang w:val="ru-RU"/>
        </w:rPr>
        <w:t>» может быть изменен.</w:t>
      </w:r>
    </w:p>
    <w:p w14:paraId="4FA92062" w14:textId="77777777" w:rsidR="003B3EBC" w:rsidRPr="00CD089C" w:rsidRDefault="003B3EBC" w:rsidP="003B3EBC">
      <w:pPr>
        <w:pStyle w:val="ProductList-Body"/>
        <w:rPr>
          <w:lang w:val="ru-RU"/>
        </w:rPr>
      </w:pPr>
    </w:p>
    <w:p w14:paraId="4FA92063" w14:textId="77777777" w:rsidR="003B3EBC" w:rsidRPr="00CD089C" w:rsidRDefault="003B3EBC" w:rsidP="00EA116D">
      <w:pPr>
        <w:pStyle w:val="ProductList-SubSubSectionHeading"/>
        <w:outlineLvl w:val="2"/>
        <w:rPr>
          <w:lang w:val="ru-RU"/>
        </w:rPr>
      </w:pPr>
      <w:bookmarkStart w:id="1547" w:name="_Toc379797438"/>
      <w:bookmarkStart w:id="1548" w:name="_Toc380513474"/>
      <w:bookmarkStart w:id="1549" w:name="_Toc380655524"/>
      <w:bookmarkStart w:id="1550" w:name="SA_NewVersionRights"/>
      <w:bookmarkStart w:id="1551" w:name="_Toc390252214"/>
      <w:bookmarkStart w:id="1552" w:name="_Toc391366707"/>
      <w:r w:rsidRPr="00CD089C">
        <w:rPr>
          <w:b/>
          <w:color w:val="00188F"/>
          <w:lang w:val="ru-RU"/>
        </w:rPr>
        <w:t>Права перехода на новые версии</w:t>
      </w:r>
      <w:bookmarkEnd w:id="1547"/>
      <w:bookmarkEnd w:id="1548"/>
      <w:bookmarkEnd w:id="1549"/>
      <w:bookmarkEnd w:id="1550"/>
      <w:bookmarkEnd w:id="1551"/>
      <w:bookmarkEnd w:id="1552"/>
    </w:p>
    <w:p w14:paraId="4FA92064" w14:textId="77777777" w:rsidR="003B3EBC" w:rsidRPr="00CD089C" w:rsidRDefault="003B3EBC" w:rsidP="003B3EBC">
      <w:pPr>
        <w:pStyle w:val="ProductList-Body"/>
        <w:rPr>
          <w:lang w:val="ru-RU"/>
        </w:rPr>
      </w:pPr>
      <w:r w:rsidRPr="00CD089C">
        <w:rPr>
          <w:lang w:val="ru-RU"/>
        </w:rPr>
        <w:t xml:space="preserve">В отношении любого основного лицензированного продукта, для которого было заказано покрытие </w:t>
      </w:r>
      <w:r>
        <w:t>Software</w:t>
      </w:r>
      <w:r w:rsidRPr="00CD089C">
        <w:rPr>
          <w:lang w:val="ru-RU"/>
        </w:rPr>
        <w:t xml:space="preserve"> </w:t>
      </w:r>
      <w:r>
        <w:t>Assurance</w:t>
      </w:r>
      <w:r w:rsidRPr="00CD089C">
        <w:rPr>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BE3F93">
        <w:rPr>
          <w:lang w:val="ru-RU"/>
        </w:rPr>
        <w:t xml:space="preserve"> </w:t>
      </w:r>
      <w:r w:rsidRPr="00CD089C">
        <w:rPr>
          <w:lang w:val="ru-RU"/>
        </w:rPr>
        <w:t xml:space="preserve">Использование новой версии регулируется условиями лицензии для этой версии. Клиенты, приобретающие бессрочные лицензии в рамках программы </w:t>
      </w:r>
      <w:r>
        <w:t>Software</w:t>
      </w:r>
      <w:r w:rsidRPr="00CD089C">
        <w:rPr>
          <w:lang w:val="ru-RU"/>
        </w:rPr>
        <w:t xml:space="preserve"> </w:t>
      </w:r>
      <w:r>
        <w:t>Assurance</w:t>
      </w:r>
      <w:r w:rsidRPr="00CD089C">
        <w:rPr>
          <w:lang w:val="ru-RU"/>
        </w:rPr>
        <w:t>, могут разворачивать обновления после окончания срока действия покрытия.</w:t>
      </w:r>
    </w:p>
    <w:p w14:paraId="4FA92065" w14:textId="77777777" w:rsidR="003B3EBC" w:rsidRPr="00CD089C" w:rsidRDefault="003B3EBC" w:rsidP="003B3EBC">
      <w:pPr>
        <w:pStyle w:val="ProductList-Body"/>
        <w:rPr>
          <w:lang w:val="ru-RU"/>
        </w:rPr>
      </w:pPr>
    </w:p>
    <w:p w14:paraId="4FA92066" w14:textId="77777777" w:rsidR="00D757CA" w:rsidRPr="00E27A97" w:rsidRDefault="00D757CA" w:rsidP="00EA116D">
      <w:pPr>
        <w:pStyle w:val="ProductList-SubSubSectionHeading"/>
        <w:outlineLvl w:val="2"/>
        <w:rPr>
          <w:b/>
          <w:color w:val="00188F"/>
          <w:lang w:val="ru-RU"/>
        </w:rPr>
      </w:pPr>
      <w:bookmarkStart w:id="1553" w:name="_Toc379797439"/>
      <w:bookmarkStart w:id="1554" w:name="_Toc380513475"/>
      <w:bookmarkStart w:id="1555" w:name="_Toc380655525"/>
    </w:p>
    <w:p w14:paraId="4FA92067" w14:textId="77777777" w:rsidR="003B3EBC" w:rsidRPr="00CD089C" w:rsidRDefault="003B3EBC" w:rsidP="00EA116D">
      <w:pPr>
        <w:pStyle w:val="ProductList-SubSubSectionHeading"/>
        <w:outlineLvl w:val="2"/>
        <w:rPr>
          <w:lang w:val="ru-RU"/>
        </w:rPr>
      </w:pPr>
      <w:bookmarkStart w:id="1556" w:name="SA_OfficeMultiLanguagePack"/>
      <w:bookmarkStart w:id="1557" w:name="_Toc390252215"/>
      <w:bookmarkStart w:id="1558" w:name="_Toc391366708"/>
      <w:bookmarkEnd w:id="1556"/>
      <w:r w:rsidRPr="00CD089C">
        <w:rPr>
          <w:b/>
          <w:color w:val="00188F"/>
          <w:lang w:val="ru-RU"/>
        </w:rPr>
        <w:t xml:space="preserve">Пакет многоязыкового интерфейса для </w:t>
      </w:r>
      <w:r>
        <w:rPr>
          <w:b/>
          <w:color w:val="00188F"/>
        </w:rPr>
        <w:t>Office</w:t>
      </w:r>
      <w:bookmarkEnd w:id="1553"/>
      <w:bookmarkEnd w:id="1554"/>
      <w:bookmarkEnd w:id="1555"/>
      <w:bookmarkEnd w:id="1557"/>
      <w:bookmarkEnd w:id="1558"/>
    </w:p>
    <w:p w14:paraId="4FA92068" w14:textId="77777777" w:rsidR="003B3EBC" w:rsidRPr="00CD089C" w:rsidRDefault="003B3EBC" w:rsidP="003B3EBC">
      <w:pPr>
        <w:pStyle w:val="ProductList-Body"/>
        <w:rPr>
          <w:lang w:val="ru-RU"/>
        </w:rPr>
      </w:pPr>
      <w:r w:rsidRPr="00CD089C">
        <w:rPr>
          <w:lang w:val="ru-RU"/>
        </w:rPr>
        <w:t xml:space="preserve">Это преимущество предоставляет клиенту возможность использовать последнюю версию пакета многоязыкового интерфейса для </w:t>
      </w:r>
      <w:r>
        <w:t>Office</w:t>
      </w:r>
      <w:r w:rsidRPr="00CD089C">
        <w:rPr>
          <w:lang w:val="ru-RU"/>
        </w:rPr>
        <w:t xml:space="preserve"> с копиями программного обеспечения </w:t>
      </w:r>
      <w:r>
        <w:t>Office</w:t>
      </w:r>
      <w:r w:rsidRPr="00CD089C">
        <w:rPr>
          <w:lang w:val="ru-RU"/>
        </w:rPr>
        <w:t xml:space="preserv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w:t>
      </w:r>
      <w:r>
        <w:t>Office</w:t>
      </w:r>
      <w:r w:rsidRPr="00CD089C">
        <w:rPr>
          <w:lang w:val="ru-RU"/>
        </w:rPr>
        <w:t xml:space="preserve"> с этим ПО.</w:t>
      </w:r>
      <w:r w:rsidR="00BE3F93">
        <w:rPr>
          <w:lang w:val="ru-RU"/>
        </w:rPr>
        <w:t xml:space="preserve"> </w:t>
      </w:r>
      <w:r w:rsidRPr="00CD089C">
        <w:rPr>
          <w:lang w:val="ru-RU"/>
        </w:rPr>
        <w:t xml:space="preserve">В противном случае срок действия права на использование Пакета многоязыкового интерфейса для </w:t>
      </w:r>
      <w:r>
        <w:t>Office</w:t>
      </w:r>
      <w:r w:rsidRPr="00CD089C">
        <w:rPr>
          <w:lang w:val="ru-RU"/>
        </w:rPr>
        <w:t xml:space="preserve"> заканчивается после окончания срока действия соответствующей лицензии на Систему </w:t>
      </w:r>
      <w:r>
        <w:t>Office</w:t>
      </w:r>
      <w:r w:rsidRPr="00CD089C">
        <w:rPr>
          <w:lang w:val="ru-RU"/>
        </w:rPr>
        <w:t>.</w:t>
      </w:r>
    </w:p>
    <w:p w14:paraId="4FA92069" w14:textId="77777777" w:rsidR="003B3EBC" w:rsidRPr="00CD089C" w:rsidRDefault="003B3EBC" w:rsidP="00685ABF">
      <w:pPr>
        <w:pStyle w:val="ProductList-Body"/>
        <w:rPr>
          <w:lang w:val="ru-RU"/>
        </w:rPr>
      </w:pPr>
    </w:p>
    <w:p w14:paraId="4FA9206A" w14:textId="77777777" w:rsidR="00685ABF" w:rsidRPr="00CD089C" w:rsidRDefault="00685ABF" w:rsidP="00EA116D">
      <w:pPr>
        <w:pStyle w:val="ProductList-SubSubSectionHeading"/>
        <w:outlineLvl w:val="2"/>
        <w:rPr>
          <w:lang w:val="ru-RU"/>
        </w:rPr>
      </w:pPr>
      <w:bookmarkStart w:id="1559" w:name="_Toc379797440"/>
      <w:bookmarkStart w:id="1560" w:name="_Toc380513476"/>
      <w:bookmarkStart w:id="1561" w:name="_Toc380655526"/>
      <w:bookmarkStart w:id="1562" w:name="SA_OfficeOnline"/>
      <w:bookmarkStart w:id="1563" w:name="_Toc390252216"/>
      <w:bookmarkStart w:id="1564" w:name="_Toc391366709"/>
      <w:r>
        <w:rPr>
          <w:b/>
          <w:color w:val="00188F"/>
        </w:rPr>
        <w:t>Office</w:t>
      </w:r>
      <w:r w:rsidRPr="00CD089C">
        <w:rPr>
          <w:b/>
          <w:color w:val="00188F"/>
          <w:lang w:val="ru-RU"/>
        </w:rPr>
        <w:t xml:space="preserve"> </w:t>
      </w:r>
      <w:r>
        <w:rPr>
          <w:b/>
          <w:color w:val="00188F"/>
        </w:rPr>
        <w:t>Online</w:t>
      </w:r>
      <w:bookmarkEnd w:id="1559"/>
      <w:bookmarkEnd w:id="1560"/>
      <w:bookmarkEnd w:id="1561"/>
      <w:bookmarkEnd w:id="1562"/>
      <w:bookmarkEnd w:id="1563"/>
      <w:bookmarkEnd w:id="1564"/>
    </w:p>
    <w:p w14:paraId="4FA9206B" w14:textId="77777777" w:rsidR="00685ABF" w:rsidRPr="00CD089C" w:rsidRDefault="00685ABF" w:rsidP="00685ABF">
      <w:pPr>
        <w:pStyle w:val="ProductList-Body"/>
        <w:rPr>
          <w:lang w:val="ru-RU"/>
        </w:rPr>
      </w:pPr>
      <w:r w:rsidRPr="00CD089C">
        <w:rPr>
          <w:lang w:val="ru-RU"/>
        </w:rPr>
        <w:t xml:space="preserve">Пользователи устройства с лицензиями на соответствующие приложения могут получить доступ к </w:t>
      </w:r>
      <w:r>
        <w:t>Office</w:t>
      </w:r>
      <w:r w:rsidRPr="00CD089C">
        <w:rPr>
          <w:lang w:val="ru-RU"/>
        </w:rPr>
        <w:t xml:space="preserve"> </w:t>
      </w:r>
      <w:r>
        <w:t>Online</w:t>
      </w:r>
      <w:r w:rsidRPr="00CD089C">
        <w:rPr>
          <w:lang w:val="ru-RU"/>
        </w:rPr>
        <w:t xml:space="preserve"> для просмотра и редактирования документов с лицензированного устройства. Основной пользователь лицензированного устройства может получить доступ к </w:t>
      </w:r>
      <w:r>
        <w:t>Office</w:t>
      </w:r>
      <w:r w:rsidRPr="00CD089C">
        <w:rPr>
          <w:lang w:val="ru-RU"/>
        </w:rPr>
        <w:t xml:space="preserve"> </w:t>
      </w:r>
      <w:r>
        <w:t>Online</w:t>
      </w:r>
      <w:r w:rsidRPr="00CD089C">
        <w:rPr>
          <w:lang w:val="ru-RU"/>
        </w:rPr>
        <w:t xml:space="preserv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w:t>
      </w:r>
      <w:r>
        <w:t>Office</w:t>
      </w:r>
      <w:r w:rsidRPr="00CD089C">
        <w:rPr>
          <w:lang w:val="ru-RU"/>
        </w:rPr>
        <w:t xml:space="preserve"> </w:t>
      </w:r>
      <w:r>
        <w:t>Online</w:t>
      </w:r>
      <w:r w:rsidRPr="00CD089C">
        <w:rPr>
          <w:lang w:val="ru-RU"/>
        </w:rPr>
        <w:t xml:space="preserve"> регулируется условиями лицензии для данной службы, оговоренными в Правах на использование веб-служб. </w:t>
      </w:r>
    </w:p>
    <w:p w14:paraId="4FA9206C" w14:textId="77777777" w:rsidR="004D4312" w:rsidRPr="00CD089C" w:rsidRDefault="004D4312" w:rsidP="00685ABF">
      <w:pPr>
        <w:pStyle w:val="ProductList-Body"/>
        <w:rPr>
          <w:lang w:val="ru-RU"/>
        </w:rPr>
      </w:pPr>
    </w:p>
    <w:tbl>
      <w:tblPr>
        <w:tblStyle w:val="TableGrid"/>
        <w:tblW w:w="0" w:type="auto"/>
        <w:tblInd w:w="108" w:type="dxa"/>
        <w:tblLook w:val="04A0" w:firstRow="1" w:lastRow="0" w:firstColumn="1" w:lastColumn="0" w:noHBand="0" w:noVBand="1"/>
      </w:tblPr>
      <w:tblGrid>
        <w:gridCol w:w="4432"/>
        <w:gridCol w:w="4545"/>
      </w:tblGrid>
      <w:tr w:rsidR="00685ABF" w:rsidRPr="00685ABF" w14:paraId="4FA9206F" w14:textId="77777777" w:rsidTr="00D757CA">
        <w:trPr>
          <w:tblHeader/>
        </w:trPr>
        <w:tc>
          <w:tcPr>
            <w:tcW w:w="4432" w:type="dxa"/>
            <w:shd w:val="clear" w:color="auto" w:fill="0072C6"/>
          </w:tcPr>
          <w:p w14:paraId="4FA9206D" w14:textId="77777777" w:rsidR="00685ABF" w:rsidRPr="00CD089C" w:rsidRDefault="00685ABF" w:rsidP="00685ABF">
            <w:pPr>
              <w:pStyle w:val="ProductList-Body"/>
              <w:spacing w:before="20" w:after="20"/>
              <w:rPr>
                <w:color w:val="FFFFFF" w:themeColor="background1"/>
                <w:lang w:val="ru-RU"/>
              </w:rPr>
            </w:pPr>
            <w:r w:rsidRPr="00CD089C">
              <w:rPr>
                <w:color w:val="FFFFFF" w:themeColor="background1"/>
                <w:lang w:val="ru-RU"/>
              </w:rPr>
              <w:t>Соответствующее приложение для настольного компьютера</w:t>
            </w:r>
          </w:p>
        </w:tc>
        <w:tc>
          <w:tcPr>
            <w:tcW w:w="4545" w:type="dxa"/>
            <w:shd w:val="clear" w:color="auto" w:fill="0072C6"/>
          </w:tcPr>
          <w:p w14:paraId="4FA9206E" w14:textId="77777777"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4FA92074" w14:textId="77777777" w:rsidTr="00D757CA">
        <w:tc>
          <w:tcPr>
            <w:tcW w:w="4432" w:type="dxa"/>
          </w:tcPr>
          <w:p w14:paraId="4FA92070" w14:textId="77777777" w:rsidR="00685ABF" w:rsidRPr="00CD089C" w:rsidRDefault="00685ABF" w:rsidP="00685ABF">
            <w:pPr>
              <w:pStyle w:val="ProductList-Body"/>
              <w:rPr>
                <w:lang w:val="ru-RU"/>
              </w:rPr>
            </w:pPr>
            <w:r>
              <w:t>Office</w:t>
            </w:r>
            <w:r w:rsidRPr="00CD089C">
              <w:rPr>
                <w:lang w:val="ru-RU"/>
              </w:rPr>
              <w:t xml:space="preserve"> стандартный </w:t>
            </w:r>
            <w:r>
              <w:fldChar w:fldCharType="begin"/>
            </w:r>
            <w:r>
              <w:instrText>XE</w:instrText>
            </w:r>
            <w:r w:rsidRPr="00CD089C">
              <w:rPr>
                <w:lang w:val="ru-RU"/>
              </w:rPr>
              <w:instrText xml:space="preserve"> "</w:instrText>
            </w:r>
            <w:r>
              <w:instrText>Office</w:instrText>
            </w:r>
            <w:r w:rsidRPr="00CD089C">
              <w:rPr>
                <w:lang w:val="ru-RU"/>
              </w:rPr>
              <w:instrText xml:space="preserve"> Стандартный 2013"</w:instrText>
            </w:r>
            <w:r>
              <w:fldChar w:fldCharType="end"/>
            </w:r>
            <w:r w:rsidRPr="00CD089C">
              <w:rPr>
                <w:lang w:val="ru-RU"/>
              </w:rPr>
              <w:t>*</w:t>
            </w:r>
          </w:p>
          <w:p w14:paraId="4FA92071" w14:textId="77777777" w:rsidR="00685ABF" w:rsidRPr="00CD089C" w:rsidRDefault="00685ABF" w:rsidP="00685ABF">
            <w:pPr>
              <w:pStyle w:val="ProductList-Body"/>
              <w:rPr>
                <w:lang w:val="ru-RU"/>
              </w:rPr>
            </w:pPr>
            <w:r>
              <w:t>Office</w:t>
            </w:r>
            <w:r w:rsidRPr="00CD089C">
              <w:rPr>
                <w:lang w:val="ru-RU"/>
              </w:rPr>
              <w:t xml:space="preserve"> Профессиональный плюс*</w:t>
            </w:r>
          </w:p>
          <w:p w14:paraId="4FA92072" w14:textId="7777777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4FA92073" w14:textId="77777777" w:rsidR="00685ABF" w:rsidRDefault="00685ABF" w:rsidP="00685ABF">
            <w:pPr>
              <w:pStyle w:val="ProductList-Body"/>
            </w:pPr>
            <w:r>
              <w:t>Office Online для Office 365**</w:t>
            </w:r>
          </w:p>
        </w:tc>
      </w:tr>
    </w:tbl>
    <w:p w14:paraId="4FA92075" w14:textId="77777777" w:rsidR="00685ABF" w:rsidRPr="00CD089C" w:rsidRDefault="00685ABF" w:rsidP="008E676F">
      <w:pPr>
        <w:pStyle w:val="ProductList-Body"/>
        <w:tabs>
          <w:tab w:val="clear" w:pos="158"/>
          <w:tab w:val="left" w:pos="180"/>
        </w:tabs>
        <w:rPr>
          <w:lang w:val="ru-RU"/>
        </w:rPr>
      </w:pPr>
      <w:r w:rsidRPr="00CD089C">
        <w:rPr>
          <w:lang w:val="ru-RU"/>
        </w:rPr>
        <w:t xml:space="preserve">* </w:t>
      </w:r>
      <w:r w:rsidRPr="00CD089C">
        <w:rPr>
          <w:i/>
          <w:lang w:val="ru-RU"/>
        </w:rPr>
        <w:t xml:space="preserve">Соответствующее приложение для настольного компьютера должно быть лицензировано в рамках программы </w:t>
      </w:r>
      <w:r>
        <w:rPr>
          <w:i/>
        </w:rPr>
        <w:t>Software</w:t>
      </w:r>
      <w:r w:rsidRPr="00CD089C">
        <w:rPr>
          <w:i/>
          <w:lang w:val="ru-RU"/>
        </w:rPr>
        <w:t xml:space="preserve"> </w:t>
      </w:r>
      <w:r>
        <w:rPr>
          <w:i/>
        </w:rPr>
        <w:t>Assurance</w:t>
      </w:r>
      <w:r w:rsidRPr="00CD089C">
        <w:rPr>
          <w:i/>
          <w:lang w:val="ru-RU"/>
        </w:rPr>
        <w:t>.</w:t>
      </w:r>
    </w:p>
    <w:p w14:paraId="4FA92076" w14:textId="77777777" w:rsidR="004D4312" w:rsidRPr="00CD089C" w:rsidRDefault="00685ABF" w:rsidP="008E676F">
      <w:pPr>
        <w:pStyle w:val="ProductList-Body"/>
        <w:tabs>
          <w:tab w:val="clear" w:pos="158"/>
          <w:tab w:val="left" w:pos="180"/>
        </w:tabs>
        <w:rPr>
          <w:lang w:val="ru-RU"/>
        </w:rPr>
      </w:pPr>
      <w:r w:rsidRPr="00CD089C">
        <w:rPr>
          <w:lang w:val="ru-RU"/>
        </w:rPr>
        <w:t xml:space="preserve">** </w:t>
      </w:r>
      <w:r w:rsidRPr="00CD089C">
        <w:rPr>
          <w:i/>
          <w:lang w:val="ru-RU"/>
        </w:rPr>
        <w:t xml:space="preserve">Для доступа к службе </w:t>
      </w:r>
      <w:r>
        <w:rPr>
          <w:i/>
        </w:rPr>
        <w:t>Office</w:t>
      </w:r>
      <w:r w:rsidRPr="00CD089C">
        <w:rPr>
          <w:i/>
          <w:lang w:val="ru-RU"/>
        </w:rPr>
        <w:t xml:space="preserve"> </w:t>
      </w:r>
      <w:r>
        <w:rPr>
          <w:i/>
        </w:rPr>
        <w:t>Online</w:t>
      </w:r>
      <w:r w:rsidRPr="00CD089C">
        <w:rPr>
          <w:i/>
          <w:lang w:val="ru-RU"/>
        </w:rPr>
        <w:t xml:space="preserve"> пользователи также должны иметь лицензию на план </w:t>
      </w:r>
      <w:r>
        <w:rPr>
          <w:i/>
        </w:rPr>
        <w:t>SharePoint</w:t>
      </w:r>
      <w:r w:rsidRPr="00CD089C">
        <w:rPr>
          <w:i/>
          <w:lang w:val="ru-RU"/>
        </w:rPr>
        <w:t xml:space="preserve"> </w:t>
      </w:r>
      <w:r>
        <w:rPr>
          <w:i/>
        </w:rPr>
        <w:t>Online</w:t>
      </w:r>
      <w:r w:rsidRPr="00CD089C">
        <w:rPr>
          <w:i/>
          <w:lang w:val="ru-RU"/>
        </w:rPr>
        <w:t>.</w:t>
      </w:r>
    </w:p>
    <w:p w14:paraId="4FA92077" w14:textId="77777777" w:rsidR="004D4312" w:rsidRPr="00CD089C" w:rsidRDefault="004D4312" w:rsidP="00685ABF">
      <w:pPr>
        <w:pStyle w:val="ProductList-Body"/>
        <w:rPr>
          <w:lang w:val="ru-RU"/>
        </w:rPr>
      </w:pPr>
    </w:p>
    <w:p w14:paraId="4FA92078" w14:textId="77777777" w:rsidR="003B3EBC" w:rsidRPr="00CD089C" w:rsidRDefault="003B3EBC" w:rsidP="00EA116D">
      <w:pPr>
        <w:pStyle w:val="ProductList-SubSubSectionHeading"/>
        <w:outlineLvl w:val="2"/>
        <w:rPr>
          <w:lang w:val="ru-RU"/>
        </w:rPr>
      </w:pPr>
      <w:bookmarkStart w:id="1565" w:name="_Toc379797441"/>
      <w:bookmarkStart w:id="1566" w:name="_Toc380513477"/>
      <w:bookmarkStart w:id="1567" w:name="_Toc380655527"/>
      <w:bookmarkStart w:id="1568" w:name="SA_PlanningServices"/>
      <w:bookmarkStart w:id="1569" w:name="_Toc390252217"/>
      <w:bookmarkStart w:id="1570" w:name="_Toc391366710"/>
      <w:r w:rsidRPr="00CD089C">
        <w:rPr>
          <w:b/>
          <w:color w:val="00188F"/>
          <w:lang w:val="ru-RU"/>
        </w:rPr>
        <w:t>Услуги по планированию</w:t>
      </w:r>
      <w:bookmarkEnd w:id="1565"/>
      <w:bookmarkEnd w:id="1566"/>
      <w:bookmarkEnd w:id="1567"/>
      <w:bookmarkEnd w:id="1568"/>
      <w:bookmarkEnd w:id="1569"/>
      <w:bookmarkEnd w:id="1570"/>
    </w:p>
    <w:p w14:paraId="4FA92079" w14:textId="77777777" w:rsidR="003B3EBC" w:rsidRPr="00CD089C" w:rsidRDefault="003B3EBC" w:rsidP="00D757CA">
      <w:pPr>
        <w:pStyle w:val="ProductList-Body"/>
        <w:rPr>
          <w:lang w:val="ru-RU"/>
        </w:rPr>
      </w:pPr>
      <w:r w:rsidRPr="00CD089C">
        <w:rPr>
          <w:lang w:val="ru-RU"/>
        </w:rPr>
        <w:t xml:space="preserve">Право на данное преимущество предоставляется клиентам (не являющимся клиентами по лицензии </w:t>
      </w:r>
      <w:r>
        <w:t>Academic</w:t>
      </w:r>
      <w:r w:rsidRPr="00CD089C">
        <w:rPr>
          <w:lang w:val="ru-RU"/>
        </w:rPr>
        <w:t xml:space="preserve"> </w:t>
      </w:r>
      <w:r>
        <w:t>Select</w:t>
      </w:r>
      <w:r w:rsidRPr="00CD089C">
        <w:rPr>
          <w:lang w:val="ru-RU"/>
        </w:rPr>
        <w:t xml:space="preserve">, Соглашению </w:t>
      </w:r>
      <w:r>
        <w:t>Academic</w:t>
      </w:r>
      <w:r w:rsidRPr="00CD089C">
        <w:rPr>
          <w:lang w:val="ru-RU"/>
        </w:rPr>
        <w:t xml:space="preserve"> </w:t>
      </w:r>
      <w:r>
        <w:t>Select</w:t>
      </w:r>
      <w:r w:rsidRPr="00CD089C">
        <w:rPr>
          <w:lang w:val="ru-RU"/>
        </w:rPr>
        <w:t xml:space="preserve"> </w:t>
      </w:r>
      <w:r>
        <w:t>Plus</w:t>
      </w:r>
      <w:r w:rsidRPr="00CD089C">
        <w:rPr>
          <w:lang w:val="ru-RU"/>
        </w:rPr>
        <w:t xml:space="preserve">, </w:t>
      </w:r>
      <w:r>
        <w:t>Campus</w:t>
      </w:r>
      <w:r w:rsidRPr="00CD089C">
        <w:rPr>
          <w:lang w:val="ru-RU"/>
        </w:rPr>
        <w:t xml:space="preserve">, </w:t>
      </w:r>
      <w:r>
        <w:t>School</w:t>
      </w:r>
      <w:r w:rsidRPr="00CD089C">
        <w:rPr>
          <w:lang w:val="ru-RU"/>
        </w:rPr>
        <w:t xml:space="preserve"> и </w:t>
      </w:r>
      <w:r>
        <w:t>Open</w:t>
      </w:r>
      <w:r w:rsidRPr="00CD089C">
        <w:rPr>
          <w:lang w:val="ru-RU"/>
        </w:rPr>
        <w:t xml:space="preserve"> </w:t>
      </w:r>
      <w:r>
        <w:t>Value</w:t>
      </w:r>
      <w:r w:rsidRPr="00CD089C">
        <w:rPr>
          <w:lang w:val="ru-RU"/>
        </w:rPr>
        <w:t xml:space="preserve"> </w:t>
      </w:r>
      <w:r>
        <w:t>Subscription</w:t>
      </w:r>
      <w:r w:rsidRPr="00CD089C">
        <w:rPr>
          <w:lang w:val="ru-RU"/>
        </w:rPr>
        <w:t xml:space="preserve"> – </w:t>
      </w:r>
      <w:r>
        <w:t>Education</w:t>
      </w:r>
      <w:r w:rsidRPr="00CD089C">
        <w:rPr>
          <w:lang w:val="ru-RU"/>
        </w:rPr>
        <w:t xml:space="preserve"> </w:t>
      </w:r>
      <w:r>
        <w:t>Solutions</w:t>
      </w:r>
      <w:r w:rsidRPr="00CD089C">
        <w:rPr>
          <w:lang w:val="ru-RU"/>
        </w:rPr>
        <w:t xml:space="preserve">), имеющим членство в программе </w:t>
      </w:r>
      <w:r>
        <w:t>Software</w:t>
      </w:r>
      <w:r w:rsidRPr="00CD089C">
        <w:rPr>
          <w:lang w:val="ru-RU"/>
        </w:rPr>
        <w:t xml:space="preserve"> </w:t>
      </w:r>
      <w:r>
        <w:t>Assurance</w:t>
      </w:r>
      <w:r w:rsidRPr="00CD089C">
        <w:rPr>
          <w:lang w:val="ru-RU"/>
        </w:rPr>
        <w:t xml:space="preserve"> в</w:t>
      </w:r>
      <w:r w:rsidR="00D757CA">
        <w:t> </w:t>
      </w:r>
      <w:r w:rsidRPr="00CD089C">
        <w:rPr>
          <w:lang w:val="ru-RU"/>
        </w:rPr>
        <w:t>категориях «Приложения» и «Серверы».</w:t>
      </w:r>
      <w:r w:rsidR="00BE3F93">
        <w:rPr>
          <w:lang w:val="ru-RU"/>
        </w:rPr>
        <w:t xml:space="preserve"> </w:t>
      </w:r>
      <w:r w:rsidRPr="00CD089C">
        <w:rPr>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BE3F93">
        <w:rPr>
          <w:lang w:val="ru-RU"/>
        </w:rPr>
        <w:t xml:space="preserve"> </w:t>
      </w:r>
    </w:p>
    <w:p w14:paraId="4FA9207A" w14:textId="77777777" w:rsidR="00217724" w:rsidRPr="00CD089C" w:rsidRDefault="00217724" w:rsidP="00B710C4">
      <w:pPr>
        <w:pStyle w:val="ProductList-Body"/>
        <w:rPr>
          <w:lang w:val="ru-RU"/>
        </w:rPr>
      </w:pPr>
    </w:p>
    <w:p w14:paraId="4FA9207B" w14:textId="77777777" w:rsidR="00B710C4" w:rsidRPr="00CD089C" w:rsidRDefault="00B710C4" w:rsidP="00B710C4">
      <w:pPr>
        <w:pStyle w:val="ProductList-Body"/>
        <w:rPr>
          <w:lang w:val="ru-RU"/>
        </w:rPr>
      </w:pPr>
      <w:r w:rsidRPr="00CD089C">
        <w:rPr>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t>Core</w:t>
      </w:r>
      <w:r w:rsidRPr="00CD089C">
        <w:rPr>
          <w:lang w:val="ru-RU"/>
        </w:rPr>
        <w:t xml:space="preserve"> </w:t>
      </w:r>
      <w:r>
        <w:t>CAL</w:t>
      </w:r>
      <w:r w:rsidRPr="00CD089C">
        <w:rPr>
          <w:lang w:val="ru-RU"/>
        </w:rPr>
        <w:t xml:space="preserve">, </w:t>
      </w:r>
      <w:r>
        <w:t>SQL</w:t>
      </w:r>
      <w:r w:rsidRPr="00CD089C">
        <w:rPr>
          <w:lang w:val="ru-RU"/>
        </w:rPr>
        <w:t xml:space="preserve"> </w:t>
      </w:r>
      <w:r>
        <w:t>CAL</w:t>
      </w:r>
      <w:r w:rsidRPr="00CD089C">
        <w:rPr>
          <w:lang w:val="ru-RU"/>
        </w:rPr>
        <w:t xml:space="preserve"> и </w:t>
      </w:r>
      <w:r>
        <w:t>Enterprise</w:t>
      </w:r>
      <w:r w:rsidRPr="00CD089C">
        <w:rPr>
          <w:lang w:val="ru-RU"/>
        </w:rPr>
        <w:t xml:space="preserve"> </w:t>
      </w:r>
      <w:r>
        <w:t>CAL</w:t>
      </w:r>
      <w:r w:rsidRPr="00CD089C">
        <w:rPr>
          <w:lang w:val="ru-RU"/>
        </w:rPr>
        <w:t xml:space="preserve">, для которых приобретено покрытие </w:t>
      </w:r>
      <w:r>
        <w:t>Software</w:t>
      </w:r>
      <w:r w:rsidRPr="00CD089C">
        <w:rPr>
          <w:lang w:val="ru-RU"/>
        </w:rPr>
        <w:t xml:space="preserve"> </w:t>
      </w:r>
      <w:r>
        <w:t>Assurance</w:t>
      </w:r>
      <w:r w:rsidRPr="00CD089C">
        <w:rPr>
          <w:lang w:val="ru-RU"/>
        </w:rPr>
        <w:t xml:space="preserve"> (подробные сведения см. в таблицах ниже).</w:t>
      </w:r>
      <w:r w:rsidR="00BE3F93">
        <w:rPr>
          <w:lang w:val="ru-RU"/>
        </w:rPr>
        <w:t xml:space="preserve"> </w:t>
      </w:r>
      <w:r w:rsidRPr="00CD089C">
        <w:rPr>
          <w:lang w:val="ru-RU"/>
        </w:rP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4FA9207C" w14:textId="77777777" w:rsidR="00B710C4" w:rsidRPr="00CD089C" w:rsidRDefault="00B710C4" w:rsidP="00B710C4">
      <w:pPr>
        <w:pStyle w:val="ProductList-Body"/>
        <w:rPr>
          <w:lang w:val="ru-RU"/>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14:paraId="4FA9207F" w14:textId="77777777" w:rsidTr="00D757CA">
        <w:trPr>
          <w:trHeight w:val="208"/>
        </w:trPr>
        <w:tc>
          <w:tcPr>
            <w:tcW w:w="8792" w:type="dxa"/>
            <w:shd w:val="clear" w:color="auto" w:fill="0072C6"/>
            <w:tcMar>
              <w:top w:w="15" w:type="dxa"/>
              <w:left w:w="108" w:type="dxa"/>
              <w:bottom w:w="0" w:type="dxa"/>
              <w:right w:w="108" w:type="dxa"/>
            </w:tcMar>
          </w:tcPr>
          <w:p w14:paraId="4FA9207D" w14:textId="77777777" w:rsidR="00B710C4" w:rsidRPr="00CD089C" w:rsidRDefault="00B710C4" w:rsidP="007F4EE2">
            <w:pPr>
              <w:pStyle w:val="ProductList-Body"/>
              <w:spacing w:before="20" w:after="20"/>
              <w:rPr>
                <w:color w:val="FFFFFF" w:themeColor="background1"/>
                <w:lang w:val="ru-RU"/>
              </w:rPr>
            </w:pPr>
            <w:r w:rsidRPr="00CD089C">
              <w:rPr>
                <w:color w:val="FFFFFF" w:themeColor="background1"/>
                <w:lang w:val="ru-RU"/>
              </w:rPr>
              <w:t xml:space="preserve">Лицензии на приложения </w:t>
            </w:r>
            <w:r>
              <w:rPr>
                <w:color w:val="FFFFFF" w:themeColor="background1"/>
              </w:rPr>
              <w:t>Office</w:t>
            </w:r>
            <w:r w:rsidRPr="00CD089C">
              <w:rPr>
                <w:color w:val="FFFFFF" w:themeColor="background1"/>
                <w:lang w:val="ru-RU"/>
              </w:rPr>
              <w:t xml:space="preserve"> и серверные лицензии </w:t>
            </w:r>
          </w:p>
        </w:tc>
        <w:tc>
          <w:tcPr>
            <w:tcW w:w="1620" w:type="dxa"/>
            <w:shd w:val="clear" w:color="auto" w:fill="0072C6"/>
            <w:tcMar>
              <w:top w:w="15" w:type="dxa"/>
              <w:left w:w="108" w:type="dxa"/>
              <w:bottom w:w="0" w:type="dxa"/>
              <w:right w:w="108" w:type="dxa"/>
            </w:tcMar>
          </w:tcPr>
          <w:p w14:paraId="4FA9207E"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4FA92082" w14:textId="77777777" w:rsidTr="00D757CA">
        <w:trPr>
          <w:trHeight w:val="127"/>
        </w:trPr>
        <w:tc>
          <w:tcPr>
            <w:tcW w:w="8792" w:type="dxa"/>
            <w:shd w:val="clear" w:color="auto" w:fill="FFFFFF"/>
            <w:tcMar>
              <w:top w:w="15" w:type="dxa"/>
              <w:left w:w="108" w:type="dxa"/>
              <w:bottom w:w="0" w:type="dxa"/>
              <w:right w:w="108" w:type="dxa"/>
            </w:tcMar>
          </w:tcPr>
          <w:p w14:paraId="4FA92080" w14:textId="77777777" w:rsidR="00B710C4" w:rsidRPr="00CD089C" w:rsidRDefault="00B710C4" w:rsidP="00B710C4">
            <w:pPr>
              <w:pStyle w:val="ProductList-Body"/>
              <w:rPr>
                <w:lang w:val="ru-RU"/>
              </w:rPr>
            </w:pPr>
            <w:r w:rsidRPr="00CD089C">
              <w:rPr>
                <w:lang w:val="ru-RU"/>
              </w:rPr>
              <w:t xml:space="preserve">Продукты категории «Приложения </w:t>
            </w:r>
            <w:r>
              <w:t>Office</w:t>
            </w:r>
            <w:r w:rsidRPr="00CD089C">
              <w:rPr>
                <w:lang w:val="ru-RU"/>
              </w:rPr>
              <w:t xml:space="preserve">» (включая наборы </w:t>
            </w:r>
            <w:r>
              <w:t>Office</w:t>
            </w:r>
            <w:r w:rsidRPr="00CD089C">
              <w:rPr>
                <w:lang w:val="ru-RU"/>
              </w:rPr>
              <w:t xml:space="preserve">, </w:t>
            </w:r>
            <w:r>
              <w:t>Project</w:t>
            </w:r>
            <w:r w:rsidRPr="00CD089C">
              <w:rPr>
                <w:lang w:val="ru-RU"/>
              </w:rPr>
              <w:t xml:space="preserve"> стандартный и профессиональный, </w:t>
            </w:r>
            <w:r>
              <w:t>Visio</w:t>
            </w:r>
            <w:r w:rsidRPr="00CD089C">
              <w:rPr>
                <w:lang w:val="ru-RU"/>
              </w:rPr>
              <w:t xml:space="preserve"> стандартный и профессиональный), </w:t>
            </w:r>
            <w:r>
              <w:t>Microsoft</w:t>
            </w:r>
            <w:r w:rsidRPr="00CD089C">
              <w:rPr>
                <w:lang w:val="ru-RU"/>
              </w:rPr>
              <w:t xml:space="preserve"> </w:t>
            </w:r>
            <w:r>
              <w:t>Dynamics</w:t>
            </w:r>
            <w:r w:rsidRPr="00CD089C">
              <w:rPr>
                <w:lang w:val="ru-RU"/>
              </w:rPr>
              <w:t xml:space="preserve"> </w:t>
            </w:r>
            <w:r>
              <w:t>CRM</w:t>
            </w:r>
            <w:r w:rsidRPr="00CD089C">
              <w:rPr>
                <w:lang w:val="ru-RU"/>
              </w:rPr>
              <w:t xml:space="preserve"> </w:t>
            </w:r>
            <w:r>
              <w:t>CAL</w:t>
            </w:r>
            <w:r w:rsidRPr="00CD089C">
              <w:rPr>
                <w:vertAlign w:val="superscript"/>
                <w:lang w:val="ru-RU"/>
              </w:rPr>
              <w:t>1</w:t>
            </w:r>
          </w:p>
        </w:tc>
        <w:tc>
          <w:tcPr>
            <w:tcW w:w="1620" w:type="dxa"/>
            <w:shd w:val="clear" w:color="auto" w:fill="FFFFFF"/>
            <w:tcMar>
              <w:top w:w="15" w:type="dxa"/>
              <w:left w:w="108" w:type="dxa"/>
              <w:bottom w:w="0" w:type="dxa"/>
              <w:right w:w="108" w:type="dxa"/>
            </w:tcMar>
          </w:tcPr>
          <w:p w14:paraId="4FA92081" w14:textId="77777777" w:rsidR="00B710C4" w:rsidRPr="00717EC0" w:rsidRDefault="00B710C4" w:rsidP="00B710C4">
            <w:pPr>
              <w:pStyle w:val="ProductList-Body"/>
            </w:pPr>
            <w:r>
              <w:t>1</w:t>
            </w:r>
          </w:p>
        </w:tc>
      </w:tr>
      <w:tr w:rsidR="00B710C4" w:rsidRPr="00717EC0" w14:paraId="4FA92085" w14:textId="77777777" w:rsidTr="00D757CA">
        <w:trPr>
          <w:trHeight w:val="45"/>
        </w:trPr>
        <w:tc>
          <w:tcPr>
            <w:tcW w:w="8792" w:type="dxa"/>
            <w:shd w:val="clear" w:color="auto" w:fill="FFFFFF"/>
            <w:tcMar>
              <w:top w:w="15" w:type="dxa"/>
              <w:left w:w="108" w:type="dxa"/>
              <w:bottom w:w="0" w:type="dxa"/>
              <w:right w:w="108" w:type="dxa"/>
            </w:tcMar>
          </w:tcPr>
          <w:p w14:paraId="4FA92083"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14:paraId="4FA92084" w14:textId="77777777" w:rsidR="00B710C4" w:rsidRPr="00717EC0" w:rsidRDefault="00B710C4" w:rsidP="00B710C4">
            <w:pPr>
              <w:pStyle w:val="ProductList-Body"/>
            </w:pPr>
            <w:r>
              <w:t>25</w:t>
            </w:r>
          </w:p>
        </w:tc>
      </w:tr>
      <w:tr w:rsidR="00B710C4" w:rsidRPr="00717EC0" w14:paraId="4FA92088" w14:textId="77777777" w:rsidTr="00D757CA">
        <w:trPr>
          <w:trHeight w:val="45"/>
        </w:trPr>
        <w:tc>
          <w:tcPr>
            <w:tcW w:w="8792" w:type="dxa"/>
            <w:shd w:val="clear" w:color="auto" w:fill="FFFFFF"/>
            <w:tcMar>
              <w:top w:w="15" w:type="dxa"/>
              <w:left w:w="108" w:type="dxa"/>
              <w:bottom w:w="0" w:type="dxa"/>
              <w:right w:w="108" w:type="dxa"/>
            </w:tcMar>
          </w:tcPr>
          <w:p w14:paraId="4FA92086"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4FA92087" w14:textId="77777777" w:rsidR="00B710C4" w:rsidRPr="00717EC0" w:rsidRDefault="00B710C4" w:rsidP="00B710C4">
            <w:pPr>
              <w:pStyle w:val="ProductList-Body"/>
            </w:pPr>
            <w:r>
              <w:t>50</w:t>
            </w:r>
          </w:p>
        </w:tc>
      </w:tr>
      <w:tr w:rsidR="00B710C4" w:rsidRPr="00717EC0" w14:paraId="4FA9208B" w14:textId="77777777" w:rsidTr="00D757CA">
        <w:trPr>
          <w:trHeight w:val="45"/>
        </w:trPr>
        <w:tc>
          <w:tcPr>
            <w:tcW w:w="8792" w:type="dxa"/>
            <w:shd w:val="clear" w:color="auto" w:fill="FFFFFF"/>
            <w:tcMar>
              <w:top w:w="15" w:type="dxa"/>
              <w:left w:w="108" w:type="dxa"/>
              <w:bottom w:w="0" w:type="dxa"/>
              <w:right w:w="108" w:type="dxa"/>
            </w:tcMar>
          </w:tcPr>
          <w:p w14:paraId="4FA92089" w14:textId="77777777"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14:paraId="4FA9208A" w14:textId="77777777" w:rsidR="00B710C4" w:rsidRPr="00717EC0" w:rsidRDefault="00B710C4" w:rsidP="00B710C4">
            <w:pPr>
              <w:pStyle w:val="ProductList-Body"/>
            </w:pPr>
            <w:r>
              <w:t>75</w:t>
            </w:r>
          </w:p>
        </w:tc>
      </w:tr>
    </w:tbl>
    <w:p w14:paraId="4FA9208C" w14:textId="77777777" w:rsidR="00B710C4" w:rsidRPr="00CD089C" w:rsidRDefault="00B710C4" w:rsidP="008E676F">
      <w:pPr>
        <w:pStyle w:val="ProductList-Body"/>
        <w:tabs>
          <w:tab w:val="clear" w:pos="158"/>
          <w:tab w:val="left" w:pos="180"/>
        </w:tabs>
        <w:rPr>
          <w:lang w:val="ru-RU"/>
        </w:rPr>
      </w:pPr>
      <w:r w:rsidRPr="00CD089C">
        <w:rPr>
          <w:b/>
          <w:i/>
          <w:lang w:val="ru-RU"/>
        </w:rPr>
        <w:t>Примечание.</w:t>
      </w:r>
      <w:r w:rsidRPr="00CD089C">
        <w:rPr>
          <w:i/>
          <w:lang w:val="ru-RU"/>
        </w:rPr>
        <w:t xml:space="preserve"> Сведения о лицензиях </w:t>
      </w:r>
      <w:r>
        <w:rPr>
          <w:i/>
        </w:rPr>
        <w:t>CAL</w:t>
      </w:r>
      <w:r w:rsidRPr="00CD089C">
        <w:rPr>
          <w:i/>
          <w:lang w:val="ru-RU"/>
        </w:rPr>
        <w:t xml:space="preserve"> для </w:t>
      </w:r>
      <w:r>
        <w:rPr>
          <w:i/>
        </w:rPr>
        <w:t>SQL</w:t>
      </w:r>
      <w:r w:rsidRPr="00CD089C">
        <w:rPr>
          <w:i/>
          <w:lang w:val="ru-RU"/>
        </w:rPr>
        <w:t xml:space="preserve"> см. в таблице лицензий </w:t>
      </w:r>
      <w:r>
        <w:rPr>
          <w:i/>
        </w:rPr>
        <w:t>CAL</w:t>
      </w:r>
      <w:r w:rsidRPr="00CD089C">
        <w:rPr>
          <w:i/>
          <w:lang w:val="ru-RU"/>
        </w:rPr>
        <w:t xml:space="preserve"> </w:t>
      </w:r>
      <w:r>
        <w:rPr>
          <w:i/>
        </w:rPr>
        <w:t>Suite </w:t>
      </w:r>
      <w:r w:rsidRPr="00CD089C">
        <w:rPr>
          <w:i/>
          <w:lang w:val="ru-RU"/>
        </w:rPr>
        <w:t>в этом разделе.</w:t>
      </w:r>
    </w:p>
    <w:p w14:paraId="4FA9208D" w14:textId="77777777" w:rsidR="000F56C8" w:rsidRPr="00CD089C" w:rsidRDefault="000F56C8" w:rsidP="008E676F">
      <w:pPr>
        <w:pStyle w:val="ProductList-Body"/>
        <w:tabs>
          <w:tab w:val="clear" w:pos="158"/>
          <w:tab w:val="left" w:pos="180"/>
        </w:tabs>
        <w:rPr>
          <w:lang w:val="ru-RU"/>
        </w:rPr>
      </w:pPr>
      <w:r w:rsidRPr="00CD089C">
        <w:rPr>
          <w:vertAlign w:val="superscript"/>
          <w:lang w:val="ru-RU"/>
        </w:rPr>
        <w:t>1</w:t>
      </w:r>
      <w:r w:rsidRPr="00CD089C">
        <w:rPr>
          <w:i/>
          <w:lang w:val="ru-RU"/>
        </w:rPr>
        <w:t xml:space="preserve"> Лицензии </w:t>
      </w:r>
      <w:r>
        <w:rPr>
          <w:i/>
        </w:rPr>
        <w:t>Microsoft</w:t>
      </w:r>
      <w:r w:rsidRPr="00CD089C">
        <w:rPr>
          <w:i/>
          <w:lang w:val="ru-RU"/>
        </w:rPr>
        <w:t xml:space="preserve"> </w:t>
      </w:r>
      <w:r>
        <w:rPr>
          <w:i/>
        </w:rPr>
        <w:t>Dynamics</w:t>
      </w:r>
      <w:r w:rsidRPr="00CD089C">
        <w:rPr>
          <w:i/>
          <w:lang w:val="ru-RU"/>
        </w:rPr>
        <w:t xml:space="preserve"> </w:t>
      </w:r>
      <w:r>
        <w:rPr>
          <w:i/>
        </w:rPr>
        <w:t>CRM</w:t>
      </w:r>
      <w:r w:rsidRPr="00CD089C">
        <w:rPr>
          <w:i/>
          <w:lang w:val="ru-RU"/>
        </w:rPr>
        <w:t xml:space="preserve"> </w:t>
      </w:r>
      <w:r>
        <w:rPr>
          <w:i/>
        </w:rPr>
        <w:t>Professional</w:t>
      </w:r>
      <w:r w:rsidRPr="00CD089C">
        <w:rPr>
          <w:i/>
          <w:lang w:val="ru-RU"/>
        </w:rPr>
        <w:t xml:space="preserve"> </w:t>
      </w:r>
      <w:r>
        <w:rPr>
          <w:i/>
        </w:rPr>
        <w:t>CAL</w:t>
      </w:r>
      <w:r w:rsidRPr="00CD089C">
        <w:rPr>
          <w:i/>
          <w:lang w:val="ru-RU"/>
        </w:rPr>
        <w:t xml:space="preserve"> присваиваются 2 балла</w:t>
      </w:r>
    </w:p>
    <w:p w14:paraId="4FA9208E" w14:textId="77777777" w:rsidR="00B710C4" w:rsidRPr="00CD089C" w:rsidRDefault="00B710C4" w:rsidP="00677C94">
      <w:pPr>
        <w:spacing w:after="0" w:line="240" w:lineRule="auto"/>
        <w:rPr>
          <w:lang w:val="ru-RU"/>
        </w:rPr>
      </w:pPr>
    </w:p>
    <w:p w14:paraId="4FA9208F" w14:textId="77777777" w:rsidR="00B710C4" w:rsidRPr="00CD089C" w:rsidRDefault="00E85897" w:rsidP="00B710C4">
      <w:pPr>
        <w:pStyle w:val="ProductList-Body"/>
        <w:rPr>
          <w:lang w:val="ru-RU"/>
        </w:rPr>
      </w:pPr>
      <w:r w:rsidRPr="00CD089C">
        <w:rPr>
          <w:lang w:val="ru-RU"/>
        </w:rPr>
        <w:t xml:space="preserve">Продукты, соответствующие условиям и приобретенные в рамках Соглашения о регистрации </w:t>
      </w:r>
      <w:r>
        <w:t>Server</w:t>
      </w:r>
      <w:r w:rsidRPr="00CD089C">
        <w:rPr>
          <w:lang w:val="ru-RU"/>
        </w:rPr>
        <w:t xml:space="preserve"> </w:t>
      </w:r>
      <w:r>
        <w:t>and</w:t>
      </w:r>
      <w:r w:rsidRPr="00CD089C">
        <w:rPr>
          <w:lang w:val="ru-RU"/>
        </w:rPr>
        <w:t xml:space="preserve"> </w:t>
      </w:r>
      <w:r>
        <w:t>Cloud</w:t>
      </w:r>
      <w:r w:rsidRPr="00CD089C">
        <w:rPr>
          <w:lang w:val="ru-RU"/>
        </w:rPr>
        <w:t xml:space="preserve"> (</w:t>
      </w:r>
      <w:r>
        <w:t>SCE</w:t>
      </w:r>
      <w:r w:rsidRPr="00CD089C">
        <w:rPr>
          <w:lang w:val="ru-RU"/>
        </w:rPr>
        <w:t xml:space="preserve">), дадут то же число баллов в отношении </w:t>
      </w:r>
      <w:r>
        <w:t>Deployment</w:t>
      </w:r>
      <w:r w:rsidRPr="00CD089C">
        <w:rPr>
          <w:lang w:val="ru-RU"/>
        </w:rPr>
        <w:t xml:space="preserve"> </w:t>
      </w:r>
      <w:r>
        <w:t>Planning</w:t>
      </w:r>
      <w:r w:rsidRPr="00CD089C">
        <w:rPr>
          <w:lang w:val="ru-RU"/>
        </w:rPr>
        <w:t xml:space="preserve"> </w:t>
      </w:r>
      <w:r>
        <w:t>Services</w:t>
      </w:r>
      <w:r w:rsidRPr="00CD089C">
        <w:rPr>
          <w:lang w:val="ru-RU"/>
        </w:rPr>
        <w:t xml:space="preserve"> (</w:t>
      </w:r>
      <w:r>
        <w:t>DPS</w:t>
      </w:r>
      <w:r w:rsidRPr="00CD089C">
        <w:rPr>
          <w:lang w:val="ru-RU"/>
        </w:rPr>
        <w:t>),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4FA92090" w14:textId="77777777" w:rsidR="00B710C4" w:rsidRPr="00CD089C" w:rsidRDefault="00B710C4" w:rsidP="00B710C4">
      <w:pPr>
        <w:pStyle w:val="ProductList-Body"/>
        <w:rPr>
          <w:lang w:val="ru-RU"/>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33CC7" w14:paraId="4FA92093" w14:textId="77777777" w:rsidTr="00D757CA">
        <w:trPr>
          <w:trHeight w:val="226"/>
          <w:tblHeader/>
        </w:trPr>
        <w:tc>
          <w:tcPr>
            <w:tcW w:w="5147" w:type="dxa"/>
            <w:shd w:val="clear" w:color="auto" w:fill="2E74B5" w:themeFill="accent1" w:themeFillShade="BF"/>
            <w:tcMar>
              <w:top w:w="15" w:type="dxa"/>
              <w:left w:w="108" w:type="dxa"/>
              <w:bottom w:w="0" w:type="dxa"/>
              <w:right w:w="108" w:type="dxa"/>
            </w:tcMar>
          </w:tcPr>
          <w:p w14:paraId="4FA92091" w14:textId="77777777" w:rsidR="00B710C4" w:rsidRPr="00CD089C" w:rsidRDefault="00B710C4" w:rsidP="00B710C4">
            <w:pPr>
              <w:pStyle w:val="ProductList-Body"/>
              <w:spacing w:before="20" w:after="20"/>
              <w:rPr>
                <w:color w:val="FFFFFF" w:themeColor="background1"/>
                <w:lang w:val="ru-RU"/>
              </w:rPr>
            </w:pPr>
            <w:r w:rsidRPr="00CD089C">
              <w:rPr>
                <w:color w:val="FFFFFF" w:themeColor="background1"/>
                <w:lang w:val="ru-RU"/>
              </w:rPr>
              <w:t xml:space="preserve">Баллы за лицензии на приложения </w:t>
            </w:r>
            <w:r>
              <w:rPr>
                <w:color w:val="FFFFFF" w:themeColor="background1"/>
              </w:rPr>
              <w:t>Office</w:t>
            </w:r>
            <w:r w:rsidRPr="00CD089C">
              <w:rPr>
                <w:color w:val="FFFFFF" w:themeColor="background1"/>
                <w:lang w:val="ru-RU"/>
              </w:rPr>
              <w:t xml:space="preserv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4FA92092" w14:textId="77777777" w:rsidR="00B710C4" w:rsidRPr="00CD089C" w:rsidRDefault="00B710C4" w:rsidP="00B710C4">
            <w:pPr>
              <w:pStyle w:val="ProductList-Body"/>
              <w:spacing w:before="20" w:after="20"/>
              <w:rPr>
                <w:color w:val="FFFFFF" w:themeColor="background1"/>
                <w:lang w:val="ru-RU"/>
              </w:rPr>
            </w:pPr>
            <w:r w:rsidRPr="00CD089C">
              <w:rPr>
                <w:color w:val="FFFFFF" w:themeColor="background1"/>
                <w:lang w:val="ru-RU"/>
              </w:rPr>
              <w:t>Кол-во дней Услуг по планированию</w:t>
            </w:r>
          </w:p>
        </w:tc>
      </w:tr>
      <w:tr w:rsidR="00F0611C" w:rsidRPr="00717EC0" w14:paraId="4FA92096" w14:textId="77777777" w:rsidTr="00D757CA">
        <w:trPr>
          <w:trHeight w:val="127"/>
        </w:trPr>
        <w:tc>
          <w:tcPr>
            <w:tcW w:w="5147" w:type="dxa"/>
            <w:shd w:val="clear" w:color="auto" w:fill="FFFFFF"/>
            <w:tcMar>
              <w:top w:w="15" w:type="dxa"/>
              <w:left w:w="108" w:type="dxa"/>
              <w:bottom w:w="0" w:type="dxa"/>
              <w:right w:w="108" w:type="dxa"/>
            </w:tcMar>
          </w:tcPr>
          <w:p w14:paraId="4FA92094" w14:textId="77777777" w:rsidR="00F0611C" w:rsidRPr="00F0611C" w:rsidRDefault="00F0611C" w:rsidP="005E50AA">
            <w:pPr>
              <w:pStyle w:val="ProductList-Body"/>
            </w:pPr>
            <w:r w:rsidRPr="00F0611C">
              <w:t>200 – 499</w:t>
            </w:r>
          </w:p>
        </w:tc>
        <w:tc>
          <w:tcPr>
            <w:tcW w:w="5265" w:type="dxa"/>
            <w:shd w:val="clear" w:color="auto" w:fill="FFFFFF"/>
            <w:tcMar>
              <w:top w:w="15" w:type="dxa"/>
              <w:left w:w="108" w:type="dxa"/>
              <w:bottom w:w="0" w:type="dxa"/>
              <w:right w:w="108" w:type="dxa"/>
            </w:tcMar>
          </w:tcPr>
          <w:p w14:paraId="4FA92095" w14:textId="77777777" w:rsidR="00F0611C" w:rsidRPr="00717EC0" w:rsidRDefault="00F0611C" w:rsidP="00B710C4">
            <w:pPr>
              <w:pStyle w:val="ProductList-Body"/>
            </w:pPr>
            <w:r>
              <w:t>1</w:t>
            </w:r>
          </w:p>
        </w:tc>
      </w:tr>
      <w:tr w:rsidR="00F0611C" w:rsidRPr="00717EC0" w14:paraId="4FA92099" w14:textId="77777777" w:rsidTr="00D757CA">
        <w:trPr>
          <w:trHeight w:val="45"/>
        </w:trPr>
        <w:tc>
          <w:tcPr>
            <w:tcW w:w="5147" w:type="dxa"/>
            <w:shd w:val="clear" w:color="auto" w:fill="FFFFFF"/>
            <w:tcMar>
              <w:top w:w="15" w:type="dxa"/>
              <w:left w:w="108" w:type="dxa"/>
              <w:bottom w:w="0" w:type="dxa"/>
              <w:right w:w="108" w:type="dxa"/>
            </w:tcMar>
          </w:tcPr>
          <w:p w14:paraId="4FA92097" w14:textId="77777777" w:rsidR="00F0611C" w:rsidRPr="00F0611C" w:rsidRDefault="00F0611C" w:rsidP="005E50AA">
            <w:pPr>
              <w:pStyle w:val="ProductList-Body"/>
            </w:pPr>
            <w:r w:rsidRPr="00F0611C">
              <w:t>500 – 1 999</w:t>
            </w:r>
          </w:p>
        </w:tc>
        <w:tc>
          <w:tcPr>
            <w:tcW w:w="5265" w:type="dxa"/>
            <w:shd w:val="clear" w:color="auto" w:fill="FFFFFF"/>
            <w:tcMar>
              <w:top w:w="15" w:type="dxa"/>
              <w:left w:w="108" w:type="dxa"/>
              <w:bottom w:w="0" w:type="dxa"/>
              <w:right w:w="108" w:type="dxa"/>
            </w:tcMar>
          </w:tcPr>
          <w:p w14:paraId="4FA92098" w14:textId="77777777" w:rsidR="00F0611C" w:rsidRPr="00717EC0" w:rsidRDefault="00F0611C" w:rsidP="00B710C4">
            <w:pPr>
              <w:pStyle w:val="ProductList-Body"/>
            </w:pPr>
            <w:r>
              <w:t>3</w:t>
            </w:r>
          </w:p>
        </w:tc>
      </w:tr>
      <w:tr w:rsidR="00F0611C" w:rsidRPr="00717EC0" w14:paraId="4FA9209C" w14:textId="77777777" w:rsidTr="00D757CA">
        <w:trPr>
          <w:trHeight w:val="45"/>
        </w:trPr>
        <w:tc>
          <w:tcPr>
            <w:tcW w:w="5147" w:type="dxa"/>
            <w:shd w:val="clear" w:color="auto" w:fill="FFFFFF"/>
            <w:tcMar>
              <w:top w:w="15" w:type="dxa"/>
              <w:left w:w="108" w:type="dxa"/>
              <w:bottom w:w="0" w:type="dxa"/>
              <w:right w:w="108" w:type="dxa"/>
            </w:tcMar>
          </w:tcPr>
          <w:p w14:paraId="4FA9209A" w14:textId="77777777" w:rsidR="00F0611C" w:rsidRPr="00F0611C" w:rsidRDefault="00F0611C" w:rsidP="005E50AA">
            <w:pPr>
              <w:pStyle w:val="ProductList-Body"/>
            </w:pPr>
            <w:r w:rsidRPr="00F0611C">
              <w:t>2 000 – 3 999</w:t>
            </w:r>
          </w:p>
        </w:tc>
        <w:tc>
          <w:tcPr>
            <w:tcW w:w="5265" w:type="dxa"/>
            <w:shd w:val="clear" w:color="auto" w:fill="FFFFFF"/>
            <w:tcMar>
              <w:top w:w="15" w:type="dxa"/>
              <w:left w:w="108" w:type="dxa"/>
              <w:bottom w:w="0" w:type="dxa"/>
              <w:right w:w="108" w:type="dxa"/>
            </w:tcMar>
          </w:tcPr>
          <w:p w14:paraId="4FA9209B" w14:textId="77777777" w:rsidR="00F0611C" w:rsidRPr="00717EC0" w:rsidRDefault="00F0611C" w:rsidP="00B710C4">
            <w:pPr>
              <w:pStyle w:val="ProductList-Body"/>
            </w:pPr>
            <w:r>
              <w:t>5</w:t>
            </w:r>
          </w:p>
        </w:tc>
      </w:tr>
      <w:tr w:rsidR="00F0611C" w:rsidRPr="00717EC0" w14:paraId="4FA9209F" w14:textId="77777777" w:rsidTr="00D757CA">
        <w:trPr>
          <w:trHeight w:val="45"/>
        </w:trPr>
        <w:tc>
          <w:tcPr>
            <w:tcW w:w="5147" w:type="dxa"/>
            <w:shd w:val="clear" w:color="auto" w:fill="FFFFFF"/>
            <w:tcMar>
              <w:top w:w="15" w:type="dxa"/>
              <w:left w:w="108" w:type="dxa"/>
              <w:bottom w:w="0" w:type="dxa"/>
              <w:right w:w="108" w:type="dxa"/>
            </w:tcMar>
          </w:tcPr>
          <w:p w14:paraId="4FA9209D" w14:textId="77777777" w:rsidR="00F0611C" w:rsidRPr="00F0611C" w:rsidRDefault="00F0611C" w:rsidP="005E50AA">
            <w:pPr>
              <w:pStyle w:val="ProductList-Body"/>
            </w:pPr>
            <w:r w:rsidRPr="00F0611C">
              <w:t>4 000 – 29 999</w:t>
            </w:r>
          </w:p>
        </w:tc>
        <w:tc>
          <w:tcPr>
            <w:tcW w:w="5265" w:type="dxa"/>
            <w:shd w:val="clear" w:color="auto" w:fill="FFFFFF"/>
            <w:tcMar>
              <w:top w:w="15" w:type="dxa"/>
              <w:left w:w="108" w:type="dxa"/>
              <w:bottom w:w="0" w:type="dxa"/>
              <w:right w:w="108" w:type="dxa"/>
            </w:tcMar>
          </w:tcPr>
          <w:p w14:paraId="4FA9209E" w14:textId="77777777" w:rsidR="00F0611C" w:rsidRPr="00717EC0" w:rsidRDefault="00F0611C" w:rsidP="00B710C4">
            <w:pPr>
              <w:pStyle w:val="ProductList-Body"/>
            </w:pPr>
            <w:r>
              <w:t>10</w:t>
            </w:r>
          </w:p>
        </w:tc>
      </w:tr>
      <w:tr w:rsidR="00F0611C" w:rsidRPr="00717EC0" w14:paraId="4FA920A2" w14:textId="77777777" w:rsidTr="00D757CA">
        <w:trPr>
          <w:trHeight w:val="45"/>
        </w:trPr>
        <w:tc>
          <w:tcPr>
            <w:tcW w:w="5147" w:type="dxa"/>
            <w:shd w:val="clear" w:color="auto" w:fill="FFFFFF"/>
            <w:tcMar>
              <w:top w:w="15" w:type="dxa"/>
              <w:left w:w="108" w:type="dxa"/>
              <w:bottom w:w="0" w:type="dxa"/>
              <w:right w:w="108" w:type="dxa"/>
            </w:tcMar>
          </w:tcPr>
          <w:p w14:paraId="4FA920A0" w14:textId="77777777" w:rsidR="00F0611C" w:rsidRPr="00F0611C" w:rsidRDefault="00F0611C" w:rsidP="005E50AA">
            <w:pPr>
              <w:pStyle w:val="ProductList-Body"/>
            </w:pPr>
            <w:r w:rsidRPr="00F0611C">
              <w:t>30 000 – 49 999</w:t>
            </w:r>
          </w:p>
        </w:tc>
        <w:tc>
          <w:tcPr>
            <w:tcW w:w="5265" w:type="dxa"/>
            <w:shd w:val="clear" w:color="auto" w:fill="FFFFFF"/>
            <w:tcMar>
              <w:top w:w="15" w:type="dxa"/>
              <w:left w:w="108" w:type="dxa"/>
              <w:bottom w:w="0" w:type="dxa"/>
              <w:right w:w="108" w:type="dxa"/>
            </w:tcMar>
          </w:tcPr>
          <w:p w14:paraId="4FA920A1" w14:textId="77777777" w:rsidR="00F0611C" w:rsidRPr="00717EC0" w:rsidRDefault="00F0611C" w:rsidP="00B710C4">
            <w:pPr>
              <w:pStyle w:val="ProductList-Body"/>
            </w:pPr>
            <w:r>
              <w:t>15</w:t>
            </w:r>
          </w:p>
        </w:tc>
      </w:tr>
      <w:tr w:rsidR="00F0611C" w:rsidRPr="00717EC0" w14:paraId="4FA920A5" w14:textId="77777777" w:rsidTr="00D757CA">
        <w:trPr>
          <w:trHeight w:val="45"/>
        </w:trPr>
        <w:tc>
          <w:tcPr>
            <w:tcW w:w="5147" w:type="dxa"/>
            <w:shd w:val="clear" w:color="auto" w:fill="FFFFFF"/>
            <w:tcMar>
              <w:top w:w="15" w:type="dxa"/>
              <w:left w:w="108" w:type="dxa"/>
              <w:bottom w:w="0" w:type="dxa"/>
              <w:right w:w="108" w:type="dxa"/>
            </w:tcMar>
          </w:tcPr>
          <w:p w14:paraId="4FA920A3" w14:textId="77777777" w:rsidR="00F0611C" w:rsidRPr="00F0611C" w:rsidRDefault="00F0611C" w:rsidP="005E50AA">
            <w:pPr>
              <w:pStyle w:val="ProductList-Body"/>
            </w:pPr>
            <w:r w:rsidRPr="00F0611C">
              <w:t>50 000 – 99 999</w:t>
            </w:r>
          </w:p>
        </w:tc>
        <w:tc>
          <w:tcPr>
            <w:tcW w:w="5265" w:type="dxa"/>
            <w:shd w:val="clear" w:color="auto" w:fill="FFFFFF"/>
            <w:tcMar>
              <w:top w:w="15" w:type="dxa"/>
              <w:left w:w="108" w:type="dxa"/>
              <w:bottom w:w="0" w:type="dxa"/>
              <w:right w:w="108" w:type="dxa"/>
            </w:tcMar>
          </w:tcPr>
          <w:p w14:paraId="4FA920A4" w14:textId="77777777" w:rsidR="00F0611C" w:rsidRPr="00717EC0" w:rsidRDefault="00F0611C" w:rsidP="00B710C4">
            <w:pPr>
              <w:pStyle w:val="ProductList-Body"/>
            </w:pPr>
            <w:r>
              <w:t>20</w:t>
            </w:r>
          </w:p>
        </w:tc>
      </w:tr>
      <w:tr w:rsidR="00F0611C" w:rsidRPr="00717EC0" w14:paraId="4FA920A8" w14:textId="77777777" w:rsidTr="00D757CA">
        <w:trPr>
          <w:trHeight w:val="45"/>
        </w:trPr>
        <w:tc>
          <w:tcPr>
            <w:tcW w:w="5147" w:type="dxa"/>
            <w:shd w:val="clear" w:color="auto" w:fill="FFFFFF"/>
            <w:tcMar>
              <w:top w:w="15" w:type="dxa"/>
              <w:left w:w="108" w:type="dxa"/>
              <w:bottom w:w="0" w:type="dxa"/>
              <w:right w:w="108" w:type="dxa"/>
            </w:tcMar>
          </w:tcPr>
          <w:p w14:paraId="4FA920A6" w14:textId="77777777" w:rsidR="00F0611C" w:rsidRPr="00F0611C" w:rsidRDefault="00F0611C" w:rsidP="005E50AA">
            <w:pPr>
              <w:pStyle w:val="ProductList-Body"/>
            </w:pPr>
            <w:r w:rsidRPr="00F0611C">
              <w:t>100 000 – 199 999</w:t>
            </w:r>
          </w:p>
        </w:tc>
        <w:tc>
          <w:tcPr>
            <w:tcW w:w="5265" w:type="dxa"/>
            <w:shd w:val="clear" w:color="auto" w:fill="FFFFFF"/>
            <w:tcMar>
              <w:top w:w="15" w:type="dxa"/>
              <w:left w:w="108" w:type="dxa"/>
              <w:bottom w:w="0" w:type="dxa"/>
              <w:right w:w="108" w:type="dxa"/>
            </w:tcMar>
          </w:tcPr>
          <w:p w14:paraId="4FA920A7" w14:textId="77777777" w:rsidR="00F0611C" w:rsidRPr="00717EC0" w:rsidRDefault="00F0611C" w:rsidP="00B710C4">
            <w:pPr>
              <w:pStyle w:val="ProductList-Body"/>
            </w:pPr>
            <w:r>
              <w:t>30</w:t>
            </w:r>
          </w:p>
        </w:tc>
      </w:tr>
      <w:tr w:rsidR="00F0611C" w:rsidRPr="00717EC0" w14:paraId="4FA920AB" w14:textId="77777777" w:rsidTr="00D757CA">
        <w:trPr>
          <w:trHeight w:val="45"/>
        </w:trPr>
        <w:tc>
          <w:tcPr>
            <w:tcW w:w="5147" w:type="dxa"/>
            <w:shd w:val="clear" w:color="auto" w:fill="FFFFFF"/>
            <w:tcMar>
              <w:top w:w="15" w:type="dxa"/>
              <w:left w:w="108" w:type="dxa"/>
              <w:bottom w:w="0" w:type="dxa"/>
              <w:right w:w="108" w:type="dxa"/>
            </w:tcMar>
          </w:tcPr>
          <w:p w14:paraId="4FA920A9" w14:textId="77777777" w:rsidR="00F0611C" w:rsidRPr="00F0611C" w:rsidRDefault="00F0611C" w:rsidP="005E50AA">
            <w:pPr>
              <w:pStyle w:val="ProductList-Body"/>
            </w:pPr>
            <w:r w:rsidRPr="00F0611C">
              <w:t>200 000 – 399 999</w:t>
            </w:r>
          </w:p>
        </w:tc>
        <w:tc>
          <w:tcPr>
            <w:tcW w:w="5265" w:type="dxa"/>
            <w:shd w:val="clear" w:color="auto" w:fill="FFFFFF"/>
            <w:tcMar>
              <w:top w:w="15" w:type="dxa"/>
              <w:left w:w="108" w:type="dxa"/>
              <w:bottom w:w="0" w:type="dxa"/>
              <w:right w:w="108" w:type="dxa"/>
            </w:tcMar>
          </w:tcPr>
          <w:p w14:paraId="4FA920AA" w14:textId="77777777" w:rsidR="00F0611C" w:rsidRPr="00717EC0" w:rsidRDefault="00F0611C" w:rsidP="00B710C4">
            <w:pPr>
              <w:pStyle w:val="ProductList-Body"/>
            </w:pPr>
            <w:r>
              <w:t>40</w:t>
            </w:r>
          </w:p>
        </w:tc>
      </w:tr>
      <w:tr w:rsidR="00F0611C" w:rsidRPr="00717EC0" w14:paraId="4FA920AE" w14:textId="77777777" w:rsidTr="00D757CA">
        <w:trPr>
          <w:trHeight w:val="45"/>
        </w:trPr>
        <w:tc>
          <w:tcPr>
            <w:tcW w:w="5147" w:type="dxa"/>
            <w:shd w:val="clear" w:color="auto" w:fill="FFFFFF"/>
            <w:tcMar>
              <w:top w:w="15" w:type="dxa"/>
              <w:left w:w="108" w:type="dxa"/>
              <w:bottom w:w="0" w:type="dxa"/>
              <w:right w:w="108" w:type="dxa"/>
            </w:tcMar>
          </w:tcPr>
          <w:p w14:paraId="4FA920AC" w14:textId="77777777" w:rsidR="00F0611C" w:rsidRPr="00F0611C" w:rsidRDefault="00F0611C" w:rsidP="005E50AA">
            <w:pPr>
              <w:pStyle w:val="ProductList-Body"/>
            </w:pPr>
            <w:r w:rsidRPr="00F0611C">
              <w:t>400 000 – 599 999</w:t>
            </w:r>
          </w:p>
        </w:tc>
        <w:tc>
          <w:tcPr>
            <w:tcW w:w="5265" w:type="dxa"/>
            <w:shd w:val="clear" w:color="auto" w:fill="FFFFFF"/>
            <w:tcMar>
              <w:top w:w="15" w:type="dxa"/>
              <w:left w:w="108" w:type="dxa"/>
              <w:bottom w:w="0" w:type="dxa"/>
              <w:right w:w="108" w:type="dxa"/>
            </w:tcMar>
          </w:tcPr>
          <w:p w14:paraId="4FA920AD" w14:textId="77777777" w:rsidR="00F0611C" w:rsidRPr="00717EC0" w:rsidRDefault="00F0611C" w:rsidP="00B710C4">
            <w:pPr>
              <w:pStyle w:val="ProductList-Body"/>
            </w:pPr>
            <w:r>
              <w:t>50</w:t>
            </w:r>
          </w:p>
        </w:tc>
      </w:tr>
      <w:tr w:rsidR="00F0611C" w:rsidRPr="00717EC0" w14:paraId="4FA920B1" w14:textId="77777777" w:rsidTr="00D757CA">
        <w:trPr>
          <w:trHeight w:val="45"/>
        </w:trPr>
        <w:tc>
          <w:tcPr>
            <w:tcW w:w="5147" w:type="dxa"/>
            <w:shd w:val="clear" w:color="auto" w:fill="FFFFFF"/>
            <w:tcMar>
              <w:top w:w="15" w:type="dxa"/>
              <w:left w:w="108" w:type="dxa"/>
              <w:bottom w:w="0" w:type="dxa"/>
              <w:right w:w="108" w:type="dxa"/>
            </w:tcMar>
          </w:tcPr>
          <w:p w14:paraId="4FA920AF" w14:textId="77777777" w:rsidR="00F0611C" w:rsidRPr="00F0611C" w:rsidRDefault="00F0611C" w:rsidP="005E50AA">
            <w:pPr>
              <w:pStyle w:val="ProductList-Body"/>
            </w:pPr>
            <w:r w:rsidRPr="00F0611C">
              <w:t>600 000 +</w:t>
            </w:r>
          </w:p>
        </w:tc>
        <w:tc>
          <w:tcPr>
            <w:tcW w:w="5265" w:type="dxa"/>
            <w:shd w:val="clear" w:color="auto" w:fill="FFFFFF"/>
            <w:tcMar>
              <w:top w:w="15" w:type="dxa"/>
              <w:left w:w="108" w:type="dxa"/>
              <w:bottom w:w="0" w:type="dxa"/>
              <w:right w:w="108" w:type="dxa"/>
            </w:tcMar>
          </w:tcPr>
          <w:p w14:paraId="4FA920B0" w14:textId="77777777" w:rsidR="00F0611C" w:rsidRPr="00717EC0" w:rsidRDefault="00F0611C" w:rsidP="00B710C4">
            <w:pPr>
              <w:pStyle w:val="ProductList-Body"/>
            </w:pPr>
            <w:r>
              <w:t>75</w:t>
            </w:r>
          </w:p>
        </w:tc>
      </w:tr>
    </w:tbl>
    <w:p w14:paraId="4FA920B2" w14:textId="77777777" w:rsidR="00B710C4" w:rsidRPr="00001778" w:rsidRDefault="00B710C4" w:rsidP="00B710C4">
      <w:pPr>
        <w:pStyle w:val="ProductList-Body"/>
      </w:pPr>
    </w:p>
    <w:p w14:paraId="4FA920B3" w14:textId="77777777" w:rsidR="00B710C4" w:rsidRPr="00001778"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4FA920B4" w14:textId="77777777" w:rsidR="00B710C4" w:rsidRPr="00001778"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B01ED2" w14:paraId="4FA920B7" w14:textId="77777777" w:rsidTr="00016236">
        <w:trPr>
          <w:trHeight w:val="172"/>
          <w:tblHeader/>
        </w:trPr>
        <w:tc>
          <w:tcPr>
            <w:tcW w:w="5147" w:type="dxa"/>
            <w:shd w:val="clear" w:color="auto" w:fill="2E74B5" w:themeFill="accent1" w:themeFillShade="BF"/>
            <w:tcMar>
              <w:top w:w="15" w:type="dxa"/>
              <w:left w:w="108" w:type="dxa"/>
              <w:bottom w:w="0" w:type="dxa"/>
              <w:right w:w="108" w:type="dxa"/>
            </w:tcMar>
          </w:tcPr>
          <w:p w14:paraId="4FA920B5"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4FA920B6" w14:textId="77777777" w:rsidR="00B710C4" w:rsidRPr="00CD089C" w:rsidRDefault="00B710C4" w:rsidP="00B710C4">
            <w:pPr>
              <w:pStyle w:val="ProductList-Body"/>
              <w:spacing w:before="20" w:after="20"/>
              <w:rPr>
                <w:color w:val="FFFFFF" w:themeColor="background1"/>
                <w:lang w:val="ru-RU"/>
              </w:rPr>
            </w:pPr>
            <w:r w:rsidRPr="00CD089C">
              <w:rPr>
                <w:color w:val="FFFFFF" w:themeColor="background1"/>
                <w:lang w:val="ru-RU"/>
              </w:rPr>
              <w:t xml:space="preserve">Кол-во дней Услуг по планированию </w:t>
            </w:r>
          </w:p>
        </w:tc>
      </w:tr>
      <w:tr w:rsidR="00F0611C" w:rsidRPr="00717EC0" w14:paraId="4FA920BA" w14:textId="77777777" w:rsidTr="00016236">
        <w:trPr>
          <w:trHeight w:val="235"/>
        </w:trPr>
        <w:tc>
          <w:tcPr>
            <w:tcW w:w="5147" w:type="dxa"/>
            <w:shd w:val="clear" w:color="auto" w:fill="FFFFFF"/>
            <w:tcMar>
              <w:top w:w="15" w:type="dxa"/>
              <w:left w:w="108" w:type="dxa"/>
              <w:bottom w:w="0" w:type="dxa"/>
              <w:right w:w="108" w:type="dxa"/>
            </w:tcMar>
          </w:tcPr>
          <w:p w14:paraId="4FA920B8" w14:textId="77777777" w:rsidR="00F0611C" w:rsidRPr="00F0611C" w:rsidRDefault="00F0611C" w:rsidP="005E50AA">
            <w:pPr>
              <w:pStyle w:val="ProductList-Body"/>
            </w:pPr>
            <w:r w:rsidRPr="00F0611C">
              <w:t>200 – 3 999</w:t>
            </w:r>
          </w:p>
        </w:tc>
        <w:tc>
          <w:tcPr>
            <w:tcW w:w="5265" w:type="dxa"/>
            <w:shd w:val="clear" w:color="auto" w:fill="FFFFFF"/>
            <w:tcMar>
              <w:top w:w="15" w:type="dxa"/>
              <w:left w:w="108" w:type="dxa"/>
              <w:bottom w:w="0" w:type="dxa"/>
              <w:right w:w="108" w:type="dxa"/>
            </w:tcMar>
          </w:tcPr>
          <w:p w14:paraId="4FA920B9" w14:textId="77777777" w:rsidR="00F0611C" w:rsidRPr="00717EC0" w:rsidRDefault="00F0611C" w:rsidP="00B710C4">
            <w:pPr>
              <w:pStyle w:val="ProductList-Body"/>
            </w:pPr>
            <w:r>
              <w:t>1</w:t>
            </w:r>
          </w:p>
        </w:tc>
      </w:tr>
      <w:tr w:rsidR="00F0611C" w:rsidRPr="00717EC0" w14:paraId="4FA920BD" w14:textId="77777777" w:rsidTr="00016236">
        <w:trPr>
          <w:trHeight w:val="55"/>
        </w:trPr>
        <w:tc>
          <w:tcPr>
            <w:tcW w:w="5147" w:type="dxa"/>
            <w:shd w:val="clear" w:color="auto" w:fill="FFFFFF"/>
            <w:tcMar>
              <w:top w:w="15" w:type="dxa"/>
              <w:left w:w="108" w:type="dxa"/>
              <w:bottom w:w="0" w:type="dxa"/>
              <w:right w:w="108" w:type="dxa"/>
            </w:tcMar>
          </w:tcPr>
          <w:p w14:paraId="4FA920BB" w14:textId="77777777" w:rsidR="00F0611C" w:rsidRPr="00F0611C" w:rsidRDefault="00F0611C" w:rsidP="005E50AA">
            <w:pPr>
              <w:pStyle w:val="ProductList-Body"/>
            </w:pPr>
            <w:r w:rsidRPr="00F0611C">
              <w:t>4 000 – 9 999</w:t>
            </w:r>
          </w:p>
        </w:tc>
        <w:tc>
          <w:tcPr>
            <w:tcW w:w="5265" w:type="dxa"/>
            <w:shd w:val="clear" w:color="auto" w:fill="FFFFFF"/>
            <w:tcMar>
              <w:top w:w="15" w:type="dxa"/>
              <w:left w:w="108" w:type="dxa"/>
              <w:bottom w:w="0" w:type="dxa"/>
              <w:right w:w="108" w:type="dxa"/>
            </w:tcMar>
          </w:tcPr>
          <w:p w14:paraId="4FA920BC" w14:textId="77777777" w:rsidR="00F0611C" w:rsidRPr="00717EC0" w:rsidRDefault="00F0611C" w:rsidP="00B710C4">
            <w:pPr>
              <w:pStyle w:val="ProductList-Body"/>
            </w:pPr>
            <w:r>
              <w:t>3</w:t>
            </w:r>
          </w:p>
        </w:tc>
      </w:tr>
      <w:tr w:rsidR="00F0611C" w:rsidRPr="00717EC0" w14:paraId="4FA920C0" w14:textId="77777777" w:rsidTr="00016236">
        <w:trPr>
          <w:trHeight w:val="45"/>
        </w:trPr>
        <w:tc>
          <w:tcPr>
            <w:tcW w:w="5147" w:type="dxa"/>
            <w:shd w:val="clear" w:color="auto" w:fill="FFFFFF"/>
            <w:tcMar>
              <w:top w:w="15" w:type="dxa"/>
              <w:left w:w="108" w:type="dxa"/>
              <w:bottom w:w="0" w:type="dxa"/>
              <w:right w:w="108" w:type="dxa"/>
            </w:tcMar>
          </w:tcPr>
          <w:p w14:paraId="4FA920BE" w14:textId="77777777" w:rsidR="00F0611C" w:rsidRPr="00F0611C" w:rsidRDefault="00F0611C" w:rsidP="005E50AA">
            <w:pPr>
              <w:pStyle w:val="ProductList-Body"/>
            </w:pPr>
            <w:r w:rsidRPr="00F0611C">
              <w:t>10 000 – 99 999</w:t>
            </w:r>
          </w:p>
        </w:tc>
        <w:tc>
          <w:tcPr>
            <w:tcW w:w="5265" w:type="dxa"/>
            <w:shd w:val="clear" w:color="auto" w:fill="FFFFFF"/>
            <w:tcMar>
              <w:top w:w="15" w:type="dxa"/>
              <w:left w:w="108" w:type="dxa"/>
              <w:bottom w:w="0" w:type="dxa"/>
              <w:right w:w="108" w:type="dxa"/>
            </w:tcMar>
          </w:tcPr>
          <w:p w14:paraId="4FA920BF" w14:textId="77777777" w:rsidR="00F0611C" w:rsidRPr="00717EC0" w:rsidRDefault="00F0611C" w:rsidP="00B710C4">
            <w:pPr>
              <w:pStyle w:val="ProductList-Body"/>
            </w:pPr>
            <w:r>
              <w:t>5</w:t>
            </w:r>
          </w:p>
        </w:tc>
      </w:tr>
      <w:tr w:rsidR="00F0611C" w:rsidRPr="00717EC0" w14:paraId="4FA920C3" w14:textId="77777777" w:rsidTr="00016236">
        <w:trPr>
          <w:trHeight w:val="45"/>
        </w:trPr>
        <w:tc>
          <w:tcPr>
            <w:tcW w:w="5147" w:type="dxa"/>
            <w:shd w:val="clear" w:color="auto" w:fill="FFFFFF"/>
            <w:tcMar>
              <w:top w:w="15" w:type="dxa"/>
              <w:left w:w="108" w:type="dxa"/>
              <w:bottom w:w="0" w:type="dxa"/>
              <w:right w:w="108" w:type="dxa"/>
            </w:tcMar>
          </w:tcPr>
          <w:p w14:paraId="4FA920C1" w14:textId="77777777" w:rsidR="00F0611C" w:rsidRPr="00F0611C" w:rsidRDefault="00F0611C" w:rsidP="005E50AA">
            <w:pPr>
              <w:pStyle w:val="ProductList-Body"/>
            </w:pPr>
            <w:r w:rsidRPr="00F0611C">
              <w:t>100 000 – 299 999</w:t>
            </w:r>
          </w:p>
        </w:tc>
        <w:tc>
          <w:tcPr>
            <w:tcW w:w="5265" w:type="dxa"/>
            <w:shd w:val="clear" w:color="auto" w:fill="FFFFFF"/>
            <w:tcMar>
              <w:top w:w="15" w:type="dxa"/>
              <w:left w:w="108" w:type="dxa"/>
              <w:bottom w:w="0" w:type="dxa"/>
              <w:right w:w="108" w:type="dxa"/>
            </w:tcMar>
          </w:tcPr>
          <w:p w14:paraId="4FA920C2" w14:textId="77777777" w:rsidR="00F0611C" w:rsidRPr="00717EC0" w:rsidRDefault="00F0611C" w:rsidP="00B710C4">
            <w:pPr>
              <w:pStyle w:val="ProductList-Body"/>
            </w:pPr>
            <w:r>
              <w:t>7</w:t>
            </w:r>
          </w:p>
        </w:tc>
      </w:tr>
      <w:tr w:rsidR="00F0611C" w:rsidRPr="00717EC0" w14:paraId="4FA920C6" w14:textId="77777777" w:rsidTr="00016236">
        <w:trPr>
          <w:trHeight w:val="73"/>
        </w:trPr>
        <w:tc>
          <w:tcPr>
            <w:tcW w:w="5147" w:type="dxa"/>
            <w:shd w:val="clear" w:color="auto" w:fill="FFFFFF"/>
            <w:tcMar>
              <w:top w:w="15" w:type="dxa"/>
              <w:left w:w="108" w:type="dxa"/>
              <w:bottom w:w="0" w:type="dxa"/>
              <w:right w:w="108" w:type="dxa"/>
            </w:tcMar>
          </w:tcPr>
          <w:p w14:paraId="4FA920C4" w14:textId="77777777" w:rsidR="00F0611C" w:rsidRPr="00F0611C" w:rsidRDefault="00F0611C" w:rsidP="005E50AA">
            <w:pPr>
              <w:pStyle w:val="ProductList-Body"/>
            </w:pPr>
            <w:r w:rsidRPr="00F0611C">
              <w:t>300 000 – 599 999</w:t>
            </w:r>
          </w:p>
        </w:tc>
        <w:tc>
          <w:tcPr>
            <w:tcW w:w="5265" w:type="dxa"/>
            <w:shd w:val="clear" w:color="auto" w:fill="FFFFFF"/>
            <w:tcMar>
              <w:top w:w="15" w:type="dxa"/>
              <w:left w:w="108" w:type="dxa"/>
              <w:bottom w:w="0" w:type="dxa"/>
              <w:right w:w="108" w:type="dxa"/>
            </w:tcMar>
          </w:tcPr>
          <w:p w14:paraId="4FA920C5" w14:textId="77777777" w:rsidR="00F0611C" w:rsidRPr="00717EC0" w:rsidRDefault="00F0611C" w:rsidP="00B710C4">
            <w:pPr>
              <w:pStyle w:val="ProductList-Body"/>
            </w:pPr>
            <w:r>
              <w:t>10</w:t>
            </w:r>
          </w:p>
        </w:tc>
      </w:tr>
      <w:tr w:rsidR="00F0611C" w:rsidRPr="00717EC0" w14:paraId="4FA920C9" w14:textId="77777777" w:rsidTr="00016236">
        <w:trPr>
          <w:trHeight w:val="45"/>
        </w:trPr>
        <w:tc>
          <w:tcPr>
            <w:tcW w:w="5147" w:type="dxa"/>
            <w:shd w:val="clear" w:color="auto" w:fill="FFFFFF"/>
            <w:tcMar>
              <w:top w:w="15" w:type="dxa"/>
              <w:left w:w="108" w:type="dxa"/>
              <w:bottom w:w="0" w:type="dxa"/>
              <w:right w:w="108" w:type="dxa"/>
            </w:tcMar>
          </w:tcPr>
          <w:p w14:paraId="4FA920C7" w14:textId="77777777" w:rsidR="00F0611C" w:rsidRPr="00F0611C" w:rsidRDefault="00F0611C" w:rsidP="005E50AA">
            <w:pPr>
              <w:pStyle w:val="ProductList-Body"/>
            </w:pPr>
            <w:r w:rsidRPr="00F0611C">
              <w:t>600 000 +</w:t>
            </w:r>
          </w:p>
        </w:tc>
        <w:tc>
          <w:tcPr>
            <w:tcW w:w="5265" w:type="dxa"/>
            <w:shd w:val="clear" w:color="auto" w:fill="FFFFFF"/>
            <w:tcMar>
              <w:top w:w="15" w:type="dxa"/>
              <w:left w:w="108" w:type="dxa"/>
              <w:bottom w:w="0" w:type="dxa"/>
              <w:right w:w="108" w:type="dxa"/>
            </w:tcMar>
          </w:tcPr>
          <w:p w14:paraId="4FA920C8" w14:textId="77777777" w:rsidR="00F0611C" w:rsidRPr="00717EC0" w:rsidRDefault="00F0611C" w:rsidP="00B710C4">
            <w:pPr>
              <w:pStyle w:val="ProductList-Body"/>
            </w:pPr>
            <w:r>
              <w:t>12</w:t>
            </w:r>
          </w:p>
        </w:tc>
      </w:tr>
    </w:tbl>
    <w:p w14:paraId="4FA920CA" w14:textId="77777777" w:rsidR="00B710C4" w:rsidRPr="00001778" w:rsidRDefault="00B710C4" w:rsidP="00B710C4">
      <w:pPr>
        <w:pStyle w:val="ProductList-Body"/>
      </w:pPr>
    </w:p>
    <w:p w14:paraId="4FA920CB" w14:textId="77777777" w:rsidR="003B3EBC" w:rsidRPr="00001778" w:rsidRDefault="00B710C4" w:rsidP="003B3EBC">
      <w:pPr>
        <w:pStyle w:val="ProductList-Body"/>
      </w:pPr>
      <w:r w:rsidRPr="00CD089C">
        <w:rPr>
          <w:lang w:val="ru-RU"/>
        </w:rPr>
        <w:t xml:space="preserve">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w:t>
      </w:r>
      <w:r>
        <w:t>Доступны следующие предложения:</w:t>
      </w:r>
    </w:p>
    <w:p w14:paraId="4FA920CC" w14:textId="77777777" w:rsidR="003B3EBC" w:rsidRPr="00001778" w:rsidRDefault="003B3EBC" w:rsidP="00026DDE">
      <w:pPr>
        <w:pStyle w:val="ProductList-Body"/>
        <w:numPr>
          <w:ilvl w:val="0"/>
          <w:numId w:val="22"/>
        </w:numPr>
        <w:ind w:left="450" w:hanging="270"/>
      </w:pPr>
      <w:r>
        <w:t>Desktop Deployment Planning Services (DDPS)</w:t>
      </w:r>
    </w:p>
    <w:p w14:paraId="4FA920CD" w14:textId="77777777" w:rsidR="003B3EBC" w:rsidRPr="00C34B8C" w:rsidRDefault="00B710C4" w:rsidP="00026DDE">
      <w:pPr>
        <w:pStyle w:val="ProductList-Body"/>
        <w:numPr>
          <w:ilvl w:val="1"/>
          <w:numId w:val="22"/>
        </w:numPr>
        <w:ind w:left="720" w:hanging="270"/>
        <w:rPr>
          <w:lang w:val="ru-RU"/>
        </w:rPr>
      </w:pPr>
      <w:r w:rsidRPr="00CD089C">
        <w:rPr>
          <w:lang w:val="ru-RU"/>
        </w:rPr>
        <w:t xml:space="preserve">Разработка развертывания или обновления плана для </w:t>
      </w:r>
      <w:r>
        <w:t>Office</w:t>
      </w:r>
      <w:r w:rsidRPr="00CD089C">
        <w:rPr>
          <w:lang w:val="ru-RU"/>
        </w:rPr>
        <w:t xml:space="preserve"> и </w:t>
      </w:r>
      <w:r>
        <w:t>Windows</w:t>
      </w:r>
      <w:r w:rsidRPr="00CD089C">
        <w:rPr>
          <w:lang w:val="ru-RU"/>
        </w:rPr>
        <w:t xml:space="preserve">. </w:t>
      </w:r>
      <w:r w:rsidRPr="00C34B8C">
        <w:rPr>
          <w:lang w:val="ru-RU"/>
        </w:rPr>
        <w:t xml:space="preserve">Установка пилотного проекта </w:t>
      </w:r>
      <w:r>
        <w:t>Office</w:t>
      </w:r>
      <w:r w:rsidRPr="00C34B8C">
        <w:rPr>
          <w:lang w:val="ru-RU"/>
        </w:rPr>
        <w:t xml:space="preserve"> 365.</w:t>
      </w:r>
    </w:p>
    <w:p w14:paraId="4FA920CE" w14:textId="77777777" w:rsidR="003B3EBC" w:rsidRPr="00001778" w:rsidRDefault="003B3EBC" w:rsidP="00026DDE">
      <w:pPr>
        <w:pStyle w:val="ProductList-Body"/>
        <w:numPr>
          <w:ilvl w:val="1"/>
          <w:numId w:val="22"/>
        </w:numPr>
        <w:ind w:left="720" w:hanging="270"/>
      </w:pPr>
      <w:r>
        <w:t>Уровни обслуживания: 1, 3, 5, 10 или 15 дней.</w:t>
      </w:r>
    </w:p>
    <w:p w14:paraId="4FA920CF" w14:textId="77777777" w:rsidR="003B3EBC" w:rsidRPr="00001778" w:rsidRDefault="003B3EBC" w:rsidP="00026DDE">
      <w:pPr>
        <w:pStyle w:val="ProductList-Body"/>
        <w:numPr>
          <w:ilvl w:val="0"/>
          <w:numId w:val="22"/>
        </w:numPr>
        <w:ind w:left="450" w:hanging="270"/>
      </w:pPr>
      <w:r>
        <w:t>SharePoint Deployment Planning Services (SDPS)</w:t>
      </w:r>
    </w:p>
    <w:p w14:paraId="4FA920D0" w14:textId="77777777" w:rsidR="003B3EBC" w:rsidRPr="00001778" w:rsidRDefault="00B710C4" w:rsidP="00026DDE">
      <w:pPr>
        <w:pStyle w:val="ProductList-Body"/>
        <w:numPr>
          <w:ilvl w:val="1"/>
          <w:numId w:val="22"/>
        </w:numPr>
        <w:ind w:left="720" w:hanging="270"/>
      </w:pPr>
      <w:r w:rsidRPr="00CD089C">
        <w:rPr>
          <w:lang w:val="ru-RU"/>
        </w:rPr>
        <w:t xml:space="preserve">Разработка развертывания или обновления плана для </w:t>
      </w:r>
      <w:r>
        <w:t>SharePoint</w:t>
      </w:r>
      <w:r w:rsidRPr="00CD089C">
        <w:rPr>
          <w:lang w:val="ru-RU"/>
        </w:rPr>
        <w:t xml:space="preserve">. </w:t>
      </w:r>
      <w:r>
        <w:t>Установка пилотного проекта Office 365.</w:t>
      </w:r>
      <w:r w:rsidR="00BE3F93">
        <w:t xml:space="preserve"> </w:t>
      </w:r>
    </w:p>
    <w:p w14:paraId="4FA920D1" w14:textId="77777777" w:rsidR="003B3EBC" w:rsidRPr="00001778" w:rsidRDefault="003B3EBC" w:rsidP="00026DDE">
      <w:pPr>
        <w:pStyle w:val="ProductList-Body"/>
        <w:numPr>
          <w:ilvl w:val="1"/>
          <w:numId w:val="22"/>
        </w:numPr>
        <w:ind w:left="720" w:hanging="270"/>
      </w:pPr>
      <w:r>
        <w:t>Уровни обслуживания: 1, 3, 5, 10 или 15 дней.</w:t>
      </w:r>
    </w:p>
    <w:p w14:paraId="4FA920D2" w14:textId="77777777" w:rsidR="003B3EBC" w:rsidRPr="00001778" w:rsidRDefault="003B3EBC" w:rsidP="00026DDE">
      <w:pPr>
        <w:pStyle w:val="ProductList-Body"/>
        <w:numPr>
          <w:ilvl w:val="0"/>
          <w:numId w:val="22"/>
        </w:numPr>
        <w:ind w:left="450" w:hanging="270"/>
      </w:pPr>
      <w:r>
        <w:t>Lync and Exchange Deployment Planning Services (L&amp;EDPS)</w:t>
      </w:r>
    </w:p>
    <w:p w14:paraId="4FA920D3" w14:textId="77777777" w:rsidR="003B3EBC" w:rsidRPr="00001778" w:rsidRDefault="00B710C4" w:rsidP="00026DDE">
      <w:pPr>
        <w:pStyle w:val="ProductList-Body"/>
        <w:numPr>
          <w:ilvl w:val="1"/>
          <w:numId w:val="22"/>
        </w:numPr>
        <w:ind w:left="720" w:hanging="270"/>
      </w:pPr>
      <w:r w:rsidRPr="00CD089C">
        <w:rPr>
          <w:lang w:val="ru-RU"/>
        </w:rPr>
        <w:t xml:space="preserve">Разработка развертывания или обновления плана для </w:t>
      </w:r>
      <w:r>
        <w:t>Lync</w:t>
      </w:r>
      <w:r w:rsidRPr="00CD089C">
        <w:rPr>
          <w:lang w:val="ru-RU"/>
        </w:rPr>
        <w:t xml:space="preserve"> и </w:t>
      </w:r>
      <w:r>
        <w:t>Exchange</w:t>
      </w:r>
      <w:r w:rsidRPr="00CD089C">
        <w:rPr>
          <w:lang w:val="ru-RU"/>
        </w:rPr>
        <w:t xml:space="preserve">. </w:t>
      </w:r>
      <w:r>
        <w:t>Установка пилотного проекта Office 365.</w:t>
      </w:r>
    </w:p>
    <w:p w14:paraId="4FA920D4" w14:textId="77777777" w:rsidR="003B3EBC" w:rsidRPr="00001778" w:rsidRDefault="003B3EBC" w:rsidP="00026DDE">
      <w:pPr>
        <w:pStyle w:val="ProductList-Body"/>
        <w:numPr>
          <w:ilvl w:val="1"/>
          <w:numId w:val="22"/>
        </w:numPr>
        <w:ind w:left="720" w:hanging="270"/>
      </w:pPr>
      <w:r>
        <w:t>Уровни обслуживания: 1, 3, 5, 10 или 15 дней.</w:t>
      </w:r>
    </w:p>
    <w:p w14:paraId="4FA920D5" w14:textId="77777777" w:rsidR="003B3EBC" w:rsidRPr="00001778" w:rsidRDefault="003B3EBC" w:rsidP="00026DDE">
      <w:pPr>
        <w:pStyle w:val="ProductList-Body"/>
        <w:numPr>
          <w:ilvl w:val="0"/>
          <w:numId w:val="22"/>
        </w:numPr>
        <w:ind w:left="450" w:hanging="270"/>
      </w:pPr>
      <w:r>
        <w:t>Private Cloud, Management and Virtualization Deployment Planning Services (PVDPS)</w:t>
      </w:r>
    </w:p>
    <w:p w14:paraId="4FA920D6" w14:textId="77777777" w:rsidR="003B3EBC" w:rsidRPr="00CD089C" w:rsidRDefault="008E676F" w:rsidP="00026DDE">
      <w:pPr>
        <w:pStyle w:val="ProductList-Body"/>
        <w:numPr>
          <w:ilvl w:val="1"/>
          <w:numId w:val="22"/>
        </w:numPr>
        <w:ind w:left="720" w:hanging="270"/>
        <w:rPr>
          <w:lang w:val="ru-RU"/>
        </w:rPr>
      </w:pPr>
      <w:r w:rsidRPr="00CD089C">
        <w:rPr>
          <w:lang w:val="ru-RU"/>
        </w:rPr>
        <w:t xml:space="preserve">Разработка плана развертывания или обновления для </w:t>
      </w:r>
      <w:r>
        <w:t>Windows</w:t>
      </w:r>
      <w:r w:rsidRPr="00CD089C">
        <w:rPr>
          <w:lang w:val="ru-RU"/>
        </w:rPr>
        <w:t xml:space="preserve"> </w:t>
      </w:r>
      <w:r>
        <w:t>Server</w:t>
      </w:r>
      <w:r w:rsidRPr="00CD089C">
        <w:rPr>
          <w:lang w:val="ru-RU"/>
        </w:rPr>
        <w:t xml:space="preserve">, </w:t>
      </w:r>
      <w:r>
        <w:t>System</w:t>
      </w:r>
      <w:r w:rsidRPr="00CD089C">
        <w:rPr>
          <w:lang w:val="ru-RU"/>
        </w:rPr>
        <w:t xml:space="preserve"> </w:t>
      </w:r>
      <w:r>
        <w:t>Center</w:t>
      </w:r>
      <w:r w:rsidRPr="00CD089C">
        <w:rPr>
          <w:lang w:val="ru-RU"/>
        </w:rPr>
        <w:t xml:space="preserve"> и </w:t>
      </w:r>
      <w:r>
        <w:t>Hyper</w:t>
      </w:r>
      <w:r w:rsidRPr="00CD089C">
        <w:rPr>
          <w:lang w:val="ru-RU"/>
        </w:rPr>
        <w:t>-</w:t>
      </w:r>
      <w:r>
        <w:t>v</w:t>
      </w:r>
      <w:r w:rsidRPr="00CD089C">
        <w:rPr>
          <w:lang w:val="ru-RU"/>
        </w:rPr>
        <w:t>.</w:t>
      </w:r>
    </w:p>
    <w:p w14:paraId="4FA920D7" w14:textId="77777777" w:rsidR="003B3EBC" w:rsidRPr="00001778" w:rsidRDefault="003B3EBC" w:rsidP="00026DDE">
      <w:pPr>
        <w:pStyle w:val="ProductList-Body"/>
        <w:numPr>
          <w:ilvl w:val="1"/>
          <w:numId w:val="22"/>
        </w:numPr>
        <w:ind w:left="720" w:hanging="270"/>
      </w:pPr>
      <w:r>
        <w:t>Уровни обслуживания: 3, 5, 10 или 15 дней.</w:t>
      </w:r>
    </w:p>
    <w:p w14:paraId="4FA920D8" w14:textId="77777777" w:rsidR="003B3EBC" w:rsidRPr="00001778" w:rsidRDefault="003B3EBC" w:rsidP="00026DDE">
      <w:pPr>
        <w:pStyle w:val="ProductList-Body"/>
        <w:numPr>
          <w:ilvl w:val="0"/>
          <w:numId w:val="22"/>
        </w:numPr>
        <w:ind w:left="450" w:hanging="270"/>
      </w:pPr>
      <w:r>
        <w:t>SQL Server Deployment Planning Services (SSDPS)</w:t>
      </w:r>
    </w:p>
    <w:p w14:paraId="48BDF545" w14:textId="77777777" w:rsidR="00D36E98" w:rsidRPr="00001778" w:rsidRDefault="00D36E98" w:rsidP="00D36E98">
      <w:pPr>
        <w:pStyle w:val="ProductList-Body"/>
        <w:numPr>
          <w:ilvl w:val="1"/>
          <w:numId w:val="22"/>
        </w:numPr>
        <w:ind w:left="720" w:hanging="270"/>
      </w:pPr>
      <w:r w:rsidRPr="00CD089C">
        <w:rPr>
          <w:lang w:val="ru-RU"/>
        </w:rPr>
        <w:t xml:space="preserve">Разработка развертывания, обновления или миграции плана для </w:t>
      </w:r>
      <w:r>
        <w:t>SQL</w:t>
      </w:r>
      <w:r w:rsidRPr="00CD089C">
        <w:rPr>
          <w:lang w:val="ru-RU"/>
        </w:rPr>
        <w:t xml:space="preserve"> </w:t>
      </w:r>
      <w:r>
        <w:t>Server</w:t>
      </w:r>
      <w:r w:rsidRPr="00CD089C">
        <w:rPr>
          <w:lang w:val="ru-RU"/>
        </w:rPr>
        <w:t xml:space="preserve">. </w:t>
      </w:r>
      <w:r>
        <w:t xml:space="preserve">План разработки и внедрения для Microsoft Dynamics CRM. </w:t>
      </w:r>
    </w:p>
    <w:p w14:paraId="3A772671" w14:textId="77777777" w:rsidR="00D36E98" w:rsidRPr="00001778" w:rsidRDefault="00D36E98" w:rsidP="00D36E98">
      <w:pPr>
        <w:pStyle w:val="ProductList-Body"/>
        <w:numPr>
          <w:ilvl w:val="1"/>
          <w:numId w:val="22"/>
        </w:numPr>
        <w:ind w:left="720" w:hanging="270"/>
      </w:pPr>
      <w:r>
        <w:t>Уровни обслуживания: 3 или 5 дней.</w:t>
      </w:r>
    </w:p>
    <w:p w14:paraId="4FA920DB" w14:textId="77777777" w:rsidR="003B3EBC" w:rsidRPr="00001778" w:rsidRDefault="003B3EBC" w:rsidP="00026DDE">
      <w:pPr>
        <w:pStyle w:val="ProductList-Body"/>
        <w:numPr>
          <w:ilvl w:val="0"/>
          <w:numId w:val="22"/>
        </w:numPr>
        <w:ind w:left="450" w:hanging="270"/>
      </w:pPr>
      <w:r>
        <w:t>Developer Tools Deployment Planning Services (DTDPS)</w:t>
      </w:r>
    </w:p>
    <w:p w14:paraId="4FA920DC" w14:textId="7E55835C" w:rsidR="003B3EBC" w:rsidRPr="00001778" w:rsidRDefault="00D36E98" w:rsidP="00D36E98">
      <w:pPr>
        <w:pStyle w:val="ProductList-Body"/>
        <w:numPr>
          <w:ilvl w:val="1"/>
          <w:numId w:val="22"/>
        </w:numPr>
        <w:ind w:left="720" w:hanging="270"/>
      </w:pPr>
      <w:r w:rsidRPr="00D36E98">
        <w:rPr>
          <w:lang w:val="ru-RU"/>
        </w:rPr>
        <w:t xml:space="preserve">Разработать план развертывания, обновления или миграции по </w:t>
      </w:r>
      <w:r>
        <w:t xml:space="preserve">Visual Studio Team Foundation </w:t>
      </w:r>
      <w:r w:rsidR="00B710C4">
        <w:t>Server</w:t>
      </w:r>
      <w:r w:rsidR="00B710C4" w:rsidRPr="00CD089C">
        <w:rPr>
          <w:lang w:val="ru-RU"/>
        </w:rPr>
        <w:t>.</w:t>
      </w:r>
      <w:r w:rsidR="00B710C4">
        <w:t xml:space="preserve"> </w:t>
      </w:r>
    </w:p>
    <w:p w14:paraId="4FA920DD" w14:textId="77777777" w:rsidR="003B3EBC" w:rsidRPr="00001778" w:rsidRDefault="003B3EBC" w:rsidP="00026DDE">
      <w:pPr>
        <w:pStyle w:val="ProductList-Body"/>
        <w:numPr>
          <w:ilvl w:val="1"/>
          <w:numId w:val="22"/>
        </w:numPr>
        <w:ind w:left="720" w:hanging="270"/>
      </w:pPr>
      <w:r>
        <w:t>Уровни обслуживания: 3 или 5 дней.</w:t>
      </w:r>
    </w:p>
    <w:p w14:paraId="4FA920DE" w14:textId="77777777" w:rsidR="003B3EBC" w:rsidRPr="00001778" w:rsidRDefault="003B3EBC" w:rsidP="00026DDE">
      <w:pPr>
        <w:pStyle w:val="ProductList-Body"/>
        <w:numPr>
          <w:ilvl w:val="0"/>
          <w:numId w:val="22"/>
        </w:numPr>
        <w:ind w:left="450" w:hanging="270"/>
      </w:pPr>
      <w:r>
        <w:t>Public Cloud, Azure Deployment Planning Services (AZDPS)</w:t>
      </w:r>
    </w:p>
    <w:p w14:paraId="4FA920DF" w14:textId="77777777" w:rsidR="003B3EBC" w:rsidRPr="00CD089C" w:rsidRDefault="00B710C4" w:rsidP="00026DDE">
      <w:pPr>
        <w:pStyle w:val="ProductList-Body"/>
        <w:numPr>
          <w:ilvl w:val="1"/>
          <w:numId w:val="22"/>
        </w:numPr>
        <w:ind w:left="720" w:hanging="270"/>
        <w:rPr>
          <w:lang w:val="ru-RU"/>
        </w:rPr>
      </w:pPr>
      <w:r w:rsidRPr="00CD089C">
        <w:rPr>
          <w:lang w:val="ru-RU"/>
        </w:rPr>
        <w:t xml:space="preserve">Планирование обучения, демонстраций и активаций для </w:t>
      </w:r>
      <w:r>
        <w:t>Microsoft</w:t>
      </w:r>
      <w:r w:rsidRPr="00CD089C">
        <w:rPr>
          <w:lang w:val="ru-RU"/>
        </w:rPr>
        <w:t xml:space="preserve"> </w:t>
      </w:r>
      <w:r>
        <w:t>Azure</w:t>
      </w:r>
      <w:r w:rsidRPr="00CD089C">
        <w:rPr>
          <w:lang w:val="ru-RU"/>
        </w:rPr>
        <w:t>.</w:t>
      </w:r>
    </w:p>
    <w:p w14:paraId="4FA920E0" w14:textId="77777777" w:rsidR="003B3EBC" w:rsidRPr="00001778" w:rsidRDefault="003B3EBC" w:rsidP="00026DDE">
      <w:pPr>
        <w:pStyle w:val="ProductList-Body"/>
        <w:numPr>
          <w:ilvl w:val="1"/>
          <w:numId w:val="22"/>
        </w:numPr>
        <w:ind w:left="720" w:hanging="270"/>
      </w:pPr>
      <w:r>
        <w:t>Уровни обслуживания: 3, 5 или 10 дней.</w:t>
      </w:r>
    </w:p>
    <w:p w14:paraId="4FA920E1" w14:textId="77777777" w:rsidR="003B3EBC" w:rsidRPr="00001778" w:rsidRDefault="003B3EBC" w:rsidP="003B3EBC">
      <w:pPr>
        <w:pStyle w:val="ProductList-Body"/>
      </w:pPr>
    </w:p>
    <w:p w14:paraId="4FA920E2" w14:textId="77777777" w:rsidR="00132A99" w:rsidRPr="00CD089C" w:rsidRDefault="003B3EBC" w:rsidP="00132A99">
      <w:pPr>
        <w:pStyle w:val="ProductList-Body"/>
        <w:rPr>
          <w:lang w:val="ru-RU"/>
        </w:rPr>
      </w:pPr>
      <w:r w:rsidRPr="00CD089C">
        <w:rPr>
          <w:lang w:val="ru-RU"/>
        </w:rPr>
        <w:t>Состав доступных служб и соответствующих уровней обслуживания может периодически изменяться.</w:t>
      </w:r>
      <w:r w:rsidR="00BE3F93">
        <w:rPr>
          <w:lang w:val="ru-RU"/>
        </w:rPr>
        <w:t xml:space="preserve"> </w:t>
      </w:r>
      <w:r w:rsidRPr="00CD089C">
        <w:rPr>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Dynamics</w:instrText>
      </w:r>
      <w:r w:rsidRPr="00CD089C">
        <w:rPr>
          <w:lang w:val="ru-RU"/>
        </w:rPr>
        <w:instrText xml:space="preserve"> </w:instrText>
      </w:r>
      <w:r>
        <w:instrText>CRM</w:instrText>
      </w:r>
      <w:r w:rsidRPr="00CD089C">
        <w:rPr>
          <w:lang w:val="ru-RU"/>
        </w:rPr>
        <w:instrText xml:space="preserve"> </w:instrText>
      </w:r>
      <w:r>
        <w:instrText>Server</w:instrText>
      </w:r>
      <w:r w:rsidRPr="00CD089C">
        <w:rPr>
          <w:lang w:val="ru-RU"/>
        </w:rPr>
        <w:instrText xml:space="preserve"> 2013"</w:instrText>
      </w:r>
      <w:r>
        <w:fldChar w:fldCharType="end"/>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Standard</w:instrText>
      </w:r>
      <w:r w:rsidRPr="00CD089C">
        <w:rPr>
          <w:lang w:val="ru-RU"/>
        </w:rPr>
        <w:instrText>"</w:instrText>
      </w:r>
      <w:r>
        <w:fldChar w:fldCharType="end"/>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Datacenter</w:instrText>
      </w:r>
      <w:r w:rsidRPr="00CD089C">
        <w:rPr>
          <w:lang w:val="ru-RU"/>
        </w:rPr>
        <w:instrText>"</w:instrText>
      </w:r>
      <w:r>
        <w:fldChar w:fldCharType="end"/>
      </w:r>
      <w:r>
        <w:fldChar w:fldCharType="begin"/>
      </w:r>
      <w:r>
        <w:instrText>XE</w:instrText>
      </w:r>
      <w:r w:rsidRPr="00CD089C">
        <w:rPr>
          <w:lang w:val="ru-RU"/>
        </w:rPr>
        <w:instrText xml:space="preserve"> "</w:instrText>
      </w:r>
      <w:r>
        <w:instrText>Core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CAL</w:instrText>
      </w:r>
      <w:r w:rsidRPr="00CD089C">
        <w:rPr>
          <w:lang w:val="ru-RU"/>
        </w:rPr>
        <w:instrText xml:space="preserve"> </w:instrText>
      </w:r>
      <w:r>
        <w:instrText>Suite</w:instrText>
      </w:r>
      <w:r w:rsidRPr="00CD089C">
        <w:rPr>
          <w:lang w:val="ru-RU"/>
        </w:rPr>
        <w:instrText>"</w:instrText>
      </w:r>
      <w:r>
        <w:fldChar w:fldCharType="end"/>
      </w:r>
    </w:p>
    <w:p w14:paraId="4FA920E3" w14:textId="77777777" w:rsidR="008E676F" w:rsidRPr="00CD089C" w:rsidRDefault="008E676F" w:rsidP="00132A99">
      <w:pPr>
        <w:pStyle w:val="ProductList-Body"/>
        <w:rPr>
          <w:lang w:val="ru-RU"/>
        </w:rPr>
      </w:pPr>
    </w:p>
    <w:p w14:paraId="4FA920E4" w14:textId="77777777" w:rsidR="00132A99" w:rsidRPr="00CD089C" w:rsidRDefault="00132A99" w:rsidP="00F0611C">
      <w:pPr>
        <w:pStyle w:val="ProductList-Body"/>
        <w:rPr>
          <w:lang w:val="ru-RU"/>
        </w:rPr>
      </w:pPr>
      <w:r w:rsidRPr="00CD089C">
        <w:rPr>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w:t>
      </w:r>
      <w:r w:rsidR="00F0611C">
        <w:t>b</w:t>
      </w:r>
      <w:r w:rsidRPr="00CD089C">
        <w:rPr>
          <w:lang w:val="ru-RU"/>
        </w:rPr>
        <w:t>) они активировали преимущество «Ваучер на обучение» и (</w:t>
      </w:r>
      <w:r w:rsidR="00F0611C">
        <w:t>c</w:t>
      </w:r>
      <w:r w:rsidRPr="00CD089C">
        <w:rPr>
          <w:lang w:val="ru-RU"/>
        </w:rPr>
        <w:t>) у них осталось не менее 3 неиспользованных дней обучения по преимуществу «Ваучер на обучение».</w:t>
      </w:r>
      <w:r w:rsidR="00BE3F93">
        <w:rPr>
          <w:lang w:val="ru-RU"/>
        </w:rPr>
        <w:t xml:space="preserve"> </w:t>
      </w:r>
      <w:r w:rsidRPr="00CD089C">
        <w:rPr>
          <w:lang w:val="ru-RU"/>
        </w:rP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w:t>
      </w:r>
      <w:r w:rsidR="00016236">
        <w:t> </w:t>
      </w:r>
      <w:r w:rsidRPr="00CD089C">
        <w:rPr>
          <w:lang w:val="ru-RU"/>
        </w:rPr>
        <w:t>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BE3F93">
        <w:rPr>
          <w:lang w:val="ru-RU"/>
        </w:rPr>
        <w:t xml:space="preserve"> </w:t>
      </w:r>
      <w:r w:rsidRPr="00CD089C">
        <w:rPr>
          <w:lang w:val="ru-RU"/>
        </w:rPr>
        <w:t xml:space="preserve">Затем эти дни можно использовать для создания ваучера (ваучеров) на доступные услуги (например, </w:t>
      </w:r>
      <w:r>
        <w:t>DDPS</w:t>
      </w:r>
      <w:r w:rsidRPr="00CD089C">
        <w:rPr>
          <w:lang w:val="ru-RU"/>
        </w:rPr>
        <w:t xml:space="preserve"> или </w:t>
      </w:r>
      <w:r>
        <w:t>SDPS</w:t>
      </w:r>
      <w:r w:rsidRPr="00CD089C">
        <w:rPr>
          <w:lang w:val="ru-RU"/>
        </w:rPr>
        <w:t>).</w:t>
      </w:r>
      <w:r w:rsidR="00BE3F93">
        <w:rPr>
          <w:lang w:val="ru-RU"/>
        </w:rPr>
        <w:t xml:space="preserve"> </w:t>
      </w:r>
      <w:r w:rsidRPr="00CD089C">
        <w:rPr>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BE3F93">
        <w:rPr>
          <w:lang w:val="ru-RU"/>
        </w:rPr>
        <w:t xml:space="preserve"> </w:t>
      </w:r>
    </w:p>
    <w:p w14:paraId="4FA920E5" w14:textId="77777777" w:rsidR="00132A99" w:rsidRPr="00CD089C" w:rsidRDefault="00132A99" w:rsidP="00132A99">
      <w:pPr>
        <w:pStyle w:val="ProductList-Body"/>
        <w:rPr>
          <w:lang w:val="ru-RU"/>
        </w:rPr>
      </w:pPr>
    </w:p>
    <w:p w14:paraId="4FA920E6" w14:textId="77777777" w:rsidR="00132A99" w:rsidRPr="00CD089C" w:rsidRDefault="00132A99" w:rsidP="00132A99">
      <w:pPr>
        <w:pStyle w:val="ProductList-Body"/>
        <w:rPr>
          <w:lang w:val="ru-RU"/>
        </w:rPr>
      </w:pPr>
      <w:r w:rsidRPr="00CD089C">
        <w:rPr>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4FA920E7" w14:textId="77777777" w:rsidR="00132A99" w:rsidRPr="00CD089C" w:rsidRDefault="00132A99" w:rsidP="00132A99">
      <w:pPr>
        <w:pStyle w:val="ProductList-Body"/>
        <w:rPr>
          <w:lang w:val="ru-RU"/>
        </w:rPr>
      </w:pPr>
    </w:p>
    <w:p w14:paraId="4FA920E8" w14:textId="77777777" w:rsidR="00132A99" w:rsidRPr="00CD089C" w:rsidRDefault="00132A99" w:rsidP="00026DDE">
      <w:pPr>
        <w:pStyle w:val="ProductList-Body"/>
        <w:numPr>
          <w:ilvl w:val="0"/>
          <w:numId w:val="23"/>
        </w:numPr>
        <w:ind w:left="450" w:hanging="270"/>
        <w:rPr>
          <w:lang w:val="ru-RU"/>
        </w:rPr>
      </w:pPr>
      <w:r w:rsidRPr="00CD089C">
        <w:rPr>
          <w:lang w:val="ru-RU"/>
        </w:rPr>
        <w:t xml:space="preserve">Услуги в составе Услуг по планированию могут предоставляться клиенту соответствующими Партнерами </w:t>
      </w:r>
      <w:r>
        <w:t>Microsoft</w:t>
      </w:r>
      <w:r w:rsidRPr="00CD089C">
        <w:rPr>
          <w:lang w:val="ru-RU"/>
        </w:rPr>
        <w:t xml:space="preserve"> или Консультационными службами </w:t>
      </w:r>
      <w:r>
        <w:t>Microsoft</w:t>
      </w:r>
      <w:r w:rsidRPr="00CD089C">
        <w:rPr>
          <w:lang w:val="ru-RU"/>
        </w:rPr>
        <w:t>.</w:t>
      </w:r>
      <w:r w:rsidR="00BE3F93">
        <w:rPr>
          <w:lang w:val="ru-RU"/>
        </w:rPr>
        <w:t xml:space="preserve"> </w:t>
      </w:r>
      <w:r w:rsidRPr="00CD089C">
        <w:rPr>
          <w:lang w:val="ru-RU"/>
        </w:rP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w:t>
      </w:r>
      <w:r>
        <w:t>Microsoft</w:t>
      </w:r>
      <w:r w:rsidRPr="00CD089C">
        <w:rPr>
          <w:lang w:val="ru-RU"/>
        </w:rPr>
        <w:t xml:space="preserve">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56" w:history="1">
        <w:r>
          <w:rPr>
            <w:rStyle w:val="Hyperlink"/>
          </w:rPr>
          <w:t>http</w:t>
        </w:r>
        <w:r w:rsidRPr="00CD089C">
          <w:rPr>
            <w:rStyle w:val="Hyperlink"/>
            <w:lang w:val="ru-RU"/>
          </w:rPr>
          <w:t>://</w:t>
        </w:r>
        <w:r>
          <w:rPr>
            <w:rStyle w:val="Hyperlink"/>
          </w:rPr>
          <w:t>directory</w:t>
        </w:r>
        <w:r w:rsidRPr="00CD089C">
          <w:rPr>
            <w:rStyle w:val="Hyperlink"/>
            <w:lang w:val="ru-RU"/>
          </w:rPr>
          <w:t>.</w:t>
        </w:r>
        <w:r>
          <w:rPr>
            <w:rStyle w:val="Hyperlink"/>
          </w:rPr>
          <w:t>partners</w:t>
        </w:r>
        <w:r w:rsidRPr="00CD089C">
          <w:rPr>
            <w:rStyle w:val="Hyperlink"/>
            <w:lang w:val="ru-RU"/>
          </w:rPr>
          <w:t>.</w:t>
        </w:r>
        <w:r>
          <w:rPr>
            <w:rStyle w:val="Hyperlink"/>
          </w:rPr>
          <w:t>extranet</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psbproviders</w:t>
        </w:r>
        <w:r w:rsidRPr="00F0611C">
          <w:rPr>
            <w:rStyle w:val="Hyperlink"/>
            <w:u w:val="none"/>
            <w:lang w:val="ru-RU"/>
          </w:rPr>
          <w:t>.</w:t>
        </w:r>
      </w:hyperlink>
    </w:p>
    <w:p w14:paraId="4FA920E9" w14:textId="77777777" w:rsidR="00B710C4" w:rsidRPr="00CD089C" w:rsidRDefault="00B710C4" w:rsidP="00026DDE">
      <w:pPr>
        <w:pStyle w:val="ProductList-Body"/>
        <w:numPr>
          <w:ilvl w:val="0"/>
          <w:numId w:val="23"/>
        </w:numPr>
        <w:ind w:left="450" w:hanging="270"/>
        <w:rPr>
          <w:lang w:val="ru-RU"/>
        </w:rPr>
      </w:pPr>
      <w:r w:rsidRPr="00CD089C">
        <w:rPr>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4FA920EA" w14:textId="77777777" w:rsidR="00132A99" w:rsidRPr="00CD089C" w:rsidRDefault="00132A99" w:rsidP="00026DDE">
      <w:pPr>
        <w:pStyle w:val="ProductList-Body"/>
        <w:numPr>
          <w:ilvl w:val="0"/>
          <w:numId w:val="23"/>
        </w:numPr>
        <w:ind w:left="450" w:hanging="270"/>
        <w:rPr>
          <w:lang w:val="ru-RU"/>
        </w:rPr>
      </w:pPr>
      <w:r w:rsidRPr="00CD089C">
        <w:rPr>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4FA920EB" w14:textId="77777777" w:rsidR="00132A99" w:rsidRPr="00CD089C" w:rsidRDefault="00132A99" w:rsidP="00026DDE">
      <w:pPr>
        <w:pStyle w:val="ProductList-Body"/>
        <w:numPr>
          <w:ilvl w:val="0"/>
          <w:numId w:val="23"/>
        </w:numPr>
        <w:ind w:left="450" w:hanging="270"/>
        <w:rPr>
          <w:lang w:val="ru-RU"/>
        </w:rPr>
      </w:pPr>
      <w:r w:rsidRPr="00CD089C">
        <w:rPr>
          <w:lang w:val="ru-RU"/>
        </w:rPr>
        <w:t>Ваучеры по Услугам по планированию нельзя обменивать на денежные средства и другие ценности.</w:t>
      </w:r>
    </w:p>
    <w:p w14:paraId="4FA920EC" w14:textId="77777777" w:rsidR="00132A99" w:rsidRPr="00CD089C" w:rsidRDefault="00132A99" w:rsidP="00026DDE">
      <w:pPr>
        <w:pStyle w:val="ProductList-Body"/>
        <w:numPr>
          <w:ilvl w:val="0"/>
          <w:numId w:val="23"/>
        </w:numPr>
        <w:ind w:left="450" w:hanging="270"/>
        <w:rPr>
          <w:lang w:val="ru-RU"/>
        </w:rPr>
      </w:pPr>
      <w:r w:rsidRPr="00CD089C">
        <w:rPr>
          <w:lang w:val="ru-RU"/>
        </w:rP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4FA920ED" w14:textId="77777777" w:rsidR="00132A99" w:rsidRPr="00CD089C" w:rsidRDefault="00132A99" w:rsidP="00026DDE">
      <w:pPr>
        <w:pStyle w:val="ProductList-Body"/>
        <w:numPr>
          <w:ilvl w:val="0"/>
          <w:numId w:val="23"/>
        </w:numPr>
        <w:ind w:left="450" w:hanging="270"/>
        <w:rPr>
          <w:lang w:val="ru-RU"/>
        </w:rPr>
      </w:pPr>
      <w:r w:rsidRPr="00CD089C">
        <w:rPr>
          <w:lang w:val="ru-RU"/>
        </w:rPr>
        <w:t xml:space="preserve">Сокращение соответствующего покрытия </w:t>
      </w:r>
      <w:r>
        <w:t>Software</w:t>
      </w:r>
      <w:r w:rsidRPr="00CD089C">
        <w:rPr>
          <w:lang w:val="ru-RU"/>
        </w:rPr>
        <w:t xml:space="preserve"> </w:t>
      </w:r>
      <w:r>
        <w:t>Assurance</w:t>
      </w:r>
      <w:r w:rsidRPr="00CD089C">
        <w:rPr>
          <w:lang w:val="ru-RU"/>
        </w:rPr>
        <w:t xml:space="preserv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4FA920EE" w14:textId="77777777" w:rsidR="00EA4BEE" w:rsidRPr="00CD089C" w:rsidRDefault="00EA4BEE" w:rsidP="00026DDE">
      <w:pPr>
        <w:pStyle w:val="ProductList-Body"/>
        <w:numPr>
          <w:ilvl w:val="0"/>
          <w:numId w:val="23"/>
        </w:numPr>
        <w:ind w:left="450" w:hanging="270"/>
        <w:rPr>
          <w:lang w:val="ru-RU"/>
        </w:rPr>
      </w:pPr>
      <w:r w:rsidRPr="00CD089C">
        <w:rPr>
          <w:lang w:val="ru-RU"/>
        </w:rPr>
        <w:t>Ваучеры нельзя упорядочить или объединить. Компания должна предоставить один ваучер для одной инициативы в доступном количестве дней.</w:t>
      </w:r>
    </w:p>
    <w:p w14:paraId="4FA920EF" w14:textId="77777777" w:rsidR="00132A99" w:rsidRPr="00CD089C" w:rsidRDefault="00132A99" w:rsidP="00026DDE">
      <w:pPr>
        <w:pStyle w:val="ProductList-Body"/>
        <w:numPr>
          <w:ilvl w:val="0"/>
          <w:numId w:val="23"/>
        </w:numPr>
        <w:ind w:left="450" w:hanging="270"/>
        <w:rPr>
          <w:lang w:val="ru-RU"/>
        </w:rPr>
      </w:pPr>
      <w:r w:rsidRPr="00CD089C">
        <w:rPr>
          <w:lang w:val="ru-RU"/>
        </w:rP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4FA920F0" w14:textId="77777777" w:rsidR="00132A99" w:rsidRPr="00CD089C" w:rsidRDefault="00132A99" w:rsidP="00026DDE">
      <w:pPr>
        <w:pStyle w:val="ProductList-Body"/>
        <w:numPr>
          <w:ilvl w:val="0"/>
          <w:numId w:val="23"/>
        </w:numPr>
        <w:ind w:left="450" w:hanging="270"/>
        <w:rPr>
          <w:lang w:val="ru-RU"/>
        </w:rPr>
      </w:pPr>
      <w:r w:rsidRPr="00CD089C">
        <w:rPr>
          <w:lang w:val="ru-RU"/>
        </w:rPr>
        <w:t xml:space="preserve">Ваучеры необходимо назначить в течение срока действия покрытия </w:t>
      </w:r>
      <w:r>
        <w:t>Software</w:t>
      </w:r>
      <w:r w:rsidRPr="00CD089C">
        <w:rPr>
          <w:lang w:val="ru-RU"/>
        </w:rPr>
        <w:t xml:space="preserve"> </w:t>
      </w:r>
      <w:r>
        <w:t>Assurance</w:t>
      </w:r>
      <w:r w:rsidRPr="00CD089C">
        <w:rPr>
          <w:lang w:val="ru-RU"/>
        </w:rPr>
        <w:t>.</w:t>
      </w:r>
    </w:p>
    <w:p w14:paraId="4FA920F1" w14:textId="77777777" w:rsidR="00132A99" w:rsidRPr="00CD089C" w:rsidRDefault="00132A99" w:rsidP="00026DDE">
      <w:pPr>
        <w:pStyle w:val="ProductList-Body"/>
        <w:numPr>
          <w:ilvl w:val="0"/>
          <w:numId w:val="23"/>
        </w:numPr>
        <w:ind w:left="450" w:hanging="270"/>
        <w:rPr>
          <w:lang w:val="ru-RU"/>
        </w:rPr>
      </w:pPr>
      <w:r w:rsidRPr="00CD089C">
        <w:rPr>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t>Software</w:t>
      </w:r>
      <w:r w:rsidRPr="00CD089C">
        <w:rPr>
          <w:lang w:val="ru-RU"/>
        </w:rPr>
        <w:t xml:space="preserve"> </w:t>
      </w:r>
      <w:r>
        <w:t>Assurance</w:t>
      </w:r>
      <w:r w:rsidRPr="00CD089C">
        <w:rPr>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t>Software</w:t>
      </w:r>
      <w:r w:rsidRPr="00CD089C">
        <w:rPr>
          <w:lang w:val="ru-RU"/>
        </w:rPr>
        <w:t xml:space="preserve"> </w:t>
      </w:r>
      <w:r>
        <w:t>Assurance</w:t>
      </w:r>
      <w:r w:rsidRPr="00CD089C">
        <w:rPr>
          <w:lang w:val="ru-RU"/>
        </w:rPr>
        <w:t>,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BE3F93">
        <w:rPr>
          <w:lang w:val="ru-RU"/>
        </w:rPr>
        <w:t xml:space="preserve"> </w:t>
      </w:r>
      <w:r w:rsidRPr="00CD089C">
        <w:rPr>
          <w:lang w:val="ru-RU"/>
        </w:rPr>
        <w:t xml:space="preserve">Для клиентов, приобретающих покрытие </w:t>
      </w:r>
      <w:r>
        <w:t>Software</w:t>
      </w:r>
      <w:r w:rsidRPr="00CD089C">
        <w:rPr>
          <w:lang w:val="ru-RU"/>
        </w:rPr>
        <w:t xml:space="preserve"> </w:t>
      </w:r>
      <w:r>
        <w:t>Assurance</w:t>
      </w:r>
      <w:r w:rsidRPr="00CD089C">
        <w:rPr>
          <w:lang w:val="ru-RU"/>
        </w:rPr>
        <w:t xml:space="preserve"> на один год, количество дней обслуживания сокращается до одной трети указанного периода.</w:t>
      </w:r>
      <w:r w:rsidR="00BE3F93">
        <w:rPr>
          <w:lang w:val="ru-RU"/>
        </w:rPr>
        <w:t xml:space="preserve"> </w:t>
      </w:r>
      <w:r w:rsidRPr="00CD089C">
        <w:rPr>
          <w:lang w:val="ru-RU"/>
        </w:rPr>
        <w:t xml:space="preserve">Для клиентов, приобретающих покрытие </w:t>
      </w:r>
      <w:r>
        <w:t>Software</w:t>
      </w:r>
      <w:r w:rsidRPr="00CD089C">
        <w:rPr>
          <w:lang w:val="ru-RU"/>
        </w:rPr>
        <w:t xml:space="preserve"> </w:t>
      </w:r>
      <w:r>
        <w:t>Assurance</w:t>
      </w:r>
      <w:r w:rsidRPr="00CD089C">
        <w:rPr>
          <w:lang w:val="ru-RU"/>
        </w:rPr>
        <w:t xml:space="preserve"> на два года, количество дней обслуживания сокращается до двух третей указанного периода.</w:t>
      </w:r>
      <w:r w:rsidR="00BE3F93">
        <w:rPr>
          <w:lang w:val="ru-RU"/>
        </w:rPr>
        <w:t xml:space="preserve"> </w:t>
      </w:r>
    </w:p>
    <w:p w14:paraId="4FA920F2" w14:textId="77777777" w:rsidR="00132A99" w:rsidRPr="00CD089C" w:rsidRDefault="00132A99" w:rsidP="00132A99">
      <w:pPr>
        <w:pStyle w:val="ProductList-Body"/>
        <w:rPr>
          <w:lang w:val="ru-RU"/>
        </w:rPr>
      </w:pPr>
    </w:p>
    <w:p w14:paraId="4FA920F3" w14:textId="77777777" w:rsidR="00132A99" w:rsidRPr="00CD089C" w:rsidRDefault="00132A99" w:rsidP="00132A99">
      <w:pPr>
        <w:pStyle w:val="ProductList-Body"/>
        <w:rPr>
          <w:lang w:val="ru-RU"/>
        </w:rPr>
      </w:pPr>
      <w:r w:rsidRPr="00CD089C">
        <w:rPr>
          <w:lang w:val="ru-RU"/>
        </w:rPr>
        <w:t xml:space="preserve">Готовые материалы, предоставляемые Соответствующим поставщиком в </w:t>
      </w:r>
      <w:r>
        <w:t>Microsoft</w:t>
      </w:r>
      <w:r w:rsidRPr="00CD089C">
        <w:rPr>
          <w:lang w:val="ru-RU"/>
        </w:rPr>
        <w:t xml:space="preserve"> по завершении обслуживания, могут быть использованы </w:t>
      </w:r>
      <w:r>
        <w:t>Microsoft</w:t>
      </w:r>
      <w:r w:rsidRPr="00CD089C">
        <w:rPr>
          <w:lang w:val="ru-RU"/>
        </w:rPr>
        <w:t xml:space="preserve"> для контроля качества и могут в этих же целях передаваться группе по работе с клиентами </w:t>
      </w:r>
      <w:r>
        <w:t>Microsoft</w:t>
      </w:r>
      <w:r w:rsidRPr="00CD089C">
        <w:rPr>
          <w:lang w:val="ru-RU"/>
        </w:rPr>
        <w:t>, обслуживающей клиента.</w:t>
      </w:r>
    </w:p>
    <w:p w14:paraId="4FA920F4" w14:textId="77777777" w:rsidR="00132A99" w:rsidRPr="00CD089C" w:rsidRDefault="00132A99" w:rsidP="00132A99">
      <w:pPr>
        <w:pStyle w:val="ProductList-Body"/>
        <w:rPr>
          <w:lang w:val="ru-RU"/>
        </w:rPr>
      </w:pPr>
    </w:p>
    <w:p w14:paraId="4FA920F5" w14:textId="77777777" w:rsidR="00132A99" w:rsidRPr="00CD089C" w:rsidRDefault="000953A4" w:rsidP="00C64C21">
      <w:pPr>
        <w:pStyle w:val="ProductList-SubSubSectionHeading"/>
        <w:outlineLvl w:val="2"/>
        <w:rPr>
          <w:lang w:val="ru-RU"/>
        </w:rPr>
      </w:pPr>
      <w:bookmarkStart w:id="1571" w:name="_Toc390252218"/>
      <w:bookmarkStart w:id="1572" w:name="_Toc391366711"/>
      <w:bookmarkStart w:id="1573" w:name="SA_EnhancedEditionBenefits"/>
      <w:r w:rsidRPr="00CD089C">
        <w:rPr>
          <w:b/>
          <w:color w:val="00188F"/>
          <w:lang w:val="ru-RU"/>
        </w:rPr>
        <w:t>Преимущества</w:t>
      </w:r>
      <w:r w:rsidRPr="00CD089C">
        <w:rPr>
          <w:b/>
          <w:lang w:val="ru-RU"/>
        </w:rPr>
        <w:t xml:space="preserve"> </w:t>
      </w:r>
      <w:r w:rsidRPr="00CD089C">
        <w:rPr>
          <w:b/>
          <w:color w:val="00188F"/>
          <w:lang w:val="ru-RU"/>
        </w:rPr>
        <w:t xml:space="preserve">расширенных выпусков — </w:t>
      </w:r>
      <w:r>
        <w:rPr>
          <w:b/>
          <w:color w:val="00188F"/>
        </w:rPr>
        <w:t>Windows</w:t>
      </w:r>
      <w:r w:rsidRPr="00CD089C">
        <w:rPr>
          <w:b/>
          <w:color w:val="00188F"/>
          <w:lang w:val="ru-RU"/>
        </w:rPr>
        <w:t xml:space="preserve"> и </w:t>
      </w:r>
      <w:r>
        <w:rPr>
          <w:b/>
          <w:color w:val="00188F"/>
        </w:rPr>
        <w:t>Windows</w:t>
      </w:r>
      <w:r w:rsidRPr="00CD089C">
        <w:rPr>
          <w:b/>
          <w:color w:val="00188F"/>
          <w:lang w:val="ru-RU"/>
        </w:rPr>
        <w:t xml:space="preserve"> </w:t>
      </w:r>
      <w:r>
        <w:rPr>
          <w:b/>
          <w:color w:val="00188F"/>
        </w:rPr>
        <w:t>Embedded</w:t>
      </w:r>
      <w:bookmarkEnd w:id="1571"/>
      <w:bookmarkEnd w:id="1572"/>
      <w:r w:rsidRPr="00CD089C">
        <w:rPr>
          <w:b/>
          <w:color w:val="00188F"/>
          <w:lang w:val="ru-RU"/>
        </w:rPr>
        <w:t xml:space="preserve"> </w:t>
      </w:r>
      <w:bookmarkEnd w:id="1573"/>
    </w:p>
    <w:p w14:paraId="4FA920F6" w14:textId="77777777" w:rsidR="00132A99" w:rsidRPr="00CD089C" w:rsidRDefault="00B710C4" w:rsidP="00141936">
      <w:pPr>
        <w:pStyle w:val="ProductList-Body"/>
        <w:rPr>
          <w:lang w:val="ru-RU"/>
        </w:rPr>
      </w:pPr>
      <w:r w:rsidRPr="00CD089C">
        <w:rPr>
          <w:lang w:val="ru-RU"/>
        </w:rPr>
        <w:t xml:space="preserve">Клиенты с действующим покрытием </w:t>
      </w:r>
      <w:r>
        <w:t>Software</w:t>
      </w:r>
      <w:r w:rsidRPr="00CD089C">
        <w:rPr>
          <w:lang w:val="ru-RU"/>
        </w:rPr>
        <w:t xml:space="preserve"> </w:t>
      </w:r>
      <w:r>
        <w:t>Assurance</w:t>
      </w:r>
      <w:r w:rsidRPr="00CD089C">
        <w:rPr>
          <w:lang w:val="ru-RU"/>
        </w:rPr>
        <w:t xml:space="preserve"> для ОС </w:t>
      </w:r>
      <w:r>
        <w:t>Windows</w:t>
      </w:r>
      <w:r w:rsidRPr="00CD089C">
        <w:rPr>
          <w:lang w:val="ru-RU"/>
        </w:rPr>
        <w:t xml:space="preserve"> </w:t>
      </w:r>
      <w:r>
        <w:t>Desktop</w:t>
      </w:r>
      <w:r w:rsidRPr="00CD089C">
        <w:rPr>
          <w:lang w:val="ru-RU"/>
        </w:rPr>
        <w:t xml:space="preserve"> или </w:t>
      </w:r>
      <w:r>
        <w:t>Windows</w:t>
      </w:r>
      <w:r w:rsidRPr="00CD089C">
        <w:rPr>
          <w:lang w:val="ru-RU"/>
        </w:rPr>
        <w:t xml:space="preserve"> </w:t>
      </w:r>
      <w:r>
        <w:t>Embedded</w:t>
      </w:r>
      <w:r w:rsidRPr="00CD089C">
        <w:rPr>
          <w:lang w:val="ru-RU"/>
        </w:rPr>
        <w:t xml:space="preserve"> могут воспользоваться данным преимуществом. На устройствах с активным покрытием </w:t>
      </w:r>
      <w:r>
        <w:t>SA</w:t>
      </w:r>
      <w:r w:rsidRPr="00CD089C">
        <w:rPr>
          <w:lang w:val="ru-RU"/>
        </w:rPr>
        <w:t xml:space="preserve"> можно запускать текущие и более ранние версии ОС </w:t>
      </w:r>
      <w:r>
        <w:t>Windows</w:t>
      </w:r>
      <w:r w:rsidRPr="00CD089C">
        <w:rPr>
          <w:lang w:val="ru-RU"/>
        </w:rPr>
        <w:t xml:space="preserve"> </w:t>
      </w:r>
      <w:r>
        <w:t>Desktop</w:t>
      </w:r>
      <w:r w:rsidRPr="00CD089C">
        <w:rPr>
          <w:lang w:val="ru-RU"/>
        </w:rPr>
        <w:t xml:space="preserve"> или </w:t>
      </w:r>
      <w:r>
        <w:t>Windows</w:t>
      </w:r>
      <w:r w:rsidRPr="00CD089C">
        <w:rPr>
          <w:lang w:val="ru-RU"/>
        </w:rPr>
        <w:t xml:space="preserve"> </w:t>
      </w:r>
      <w:r>
        <w:t>Embedded</w:t>
      </w:r>
      <w:r w:rsidRPr="00CD089C">
        <w:rPr>
          <w:lang w:val="ru-RU"/>
        </w:rPr>
        <w:t xml:space="preserve"> в соответствии с условиями использования</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Embedded</w:instrText>
      </w:r>
      <w:r w:rsidRPr="00CD089C">
        <w:rPr>
          <w:lang w:val="ru-RU"/>
        </w:rPr>
        <w:instrText xml:space="preserve"> 8.1 </w:instrText>
      </w:r>
      <w:r>
        <w:instrText>Industry</w:instrText>
      </w:r>
      <w:r w:rsidRPr="00CD089C">
        <w:rPr>
          <w:lang w:val="ru-RU"/>
        </w:rPr>
        <w:instrText xml:space="preserve"> </w:instrText>
      </w:r>
      <w:r>
        <w:instrText>Pro</w:instrText>
      </w:r>
      <w:r w:rsidRPr="00CD089C">
        <w:rPr>
          <w:lang w:val="ru-RU"/>
        </w:rPr>
        <w:instrText>"</w:instrText>
      </w:r>
      <w:r>
        <w:fldChar w:fldCharType="end"/>
      </w:r>
      <w:r w:rsidRPr="00CD089C">
        <w:rPr>
          <w:lang w:val="ru-RU"/>
        </w:rPr>
        <w:t xml:space="preserve">, оговоренными в Правах на использование продуктов. </w:t>
      </w:r>
    </w:p>
    <w:p w14:paraId="4FA920F7" w14:textId="77777777" w:rsidR="00132A99" w:rsidRPr="00CD089C" w:rsidRDefault="00132A99" w:rsidP="004925A1">
      <w:pPr>
        <w:pStyle w:val="ProductList-Body"/>
        <w:ind w:left="180"/>
        <w:rPr>
          <w:lang w:val="ru-RU"/>
        </w:rPr>
      </w:pPr>
    </w:p>
    <w:p w14:paraId="4FA920F8" w14:textId="77777777" w:rsidR="00132A99" w:rsidRPr="00CD089C" w:rsidRDefault="00132A99" w:rsidP="00141936">
      <w:pPr>
        <w:pStyle w:val="ProductList-SubSubSectionHeading"/>
        <w:outlineLvl w:val="2"/>
        <w:rPr>
          <w:lang w:val="ru-RU"/>
        </w:rPr>
      </w:pPr>
      <w:bookmarkStart w:id="1574" w:name="_Toc379797443"/>
      <w:bookmarkStart w:id="1575" w:name="_Toc380513479"/>
      <w:bookmarkStart w:id="1576" w:name="_Toc380655529"/>
      <w:bookmarkStart w:id="1577" w:name="SA_EnterpriseSideloading"/>
      <w:bookmarkStart w:id="1578" w:name="_Toc390252219"/>
      <w:bookmarkStart w:id="1579" w:name="_Toc391366712"/>
      <w:r>
        <w:rPr>
          <w:b/>
          <w:color w:val="00188F"/>
        </w:rPr>
        <w:t>Enterprise</w:t>
      </w:r>
      <w:r w:rsidRPr="00CD089C">
        <w:rPr>
          <w:b/>
          <w:color w:val="00188F"/>
          <w:lang w:val="ru-RU"/>
        </w:rPr>
        <w:t xml:space="preserve"> </w:t>
      </w:r>
      <w:r>
        <w:rPr>
          <w:b/>
          <w:color w:val="00188F"/>
        </w:rPr>
        <w:t>Sideloading</w:t>
      </w:r>
      <w:bookmarkEnd w:id="1574"/>
      <w:bookmarkEnd w:id="1575"/>
      <w:bookmarkEnd w:id="1576"/>
      <w:bookmarkEnd w:id="1577"/>
      <w:bookmarkEnd w:id="1578"/>
      <w:bookmarkEnd w:id="1579"/>
    </w:p>
    <w:p w14:paraId="4FA920F9" w14:textId="77777777" w:rsidR="00132A99" w:rsidRPr="00CD089C" w:rsidRDefault="00132A99" w:rsidP="00A363DB">
      <w:pPr>
        <w:pStyle w:val="ProductList-Body"/>
        <w:rPr>
          <w:lang w:val="ru-RU"/>
        </w:rPr>
      </w:pPr>
      <w:r w:rsidRPr="00CD089C">
        <w:rPr>
          <w:lang w:val="ru-RU"/>
        </w:rPr>
        <w:t xml:space="preserve">Примечания о продуктах </w:t>
      </w:r>
      <w:hyperlink w:anchor="WindowsSideloadingRights" w:history="1">
        <w:r>
          <w:rPr>
            <w:rStyle w:val="Hyperlink"/>
          </w:rPr>
          <w:t>Windows</w:t>
        </w:r>
        <w:r w:rsidRPr="00CD089C">
          <w:rPr>
            <w:rStyle w:val="Hyperlink"/>
            <w:lang w:val="ru-RU"/>
          </w:rPr>
          <w:t xml:space="preserve"> 8 </w:t>
        </w:r>
        <w:r>
          <w:rPr>
            <w:rStyle w:val="Hyperlink"/>
          </w:rPr>
          <w:t>Enterprise</w:t>
        </w:r>
        <w:r w:rsidRPr="00CD089C">
          <w:rPr>
            <w:rStyle w:val="Hyperlink"/>
            <w:lang w:val="ru-RU"/>
          </w:rPr>
          <w:t xml:space="preserve"> </w:t>
        </w:r>
        <w:r>
          <w:rPr>
            <w:rStyle w:val="Hyperlink"/>
          </w:rPr>
          <w:t>Sideloading</w:t>
        </w:r>
        <w:r w:rsidRPr="00CD089C">
          <w:rPr>
            <w:rStyle w:val="Hyperlink"/>
            <w:lang w:val="ru-RU"/>
          </w:rPr>
          <w:t xml:space="preserve"> и </w:t>
        </w:r>
        <w:r>
          <w:rPr>
            <w:rStyle w:val="Hyperlink"/>
          </w:rPr>
          <w:t>Enterprise</w:t>
        </w:r>
        <w:r w:rsidRPr="00CD089C">
          <w:rPr>
            <w:rStyle w:val="Hyperlink"/>
            <w:lang w:val="ru-RU"/>
          </w:rPr>
          <w:t xml:space="preserve"> </w:t>
        </w:r>
        <w:r>
          <w:rPr>
            <w:rStyle w:val="Hyperlink"/>
          </w:rPr>
          <w:t>Sideloading</w:t>
        </w:r>
        <w:r w:rsidRPr="00CD089C">
          <w:rPr>
            <w:rStyle w:val="Hyperlink"/>
            <w:lang w:val="ru-RU"/>
          </w:rPr>
          <w:t xml:space="preserve"> для </w:t>
        </w:r>
        <w:r>
          <w:rPr>
            <w:rStyle w:val="Hyperlink"/>
          </w:rPr>
          <w:t>Windows</w:t>
        </w:r>
        <w:r w:rsidRPr="00CD089C">
          <w:rPr>
            <w:rStyle w:val="Hyperlink"/>
            <w:lang w:val="ru-RU"/>
          </w:rPr>
          <w:t xml:space="preserve"> </w:t>
        </w:r>
        <w:r>
          <w:rPr>
            <w:rStyle w:val="Hyperlink"/>
          </w:rPr>
          <w:t>Embedded</w:t>
        </w:r>
        <w:r w:rsidRPr="00CD089C">
          <w:rPr>
            <w:rStyle w:val="Hyperlink"/>
            <w:lang w:val="ru-RU"/>
          </w:rPr>
          <w:t xml:space="preserve"> 8.1</w:t>
        </w:r>
      </w:hyperlink>
      <w:r>
        <w:fldChar w:fldCharType="begin"/>
      </w:r>
      <w:r>
        <w:instrText>XE</w:instrText>
      </w:r>
      <w:r w:rsidRPr="00CD089C">
        <w:rPr>
          <w:lang w:val="ru-RU"/>
        </w:rPr>
        <w:instrText xml:space="preserve"> "</w:instrText>
      </w:r>
      <w:r>
        <w:instrText>Enterprise</w:instrText>
      </w:r>
      <w:r w:rsidRPr="00CD089C">
        <w:rPr>
          <w:lang w:val="ru-RU"/>
        </w:rPr>
        <w:instrText xml:space="preserve"> </w:instrText>
      </w:r>
      <w:r>
        <w:instrText>Sideloading</w:instrText>
      </w:r>
      <w:r w:rsidRPr="00CD089C">
        <w:rPr>
          <w:lang w:val="ru-RU"/>
        </w:rPr>
        <w:instrText xml:space="preserve"> для </w:instrText>
      </w:r>
      <w:r>
        <w:instrText>Windows</w:instrText>
      </w:r>
      <w:r w:rsidRPr="00CD089C">
        <w:rPr>
          <w:lang w:val="ru-RU"/>
        </w:rPr>
        <w:instrText xml:space="preserve"> </w:instrText>
      </w:r>
      <w:r>
        <w:instrText>Embedded</w:instrText>
      </w:r>
      <w:r w:rsidRPr="00CD089C">
        <w:rPr>
          <w:lang w:val="ru-RU"/>
        </w:rPr>
        <w:instrText xml:space="preserve"> 8.1"</w:instrText>
      </w:r>
      <w:r>
        <w:fldChar w:fldCharType="end"/>
      </w:r>
      <w:r w:rsidRPr="00CD089C">
        <w:rPr>
          <w:lang w:val="ru-RU"/>
        </w:rPr>
        <w:t xml:space="preserve"> см. в разделе о продукте в</w:t>
      </w:r>
      <w:r w:rsidR="00A363DB">
        <w:t> </w:t>
      </w:r>
      <w:r w:rsidRPr="00CD089C">
        <w:rPr>
          <w:lang w:val="ru-RU"/>
        </w:rPr>
        <w:t>данном документе.</w:t>
      </w:r>
    </w:p>
    <w:p w14:paraId="4FA920FA" w14:textId="77777777" w:rsidR="00132A99" w:rsidRPr="00CD089C" w:rsidRDefault="00132A99" w:rsidP="00132A99">
      <w:pPr>
        <w:pStyle w:val="ProductList-Body"/>
        <w:rPr>
          <w:lang w:val="ru-RU"/>
        </w:rPr>
      </w:pPr>
    </w:p>
    <w:p w14:paraId="4FA920FB" w14:textId="77777777" w:rsidR="00132A99" w:rsidRPr="00CD089C" w:rsidRDefault="00132A99" w:rsidP="00EA116D">
      <w:pPr>
        <w:pStyle w:val="ProductList-SubSubSectionHeading"/>
        <w:outlineLvl w:val="2"/>
        <w:rPr>
          <w:lang w:val="ru-RU"/>
        </w:rPr>
      </w:pPr>
      <w:bookmarkStart w:id="1580" w:name="_Toc379797444"/>
      <w:bookmarkStart w:id="1581" w:name="_Toc380513480"/>
      <w:bookmarkStart w:id="1582" w:name="_Toc380655530"/>
      <w:bookmarkStart w:id="1583" w:name="SA_WindowsCompanionSubscription"/>
      <w:bookmarkStart w:id="1584" w:name="_Toc390252220"/>
      <w:bookmarkStart w:id="1585" w:name="_Toc391366713"/>
      <w:r w:rsidRPr="00CD089C">
        <w:rPr>
          <w:b/>
          <w:color w:val="00188F"/>
          <w:lang w:val="ru-RU"/>
        </w:rPr>
        <w:t xml:space="preserve">Подписка </w:t>
      </w:r>
      <w:r>
        <w:rPr>
          <w:b/>
          <w:color w:val="00188F"/>
        </w:rPr>
        <w:t>Windows</w:t>
      </w:r>
      <w:r w:rsidRPr="00CD089C">
        <w:rPr>
          <w:b/>
          <w:color w:val="00188F"/>
          <w:lang w:val="ru-RU"/>
        </w:rPr>
        <w:t xml:space="preserve"> </w:t>
      </w:r>
      <w:r>
        <w:rPr>
          <w:b/>
          <w:color w:val="00188F"/>
        </w:rPr>
        <w:t>Companion</w:t>
      </w:r>
      <w:bookmarkEnd w:id="1580"/>
      <w:bookmarkEnd w:id="1581"/>
      <w:bookmarkEnd w:id="1582"/>
      <w:bookmarkEnd w:id="1583"/>
      <w:bookmarkEnd w:id="1584"/>
      <w:bookmarkEnd w:id="1585"/>
      <w:r>
        <w:fldChar w:fldCharType="begin"/>
      </w:r>
      <w:r>
        <w:instrText>XE</w:instrText>
      </w:r>
      <w:r w:rsidRPr="00CD089C">
        <w:rPr>
          <w:lang w:val="ru-RU"/>
        </w:rPr>
        <w:instrText xml:space="preserve"> "Подписка </w:instrText>
      </w:r>
      <w:r>
        <w:instrText>Windows</w:instrText>
      </w:r>
      <w:r w:rsidRPr="00CD089C">
        <w:rPr>
          <w:lang w:val="ru-RU"/>
        </w:rPr>
        <w:instrText xml:space="preserve"> </w:instrText>
      </w:r>
      <w:r>
        <w:instrText>Companion</w:instrText>
      </w:r>
      <w:r w:rsidRPr="00CD089C">
        <w:rPr>
          <w:lang w:val="ru-RU"/>
        </w:rPr>
        <w:instrText>"</w:instrText>
      </w:r>
      <w:r>
        <w:fldChar w:fldCharType="end"/>
      </w:r>
    </w:p>
    <w:p w14:paraId="4FA920FC" w14:textId="77777777" w:rsidR="00132A99" w:rsidRPr="00CD089C" w:rsidRDefault="00132A99" w:rsidP="00132A99">
      <w:pPr>
        <w:pStyle w:val="ProductList-Body"/>
        <w:rPr>
          <w:lang w:val="ru-RU"/>
        </w:rPr>
      </w:pPr>
      <w:r w:rsidRPr="00CD089C">
        <w:rPr>
          <w:lang w:val="ru-RU"/>
        </w:rPr>
        <w:t xml:space="preserve">Примечания о подписке </w:t>
      </w:r>
      <w:hyperlink w:anchor="WindowsCompanionSubscription" w:history="1">
        <w:r>
          <w:rPr>
            <w:rStyle w:val="Hyperlink"/>
          </w:rPr>
          <w:t>Windows</w:t>
        </w:r>
        <w:r w:rsidRPr="00CD089C">
          <w:rPr>
            <w:rStyle w:val="Hyperlink"/>
            <w:lang w:val="ru-RU"/>
          </w:rPr>
          <w:t xml:space="preserve"> </w:t>
        </w:r>
        <w:r>
          <w:rPr>
            <w:rStyle w:val="Hyperlink"/>
          </w:rPr>
          <w:t>Companion</w:t>
        </w:r>
        <w:r>
          <w:fldChar w:fldCharType="begin"/>
        </w:r>
        <w:r>
          <w:instrText>XE</w:instrText>
        </w:r>
        <w:r w:rsidRPr="00CD089C">
          <w:rPr>
            <w:lang w:val="ru-RU"/>
          </w:rPr>
          <w:instrText xml:space="preserve"> "Подписка </w:instrText>
        </w:r>
        <w:r>
          <w:instrText>Windows</w:instrText>
        </w:r>
        <w:r w:rsidRPr="00CD089C">
          <w:rPr>
            <w:lang w:val="ru-RU"/>
          </w:rPr>
          <w:instrText xml:space="preserve"> </w:instrText>
        </w:r>
        <w:r>
          <w:instrText>Companion</w:instrText>
        </w:r>
        <w:r w:rsidRPr="00CD089C">
          <w:rPr>
            <w:lang w:val="ru-RU"/>
          </w:rPr>
          <w:instrText>"</w:instrText>
        </w:r>
        <w:r>
          <w:fldChar w:fldCharType="end"/>
        </w:r>
      </w:hyperlink>
      <w:r w:rsidRPr="00CD089C">
        <w:rPr>
          <w:lang w:val="ru-RU"/>
        </w:rPr>
        <w:t xml:space="preserve"> см. в разделе веб-служб в данном документе.</w:t>
      </w:r>
    </w:p>
    <w:p w14:paraId="4FA920FD" w14:textId="77777777" w:rsidR="00132A99" w:rsidRPr="00CD089C" w:rsidRDefault="00132A99" w:rsidP="00132A99">
      <w:pPr>
        <w:pStyle w:val="ProductList-Body"/>
        <w:rPr>
          <w:lang w:val="ru-RU"/>
        </w:rPr>
      </w:pPr>
    </w:p>
    <w:p w14:paraId="4FA920FE" w14:textId="77777777" w:rsidR="00132A99" w:rsidRPr="00CD089C" w:rsidRDefault="00132A99" w:rsidP="00EA116D">
      <w:pPr>
        <w:pStyle w:val="ProductList-SubSubSectionHeading"/>
        <w:outlineLvl w:val="2"/>
        <w:rPr>
          <w:lang w:val="ru-RU"/>
        </w:rPr>
      </w:pPr>
      <w:bookmarkStart w:id="1586" w:name="_Toc379797445"/>
      <w:bookmarkStart w:id="1587" w:name="_Toc380513481"/>
      <w:bookmarkStart w:id="1588" w:name="_Toc380655531"/>
      <w:bookmarkStart w:id="1589" w:name="SA_TrainingVouchers"/>
      <w:bookmarkStart w:id="1590" w:name="_Toc390252221"/>
      <w:bookmarkStart w:id="1591" w:name="_Toc391366714"/>
      <w:r w:rsidRPr="00CD089C">
        <w:rPr>
          <w:b/>
          <w:color w:val="00188F"/>
          <w:lang w:val="ru-RU"/>
        </w:rPr>
        <w:t>Ваучеры на обучение</w:t>
      </w:r>
      <w:bookmarkEnd w:id="1586"/>
      <w:bookmarkEnd w:id="1587"/>
      <w:bookmarkEnd w:id="1588"/>
      <w:bookmarkEnd w:id="1589"/>
      <w:bookmarkEnd w:id="1590"/>
      <w:bookmarkEnd w:id="1591"/>
    </w:p>
    <w:p w14:paraId="4FA920FF" w14:textId="77777777" w:rsidR="00132A99" w:rsidRPr="00CD089C" w:rsidRDefault="00132A99" w:rsidP="00132A99">
      <w:pPr>
        <w:pStyle w:val="ProductList-Body"/>
        <w:rPr>
          <w:lang w:val="ru-RU"/>
        </w:rPr>
      </w:pPr>
      <w:r w:rsidRPr="00CD089C">
        <w:rPr>
          <w:lang w:val="ru-RU"/>
        </w:rPr>
        <w:t xml:space="preserve">Клиенты (не являющиеся клиентами по лицензии </w:t>
      </w:r>
      <w:r>
        <w:t>Academic</w:t>
      </w:r>
      <w:r w:rsidRPr="00CD089C">
        <w:rPr>
          <w:lang w:val="ru-RU"/>
        </w:rPr>
        <w:t xml:space="preserve"> </w:t>
      </w:r>
      <w:r>
        <w:t>Select</w:t>
      </w:r>
      <w:r w:rsidRPr="00CD089C">
        <w:rPr>
          <w:lang w:val="ru-RU"/>
        </w:rPr>
        <w:t xml:space="preserve">, соглашению </w:t>
      </w:r>
      <w:r>
        <w:t>Academic</w:t>
      </w:r>
      <w:r w:rsidRPr="00CD089C">
        <w:rPr>
          <w:lang w:val="ru-RU"/>
        </w:rPr>
        <w:t xml:space="preserve"> </w:t>
      </w:r>
      <w:r>
        <w:t>Select</w:t>
      </w:r>
      <w:r w:rsidRPr="00CD089C">
        <w:rPr>
          <w:lang w:val="ru-RU"/>
        </w:rPr>
        <w:t xml:space="preserve"> </w:t>
      </w:r>
      <w:r>
        <w:t>Plus</w:t>
      </w:r>
      <w:r w:rsidRPr="00CD089C">
        <w:rPr>
          <w:lang w:val="ru-RU"/>
        </w:rPr>
        <w:t xml:space="preserve">, </w:t>
      </w:r>
      <w:r>
        <w:t>Open</w:t>
      </w:r>
      <w:r w:rsidRPr="00CD089C">
        <w:rPr>
          <w:lang w:val="ru-RU"/>
        </w:rPr>
        <w:t xml:space="preserve"> </w:t>
      </w:r>
      <w:r>
        <w:t>Value</w:t>
      </w:r>
      <w:r w:rsidRPr="00CD089C">
        <w:rPr>
          <w:lang w:val="ru-RU"/>
        </w:rPr>
        <w:t xml:space="preserve"> </w:t>
      </w:r>
      <w:r>
        <w:t>Subscription</w:t>
      </w:r>
      <w:r w:rsidRPr="00CD089C">
        <w:rPr>
          <w:lang w:val="ru-RU"/>
        </w:rPr>
        <w:t>-</w:t>
      </w:r>
      <w:r>
        <w:t>Education</w:t>
      </w:r>
      <w:r w:rsidRPr="00CD089C">
        <w:rPr>
          <w:lang w:val="ru-RU"/>
        </w:rPr>
        <w:t xml:space="preserve"> </w:t>
      </w:r>
      <w:r>
        <w:t>Solutions</w:t>
      </w:r>
      <w:r w:rsidRPr="00CD089C">
        <w:rPr>
          <w:lang w:val="ru-RU"/>
        </w:rPr>
        <w:t xml:space="preserve">, </w:t>
      </w:r>
      <w:r>
        <w:t>Campus</w:t>
      </w:r>
      <w:r w:rsidRPr="00CD089C">
        <w:rPr>
          <w:lang w:val="ru-RU"/>
        </w:rPr>
        <w:t xml:space="preserve"> и </w:t>
      </w:r>
      <w:r>
        <w:t>School</w:t>
      </w:r>
      <w:r w:rsidRPr="00CD089C">
        <w:rPr>
          <w:lang w:val="ru-RU"/>
        </w:rPr>
        <w:t xml:space="preserve">), имеющее членство в программе </w:t>
      </w:r>
      <w:r>
        <w:t>Software</w:t>
      </w:r>
      <w:r w:rsidRPr="00CD089C">
        <w:rPr>
          <w:lang w:val="ru-RU"/>
        </w:rPr>
        <w:t xml:space="preserve"> </w:t>
      </w:r>
      <w:r>
        <w:t>Assurance</w:t>
      </w:r>
      <w:r w:rsidRPr="00CD089C">
        <w:rPr>
          <w:lang w:val="ru-RU"/>
        </w:rPr>
        <w:t xml:space="preserve"> в категории «Приложения» или «Системы», имеют право на ваучеры на обучение от Майкрософт.</w:t>
      </w:r>
      <w:r w:rsidR="00BE3F93">
        <w:rPr>
          <w:lang w:val="ru-RU"/>
        </w:rPr>
        <w:t xml:space="preserve"> </w:t>
      </w:r>
      <w:r w:rsidRPr="00CD089C">
        <w:rPr>
          <w:lang w:val="ru-RU"/>
        </w:rPr>
        <w:t xml:space="preserve">Данные ваучеры предоставляют клиентам право на прохождение курсов, которые проводятся Партнером </w:t>
      </w:r>
      <w:r>
        <w:t>Microsoft</w:t>
      </w:r>
      <w:r w:rsidRPr="00CD089C">
        <w:rPr>
          <w:lang w:val="ru-RU"/>
        </w:rPr>
        <w:t xml:space="preserve"> с компетенцией </w:t>
      </w:r>
      <w:r>
        <w:t>Learning</w:t>
      </w:r>
      <w:r w:rsidRPr="00CD089C">
        <w:rPr>
          <w:lang w:val="ru-RU"/>
        </w:rPr>
        <w:t xml:space="preserve"> (Партнер </w:t>
      </w:r>
      <w:r>
        <w:t>Microsoft</w:t>
      </w:r>
      <w:r w:rsidRPr="00CD089C">
        <w:rPr>
          <w:lang w:val="ru-RU"/>
        </w:rPr>
        <w:t xml:space="preserve"> с компетенцией </w:t>
      </w:r>
      <w:r>
        <w:t>Learning</w:t>
      </w:r>
      <w:r w:rsidRPr="00CD089C">
        <w:rPr>
          <w:lang w:val="ru-RU"/>
        </w:rPr>
        <w:t>), в течение определенного количества дней обучения.</w:t>
      </w:r>
      <w:r w:rsidR="00BE3F93">
        <w:rPr>
          <w:lang w:val="ru-RU"/>
        </w:rPr>
        <w:t xml:space="preserve"> </w:t>
      </w:r>
      <w:r w:rsidRPr="00CD089C">
        <w:rPr>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t>Software</w:t>
      </w:r>
      <w:r w:rsidRPr="00CD089C">
        <w:rPr>
          <w:lang w:val="ru-RU"/>
        </w:rPr>
        <w:t xml:space="preserve"> </w:t>
      </w:r>
      <w:r>
        <w:t>Assurance</w:t>
      </w:r>
      <w:r w:rsidRPr="00CD089C">
        <w:rPr>
          <w:lang w:val="ru-RU"/>
        </w:rPr>
        <w:t>.</w:t>
      </w:r>
      <w:r w:rsidR="00BE3F93">
        <w:rPr>
          <w:lang w:val="ru-RU"/>
        </w:rPr>
        <w:t xml:space="preserve"> </w:t>
      </w:r>
    </w:p>
    <w:p w14:paraId="4FA92100" w14:textId="77777777" w:rsidR="00132A99" w:rsidRPr="00CD089C" w:rsidRDefault="00132A99" w:rsidP="00132A99">
      <w:pPr>
        <w:pStyle w:val="ProductList-Body"/>
        <w:rPr>
          <w:lang w:val="ru-RU"/>
        </w:rPr>
      </w:pPr>
    </w:p>
    <w:p w14:paraId="4FA92101" w14:textId="77777777" w:rsidR="00132A99" w:rsidRPr="00CD089C" w:rsidRDefault="00132A99" w:rsidP="00132A99">
      <w:pPr>
        <w:pStyle w:val="ProductList-Body"/>
        <w:rPr>
          <w:lang w:val="ru-RU"/>
        </w:rPr>
      </w:pPr>
      <w:r w:rsidRPr="00CD089C">
        <w:rPr>
          <w:lang w:val="ru-RU"/>
        </w:rPr>
        <w:t xml:space="preserve">Минимальное количество лицензий с покрытием </w:t>
      </w:r>
      <w:r>
        <w:t>Software</w:t>
      </w:r>
      <w:r w:rsidRPr="00CD089C">
        <w:rPr>
          <w:lang w:val="ru-RU"/>
        </w:rPr>
        <w:t xml:space="preserve"> </w:t>
      </w:r>
      <w:r>
        <w:t>Assurance</w:t>
      </w:r>
      <w:r w:rsidRPr="00CD089C">
        <w:rPr>
          <w:lang w:val="ru-RU"/>
        </w:rPr>
        <w:t>, необходимое для получения права на ваучеры на обучение, зависит от конкретной программы.</w:t>
      </w:r>
    </w:p>
    <w:p w14:paraId="4FA92102" w14:textId="77777777" w:rsidR="00132A99" w:rsidRPr="00CD089C" w:rsidRDefault="00132A99" w:rsidP="004F3C6D">
      <w:pPr>
        <w:pStyle w:val="ProductList-Body"/>
        <w:rPr>
          <w:lang w:val="ru-RU"/>
        </w:rPr>
      </w:pPr>
    </w:p>
    <w:tbl>
      <w:tblPr>
        <w:tblStyle w:val="TableGrid"/>
        <w:tblW w:w="0" w:type="auto"/>
        <w:tblInd w:w="108" w:type="dxa"/>
        <w:tblLook w:val="04A0" w:firstRow="1" w:lastRow="0" w:firstColumn="1" w:lastColumn="0" w:noHBand="0" w:noVBand="1"/>
      </w:tblPr>
      <w:tblGrid>
        <w:gridCol w:w="3547"/>
        <w:gridCol w:w="3480"/>
        <w:gridCol w:w="3480"/>
      </w:tblGrid>
      <w:tr w:rsidR="00132A99" w14:paraId="4FA92106" w14:textId="77777777" w:rsidTr="00A363DB">
        <w:trPr>
          <w:tblHeader/>
        </w:trPr>
        <w:tc>
          <w:tcPr>
            <w:tcW w:w="3547" w:type="dxa"/>
            <w:shd w:val="clear" w:color="auto" w:fill="2E74B5" w:themeFill="accent1" w:themeFillShade="BF"/>
            <w:vAlign w:val="center"/>
          </w:tcPr>
          <w:p w14:paraId="4FA92103"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4FA92104" w14:textId="77777777" w:rsidR="00132A99" w:rsidRPr="00CD089C" w:rsidRDefault="00132A99" w:rsidP="000F032B">
            <w:pPr>
              <w:pStyle w:val="ProductList-Body"/>
              <w:spacing w:before="20" w:after="20"/>
              <w:rPr>
                <w:color w:val="FFFFFF" w:themeColor="background1"/>
                <w:lang w:val="ru-RU"/>
              </w:rPr>
            </w:pPr>
            <w:r w:rsidRPr="00CD089C">
              <w:rPr>
                <w:color w:val="FFFFFF" w:themeColor="background1"/>
                <w:lang w:val="ru-RU"/>
              </w:rPr>
              <w:t xml:space="preserve">Продукты категории «Приложения системы </w:t>
            </w:r>
            <w:r>
              <w:rPr>
                <w:color w:val="FFFFFF" w:themeColor="background1"/>
              </w:rPr>
              <w:t>Office</w:t>
            </w:r>
            <w:r w:rsidRPr="00CD089C">
              <w:rPr>
                <w:color w:val="FFFFFF" w:themeColor="background1"/>
                <w:lang w:val="ru-RU"/>
              </w:rPr>
              <w:t>»</w:t>
            </w:r>
            <w:r w:rsidRPr="00CD089C">
              <w:rPr>
                <w:i/>
                <w:color w:val="FFFFFF" w:themeColor="background1"/>
                <w:lang w:val="ru-RU"/>
              </w:rPr>
              <w:t xml:space="preserve"> </w:t>
            </w:r>
          </w:p>
        </w:tc>
        <w:tc>
          <w:tcPr>
            <w:tcW w:w="3480" w:type="dxa"/>
            <w:shd w:val="clear" w:color="auto" w:fill="2E74B5" w:themeFill="accent1" w:themeFillShade="BF"/>
            <w:vAlign w:val="center"/>
          </w:tcPr>
          <w:p w14:paraId="4FA92105"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rsidRPr="00733CC7" w14:paraId="4FA9210A" w14:textId="77777777" w:rsidTr="00A363DB">
        <w:tc>
          <w:tcPr>
            <w:tcW w:w="3547" w:type="dxa"/>
            <w:vAlign w:val="center"/>
          </w:tcPr>
          <w:p w14:paraId="4FA92107" w14:textId="77777777" w:rsidR="00132A99" w:rsidRPr="00717EC0" w:rsidRDefault="00132A99" w:rsidP="000F032B">
            <w:pPr>
              <w:pStyle w:val="ProductList-Body"/>
            </w:pPr>
            <w:r>
              <w:t>Open Value</w:t>
            </w:r>
          </w:p>
        </w:tc>
        <w:tc>
          <w:tcPr>
            <w:tcW w:w="3480" w:type="dxa"/>
            <w:vAlign w:val="center"/>
          </w:tcPr>
          <w:p w14:paraId="4FA92108" w14:textId="77777777" w:rsidR="00132A99" w:rsidRPr="00CD089C" w:rsidRDefault="00132A99" w:rsidP="000F032B">
            <w:pPr>
              <w:pStyle w:val="ProductList-Body"/>
              <w:rPr>
                <w:lang w:val="ru-RU"/>
              </w:rPr>
            </w:pPr>
            <w:r w:rsidRPr="00CD089C">
              <w:rPr>
                <w:lang w:val="ru-RU"/>
              </w:rPr>
              <w:t>2 дня за 50 лицензий (не более 20 дней)</w:t>
            </w:r>
          </w:p>
        </w:tc>
        <w:tc>
          <w:tcPr>
            <w:tcW w:w="3480" w:type="dxa"/>
            <w:vAlign w:val="center"/>
          </w:tcPr>
          <w:p w14:paraId="4FA92109" w14:textId="77777777" w:rsidR="00132A99" w:rsidRPr="00CD089C" w:rsidRDefault="00132A99" w:rsidP="000F032B">
            <w:pPr>
              <w:pStyle w:val="ProductList-Body"/>
              <w:rPr>
                <w:lang w:val="ru-RU"/>
              </w:rPr>
            </w:pPr>
            <w:r w:rsidRPr="00CD089C">
              <w:rPr>
                <w:lang w:val="ru-RU"/>
              </w:rPr>
              <w:t>1 день на 50 лицензий (не более 10 дней)</w:t>
            </w:r>
          </w:p>
        </w:tc>
      </w:tr>
      <w:tr w:rsidR="00132A99" w14:paraId="4FA9210E" w14:textId="77777777" w:rsidTr="00A363DB">
        <w:tc>
          <w:tcPr>
            <w:tcW w:w="3547" w:type="dxa"/>
            <w:vAlign w:val="center"/>
          </w:tcPr>
          <w:p w14:paraId="4FA9210B" w14:textId="77777777" w:rsidR="00132A99" w:rsidRPr="00717EC0" w:rsidRDefault="00132A99" w:rsidP="000F032B">
            <w:pPr>
              <w:pStyle w:val="ProductList-Body"/>
              <w:rPr>
                <w:b/>
              </w:rPr>
            </w:pPr>
            <w:r>
              <w:t xml:space="preserve">SAM 1 </w:t>
            </w:r>
            <w:r w:rsidR="00C34B8C">
              <w:t>–</w:t>
            </w:r>
            <w:r>
              <w:t xml:space="preserve"> 249</w:t>
            </w:r>
          </w:p>
        </w:tc>
        <w:tc>
          <w:tcPr>
            <w:tcW w:w="3480" w:type="dxa"/>
            <w:vAlign w:val="center"/>
          </w:tcPr>
          <w:p w14:paraId="4FA9210C" w14:textId="77777777" w:rsidR="00132A99" w:rsidRPr="00717EC0" w:rsidRDefault="00132A99" w:rsidP="000F032B">
            <w:pPr>
              <w:pStyle w:val="ProductList-Body"/>
            </w:pPr>
            <w:r>
              <w:t>2 дня за 50 лицензий</w:t>
            </w:r>
          </w:p>
        </w:tc>
        <w:tc>
          <w:tcPr>
            <w:tcW w:w="3480" w:type="dxa"/>
            <w:vAlign w:val="center"/>
          </w:tcPr>
          <w:p w14:paraId="4FA9210D" w14:textId="77777777" w:rsidR="00132A99" w:rsidRPr="00717EC0" w:rsidRDefault="00132A99" w:rsidP="000F032B">
            <w:pPr>
              <w:pStyle w:val="ProductList-Body"/>
            </w:pPr>
            <w:r>
              <w:t>1 день за 50 лицензий</w:t>
            </w:r>
          </w:p>
        </w:tc>
      </w:tr>
      <w:tr w:rsidR="00132A99" w:rsidRPr="00733CC7" w14:paraId="4FA92112" w14:textId="77777777" w:rsidTr="00A363DB">
        <w:tc>
          <w:tcPr>
            <w:tcW w:w="3547" w:type="dxa"/>
            <w:vAlign w:val="center"/>
          </w:tcPr>
          <w:p w14:paraId="4FA9210F" w14:textId="77777777" w:rsidR="00132A99" w:rsidRPr="00717EC0" w:rsidRDefault="00132A99" w:rsidP="000F032B">
            <w:pPr>
              <w:pStyle w:val="ProductList-Body"/>
            </w:pPr>
            <w:r>
              <w:t xml:space="preserve">SAM 250 </w:t>
            </w:r>
            <w:r w:rsidR="00C34B8C">
              <w:t>–</w:t>
            </w:r>
            <w:r>
              <w:t xml:space="preserve"> 2 399 </w:t>
            </w:r>
          </w:p>
        </w:tc>
        <w:tc>
          <w:tcPr>
            <w:tcW w:w="3480" w:type="dxa"/>
            <w:vAlign w:val="center"/>
          </w:tcPr>
          <w:p w14:paraId="4FA92110" w14:textId="77777777" w:rsidR="00132A99" w:rsidRPr="00CD089C" w:rsidRDefault="00132A99" w:rsidP="000F032B">
            <w:pPr>
              <w:pStyle w:val="ProductList-Body"/>
              <w:rPr>
                <w:lang w:val="ru-RU"/>
              </w:rPr>
            </w:pPr>
            <w:r w:rsidRPr="00CD089C">
              <w:rPr>
                <w:lang w:val="ru-RU"/>
              </w:rPr>
              <w:t>20 дней на соответствующее Соглашение о регистрации</w:t>
            </w:r>
          </w:p>
        </w:tc>
        <w:tc>
          <w:tcPr>
            <w:tcW w:w="3480" w:type="dxa"/>
            <w:vAlign w:val="center"/>
          </w:tcPr>
          <w:p w14:paraId="4FA92111" w14:textId="77777777" w:rsidR="00132A99" w:rsidRPr="00CD089C" w:rsidRDefault="00132A99" w:rsidP="000F032B">
            <w:pPr>
              <w:pStyle w:val="ProductList-Body"/>
              <w:rPr>
                <w:lang w:val="ru-RU"/>
              </w:rPr>
            </w:pPr>
            <w:r w:rsidRPr="00CD089C">
              <w:rPr>
                <w:lang w:val="ru-RU"/>
              </w:rPr>
              <w:t>10 дней на соответствующее Соглашение о регистрации</w:t>
            </w:r>
          </w:p>
        </w:tc>
      </w:tr>
      <w:tr w:rsidR="00132A99" w14:paraId="4FA92116" w14:textId="77777777" w:rsidTr="00A363DB">
        <w:tc>
          <w:tcPr>
            <w:tcW w:w="3547" w:type="dxa"/>
            <w:vAlign w:val="center"/>
          </w:tcPr>
          <w:p w14:paraId="4FA92113" w14:textId="77777777" w:rsidR="00132A99" w:rsidRPr="00717EC0" w:rsidRDefault="00132A99" w:rsidP="000F032B">
            <w:pPr>
              <w:pStyle w:val="ProductList-Body"/>
              <w:rPr>
                <w:i/>
              </w:rPr>
            </w:pPr>
            <w:r>
              <w:t xml:space="preserve">SAM 2 400 </w:t>
            </w:r>
            <w:r w:rsidR="00C34B8C">
              <w:t>–</w:t>
            </w:r>
            <w:r>
              <w:t xml:space="preserve"> 5 999</w:t>
            </w:r>
          </w:p>
        </w:tc>
        <w:tc>
          <w:tcPr>
            <w:tcW w:w="3480" w:type="dxa"/>
            <w:vAlign w:val="center"/>
          </w:tcPr>
          <w:p w14:paraId="4FA92114" w14:textId="77777777" w:rsidR="00132A99" w:rsidRPr="00717EC0" w:rsidRDefault="00132A99" w:rsidP="000F032B">
            <w:pPr>
              <w:pStyle w:val="ProductList-Body"/>
            </w:pPr>
            <w:r>
              <w:t xml:space="preserve">30 дней* </w:t>
            </w:r>
          </w:p>
        </w:tc>
        <w:tc>
          <w:tcPr>
            <w:tcW w:w="3480" w:type="dxa"/>
            <w:vAlign w:val="center"/>
          </w:tcPr>
          <w:p w14:paraId="4FA92115" w14:textId="77777777" w:rsidR="00132A99" w:rsidRPr="00717EC0" w:rsidRDefault="00132A99" w:rsidP="000F032B">
            <w:pPr>
              <w:pStyle w:val="ProductList-Body"/>
            </w:pPr>
            <w:r>
              <w:t>15 дней*</w:t>
            </w:r>
          </w:p>
        </w:tc>
      </w:tr>
      <w:tr w:rsidR="00132A99" w14:paraId="4FA9211A" w14:textId="77777777" w:rsidTr="00A363DB">
        <w:tc>
          <w:tcPr>
            <w:tcW w:w="3547" w:type="dxa"/>
            <w:vAlign w:val="center"/>
          </w:tcPr>
          <w:p w14:paraId="4FA92117" w14:textId="77777777" w:rsidR="00132A99" w:rsidRPr="00717EC0" w:rsidRDefault="00132A99" w:rsidP="000F032B">
            <w:pPr>
              <w:pStyle w:val="ProductList-Body"/>
              <w:rPr>
                <w:i/>
              </w:rPr>
            </w:pPr>
            <w:r>
              <w:t xml:space="preserve">SAM 6 000 </w:t>
            </w:r>
            <w:r w:rsidR="00C34B8C">
              <w:t>–</w:t>
            </w:r>
            <w:r>
              <w:t xml:space="preserve"> 14 999</w:t>
            </w:r>
          </w:p>
        </w:tc>
        <w:tc>
          <w:tcPr>
            <w:tcW w:w="3480" w:type="dxa"/>
            <w:vAlign w:val="center"/>
          </w:tcPr>
          <w:p w14:paraId="4FA92118" w14:textId="77777777" w:rsidR="00132A99" w:rsidRPr="00717EC0" w:rsidRDefault="00132A99" w:rsidP="000F032B">
            <w:pPr>
              <w:pStyle w:val="ProductList-Body"/>
            </w:pPr>
            <w:r>
              <w:t xml:space="preserve">50 дней* </w:t>
            </w:r>
          </w:p>
        </w:tc>
        <w:tc>
          <w:tcPr>
            <w:tcW w:w="3480" w:type="dxa"/>
            <w:vAlign w:val="center"/>
          </w:tcPr>
          <w:p w14:paraId="4FA92119" w14:textId="77777777" w:rsidR="00132A99" w:rsidRPr="00717EC0" w:rsidRDefault="00132A99" w:rsidP="000F032B">
            <w:pPr>
              <w:pStyle w:val="ProductList-Body"/>
            </w:pPr>
            <w:r>
              <w:t>25 дней*</w:t>
            </w:r>
          </w:p>
        </w:tc>
      </w:tr>
      <w:tr w:rsidR="00132A99" w14:paraId="4FA9211E" w14:textId="77777777" w:rsidTr="00A363DB">
        <w:tc>
          <w:tcPr>
            <w:tcW w:w="3547" w:type="dxa"/>
            <w:vAlign w:val="center"/>
          </w:tcPr>
          <w:p w14:paraId="4FA9211B" w14:textId="77777777" w:rsidR="00132A99" w:rsidRPr="00717EC0" w:rsidRDefault="00132A99" w:rsidP="000F032B">
            <w:pPr>
              <w:pStyle w:val="ProductList-Body"/>
              <w:rPr>
                <w:i/>
              </w:rPr>
            </w:pPr>
            <w:r>
              <w:t xml:space="preserve">SAM 15 000 </w:t>
            </w:r>
            <w:r w:rsidR="00C34B8C">
              <w:t>–</w:t>
            </w:r>
            <w:r>
              <w:t xml:space="preserve"> 29 999</w:t>
            </w:r>
          </w:p>
        </w:tc>
        <w:tc>
          <w:tcPr>
            <w:tcW w:w="3480" w:type="dxa"/>
            <w:vAlign w:val="center"/>
          </w:tcPr>
          <w:p w14:paraId="4FA9211C" w14:textId="77777777" w:rsidR="00132A99" w:rsidRPr="00717EC0" w:rsidRDefault="00132A99" w:rsidP="000F032B">
            <w:pPr>
              <w:pStyle w:val="ProductList-Body"/>
            </w:pPr>
            <w:r>
              <w:t>110 дней*</w:t>
            </w:r>
          </w:p>
        </w:tc>
        <w:tc>
          <w:tcPr>
            <w:tcW w:w="3480" w:type="dxa"/>
            <w:vAlign w:val="center"/>
          </w:tcPr>
          <w:p w14:paraId="4FA9211D" w14:textId="77777777" w:rsidR="00132A99" w:rsidRPr="00717EC0" w:rsidRDefault="00132A99" w:rsidP="000F032B">
            <w:pPr>
              <w:pStyle w:val="ProductList-Body"/>
            </w:pPr>
            <w:r>
              <w:t>55 дней*</w:t>
            </w:r>
          </w:p>
        </w:tc>
      </w:tr>
      <w:tr w:rsidR="00132A99" w14:paraId="4FA92122" w14:textId="77777777" w:rsidTr="00A363DB">
        <w:tc>
          <w:tcPr>
            <w:tcW w:w="3547" w:type="dxa"/>
            <w:vAlign w:val="center"/>
          </w:tcPr>
          <w:p w14:paraId="4FA9211F" w14:textId="77777777" w:rsidR="00132A99" w:rsidRPr="00717EC0" w:rsidRDefault="00132A99" w:rsidP="000F032B">
            <w:pPr>
              <w:pStyle w:val="ProductList-Body"/>
              <w:rPr>
                <w:i/>
              </w:rPr>
            </w:pPr>
            <w:r>
              <w:t>SAM 30 000 – 49 999</w:t>
            </w:r>
          </w:p>
        </w:tc>
        <w:tc>
          <w:tcPr>
            <w:tcW w:w="3480" w:type="dxa"/>
            <w:vAlign w:val="center"/>
          </w:tcPr>
          <w:p w14:paraId="4FA92120" w14:textId="77777777" w:rsidR="00132A99" w:rsidRPr="00717EC0" w:rsidRDefault="00132A99" w:rsidP="000F032B">
            <w:pPr>
              <w:pStyle w:val="ProductList-Body"/>
            </w:pPr>
            <w:r>
              <w:t>160 дней*</w:t>
            </w:r>
          </w:p>
        </w:tc>
        <w:tc>
          <w:tcPr>
            <w:tcW w:w="3480" w:type="dxa"/>
            <w:vAlign w:val="center"/>
          </w:tcPr>
          <w:p w14:paraId="4FA92121" w14:textId="77777777" w:rsidR="00132A99" w:rsidRPr="00717EC0" w:rsidRDefault="00132A99" w:rsidP="000F032B">
            <w:pPr>
              <w:pStyle w:val="ProductList-Body"/>
            </w:pPr>
            <w:r>
              <w:t>80 дней*</w:t>
            </w:r>
          </w:p>
        </w:tc>
      </w:tr>
      <w:tr w:rsidR="00132A99" w14:paraId="4FA92126" w14:textId="77777777" w:rsidTr="00A363DB">
        <w:tc>
          <w:tcPr>
            <w:tcW w:w="3547" w:type="dxa"/>
            <w:vAlign w:val="center"/>
          </w:tcPr>
          <w:p w14:paraId="4FA92123" w14:textId="77777777" w:rsidR="00132A99" w:rsidRPr="00717EC0" w:rsidRDefault="00132A99" w:rsidP="000F032B">
            <w:pPr>
              <w:pStyle w:val="ProductList-Body"/>
              <w:rPr>
                <w:i/>
              </w:rPr>
            </w:pPr>
            <w:r>
              <w:t>SAM 50 000 – 99 999</w:t>
            </w:r>
          </w:p>
        </w:tc>
        <w:tc>
          <w:tcPr>
            <w:tcW w:w="3480" w:type="dxa"/>
            <w:vAlign w:val="center"/>
          </w:tcPr>
          <w:p w14:paraId="4FA92124" w14:textId="77777777" w:rsidR="00132A99" w:rsidRPr="00717EC0" w:rsidRDefault="00132A99" w:rsidP="000F032B">
            <w:pPr>
              <w:pStyle w:val="ProductList-Body"/>
            </w:pPr>
            <w:r>
              <w:t>250 дней*</w:t>
            </w:r>
          </w:p>
        </w:tc>
        <w:tc>
          <w:tcPr>
            <w:tcW w:w="3480" w:type="dxa"/>
            <w:vAlign w:val="center"/>
          </w:tcPr>
          <w:p w14:paraId="4FA92125" w14:textId="77777777" w:rsidR="00132A99" w:rsidRPr="00717EC0" w:rsidRDefault="00132A99" w:rsidP="000F032B">
            <w:pPr>
              <w:pStyle w:val="ProductList-Body"/>
            </w:pPr>
            <w:r>
              <w:t>125 дней*</w:t>
            </w:r>
          </w:p>
        </w:tc>
      </w:tr>
      <w:tr w:rsidR="00132A99" w14:paraId="4FA9212A" w14:textId="77777777" w:rsidTr="00A363DB">
        <w:tc>
          <w:tcPr>
            <w:tcW w:w="3547" w:type="dxa"/>
            <w:vAlign w:val="center"/>
          </w:tcPr>
          <w:p w14:paraId="4FA92127" w14:textId="77777777" w:rsidR="00132A99" w:rsidRPr="00717EC0" w:rsidRDefault="00132A99" w:rsidP="000F032B">
            <w:pPr>
              <w:pStyle w:val="ProductList-Body"/>
              <w:rPr>
                <w:b/>
              </w:rPr>
            </w:pPr>
            <w:r>
              <w:t>SAM 100 000 – 199 999</w:t>
            </w:r>
          </w:p>
        </w:tc>
        <w:tc>
          <w:tcPr>
            <w:tcW w:w="3480" w:type="dxa"/>
            <w:vAlign w:val="center"/>
          </w:tcPr>
          <w:p w14:paraId="4FA92128" w14:textId="77777777" w:rsidR="00132A99" w:rsidRPr="00717EC0" w:rsidRDefault="00132A99" w:rsidP="000F032B">
            <w:pPr>
              <w:pStyle w:val="ProductList-Body"/>
            </w:pPr>
            <w:r>
              <w:t>400 дней*</w:t>
            </w:r>
          </w:p>
        </w:tc>
        <w:tc>
          <w:tcPr>
            <w:tcW w:w="3480" w:type="dxa"/>
            <w:vAlign w:val="center"/>
          </w:tcPr>
          <w:p w14:paraId="4FA92129" w14:textId="77777777" w:rsidR="00132A99" w:rsidRPr="00717EC0" w:rsidRDefault="00132A99" w:rsidP="000F032B">
            <w:pPr>
              <w:pStyle w:val="ProductList-Body"/>
            </w:pPr>
            <w:r>
              <w:t>200 дней*</w:t>
            </w:r>
          </w:p>
        </w:tc>
      </w:tr>
      <w:tr w:rsidR="00132A99" w14:paraId="4FA9212E" w14:textId="77777777" w:rsidTr="00A363DB">
        <w:tc>
          <w:tcPr>
            <w:tcW w:w="3547" w:type="dxa"/>
            <w:vAlign w:val="center"/>
          </w:tcPr>
          <w:p w14:paraId="4FA9212B" w14:textId="77777777" w:rsidR="00132A99" w:rsidRPr="00717EC0" w:rsidRDefault="00132A99" w:rsidP="000F032B">
            <w:pPr>
              <w:pStyle w:val="ProductList-Body"/>
              <w:rPr>
                <w:b/>
              </w:rPr>
            </w:pPr>
            <w:r>
              <w:t>SAM 200 000 – 399 999</w:t>
            </w:r>
          </w:p>
        </w:tc>
        <w:tc>
          <w:tcPr>
            <w:tcW w:w="3480" w:type="dxa"/>
            <w:vAlign w:val="center"/>
          </w:tcPr>
          <w:p w14:paraId="4FA9212C" w14:textId="77777777" w:rsidR="00132A99" w:rsidRPr="00717EC0" w:rsidRDefault="00132A99" w:rsidP="000F032B">
            <w:pPr>
              <w:pStyle w:val="ProductList-Body"/>
            </w:pPr>
            <w:r>
              <w:t>600 дней*</w:t>
            </w:r>
          </w:p>
        </w:tc>
        <w:tc>
          <w:tcPr>
            <w:tcW w:w="3480" w:type="dxa"/>
            <w:vAlign w:val="center"/>
          </w:tcPr>
          <w:p w14:paraId="4FA9212D" w14:textId="77777777" w:rsidR="00132A99" w:rsidRPr="00717EC0" w:rsidRDefault="00132A99" w:rsidP="000F032B">
            <w:pPr>
              <w:pStyle w:val="ProductList-Body"/>
            </w:pPr>
            <w:r>
              <w:t>300 дней*</w:t>
            </w:r>
          </w:p>
        </w:tc>
      </w:tr>
      <w:tr w:rsidR="00132A99" w14:paraId="4FA92132" w14:textId="77777777" w:rsidTr="00A363DB">
        <w:tc>
          <w:tcPr>
            <w:tcW w:w="3547" w:type="dxa"/>
            <w:vAlign w:val="center"/>
          </w:tcPr>
          <w:p w14:paraId="4FA9212F" w14:textId="77777777" w:rsidR="00132A99" w:rsidRPr="00717EC0" w:rsidRDefault="00132A99" w:rsidP="00F97607">
            <w:pPr>
              <w:pStyle w:val="ProductList-Body"/>
              <w:tabs>
                <w:tab w:val="clear" w:pos="158"/>
                <w:tab w:val="left" w:pos="162"/>
              </w:tabs>
              <w:rPr>
                <w:b/>
              </w:rPr>
            </w:pPr>
            <w:r>
              <w:t>SAM 400 000 – 599 999</w:t>
            </w:r>
          </w:p>
        </w:tc>
        <w:tc>
          <w:tcPr>
            <w:tcW w:w="3480" w:type="dxa"/>
            <w:vAlign w:val="center"/>
          </w:tcPr>
          <w:p w14:paraId="4FA92130" w14:textId="77777777" w:rsidR="00132A99" w:rsidRPr="00717EC0" w:rsidRDefault="00132A99" w:rsidP="000F032B">
            <w:pPr>
              <w:pStyle w:val="ProductList-Body"/>
            </w:pPr>
            <w:r>
              <w:t>800 дней*</w:t>
            </w:r>
          </w:p>
        </w:tc>
        <w:tc>
          <w:tcPr>
            <w:tcW w:w="3480" w:type="dxa"/>
            <w:vAlign w:val="center"/>
          </w:tcPr>
          <w:p w14:paraId="4FA92131" w14:textId="77777777" w:rsidR="00132A99" w:rsidRPr="00717EC0" w:rsidRDefault="00132A99" w:rsidP="000F032B">
            <w:pPr>
              <w:pStyle w:val="ProductList-Body"/>
            </w:pPr>
            <w:r>
              <w:t>400 дней*</w:t>
            </w:r>
          </w:p>
        </w:tc>
      </w:tr>
      <w:tr w:rsidR="00132A99" w14:paraId="4FA92136" w14:textId="77777777" w:rsidTr="00A363DB">
        <w:tc>
          <w:tcPr>
            <w:tcW w:w="3547" w:type="dxa"/>
            <w:vAlign w:val="center"/>
          </w:tcPr>
          <w:p w14:paraId="4FA92133" w14:textId="77777777" w:rsidR="00132A99" w:rsidRPr="00717EC0" w:rsidRDefault="00132A99" w:rsidP="000F032B">
            <w:pPr>
              <w:pStyle w:val="ProductList-Body"/>
              <w:rPr>
                <w:b/>
              </w:rPr>
            </w:pPr>
            <w:r>
              <w:t>SAM 600 000 +</w:t>
            </w:r>
          </w:p>
        </w:tc>
        <w:tc>
          <w:tcPr>
            <w:tcW w:w="3480" w:type="dxa"/>
            <w:vAlign w:val="center"/>
          </w:tcPr>
          <w:p w14:paraId="4FA92134" w14:textId="77777777" w:rsidR="00132A99" w:rsidRPr="00717EC0" w:rsidRDefault="00132A99" w:rsidP="000F032B">
            <w:pPr>
              <w:pStyle w:val="ProductList-Body"/>
            </w:pPr>
            <w:r>
              <w:t>1400 дней*</w:t>
            </w:r>
          </w:p>
        </w:tc>
        <w:tc>
          <w:tcPr>
            <w:tcW w:w="3480" w:type="dxa"/>
            <w:vAlign w:val="center"/>
          </w:tcPr>
          <w:p w14:paraId="4FA92135" w14:textId="77777777" w:rsidR="00132A99" w:rsidRPr="00717EC0" w:rsidRDefault="00132A99" w:rsidP="000F032B">
            <w:pPr>
              <w:pStyle w:val="ProductList-Body"/>
            </w:pPr>
            <w:r>
              <w:t>700 дней*</w:t>
            </w:r>
          </w:p>
        </w:tc>
      </w:tr>
    </w:tbl>
    <w:p w14:paraId="4FA92137" w14:textId="77777777" w:rsidR="000F032B" w:rsidRPr="00CD089C" w:rsidRDefault="000F032B" w:rsidP="00F97607">
      <w:pPr>
        <w:pStyle w:val="ProductList-Body"/>
        <w:tabs>
          <w:tab w:val="clear" w:pos="158"/>
          <w:tab w:val="left" w:pos="270"/>
        </w:tabs>
        <w:rPr>
          <w:lang w:val="ru-RU"/>
        </w:rPr>
      </w:pPr>
      <w:r w:rsidRPr="00CD089C">
        <w:rPr>
          <w:lang w:val="ru-RU"/>
        </w:rPr>
        <w:t xml:space="preserve">Примечание. </w:t>
      </w:r>
      <w:r w:rsidRPr="00CD089C">
        <w:rPr>
          <w:i/>
          <w:lang w:val="ru-RU"/>
        </w:rPr>
        <w:t>Доступные дни обучения из расчета на одно соглашение о регистрации или соглашение на 3 полных года (дополнительные сведения см. ниже).</w:t>
      </w:r>
      <w:r w:rsidR="00BE3F93">
        <w:rPr>
          <w:lang w:val="ru-RU"/>
        </w:rPr>
        <w:t xml:space="preserve"> </w:t>
      </w:r>
    </w:p>
    <w:p w14:paraId="4FA92138" w14:textId="77777777" w:rsidR="000F032B" w:rsidRPr="00CD089C" w:rsidRDefault="000F032B" w:rsidP="00F97607">
      <w:pPr>
        <w:pStyle w:val="ProductList-Body"/>
        <w:tabs>
          <w:tab w:val="clear" w:pos="158"/>
          <w:tab w:val="left" w:pos="270"/>
        </w:tabs>
        <w:rPr>
          <w:lang w:val="ru-RU"/>
        </w:rPr>
      </w:pPr>
      <w:r w:rsidRPr="00CD089C">
        <w:rPr>
          <w:i/>
          <w:lang w:val="ru-RU"/>
        </w:rPr>
        <w:t xml:space="preserve">См. таблицу с приложениями системы </w:t>
      </w:r>
      <w:r>
        <w:rPr>
          <w:i/>
        </w:rPr>
        <w:t>Office</w:t>
      </w:r>
    </w:p>
    <w:p w14:paraId="4FA92139" w14:textId="77777777" w:rsidR="000F032B" w:rsidRPr="00CD089C" w:rsidRDefault="000F032B" w:rsidP="00F97607">
      <w:pPr>
        <w:pStyle w:val="ProductList-Body"/>
        <w:tabs>
          <w:tab w:val="clear" w:pos="158"/>
          <w:tab w:val="left" w:pos="270"/>
        </w:tabs>
        <w:rPr>
          <w:lang w:val="ru-RU"/>
        </w:rPr>
      </w:pPr>
      <w:r w:rsidRPr="00CD089C">
        <w:rPr>
          <w:lang w:val="ru-RU"/>
        </w:rPr>
        <w:t>*</w:t>
      </w:r>
      <w:r w:rsidRPr="00CD089C">
        <w:rPr>
          <w:i/>
          <w:lang w:val="ru-RU"/>
        </w:rPr>
        <w:t>Количество дней согласно соответствующему Соглашению или Соглашению о регистрации.</w:t>
      </w:r>
    </w:p>
    <w:p w14:paraId="4FA9213A" w14:textId="77777777" w:rsidR="000F032B" w:rsidRPr="00CD089C" w:rsidRDefault="000F032B" w:rsidP="000F032B">
      <w:pPr>
        <w:pStyle w:val="ProductList-Body"/>
        <w:rPr>
          <w:lang w:val="ru-RU"/>
        </w:rPr>
      </w:pPr>
    </w:p>
    <w:p w14:paraId="4FA9213B" w14:textId="77777777" w:rsidR="00C0319E" w:rsidRPr="00CD089C" w:rsidRDefault="00C0319E" w:rsidP="00026DDE">
      <w:pPr>
        <w:pStyle w:val="ProductList-Body"/>
        <w:numPr>
          <w:ilvl w:val="0"/>
          <w:numId w:val="24"/>
        </w:numPr>
        <w:ind w:left="450" w:hanging="270"/>
        <w:rPr>
          <w:lang w:val="ru-RU"/>
        </w:rPr>
      </w:pPr>
      <w:r w:rsidRPr="00CD089C">
        <w:rPr>
          <w:lang w:val="ru-RU"/>
        </w:rPr>
        <w:t>Не все курсы доступны на всех языках.</w:t>
      </w:r>
    </w:p>
    <w:p w14:paraId="4FA9213C"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Применяются локальные политики и условия использования, установленные партнером Майкрософт с компетенцией </w:t>
      </w:r>
      <w:r>
        <w:t>Learning</w:t>
      </w:r>
      <w:r w:rsidRPr="00CD089C">
        <w:rPr>
          <w:lang w:val="ru-RU"/>
        </w:rPr>
        <w:t>.</w:t>
      </w:r>
    </w:p>
    <w:p w14:paraId="4FA9213D" w14:textId="77777777" w:rsidR="000F032B" w:rsidRPr="00CD089C" w:rsidRDefault="000F032B" w:rsidP="00A363DB">
      <w:pPr>
        <w:pStyle w:val="ProductList-Body"/>
        <w:numPr>
          <w:ilvl w:val="0"/>
          <w:numId w:val="24"/>
        </w:numPr>
        <w:ind w:left="450" w:hanging="270"/>
        <w:rPr>
          <w:lang w:val="ru-RU"/>
        </w:rPr>
      </w:pPr>
      <w:r w:rsidRPr="00CD089C">
        <w:rPr>
          <w:lang w:val="ru-RU"/>
        </w:rPr>
        <w:t xml:space="preserve">Менеджеры по преимуществам могут отозвать назначенный ваучер до даты отмены занятия, установленной Партнером </w:t>
      </w:r>
      <w:r>
        <w:t>Microsoft</w:t>
      </w:r>
      <w:r w:rsidRPr="00CD089C">
        <w:rPr>
          <w:lang w:val="ru-RU"/>
        </w:rPr>
        <w:t xml:space="preserve"> с</w:t>
      </w:r>
      <w:r w:rsidR="00A363DB">
        <w:t> </w:t>
      </w:r>
      <w:r w:rsidRPr="00CD089C">
        <w:rPr>
          <w:lang w:val="ru-RU"/>
        </w:rPr>
        <w:t xml:space="preserve">компетенцией </w:t>
      </w:r>
      <w:r>
        <w:t>Learning</w:t>
      </w:r>
      <w:r w:rsidRPr="00CD089C">
        <w:rPr>
          <w:lang w:val="ru-RU"/>
        </w:rPr>
        <w:t>.</w:t>
      </w:r>
    </w:p>
    <w:p w14:paraId="4FA9213E" w14:textId="77777777" w:rsidR="000F032B" w:rsidRPr="00CD089C" w:rsidRDefault="000F032B" w:rsidP="00026DDE">
      <w:pPr>
        <w:pStyle w:val="ProductList-Body"/>
        <w:numPr>
          <w:ilvl w:val="0"/>
          <w:numId w:val="24"/>
        </w:numPr>
        <w:ind w:left="450" w:hanging="270"/>
        <w:rPr>
          <w:lang w:val="ru-RU"/>
        </w:rPr>
      </w:pPr>
      <w:r w:rsidRPr="00CD089C">
        <w:rPr>
          <w:lang w:val="ru-RU"/>
        </w:rPr>
        <w:t>Все дни курса, не включенные в ваучер, должны быть оплачены лицом, которое проходит обучение.</w:t>
      </w:r>
    </w:p>
    <w:p w14:paraId="4FA9213F" w14:textId="77777777" w:rsidR="000F032B" w:rsidRPr="00CD089C" w:rsidRDefault="000F032B" w:rsidP="00026DDE">
      <w:pPr>
        <w:pStyle w:val="ProductList-Body"/>
        <w:numPr>
          <w:ilvl w:val="0"/>
          <w:numId w:val="24"/>
        </w:numPr>
        <w:ind w:left="450" w:hanging="270"/>
        <w:rPr>
          <w:lang w:val="ru-RU"/>
        </w:rPr>
      </w:pPr>
      <w:r w:rsidRPr="00CD089C">
        <w:rPr>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4FA92140" w14:textId="77777777" w:rsidR="000F032B" w:rsidRPr="00CD089C" w:rsidRDefault="000F032B" w:rsidP="00A363DB">
      <w:pPr>
        <w:pStyle w:val="ProductList-Body"/>
        <w:numPr>
          <w:ilvl w:val="0"/>
          <w:numId w:val="24"/>
        </w:numPr>
        <w:ind w:left="450" w:hanging="270"/>
        <w:rPr>
          <w:lang w:val="ru-RU"/>
        </w:rPr>
      </w:pPr>
      <w:r w:rsidRPr="00CD089C">
        <w:rPr>
          <w:lang w:val="ru-RU"/>
        </w:rPr>
        <w:t>При прохождении ускоренных курсов требуется ваучер на количество дней, эквивалентное количеству дней курса, проводящегося в</w:t>
      </w:r>
      <w:r w:rsidR="00A363DB">
        <w:t> </w:t>
      </w:r>
      <w:r w:rsidRPr="00CD089C">
        <w:rPr>
          <w:lang w:val="ru-RU"/>
        </w:rPr>
        <w:t>обычном режиме.</w:t>
      </w:r>
    </w:p>
    <w:p w14:paraId="4FA92141"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Ваучер применяется только к дням занятий под руководством инструктора, в течение которых Партнер </w:t>
      </w:r>
      <w:r>
        <w:t>Microsoft</w:t>
      </w:r>
      <w:r w:rsidRPr="00CD089C">
        <w:rPr>
          <w:lang w:val="ru-RU"/>
        </w:rPr>
        <w:t xml:space="preserve"> с компетенцией </w:t>
      </w:r>
      <w:r>
        <w:t>Learning</w:t>
      </w:r>
      <w:r w:rsidRPr="00CD089C">
        <w:rPr>
          <w:lang w:val="ru-RU"/>
        </w:rPr>
        <w:t xml:space="preserve"> проводил обучение на утвержденных курсах.</w:t>
      </w:r>
      <w:r w:rsidR="00BE3F93">
        <w:rPr>
          <w:lang w:val="ru-RU"/>
        </w:rPr>
        <w:t xml:space="preserve"> </w:t>
      </w:r>
      <w:r w:rsidRPr="00CD089C">
        <w:rPr>
          <w:lang w:val="ru-RU"/>
        </w:rP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BE3F93">
        <w:rPr>
          <w:lang w:val="ru-RU"/>
        </w:rPr>
        <w:t xml:space="preserve"> </w:t>
      </w:r>
      <w:r w:rsidRPr="00CD089C">
        <w:rPr>
          <w:lang w:val="ru-RU"/>
        </w:rPr>
        <w:t xml:space="preserve">Дополнительные сведения об утвержденных курсах см. на веб-странице </w:t>
      </w:r>
      <w:hyperlink r:id="rId57"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learning</w:t>
        </w:r>
        <w:r w:rsidRPr="00CD089C">
          <w:rPr>
            <w:rStyle w:val="Hyperlink"/>
            <w:lang w:val="ru-RU"/>
          </w:rPr>
          <w:t>/</w:t>
        </w:r>
        <w:r>
          <w:rPr>
            <w:rStyle w:val="Hyperlink"/>
          </w:rPr>
          <w:t>sa</w:t>
        </w:r>
        <w:r w:rsidRPr="00CD089C">
          <w:rPr>
            <w:rStyle w:val="Hyperlink"/>
            <w:lang w:val="ru-RU"/>
          </w:rPr>
          <w:t>/</w:t>
        </w:r>
        <w:r>
          <w:rPr>
            <w:rStyle w:val="Hyperlink"/>
          </w:rPr>
          <w:t>training</w:t>
        </w:r>
        <w:r w:rsidRPr="00CD089C">
          <w:rPr>
            <w:rStyle w:val="Hyperlink"/>
            <w:lang w:val="ru-RU"/>
          </w:rPr>
          <w:t>.</w:t>
        </w:r>
        <w:r>
          <w:rPr>
            <w:rStyle w:val="Hyperlink"/>
          </w:rPr>
          <w:t>mspx</w:t>
        </w:r>
      </w:hyperlink>
      <w:r w:rsidRPr="00CD089C">
        <w:rPr>
          <w:lang w:val="ru-RU"/>
        </w:rPr>
        <w:t>.</w:t>
      </w:r>
    </w:p>
    <w:p w14:paraId="4FA92142" w14:textId="77777777" w:rsidR="000F032B" w:rsidRPr="00001778" w:rsidRDefault="000F032B" w:rsidP="00026DDE">
      <w:pPr>
        <w:pStyle w:val="ProductList-Body"/>
        <w:numPr>
          <w:ilvl w:val="0"/>
          <w:numId w:val="24"/>
        </w:numPr>
        <w:ind w:left="450" w:hanging="270"/>
      </w:pPr>
      <w:r w:rsidRPr="00CD089C">
        <w:rPr>
          <w:lang w:val="ru-RU"/>
        </w:rPr>
        <w:t>Ваучеры нельзя использовать для оплаты зарезервированных курсов, на которых клиент отсутствовал.</w:t>
      </w:r>
      <w:r w:rsidR="00BE3F93">
        <w:rPr>
          <w:lang w:val="ru-RU"/>
        </w:rPr>
        <w:t xml:space="preserve"> </w:t>
      </w:r>
      <w:r>
        <w:t xml:space="preserve">Все расходы, связанные с его отсутствием, являются ответственностью клиента. </w:t>
      </w:r>
    </w:p>
    <w:p w14:paraId="4FA92143"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Ваучеры могут погашаться только лицом, утвержденным клиентом. </w:t>
      </w:r>
    </w:p>
    <w:p w14:paraId="4FA92144" w14:textId="77777777" w:rsidR="000F032B" w:rsidRPr="00CD089C" w:rsidRDefault="000F032B" w:rsidP="00026DDE">
      <w:pPr>
        <w:pStyle w:val="ProductList-Body"/>
        <w:numPr>
          <w:ilvl w:val="0"/>
          <w:numId w:val="24"/>
        </w:numPr>
        <w:ind w:left="450" w:hanging="270"/>
        <w:rPr>
          <w:lang w:val="ru-RU"/>
        </w:rPr>
      </w:pPr>
      <w:r w:rsidRPr="00CD089C">
        <w:rPr>
          <w:lang w:val="ru-RU"/>
        </w:rPr>
        <w:t>Ваучеры нельзя обменивать на денежные средства и другие ценности.</w:t>
      </w:r>
    </w:p>
    <w:p w14:paraId="4FA92145"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Ваучеры необходимо назначить в течение срока действия покрытия </w:t>
      </w:r>
      <w:r>
        <w:t>Software</w:t>
      </w:r>
      <w:r w:rsidRPr="00CD089C">
        <w:rPr>
          <w:lang w:val="ru-RU"/>
        </w:rPr>
        <w:t xml:space="preserve"> </w:t>
      </w:r>
      <w:r>
        <w:t>Assurance</w:t>
      </w:r>
      <w:r w:rsidRPr="00CD089C">
        <w:rPr>
          <w:lang w:val="ru-RU"/>
        </w:rPr>
        <w:t>.</w:t>
      </w:r>
    </w:p>
    <w:p w14:paraId="4FA92146"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t>Software</w:t>
      </w:r>
      <w:r w:rsidRPr="00CD089C">
        <w:rPr>
          <w:lang w:val="ru-RU"/>
        </w:rPr>
        <w:t xml:space="preserve"> </w:t>
      </w:r>
      <w:r>
        <w:t>Assurance</w:t>
      </w:r>
      <w:r w:rsidRPr="00CD089C">
        <w:rPr>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t>Software</w:t>
      </w:r>
      <w:r w:rsidRPr="00CD089C">
        <w:rPr>
          <w:lang w:val="ru-RU"/>
        </w:rPr>
        <w:t xml:space="preserve"> </w:t>
      </w:r>
      <w:r>
        <w:t>Assurance</w:t>
      </w:r>
      <w:r w:rsidRPr="00CD089C">
        <w:rPr>
          <w:lang w:val="ru-RU"/>
        </w:rPr>
        <w:t>, возвращаются в соответствующий резерв «Ваучеры на обучение».</w:t>
      </w:r>
    </w:p>
    <w:p w14:paraId="4FA92147" w14:textId="77777777" w:rsidR="000F032B" w:rsidRPr="00CD089C" w:rsidRDefault="000F032B" w:rsidP="00026DDE">
      <w:pPr>
        <w:pStyle w:val="ProductList-Body"/>
        <w:numPr>
          <w:ilvl w:val="0"/>
          <w:numId w:val="24"/>
        </w:numPr>
        <w:ind w:left="450" w:hanging="270"/>
        <w:rPr>
          <w:lang w:val="ru-RU"/>
        </w:rPr>
      </w:pPr>
      <w:r w:rsidRPr="00CD089C">
        <w:rPr>
          <w:lang w:val="ru-RU"/>
        </w:rPr>
        <w:t>За исключением Демонстрационных занятий один день по Ваучеру на обучение эквивалентен одному дню учебного занятия.</w:t>
      </w:r>
      <w:r w:rsidR="00BE3F93">
        <w:rPr>
          <w:lang w:val="ru-RU"/>
        </w:rPr>
        <w:t xml:space="preserve"> </w:t>
      </w:r>
      <w:r w:rsidRPr="00CD089C">
        <w:rPr>
          <w:lang w:val="ru-RU"/>
        </w:rPr>
        <w:t>Для Демонстрационных занятий один день по Ваучеру на обучение эквивалентен одному Демонстрационному занятию.</w:t>
      </w:r>
    </w:p>
    <w:p w14:paraId="4FA92148" w14:textId="77777777" w:rsidR="000F032B" w:rsidRPr="00CD089C" w:rsidRDefault="000F032B" w:rsidP="00026DDE">
      <w:pPr>
        <w:pStyle w:val="ProductList-Body"/>
        <w:numPr>
          <w:ilvl w:val="0"/>
          <w:numId w:val="24"/>
        </w:numPr>
        <w:ind w:left="450" w:hanging="270"/>
        <w:rPr>
          <w:lang w:val="ru-RU"/>
        </w:rPr>
      </w:pPr>
      <w:r w:rsidRPr="00CD089C">
        <w:rPr>
          <w:lang w:val="ru-RU"/>
        </w:rPr>
        <w:t>Клиенты должны использовать Ваучеры на обучение для наборов Демонстрационных занятий от четырех и более.</w:t>
      </w:r>
    </w:p>
    <w:p w14:paraId="4FA92149" w14:textId="77777777" w:rsidR="000F032B" w:rsidRPr="00CD089C" w:rsidRDefault="000F032B" w:rsidP="00026DDE">
      <w:pPr>
        <w:pStyle w:val="ProductList-Body"/>
        <w:numPr>
          <w:ilvl w:val="0"/>
          <w:numId w:val="24"/>
        </w:numPr>
        <w:ind w:left="450" w:hanging="270"/>
        <w:rPr>
          <w:lang w:val="ru-RU"/>
        </w:rPr>
      </w:pPr>
      <w:r w:rsidRPr="00CD089C">
        <w:rPr>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4FA9214A"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Ваучеры можно использовать, чтобы забронировать обучение только у одного соответствующего Партнера </w:t>
      </w:r>
      <w:r>
        <w:t>Microsoft</w:t>
      </w:r>
      <w:r w:rsidRPr="00CD089C">
        <w:rPr>
          <w:lang w:val="ru-RU"/>
        </w:rPr>
        <w:t xml:space="preserve"> с компетенцией </w:t>
      </w:r>
      <w:r>
        <w:t>Learning</w:t>
      </w:r>
      <w:r w:rsidRPr="00CD089C">
        <w:rPr>
          <w:lang w:val="ru-RU"/>
        </w:rPr>
        <w:t xml:space="preserve"> одновременно. </w:t>
      </w:r>
    </w:p>
    <w:p w14:paraId="4FA9214B"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Партнер </w:t>
      </w:r>
      <w:r>
        <w:t>Microsoft</w:t>
      </w:r>
      <w:r w:rsidRPr="00CD089C">
        <w:rPr>
          <w:lang w:val="ru-RU"/>
        </w:rPr>
        <w:t xml:space="preserve"> с компетенцией </w:t>
      </w:r>
      <w:r>
        <w:t>Learning</w:t>
      </w:r>
      <w:r w:rsidRPr="00CD089C">
        <w:rPr>
          <w:lang w:val="ru-RU"/>
        </w:rPr>
        <w:t xml:space="preserve"> сохраняет право на отмену занятия в соответствии с местной политикой отмены.</w:t>
      </w:r>
    </w:p>
    <w:p w14:paraId="4FA9214C"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Ваучеры являются действительными только при обращении к Партнерам </w:t>
      </w:r>
      <w:r>
        <w:t>Microsoft</w:t>
      </w:r>
      <w:r w:rsidRPr="00CD089C">
        <w:rPr>
          <w:lang w:val="ru-RU"/>
        </w:rPr>
        <w:t xml:space="preserve"> с компетенцией </w:t>
      </w:r>
      <w:r>
        <w:t>Learning</w:t>
      </w:r>
      <w:r w:rsidRPr="00CD089C">
        <w:rPr>
          <w:lang w:val="ru-RU"/>
        </w:rPr>
        <w:t xml:space="preserve">. Чтобы воспользоваться ваучером, можно обратиться к любому соответствующему Партнеру </w:t>
      </w:r>
      <w:r>
        <w:t>Microsoft</w:t>
      </w:r>
      <w:r w:rsidRPr="00CD089C">
        <w:rPr>
          <w:lang w:val="ru-RU"/>
        </w:rPr>
        <w:t xml:space="preserve"> с компетенцией </w:t>
      </w:r>
      <w:r>
        <w:t>Learning</w:t>
      </w:r>
      <w:r w:rsidRPr="00CD089C">
        <w:rPr>
          <w:lang w:val="ru-RU"/>
        </w:rPr>
        <w:t xml:space="preserve"> в любой стране мира.</w:t>
      </w:r>
      <w:r w:rsidR="00BE3F93">
        <w:rPr>
          <w:lang w:val="ru-RU"/>
        </w:rPr>
        <w:t xml:space="preserve"> </w:t>
      </w:r>
    </w:p>
    <w:p w14:paraId="4FA9214D"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Чтобы воспользоваться ваучером для оплаты курса, клиенты должны сообщить партнеру Майкрософт с компетенцией </w:t>
      </w:r>
      <w:r>
        <w:t>Learning</w:t>
      </w:r>
      <w:r w:rsidRPr="00CD089C">
        <w:rPr>
          <w:lang w:val="ru-RU"/>
        </w:rPr>
        <w:t xml:space="preserve"> сведения о ваучере, который они собираются использовать, до окончания курса.</w:t>
      </w:r>
      <w:r w:rsidR="00BE3F93">
        <w:rPr>
          <w:lang w:val="ru-RU"/>
        </w:rPr>
        <w:t xml:space="preserve"> </w:t>
      </w:r>
    </w:p>
    <w:p w14:paraId="4FA9214E" w14:textId="77777777" w:rsidR="000F032B" w:rsidRPr="00CD089C" w:rsidRDefault="000F032B" w:rsidP="00026DDE">
      <w:pPr>
        <w:pStyle w:val="ProductList-Body"/>
        <w:numPr>
          <w:ilvl w:val="0"/>
          <w:numId w:val="24"/>
        </w:numPr>
        <w:ind w:left="450" w:hanging="270"/>
        <w:rPr>
          <w:lang w:val="ru-RU"/>
        </w:rPr>
      </w:pPr>
      <w:r>
        <w:t>Microsoft</w:t>
      </w:r>
      <w:r w:rsidRPr="00CD089C">
        <w:rPr>
          <w:lang w:val="ru-RU"/>
        </w:rPr>
        <w:t xml:space="preserve"> не несет ответственности за потерянные, украденные, неправильно использованные или оформленные ваучеры.</w:t>
      </w:r>
    </w:p>
    <w:p w14:paraId="4FA9214F"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Сокращение количества соответствующих лицензий с </w:t>
      </w:r>
      <w:r>
        <w:t>Software</w:t>
      </w:r>
      <w:r w:rsidRPr="00CD089C">
        <w:rPr>
          <w:lang w:val="ru-RU"/>
        </w:rPr>
        <w:t xml:space="preserve"> </w:t>
      </w:r>
      <w:r>
        <w:t>Assurance</w:t>
      </w:r>
      <w:r w:rsidRPr="00CD089C">
        <w:rPr>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4FA92150" w14:textId="77777777" w:rsidR="000F032B" w:rsidRPr="00CD089C" w:rsidRDefault="000F032B" w:rsidP="00026DDE">
      <w:pPr>
        <w:pStyle w:val="ProductList-Body"/>
        <w:numPr>
          <w:ilvl w:val="0"/>
          <w:numId w:val="24"/>
        </w:numPr>
        <w:ind w:left="450" w:hanging="270"/>
        <w:rPr>
          <w:lang w:val="ru-RU"/>
        </w:rPr>
      </w:pPr>
      <w:r w:rsidRPr="00CD089C">
        <w:rPr>
          <w:lang w:val="ru-RU"/>
        </w:rPr>
        <w:t>Ваучеры могут использоваться только клиентом, соответствующим данному преимуществу.</w:t>
      </w:r>
    </w:p>
    <w:p w14:paraId="4FA92151" w14:textId="77777777" w:rsidR="000F032B" w:rsidRPr="00CD089C" w:rsidRDefault="000F032B" w:rsidP="00026DDE">
      <w:pPr>
        <w:pStyle w:val="ProductList-Body"/>
        <w:numPr>
          <w:ilvl w:val="0"/>
          <w:numId w:val="24"/>
        </w:numPr>
        <w:ind w:left="450" w:hanging="270"/>
        <w:rPr>
          <w:lang w:val="ru-RU"/>
        </w:rPr>
      </w:pPr>
      <w:r w:rsidRPr="00CD089C">
        <w:rPr>
          <w:lang w:val="ru-RU"/>
        </w:rPr>
        <w:t xml:space="preserve">Услуги, оказываемые по ваучерам, предоставляются в рамках соглашения между Клиентом и Соответствующим поставщиком; </w:t>
      </w:r>
      <w:r>
        <w:t>Microsoft</w:t>
      </w:r>
      <w:r w:rsidRPr="00CD089C">
        <w:rPr>
          <w:lang w:val="ru-RU"/>
        </w:rPr>
        <w:t xml:space="preserve"> не несет ответственности за какую-либо работу или ошибки в отношении данных услуг со стороны Соответствующего поставщика.</w:t>
      </w:r>
    </w:p>
    <w:p w14:paraId="4FA92152" w14:textId="77777777" w:rsidR="000F032B" w:rsidRPr="00CD089C" w:rsidRDefault="000F032B" w:rsidP="00026DDE">
      <w:pPr>
        <w:pStyle w:val="ProductList-Body"/>
        <w:numPr>
          <w:ilvl w:val="0"/>
          <w:numId w:val="24"/>
        </w:numPr>
        <w:ind w:left="450" w:hanging="270"/>
        <w:rPr>
          <w:lang w:val="ru-RU"/>
        </w:rPr>
      </w:pPr>
      <w:r w:rsidRPr="00CD089C">
        <w:rPr>
          <w:lang w:val="ru-RU"/>
        </w:rPr>
        <w:t>В таблице выше показано количество дней обучения в рамках соглашения о регистрации или соглашения, действующего в течение трех полных лет.</w:t>
      </w:r>
      <w:r w:rsidR="00BE3F93">
        <w:rPr>
          <w:lang w:val="ru-RU"/>
        </w:rPr>
        <w:t xml:space="preserve"> </w:t>
      </w:r>
      <w:r w:rsidRPr="00CD089C">
        <w:rPr>
          <w:lang w:val="ru-RU"/>
        </w:rPr>
        <w:t xml:space="preserve">Для клиентов, приобретающих покрытие </w:t>
      </w:r>
      <w:r>
        <w:t>Software</w:t>
      </w:r>
      <w:r w:rsidRPr="00CD089C">
        <w:rPr>
          <w:lang w:val="ru-RU"/>
        </w:rPr>
        <w:t xml:space="preserve"> </w:t>
      </w:r>
      <w:r>
        <w:t>Assurance</w:t>
      </w:r>
      <w:r w:rsidRPr="00CD089C">
        <w:rPr>
          <w:lang w:val="ru-RU"/>
        </w:rPr>
        <w:t xml:space="preserve"> на один год, количество дней обслуживания сокращается до одной трети указанных дней.</w:t>
      </w:r>
      <w:r w:rsidR="00BE3F93">
        <w:rPr>
          <w:lang w:val="ru-RU"/>
        </w:rPr>
        <w:t xml:space="preserve"> </w:t>
      </w:r>
      <w:r w:rsidRPr="00CD089C">
        <w:rPr>
          <w:lang w:val="ru-RU"/>
        </w:rPr>
        <w:t xml:space="preserve">Для клиентов, приобретающих покрытие </w:t>
      </w:r>
      <w:r>
        <w:t>Software</w:t>
      </w:r>
      <w:r w:rsidRPr="00CD089C">
        <w:rPr>
          <w:lang w:val="ru-RU"/>
        </w:rPr>
        <w:t xml:space="preserve"> </w:t>
      </w:r>
      <w:r>
        <w:t>Assurance</w:t>
      </w:r>
      <w:r w:rsidRPr="00CD089C">
        <w:rPr>
          <w:lang w:val="ru-RU"/>
        </w:rPr>
        <w:t xml:space="preserve"> на два года, количество дней обслуживания сокращается до двух третей указанных дней.</w:t>
      </w:r>
    </w:p>
    <w:p w14:paraId="4FA92153" w14:textId="77777777" w:rsidR="000F032B" w:rsidRPr="00CD089C" w:rsidRDefault="000F032B" w:rsidP="000F032B">
      <w:pPr>
        <w:pStyle w:val="ProductList-Body"/>
        <w:rPr>
          <w:lang w:val="ru-RU"/>
        </w:rPr>
      </w:pPr>
    </w:p>
    <w:p w14:paraId="4FA92154" w14:textId="77777777" w:rsidR="000F032B" w:rsidRPr="00CD089C" w:rsidRDefault="000F032B" w:rsidP="00432379">
      <w:pPr>
        <w:pStyle w:val="ProductList-SubSubSectionHeading"/>
        <w:outlineLvl w:val="2"/>
        <w:rPr>
          <w:lang w:val="ru-RU"/>
        </w:rPr>
      </w:pPr>
      <w:bookmarkStart w:id="1592" w:name="_Toc379797446"/>
      <w:bookmarkStart w:id="1593" w:name="_Toc380513482"/>
      <w:bookmarkStart w:id="1594" w:name="_Toc380655532"/>
      <w:bookmarkStart w:id="1595" w:name="_Toc390252222"/>
      <w:bookmarkStart w:id="1596" w:name="_Toc391366715"/>
      <w:r>
        <w:rPr>
          <w:b/>
          <w:color w:val="00188F"/>
        </w:rPr>
        <w:t>E</w:t>
      </w:r>
      <w:r w:rsidRPr="00CD089C">
        <w:rPr>
          <w:b/>
          <w:color w:val="00188F"/>
          <w:lang w:val="ru-RU"/>
        </w:rPr>
        <w:t>-</w:t>
      </w:r>
      <w:r>
        <w:rPr>
          <w:b/>
          <w:color w:val="00188F"/>
        </w:rPr>
        <w:t>Learning</w:t>
      </w:r>
      <w:bookmarkEnd w:id="1592"/>
      <w:bookmarkEnd w:id="1593"/>
      <w:bookmarkEnd w:id="1594"/>
      <w:bookmarkEnd w:id="1595"/>
      <w:bookmarkEnd w:id="1596"/>
    </w:p>
    <w:p w14:paraId="4FA92155" w14:textId="77777777" w:rsidR="000F032B" w:rsidRPr="00CD089C" w:rsidRDefault="000F032B" w:rsidP="00A363DB">
      <w:pPr>
        <w:pStyle w:val="ProductList-Body"/>
        <w:rPr>
          <w:lang w:val="ru-RU"/>
        </w:rPr>
      </w:pPr>
      <w:r w:rsidRPr="00CD089C">
        <w:rPr>
          <w:lang w:val="ru-RU"/>
        </w:rP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BE3F93">
        <w:rPr>
          <w:lang w:val="ru-RU"/>
        </w:rPr>
        <w:t xml:space="preserve"> </w:t>
      </w:r>
      <w:r w:rsidRPr="00CD089C">
        <w:rPr>
          <w:lang w:val="ru-RU"/>
        </w:rPr>
        <w:t xml:space="preserve">Также клиенты могут загрузить файлы содержимого </w:t>
      </w:r>
      <w:r>
        <w:t>E</w:t>
      </w:r>
      <w:r w:rsidRPr="00CD089C">
        <w:rPr>
          <w:lang w:val="ru-RU"/>
        </w:rPr>
        <w:t>-</w:t>
      </w:r>
      <w:r>
        <w:t>learning</w:t>
      </w:r>
      <w:r w:rsidRPr="00CD089C">
        <w:rPr>
          <w:lang w:val="ru-RU"/>
        </w:rPr>
        <w:t xml:space="preserve">, соответствующие стандарту </w:t>
      </w:r>
      <w:r>
        <w:t>SCORM</w:t>
      </w:r>
      <w:r w:rsidRPr="00CD089C">
        <w:rPr>
          <w:lang w:val="ru-RU"/>
        </w:rPr>
        <w:t xml:space="preserve"> (для отдельных Приложений и Систем), на веб-сайте </w:t>
      </w:r>
      <w:r>
        <w:t>VLSC</w:t>
      </w:r>
      <w:r w:rsidRPr="00CD089C">
        <w:rPr>
          <w:lang w:val="ru-RU"/>
        </w:rPr>
        <w:t xml:space="preserve"> для импорта в систему управления обучением (</w:t>
      </w:r>
      <w:r>
        <w:t>Learning</w:t>
      </w:r>
      <w:r w:rsidRPr="00CD089C">
        <w:rPr>
          <w:lang w:val="ru-RU"/>
        </w:rPr>
        <w:t xml:space="preserve"> </w:t>
      </w:r>
      <w:r>
        <w:t>Management</w:t>
      </w:r>
      <w:r w:rsidRPr="00CD089C">
        <w:rPr>
          <w:lang w:val="ru-RU"/>
        </w:rPr>
        <w:t xml:space="preserve"> </w:t>
      </w:r>
      <w:r>
        <w:t>System</w:t>
      </w:r>
      <w:r w:rsidRPr="00CD089C">
        <w:rPr>
          <w:lang w:val="ru-RU"/>
        </w:rPr>
        <w:t xml:space="preserve">, </w:t>
      </w:r>
      <w:r>
        <w:t>LMS</w:t>
      </w:r>
      <w:r w:rsidRPr="00CD089C">
        <w:rPr>
          <w:lang w:val="ru-RU"/>
        </w:rPr>
        <w:t>).</w:t>
      </w:r>
      <w:r w:rsidR="00BE3F93">
        <w:rPr>
          <w:lang w:val="ru-RU"/>
        </w:rPr>
        <w:t xml:space="preserve"> </w:t>
      </w:r>
      <w:r w:rsidRPr="00CD089C">
        <w:rPr>
          <w:lang w:val="ru-RU"/>
        </w:rPr>
        <w:t xml:space="preserve">Для загрузки файлов с веб-сайта </w:t>
      </w:r>
      <w:r>
        <w:t>VLSC</w:t>
      </w:r>
      <w:r w:rsidRPr="00CD089C">
        <w:rPr>
          <w:lang w:val="ru-RU"/>
        </w:rPr>
        <w:t xml:space="preserve"> код доступа не требуется. Клиенты с соглашениями </w:t>
      </w:r>
      <w:r>
        <w:t>Enterprise</w:t>
      </w:r>
      <w:r w:rsidRPr="00CD089C">
        <w:rPr>
          <w:lang w:val="ru-RU"/>
        </w:rPr>
        <w:t xml:space="preserve"> и </w:t>
      </w:r>
      <w:r>
        <w:t>Select</w:t>
      </w:r>
      <w:r w:rsidRPr="00CD089C">
        <w:rPr>
          <w:lang w:val="ru-RU"/>
        </w:rPr>
        <w:t xml:space="preserve"> могут получать содержимое, соответствующее стандарту </w:t>
      </w:r>
      <w:r>
        <w:t>SCORM</w:t>
      </w:r>
      <w:r w:rsidRPr="00CD089C">
        <w:rPr>
          <w:lang w:val="ru-RU"/>
        </w:rPr>
        <w:t xml:space="preserve"> (для категорий «Приложения» и «Системы») посредством загрузки или на </w:t>
      </w:r>
      <w:r>
        <w:t>DVD</w:t>
      </w:r>
      <w:r w:rsidRPr="00CD089C">
        <w:rPr>
          <w:lang w:val="ru-RU"/>
        </w:rPr>
        <w:t xml:space="preserve">-дисках, тогда как для клиентов </w:t>
      </w:r>
      <w:r>
        <w:t>Open</w:t>
      </w:r>
      <w:r w:rsidRPr="00CD089C">
        <w:rPr>
          <w:lang w:val="ru-RU"/>
        </w:rPr>
        <w:t xml:space="preserve"> и </w:t>
      </w:r>
      <w:r>
        <w:t>Open</w:t>
      </w:r>
      <w:r w:rsidRPr="00CD089C">
        <w:rPr>
          <w:lang w:val="ru-RU"/>
        </w:rPr>
        <w:t xml:space="preserve"> </w:t>
      </w:r>
      <w:r>
        <w:t>Value</w:t>
      </w:r>
      <w:r w:rsidRPr="00CD089C">
        <w:rPr>
          <w:lang w:val="ru-RU"/>
        </w:rPr>
        <w:t xml:space="preserve"> такое содержимое (для категорий «Приложения» и</w:t>
      </w:r>
      <w:r w:rsidR="00A363DB">
        <w:t> </w:t>
      </w:r>
      <w:r w:rsidRPr="00CD089C">
        <w:rPr>
          <w:lang w:val="ru-RU"/>
        </w:rPr>
        <w:t xml:space="preserve">«Системы») предоставляется только на </w:t>
      </w:r>
      <w:r>
        <w:t>DVD</w:t>
      </w:r>
      <w:r w:rsidRPr="00CD089C">
        <w:rPr>
          <w:lang w:val="ru-RU"/>
        </w:rPr>
        <w:t xml:space="preserve">-дисках. </w:t>
      </w:r>
    </w:p>
    <w:p w14:paraId="4FA92156" w14:textId="77777777" w:rsidR="000F032B" w:rsidRPr="00CD089C" w:rsidRDefault="000F032B" w:rsidP="000F032B">
      <w:pPr>
        <w:pStyle w:val="ProductList-Body"/>
        <w:rPr>
          <w:lang w:val="ru-RU"/>
        </w:rPr>
      </w:pPr>
    </w:p>
    <w:p w14:paraId="4FA92157" w14:textId="77777777" w:rsidR="000F032B" w:rsidRPr="00CD089C" w:rsidRDefault="000F032B" w:rsidP="000F032B">
      <w:pPr>
        <w:pStyle w:val="ProductList-Body"/>
        <w:rPr>
          <w:lang w:val="ru-RU"/>
        </w:rPr>
      </w:pPr>
      <w:r w:rsidRPr="00CD089C">
        <w:rPr>
          <w:lang w:val="ru-RU"/>
        </w:rPr>
        <w:t xml:space="preserve">Максимальное количество пользователей, для которых клиент может использовать обучение </w:t>
      </w:r>
      <w:r>
        <w:t>E</w:t>
      </w:r>
      <w:r w:rsidRPr="00CD089C">
        <w:rPr>
          <w:lang w:val="ru-RU"/>
        </w:rPr>
        <w:t>-</w:t>
      </w:r>
      <w:r>
        <w:t>Learning</w:t>
      </w:r>
      <w:r w:rsidRPr="00CD089C">
        <w:rPr>
          <w:lang w:val="ru-RU"/>
        </w:rPr>
        <w:t xml:space="preserve">, равно количеству лицензированных копий соответствующих продуктов, зарегистрированных клиентом в программе </w:t>
      </w:r>
      <w:r>
        <w:t>Software</w:t>
      </w:r>
      <w:r w:rsidRPr="00CD089C">
        <w:rPr>
          <w:lang w:val="ru-RU"/>
        </w:rPr>
        <w:t xml:space="preserve"> </w:t>
      </w:r>
      <w:r>
        <w:t>Assurance</w:t>
      </w:r>
      <w:r w:rsidRPr="00CD089C">
        <w:rPr>
          <w:lang w:val="ru-RU"/>
        </w:rPr>
        <w:t>. Клиенты должны назначить одного пользователя для каждой соответствующей лицензии.</w:t>
      </w:r>
      <w:r w:rsidR="00BE3F93">
        <w:rPr>
          <w:lang w:val="ru-RU"/>
        </w:rPr>
        <w:t xml:space="preserve"> </w:t>
      </w:r>
      <w:r w:rsidRPr="00CD089C">
        <w:rPr>
          <w:lang w:val="ru-RU"/>
        </w:rPr>
        <w:t>Доступ нельзя передавать от одного пользователя другому.</w:t>
      </w:r>
      <w:r w:rsidR="00BE3F93">
        <w:rPr>
          <w:lang w:val="ru-RU"/>
        </w:rPr>
        <w:t xml:space="preserve"> </w:t>
      </w:r>
    </w:p>
    <w:p w14:paraId="4FA92158" w14:textId="77777777" w:rsidR="000F032B" w:rsidRPr="00CD089C" w:rsidRDefault="000F032B" w:rsidP="000F032B">
      <w:pPr>
        <w:pStyle w:val="ProductList-Body"/>
        <w:rPr>
          <w:lang w:val="ru-RU"/>
        </w:rPr>
      </w:pPr>
    </w:p>
    <w:p w14:paraId="4FA92159" w14:textId="77777777" w:rsidR="000F032B" w:rsidRPr="00CD089C" w:rsidRDefault="000F032B" w:rsidP="000F032B">
      <w:pPr>
        <w:pStyle w:val="ProductList-Body"/>
        <w:rPr>
          <w:lang w:val="ru-RU"/>
        </w:rPr>
      </w:pPr>
      <w:r w:rsidRPr="00CD089C">
        <w:rPr>
          <w:lang w:val="ru-RU"/>
        </w:rPr>
        <w:t xml:space="preserve">Если клиентам, соответствующим предъявляемым условиям, недостаточно загрузки наборов </w:t>
      </w:r>
      <w:r>
        <w:t>E</w:t>
      </w:r>
      <w:r w:rsidRPr="00CD089C">
        <w:rPr>
          <w:lang w:val="ru-RU"/>
        </w:rPr>
        <w:t>-</w:t>
      </w:r>
      <w:r>
        <w:t>learning</w:t>
      </w:r>
      <w:r w:rsidRPr="00CD089C">
        <w:rPr>
          <w:lang w:val="ru-RU"/>
        </w:rPr>
        <w:t xml:space="preserve"> через Интернет, они могут приобрести их в региональном центре поставки носителей. </w:t>
      </w:r>
    </w:p>
    <w:p w14:paraId="4FA9215A" w14:textId="77777777" w:rsidR="000F032B" w:rsidRPr="00CD089C" w:rsidRDefault="000F032B" w:rsidP="000F032B">
      <w:pPr>
        <w:pStyle w:val="ProductList-Body"/>
        <w:rPr>
          <w:lang w:val="ru-RU"/>
        </w:rPr>
      </w:pPr>
      <w:r w:rsidRPr="00CD089C">
        <w:rPr>
          <w:lang w:val="ru-RU"/>
        </w:rPr>
        <w:t xml:space="preserve">Развертывание и использование курсов </w:t>
      </w:r>
      <w:r>
        <w:t>E</w:t>
      </w:r>
      <w:r w:rsidRPr="00CD089C">
        <w:rPr>
          <w:lang w:val="ru-RU"/>
        </w:rPr>
        <w:t>-</w:t>
      </w:r>
      <w:r>
        <w:t>Learning</w:t>
      </w:r>
      <w:r w:rsidRPr="00CD089C">
        <w:rPr>
          <w:lang w:val="ru-RU"/>
        </w:rPr>
        <w:t xml:space="preserve"> клиентами регулируется условиями их лицензионного соглашения.</w:t>
      </w:r>
      <w:r w:rsidR="00BE3F93">
        <w:rPr>
          <w:lang w:val="ru-RU"/>
        </w:rPr>
        <w:t xml:space="preserve"> </w:t>
      </w:r>
    </w:p>
    <w:p w14:paraId="4FA9215B" w14:textId="77777777" w:rsidR="000F032B" w:rsidRPr="00CD089C" w:rsidRDefault="000F032B" w:rsidP="000F032B">
      <w:pPr>
        <w:pStyle w:val="ProductList-Body"/>
        <w:rPr>
          <w:lang w:val="ru-RU"/>
        </w:rPr>
      </w:pPr>
    </w:p>
    <w:p w14:paraId="4FA9215C" w14:textId="77777777" w:rsidR="000F032B" w:rsidRPr="00CD089C" w:rsidRDefault="000F032B" w:rsidP="000F032B">
      <w:pPr>
        <w:pStyle w:val="ProductList-Body"/>
        <w:rPr>
          <w:lang w:val="ru-RU"/>
        </w:rPr>
      </w:pPr>
      <w:bookmarkStart w:id="1597" w:name="SA_ELearning"/>
      <w:r>
        <w:rPr>
          <w:b/>
          <w:color w:val="00188F"/>
        </w:rPr>
        <w:t>E</w:t>
      </w:r>
      <w:r w:rsidRPr="00CD089C">
        <w:rPr>
          <w:b/>
          <w:color w:val="00188F"/>
          <w:lang w:val="ru-RU"/>
        </w:rPr>
        <w:t>-</w:t>
      </w:r>
      <w:r>
        <w:rPr>
          <w:b/>
          <w:color w:val="00188F"/>
        </w:rPr>
        <w:t>Learning</w:t>
      </w:r>
      <w:bookmarkEnd w:id="1597"/>
    </w:p>
    <w:p w14:paraId="4FA9215D" w14:textId="77777777" w:rsidR="000F032B" w:rsidRPr="00CD089C" w:rsidRDefault="000F032B" w:rsidP="000F032B">
      <w:pPr>
        <w:pStyle w:val="ProductList-Body"/>
        <w:rPr>
          <w:lang w:val="ru-RU"/>
        </w:rPr>
      </w:pPr>
      <w:r w:rsidRPr="00CD089C">
        <w:rPr>
          <w:lang w:val="ru-RU"/>
        </w:rPr>
        <w:t xml:space="preserve">Клиенты с </w:t>
      </w:r>
      <w:r>
        <w:t>Software</w:t>
      </w:r>
      <w:r w:rsidRPr="00CD089C">
        <w:rPr>
          <w:lang w:val="ru-RU"/>
        </w:rPr>
        <w:t xml:space="preserve"> </w:t>
      </w:r>
      <w:r>
        <w:t>Assurance</w:t>
      </w:r>
      <w:r w:rsidRPr="00CD089C">
        <w:rPr>
          <w:lang w:val="ru-RU"/>
        </w:rPr>
        <w:t xml:space="preserve"> для соответствующих продуктов из категории «Системы» имеют право на использование размещенных курсов </w:t>
      </w:r>
      <w:r>
        <w:t>E</w:t>
      </w:r>
      <w:r w:rsidRPr="00CD089C">
        <w:rPr>
          <w:lang w:val="ru-RU"/>
        </w:rPr>
        <w:t>-</w:t>
      </w:r>
      <w:r>
        <w:t>Learning</w:t>
      </w:r>
      <w:r w:rsidRPr="00CD089C">
        <w:rPr>
          <w:lang w:val="ru-RU"/>
        </w:rPr>
        <w:t xml:space="preserve"> и содержимого, соответствующего стандарту </w:t>
      </w:r>
      <w:r>
        <w:t>SCORM</w:t>
      </w:r>
      <w:r w:rsidRPr="00CD089C">
        <w:rPr>
          <w:lang w:val="ru-RU"/>
        </w:rPr>
        <w:t xml:space="preserve">. Клиенты с соответствующими продуктами категории «Серверы» имеют право на использование размещенных курсов </w:t>
      </w:r>
      <w:r>
        <w:t>E</w:t>
      </w:r>
      <w:r w:rsidRPr="00CD089C">
        <w:rPr>
          <w:lang w:val="ru-RU"/>
        </w:rPr>
        <w:t>-</w:t>
      </w:r>
      <w:r>
        <w:t>Learning</w:t>
      </w:r>
      <w:r w:rsidRPr="00CD089C">
        <w:rPr>
          <w:lang w:val="ru-RU"/>
        </w:rPr>
        <w:t xml:space="preserve"> по серверам, но не содержимого, соответствующего стандарту </w:t>
      </w:r>
      <w:r>
        <w:t>SCORM</w:t>
      </w:r>
      <w:r w:rsidRPr="00CD089C">
        <w:rPr>
          <w:lang w:val="ru-RU"/>
        </w:rPr>
        <w:t>.</w:t>
      </w:r>
    </w:p>
    <w:p w14:paraId="4FA9215E" w14:textId="77777777" w:rsidR="000F032B" w:rsidRPr="00CD089C" w:rsidRDefault="000F032B" w:rsidP="000F032B">
      <w:pPr>
        <w:pStyle w:val="ProductList-Body"/>
        <w:rPr>
          <w:lang w:val="ru-RU"/>
        </w:rPr>
      </w:pPr>
    </w:p>
    <w:p w14:paraId="4FA9215F" w14:textId="77777777" w:rsidR="000F032B" w:rsidRPr="00CD089C" w:rsidRDefault="000F032B" w:rsidP="00432379">
      <w:pPr>
        <w:pStyle w:val="ProductList-SubSubSectionHeading"/>
        <w:outlineLvl w:val="2"/>
        <w:rPr>
          <w:lang w:val="ru-RU"/>
        </w:rPr>
      </w:pPr>
      <w:bookmarkStart w:id="1598" w:name="_Toc379797447"/>
      <w:bookmarkStart w:id="1599" w:name="_Toc380513483"/>
      <w:bookmarkStart w:id="1600" w:name="_Toc380655533"/>
      <w:bookmarkStart w:id="1601" w:name="SA_HomeUseProgram"/>
      <w:bookmarkStart w:id="1602" w:name="_Toc390252223"/>
      <w:bookmarkStart w:id="1603" w:name="_Toc391366716"/>
      <w:r w:rsidRPr="00CD089C">
        <w:rPr>
          <w:b/>
          <w:color w:val="00188F"/>
          <w:lang w:val="ru-RU"/>
        </w:rPr>
        <w:t>Программа использования ПО на домашних компьютерах</w:t>
      </w:r>
      <w:bookmarkEnd w:id="1598"/>
      <w:bookmarkEnd w:id="1599"/>
      <w:bookmarkEnd w:id="1600"/>
      <w:bookmarkEnd w:id="1601"/>
      <w:bookmarkEnd w:id="1602"/>
      <w:bookmarkEnd w:id="1603"/>
    </w:p>
    <w:p w14:paraId="4FA92160" w14:textId="77777777" w:rsidR="000F032B" w:rsidRPr="00CD089C" w:rsidRDefault="000F032B" w:rsidP="00A363DB">
      <w:pPr>
        <w:pStyle w:val="ProductList-Body"/>
        <w:rPr>
          <w:lang w:val="ru-RU"/>
        </w:rPr>
      </w:pPr>
      <w:r w:rsidRPr="00CD089C">
        <w:rPr>
          <w:lang w:val="ru-RU"/>
        </w:rPr>
        <w:t xml:space="preserve">Клиенты с действующим покрытием </w:t>
      </w:r>
      <w:r>
        <w:t>Software</w:t>
      </w:r>
      <w:r w:rsidRPr="00CD089C">
        <w:rPr>
          <w:lang w:val="ru-RU"/>
        </w:rPr>
        <w:t xml:space="preserve"> </w:t>
      </w:r>
      <w:r>
        <w:t>Assurance</w:t>
      </w:r>
      <w:r w:rsidRPr="00CD089C">
        <w:rPr>
          <w:lang w:val="ru-RU"/>
        </w:rPr>
        <w:t xml:space="preserv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1) одном домашнем компьютере и 2) одном переносном устройстве, для каждой лицензии на применимые приложения для настольных компьютеров, приобретенной клиентом.</w:t>
      </w:r>
      <w:r w:rsidR="00BE3F93">
        <w:rPr>
          <w:lang w:val="ru-RU"/>
        </w:rPr>
        <w:t xml:space="preserve"> </w:t>
      </w:r>
      <w:r w:rsidRPr="00CD089C">
        <w:rPr>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BE3F93">
        <w:rPr>
          <w:lang w:val="ru-RU"/>
        </w:rPr>
        <w:t xml:space="preserve"> </w:t>
      </w:r>
      <w:r w:rsidRPr="00CD089C">
        <w:rPr>
          <w:lang w:val="ru-RU"/>
        </w:rP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BE3F93">
        <w:rPr>
          <w:lang w:val="ru-RU"/>
        </w:rPr>
        <w:t xml:space="preserve"> </w:t>
      </w:r>
      <w:r w:rsidRPr="00CD089C">
        <w:rPr>
          <w:lang w:val="ru-RU"/>
        </w:rP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w:t>
      </w:r>
      <w:r w:rsidR="00A363DB">
        <w:t> </w:t>
      </w:r>
      <w:r w:rsidRPr="00CD089C">
        <w:rPr>
          <w:lang w:val="ru-RU"/>
        </w:rPr>
        <w:t>ниже*.</w:t>
      </w:r>
    </w:p>
    <w:p w14:paraId="4FA92161" w14:textId="77777777" w:rsidR="000F032B" w:rsidRPr="00CD089C" w:rsidRDefault="000F032B" w:rsidP="00A363DB">
      <w:pPr>
        <w:pStyle w:val="ProductList-Body"/>
        <w:rPr>
          <w:lang w:val="ru-RU"/>
        </w:rPr>
      </w:pPr>
      <w:r>
        <w:t>Microsoft</w:t>
      </w:r>
      <w:r w:rsidRPr="00CD089C">
        <w:rPr>
          <w:lang w:val="ru-RU"/>
        </w:rPr>
        <w:t xml:space="preserve"> может прекратить участие клиента в Программе использования ПО на домашних компьютерах немедленно и без уведомления в</w:t>
      </w:r>
      <w:r w:rsidR="00A363DB">
        <w:t> </w:t>
      </w:r>
      <w:r w:rsidRPr="00CD089C">
        <w:rPr>
          <w:lang w:val="ru-RU"/>
        </w:rPr>
        <w:t xml:space="preserve">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4FA92162" w14:textId="77777777" w:rsidR="000F032B" w:rsidRPr="00CD089C" w:rsidRDefault="000F032B" w:rsidP="000F032B">
      <w:pPr>
        <w:pStyle w:val="ProductList-Body"/>
        <w:rPr>
          <w:lang w:val="ru-RU"/>
        </w:rPr>
      </w:pPr>
    </w:p>
    <w:p w14:paraId="4FA92163" w14:textId="77777777" w:rsidR="000F032B" w:rsidRPr="00CD089C" w:rsidRDefault="000F032B" w:rsidP="000F032B">
      <w:pPr>
        <w:pStyle w:val="ProductList-Body"/>
        <w:rPr>
          <w:lang w:val="ru-RU"/>
        </w:rPr>
      </w:pPr>
      <w:r w:rsidRPr="00CD089C">
        <w:rPr>
          <w:lang w:val="ru-RU"/>
        </w:rPr>
        <w:t xml:space="preserve">Лицензии на использование ПО на домашних компьютерах прекращаются при увольнении сотрудника, прекращении или окончании срока действия покрытия </w:t>
      </w:r>
      <w:r>
        <w:t>Software</w:t>
      </w:r>
      <w:r w:rsidRPr="00CD089C">
        <w:rPr>
          <w:lang w:val="ru-RU"/>
        </w:rPr>
        <w:t xml:space="preserve"> </w:t>
      </w:r>
      <w:r>
        <w:t>Assurance</w:t>
      </w:r>
      <w:r w:rsidRPr="00CD089C">
        <w:rPr>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4FA92164" w14:textId="77777777" w:rsidR="000F032B" w:rsidRPr="00CD089C" w:rsidRDefault="000F032B" w:rsidP="000F032B">
      <w:pPr>
        <w:pStyle w:val="ProductList-Body"/>
        <w:rPr>
          <w:lang w:val="ru-RU"/>
        </w:rPr>
      </w:pPr>
    </w:p>
    <w:p w14:paraId="4FA92165" w14:textId="77777777" w:rsidR="000F032B" w:rsidRPr="00CD089C" w:rsidRDefault="00C0319E" w:rsidP="000F032B">
      <w:pPr>
        <w:pStyle w:val="ProductList-Body"/>
        <w:rPr>
          <w:lang w:val="ru-RU"/>
        </w:rPr>
      </w:pPr>
      <w:r w:rsidRPr="00CD089C">
        <w:rPr>
          <w:lang w:val="ru-RU"/>
        </w:rPr>
        <w:t xml:space="preserve">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t>Software</w:t>
      </w:r>
      <w:r w:rsidRPr="00CD089C">
        <w:rPr>
          <w:lang w:val="ru-RU"/>
        </w:rPr>
        <w:t xml:space="preserve"> </w:t>
      </w:r>
      <w:r>
        <w:t>Assurance</w:t>
      </w:r>
      <w:r w:rsidRPr="00CD089C">
        <w:rPr>
          <w:lang w:val="ru-RU"/>
        </w:rPr>
        <w:t xml:space="preserve"> или увольнения.</w:t>
      </w:r>
    </w:p>
    <w:p w14:paraId="4FA92166" w14:textId="77777777" w:rsidR="000F032B" w:rsidRPr="00CD089C" w:rsidRDefault="000F032B" w:rsidP="000F032B">
      <w:pPr>
        <w:pStyle w:val="ProductList-Body"/>
        <w:rPr>
          <w:lang w:val="ru-RU"/>
        </w:rPr>
      </w:pPr>
    </w:p>
    <w:p w14:paraId="4FA92167" w14:textId="77777777" w:rsidR="000F032B" w:rsidRPr="00CD089C" w:rsidRDefault="000F032B" w:rsidP="000F032B">
      <w:pPr>
        <w:pStyle w:val="ProductList-Body"/>
        <w:rPr>
          <w:lang w:val="ru-RU"/>
        </w:rPr>
      </w:pPr>
      <w:r w:rsidRPr="00CD089C">
        <w:rPr>
          <w:lang w:val="ru-RU"/>
        </w:rPr>
        <w:t>Участие клиента и его сотрудников в данной программе может облагаться налогом.</w:t>
      </w:r>
      <w:r w:rsidR="00BE3F93">
        <w:rPr>
          <w:lang w:val="ru-RU"/>
        </w:rPr>
        <w:t xml:space="preserve"> </w:t>
      </w:r>
      <w:r w:rsidRPr="00CD089C">
        <w:rPr>
          <w:lang w:val="ru-RU"/>
        </w:rP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w:t>
      </w:r>
      <w:r>
        <w:t> </w:t>
      </w:r>
      <w:r w:rsidRPr="00CD089C">
        <w:rPr>
          <w:lang w:val="ru-RU"/>
        </w:rPr>
        <w:t>ниже.</w:t>
      </w:r>
    </w:p>
    <w:p w14:paraId="4FA92168" w14:textId="77777777" w:rsidR="000F032B" w:rsidRPr="00CD089C" w:rsidRDefault="000F032B" w:rsidP="00026DDE">
      <w:pPr>
        <w:pStyle w:val="ProductList-Body"/>
        <w:numPr>
          <w:ilvl w:val="0"/>
          <w:numId w:val="25"/>
        </w:numPr>
        <w:ind w:left="450" w:hanging="270"/>
        <w:rPr>
          <w:lang w:val="ru-RU"/>
        </w:rPr>
      </w:pPr>
      <w:r w:rsidRPr="00CD089C">
        <w:rPr>
          <w:lang w:val="ru-RU"/>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w:t>
      </w:r>
      <w:r>
        <w:t>Microsoft</w:t>
      </w:r>
      <w:r w:rsidRPr="00CD089C">
        <w:rPr>
          <w:lang w:val="ru-RU"/>
        </w:rPr>
        <w:t xml:space="preserve">. </w:t>
      </w:r>
    </w:p>
    <w:p w14:paraId="4FA92169" w14:textId="77777777" w:rsidR="000F032B" w:rsidRPr="00CD089C" w:rsidRDefault="000F032B" w:rsidP="00026DDE">
      <w:pPr>
        <w:pStyle w:val="ProductList-Body"/>
        <w:numPr>
          <w:ilvl w:val="0"/>
          <w:numId w:val="25"/>
        </w:numPr>
        <w:ind w:left="450" w:hanging="270"/>
        <w:rPr>
          <w:lang w:val="ru-RU"/>
        </w:rPr>
      </w:pPr>
      <w:r w:rsidRPr="00CD089C">
        <w:rPr>
          <w:lang w:val="ru-RU"/>
        </w:rPr>
        <w:t xml:space="preserve">Клиенты должны защитить </w:t>
      </w:r>
      <w:r>
        <w:t>Microsoft</w:t>
      </w:r>
      <w:r w:rsidRPr="00CD089C">
        <w:rPr>
          <w:lang w:val="ru-RU"/>
        </w:rPr>
        <w:t xml:space="preserve"> и аффилированных лиц </w:t>
      </w:r>
      <w:r>
        <w:t>Microsoft</w:t>
      </w:r>
      <w:r w:rsidRPr="00CD089C">
        <w:rPr>
          <w:lang w:val="ru-RU"/>
        </w:rPr>
        <w:t xml:space="preserve"> и возместить убытки, расходы, утрату или ущерб, понесенный </w:t>
      </w:r>
      <w:r>
        <w:t>Microsoft</w:t>
      </w:r>
      <w:r w:rsidRPr="00CD089C">
        <w:rPr>
          <w:lang w:val="ru-RU"/>
        </w:rPr>
        <w:t xml:space="preserve"> или аффилированными лицами </w:t>
      </w:r>
      <w:r>
        <w:t>Microsoft</w:t>
      </w:r>
      <w:r w:rsidRPr="00CD089C">
        <w:rPr>
          <w:lang w:val="ru-RU"/>
        </w:rPr>
        <w:t xml:space="preserve"> в результате несоблюдения клиентом обязательств, предусмотренных настоящим разделом. </w:t>
      </w:r>
    </w:p>
    <w:p w14:paraId="4FA9216A" w14:textId="77777777" w:rsidR="000F032B" w:rsidRPr="00CD089C" w:rsidRDefault="000F032B" w:rsidP="000F032B">
      <w:pPr>
        <w:pStyle w:val="ProductList-Body"/>
        <w:rPr>
          <w:lang w:val="ru-RU"/>
        </w:rPr>
      </w:pPr>
    </w:p>
    <w:p w14:paraId="4FA9216B" w14:textId="77777777" w:rsidR="00C0319E" w:rsidRPr="00CD089C" w:rsidRDefault="00C0319E" w:rsidP="004925A1">
      <w:pPr>
        <w:pStyle w:val="ProductList-Body"/>
        <w:rPr>
          <w:lang w:val="ru-RU"/>
        </w:rPr>
      </w:pPr>
      <w:r w:rsidRPr="00CD089C">
        <w:rPr>
          <w:lang w:val="ru-RU"/>
        </w:rP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4FA9216C" w14:textId="77777777" w:rsidR="000F032B" w:rsidRPr="00CD089C" w:rsidRDefault="000F032B" w:rsidP="004925A1">
      <w:pPr>
        <w:pStyle w:val="ProductList-Body"/>
        <w:rPr>
          <w:lang w:val="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563"/>
      </w:tblGrid>
      <w:tr w:rsidR="000F032B" w:rsidRPr="00733CC7" w14:paraId="4FA9216F" w14:textId="77777777" w:rsidTr="00A363DB">
        <w:trPr>
          <w:trHeight w:val="60"/>
          <w:tblHeader/>
        </w:trPr>
        <w:tc>
          <w:tcPr>
            <w:tcW w:w="5237" w:type="dxa"/>
            <w:shd w:val="clear" w:color="auto" w:fill="0072C6"/>
            <w:tcMar>
              <w:top w:w="0" w:type="dxa"/>
              <w:left w:w="108" w:type="dxa"/>
              <w:bottom w:w="0" w:type="dxa"/>
              <w:right w:w="108" w:type="dxa"/>
            </w:tcMar>
            <w:vAlign w:val="center"/>
          </w:tcPr>
          <w:p w14:paraId="4FA9216D" w14:textId="77777777" w:rsidR="000F032B" w:rsidRPr="00CD089C" w:rsidRDefault="000F032B" w:rsidP="000F032B">
            <w:pPr>
              <w:pStyle w:val="ProductList-Body"/>
              <w:spacing w:before="20" w:after="20"/>
              <w:rPr>
                <w:color w:val="FFFFFF" w:themeColor="background1"/>
                <w:lang w:val="ru-RU"/>
              </w:rPr>
            </w:pPr>
            <w:r w:rsidRPr="00CD089C">
              <w:rPr>
                <w:color w:val="FFFFFF" w:themeColor="background1"/>
                <w:lang w:val="ru-RU"/>
              </w:rPr>
              <w:t>Соответствующее приложение для настольного компьютера</w:t>
            </w:r>
          </w:p>
        </w:tc>
        <w:tc>
          <w:tcPr>
            <w:tcW w:w="5563" w:type="dxa"/>
            <w:shd w:val="clear" w:color="auto" w:fill="0072C6"/>
            <w:tcMar>
              <w:top w:w="0" w:type="dxa"/>
              <w:left w:w="108" w:type="dxa"/>
              <w:bottom w:w="0" w:type="dxa"/>
              <w:right w:w="108" w:type="dxa"/>
            </w:tcMar>
            <w:vAlign w:val="center"/>
          </w:tcPr>
          <w:p w14:paraId="4FA9216E" w14:textId="77777777" w:rsidR="000F032B" w:rsidRPr="00CD089C" w:rsidRDefault="000F032B" w:rsidP="000F032B">
            <w:pPr>
              <w:pStyle w:val="ProductList-Body"/>
              <w:spacing w:before="20" w:after="20"/>
              <w:rPr>
                <w:color w:val="FFFFFF" w:themeColor="background1"/>
                <w:lang w:val="ru-RU"/>
              </w:rPr>
            </w:pPr>
            <w:r w:rsidRPr="00CD089C">
              <w:rPr>
                <w:color w:val="FFFFFF" w:themeColor="background1"/>
                <w:lang w:val="ru-RU"/>
              </w:rPr>
              <w:t>Соответствующая лицензия в рамках Программы использования ПО на домашних компьютерах</w:t>
            </w:r>
          </w:p>
        </w:tc>
      </w:tr>
      <w:tr w:rsidR="000F032B" w:rsidRPr="00B404E8" w14:paraId="4FA92175" w14:textId="77777777" w:rsidTr="00A363DB">
        <w:trPr>
          <w:trHeight w:val="438"/>
        </w:trPr>
        <w:tc>
          <w:tcPr>
            <w:tcW w:w="5237" w:type="dxa"/>
            <w:tcMar>
              <w:top w:w="0" w:type="dxa"/>
              <w:left w:w="108" w:type="dxa"/>
              <w:bottom w:w="0" w:type="dxa"/>
              <w:right w:w="108" w:type="dxa"/>
            </w:tcMar>
            <w:vAlign w:val="center"/>
          </w:tcPr>
          <w:p w14:paraId="4FA92170" w14:textId="77777777" w:rsidR="000F032B" w:rsidRPr="00CD089C" w:rsidRDefault="000F032B" w:rsidP="000F032B">
            <w:pPr>
              <w:pStyle w:val="ProductList-Body"/>
              <w:rPr>
                <w:lang w:val="ru-RU"/>
              </w:rPr>
            </w:pPr>
            <w:r>
              <w:rPr>
                <w:color w:val="000000"/>
              </w:rPr>
              <w:t>Office</w:t>
            </w:r>
            <w:r w:rsidRPr="00CD089C">
              <w:rPr>
                <w:color w:val="000000"/>
                <w:lang w:val="ru-RU"/>
              </w:rPr>
              <w:t xml:space="preserve"> стандартный 2010/2013</w:t>
            </w:r>
          </w:p>
          <w:p w14:paraId="4FA92171" w14:textId="77777777" w:rsidR="000F032B" w:rsidRPr="00CD089C" w:rsidRDefault="000F032B" w:rsidP="000F032B">
            <w:pPr>
              <w:pStyle w:val="ProductList-Body"/>
              <w:rPr>
                <w:lang w:val="ru-RU"/>
              </w:rPr>
            </w:pPr>
            <w:r>
              <w:rPr>
                <w:color w:val="000000"/>
              </w:rPr>
              <w:t>Office</w:t>
            </w:r>
            <w:r w:rsidRPr="00CD089C">
              <w:rPr>
                <w:color w:val="000000"/>
                <w:lang w:val="ru-RU"/>
              </w:rPr>
              <w:t xml:space="preserve"> профессиональный плюс 2010</w:t>
            </w:r>
            <w:r>
              <w:fldChar w:fldCharType="begin"/>
            </w:r>
            <w:r>
              <w:instrText>XE</w:instrText>
            </w:r>
            <w:r w:rsidRPr="00CD089C">
              <w:rPr>
                <w:lang w:val="ru-RU"/>
              </w:rPr>
              <w:instrText xml:space="preserve"> "</w:instrText>
            </w:r>
            <w:r>
              <w:instrText>Office</w:instrText>
            </w:r>
            <w:r w:rsidRPr="00CD089C">
              <w:rPr>
                <w:lang w:val="ru-RU"/>
              </w:rPr>
              <w:instrText xml:space="preserve"> профессиональный плюс 2010"</w:instrText>
            </w:r>
            <w:r>
              <w:fldChar w:fldCharType="end"/>
            </w:r>
            <w:r w:rsidRPr="00CD089C">
              <w:rPr>
                <w:color w:val="000000"/>
                <w:lang w:val="ru-RU"/>
              </w:rPr>
              <w:t>/2013</w:t>
            </w:r>
          </w:p>
          <w:p w14:paraId="4FA92172" w14:textId="77777777" w:rsidR="000F032B" w:rsidRPr="00E27A97" w:rsidRDefault="000F032B" w:rsidP="000F032B">
            <w:pPr>
              <w:pStyle w:val="ProductList-Body"/>
              <w:rPr>
                <w:color w:val="000000"/>
              </w:rPr>
            </w:pPr>
            <w:r>
              <w:rPr>
                <w:color w:val="000000"/>
              </w:rPr>
              <w:t>Office</w:t>
            </w:r>
            <w:r w:rsidRPr="00E27A97">
              <w:rPr>
                <w:color w:val="000000"/>
              </w:rPr>
              <w:t xml:space="preserve"> </w:t>
            </w:r>
            <w:r w:rsidRPr="00B404E8">
              <w:rPr>
                <w:color w:val="000000"/>
                <w:lang w:val="ru-RU"/>
              </w:rPr>
              <w:t>для</w:t>
            </w:r>
            <w:r w:rsidRPr="00E27A97">
              <w:rPr>
                <w:color w:val="000000"/>
              </w:rPr>
              <w:t xml:space="preserve"> </w:t>
            </w:r>
            <w:r>
              <w:rPr>
                <w:color w:val="000000"/>
              </w:rPr>
              <w:t>Mac</w:t>
            </w:r>
            <w:r w:rsidRPr="00E27A97">
              <w:rPr>
                <w:color w:val="000000"/>
              </w:rPr>
              <w:t xml:space="preserve"> 2008 / </w:t>
            </w:r>
            <w:r>
              <w:rPr>
                <w:color w:val="000000"/>
              </w:rPr>
              <w:t>Office</w:t>
            </w:r>
            <w:r w:rsidRPr="00E27A97">
              <w:rPr>
                <w:color w:val="000000"/>
              </w:rPr>
              <w:t xml:space="preserve"> </w:t>
            </w:r>
            <w:r w:rsidRPr="00B404E8">
              <w:rPr>
                <w:color w:val="000000"/>
                <w:lang w:val="ru-RU"/>
              </w:rPr>
              <w:t>для</w:t>
            </w:r>
            <w:r w:rsidRPr="00E27A97">
              <w:rPr>
                <w:color w:val="000000"/>
              </w:rPr>
              <w:t xml:space="preserve"> </w:t>
            </w:r>
            <w:r>
              <w:rPr>
                <w:color w:val="000000"/>
              </w:rPr>
              <w:t>Mac</w:t>
            </w:r>
            <w:r w:rsidRPr="00E27A97">
              <w:rPr>
                <w:color w:val="000000"/>
              </w:rPr>
              <w:t xml:space="preserve"> </w:t>
            </w:r>
            <w:r>
              <w:rPr>
                <w:color w:val="000000"/>
              </w:rPr>
              <w:t>Standard</w:t>
            </w:r>
            <w:r w:rsidRPr="00E27A97">
              <w:rPr>
                <w:color w:val="000000"/>
              </w:rPr>
              <w:t xml:space="preserve"> 2011</w:t>
            </w:r>
            <w:r>
              <w:fldChar w:fldCharType="begin"/>
            </w:r>
            <w:r>
              <w:instrText>XE</w:instrText>
            </w:r>
            <w:r w:rsidRPr="00E27A97">
              <w:instrText xml:space="preserve"> "</w:instrText>
            </w:r>
            <w:r>
              <w:instrText>Office</w:instrText>
            </w:r>
            <w:r w:rsidRPr="00E27A97">
              <w:instrText xml:space="preserve"> </w:instrText>
            </w:r>
            <w:r w:rsidRPr="00B404E8">
              <w:rPr>
                <w:lang w:val="ru-RU"/>
              </w:rPr>
              <w:instrText>для</w:instrText>
            </w:r>
            <w:r w:rsidRPr="00E27A97">
              <w:instrText xml:space="preserve"> </w:instrText>
            </w:r>
            <w:r>
              <w:instrText>Mac</w:instrText>
            </w:r>
            <w:r w:rsidRPr="00E27A97">
              <w:instrText xml:space="preserve"> </w:instrText>
            </w:r>
            <w:r>
              <w:instrText>Standard</w:instrText>
            </w:r>
            <w:r w:rsidRPr="00E27A97">
              <w:instrText xml:space="preserve"> 2011"</w:instrText>
            </w:r>
            <w:r>
              <w:fldChar w:fldCharType="end"/>
            </w:r>
            <w:r w:rsidRPr="00E27A97">
              <w:rPr>
                <w:color w:val="000000"/>
              </w:rPr>
              <w:t xml:space="preserve"> </w:t>
            </w:r>
          </w:p>
        </w:tc>
        <w:tc>
          <w:tcPr>
            <w:tcW w:w="5563" w:type="dxa"/>
            <w:tcMar>
              <w:top w:w="0" w:type="dxa"/>
              <w:left w:w="108" w:type="dxa"/>
              <w:bottom w:w="0" w:type="dxa"/>
              <w:right w:w="108" w:type="dxa"/>
            </w:tcMar>
            <w:vAlign w:val="center"/>
          </w:tcPr>
          <w:p w14:paraId="4FA92173" w14:textId="77777777" w:rsidR="000F032B" w:rsidRPr="00E27A97" w:rsidRDefault="000F032B" w:rsidP="000F032B">
            <w:pPr>
              <w:pStyle w:val="ProductList-Body"/>
            </w:pPr>
            <w:r>
              <w:rPr>
                <w:color w:val="000000"/>
              </w:rPr>
              <w:t>Office</w:t>
            </w:r>
            <w:r w:rsidRPr="00E27A97">
              <w:rPr>
                <w:color w:val="000000"/>
              </w:rPr>
              <w:t xml:space="preserve"> </w:t>
            </w:r>
            <w:r w:rsidRPr="00B404E8">
              <w:rPr>
                <w:color w:val="000000"/>
                <w:lang w:val="ru-RU"/>
              </w:rPr>
              <w:t>профессиональный</w:t>
            </w:r>
            <w:r w:rsidRPr="00E27A97">
              <w:rPr>
                <w:color w:val="000000"/>
              </w:rPr>
              <w:t xml:space="preserve"> </w:t>
            </w:r>
            <w:r w:rsidRPr="00B404E8">
              <w:rPr>
                <w:color w:val="000000"/>
                <w:lang w:val="ru-RU"/>
              </w:rPr>
              <w:t>плюс</w:t>
            </w:r>
            <w:r w:rsidRPr="00E27A97">
              <w:rPr>
                <w:color w:val="000000"/>
              </w:rPr>
              <w:t xml:space="preserve"> 2013</w:t>
            </w:r>
            <w:r>
              <w:fldChar w:fldCharType="begin"/>
            </w:r>
            <w:r>
              <w:instrText>XE</w:instrText>
            </w:r>
            <w:r w:rsidRPr="00E27A97">
              <w:instrText xml:space="preserve"> "</w:instrText>
            </w:r>
            <w:r>
              <w:instrText>Office</w:instrText>
            </w:r>
            <w:r w:rsidRPr="00E27A97">
              <w:instrText xml:space="preserve"> </w:instrText>
            </w:r>
            <w:r w:rsidRPr="00B404E8">
              <w:rPr>
                <w:lang w:val="ru-RU"/>
              </w:rPr>
              <w:instrText>Профессиональный</w:instrText>
            </w:r>
            <w:r w:rsidRPr="00E27A97">
              <w:instrText xml:space="preserve"> </w:instrText>
            </w:r>
            <w:r w:rsidRPr="00B404E8">
              <w:rPr>
                <w:lang w:val="ru-RU"/>
              </w:rPr>
              <w:instrText>плюс</w:instrText>
            </w:r>
            <w:r w:rsidRPr="00E27A97">
              <w:instrText xml:space="preserve"> 2013"</w:instrText>
            </w:r>
            <w:r>
              <w:fldChar w:fldCharType="end"/>
            </w:r>
            <w:r w:rsidRPr="00E27A97">
              <w:rPr>
                <w:color w:val="000000"/>
              </w:rPr>
              <w:t xml:space="preserve"> </w:t>
            </w:r>
            <w:r>
              <w:rPr>
                <w:color w:val="000000"/>
              </w:rPr>
              <w:t>HUP</w:t>
            </w:r>
            <w:r w:rsidRPr="00E27A97">
              <w:rPr>
                <w:color w:val="000000"/>
              </w:rPr>
              <w:t xml:space="preserve">, </w:t>
            </w:r>
            <w:r w:rsidRPr="00B404E8">
              <w:rPr>
                <w:color w:val="000000"/>
                <w:lang w:val="ru-RU"/>
              </w:rPr>
              <w:t>или</w:t>
            </w:r>
          </w:p>
          <w:p w14:paraId="4FA92174" w14:textId="77777777" w:rsidR="000F032B" w:rsidRPr="00E27A97" w:rsidRDefault="000F032B" w:rsidP="000F032B">
            <w:pPr>
              <w:pStyle w:val="ProductList-Body"/>
              <w:rPr>
                <w:color w:val="000000"/>
              </w:rPr>
            </w:pPr>
            <w:r>
              <w:rPr>
                <w:color w:val="000000"/>
              </w:rPr>
              <w:t>Office</w:t>
            </w:r>
            <w:r w:rsidRPr="00E27A97">
              <w:rPr>
                <w:color w:val="000000"/>
              </w:rPr>
              <w:t xml:space="preserve"> </w:t>
            </w:r>
            <w:r w:rsidRPr="00B404E8">
              <w:rPr>
                <w:color w:val="000000"/>
                <w:lang w:val="ru-RU"/>
              </w:rPr>
              <w:t>для</w:t>
            </w:r>
            <w:r w:rsidRPr="00E27A97">
              <w:rPr>
                <w:color w:val="000000"/>
              </w:rPr>
              <w:t xml:space="preserve"> </w:t>
            </w:r>
            <w:r>
              <w:rPr>
                <w:color w:val="000000"/>
              </w:rPr>
              <w:t>Mac</w:t>
            </w:r>
            <w:r w:rsidRPr="00E27A97">
              <w:rPr>
                <w:color w:val="000000"/>
              </w:rPr>
              <w:t xml:space="preserve"> </w:t>
            </w:r>
            <w:r>
              <w:rPr>
                <w:color w:val="000000"/>
              </w:rPr>
              <w:t>Home</w:t>
            </w:r>
            <w:r w:rsidRPr="00E27A97">
              <w:rPr>
                <w:color w:val="000000"/>
              </w:rPr>
              <w:t xml:space="preserve"> &amp; </w:t>
            </w:r>
            <w:r>
              <w:rPr>
                <w:color w:val="000000"/>
              </w:rPr>
              <w:t>Business</w:t>
            </w:r>
            <w:r w:rsidRPr="00E27A97">
              <w:rPr>
                <w:color w:val="000000"/>
              </w:rPr>
              <w:t xml:space="preserve"> 2011 </w:t>
            </w:r>
            <w:r>
              <w:rPr>
                <w:color w:val="000000"/>
              </w:rPr>
              <w:t>HUP</w:t>
            </w:r>
          </w:p>
        </w:tc>
      </w:tr>
      <w:tr w:rsidR="000F032B" w:rsidRPr="00717EC0" w14:paraId="4FA92180" w14:textId="77777777" w:rsidTr="00A363DB">
        <w:trPr>
          <w:trHeight w:val="438"/>
        </w:trPr>
        <w:tc>
          <w:tcPr>
            <w:tcW w:w="5237" w:type="dxa"/>
            <w:tcMar>
              <w:top w:w="0" w:type="dxa"/>
              <w:left w:w="108" w:type="dxa"/>
              <w:bottom w:w="0" w:type="dxa"/>
              <w:right w:w="108" w:type="dxa"/>
            </w:tcMar>
            <w:vAlign w:val="center"/>
          </w:tcPr>
          <w:p w14:paraId="4FA92176" w14:textId="77777777" w:rsidR="000F032B" w:rsidRPr="00001778" w:rsidRDefault="000F032B" w:rsidP="000F032B">
            <w:pPr>
              <w:pStyle w:val="ProductList-Body"/>
            </w:pPr>
            <w:r>
              <w:rPr>
                <w:color w:val="000000"/>
              </w:rPr>
              <w:t>Access 2010/2013</w:t>
            </w:r>
          </w:p>
          <w:p w14:paraId="4FA92177" w14:textId="77777777" w:rsidR="000F032B" w:rsidRPr="00001778" w:rsidRDefault="000F032B" w:rsidP="000F032B">
            <w:pPr>
              <w:pStyle w:val="ProductList-Body"/>
            </w:pPr>
            <w:r>
              <w:rPr>
                <w:color w:val="000000"/>
              </w:rPr>
              <w:t>Excel 2010/2013</w:t>
            </w:r>
          </w:p>
          <w:p w14:paraId="4FA92178" w14:textId="77777777" w:rsidR="000F032B" w:rsidRPr="00001778" w:rsidRDefault="000F032B" w:rsidP="000F032B">
            <w:pPr>
              <w:pStyle w:val="ProductList-Body"/>
            </w:pPr>
            <w:r>
              <w:rPr>
                <w:color w:val="000000"/>
              </w:rPr>
              <w:t>PowerPoint 2010/2013</w:t>
            </w:r>
          </w:p>
          <w:p w14:paraId="4FA92179" w14:textId="77777777" w:rsidR="000F032B" w:rsidRPr="00001778" w:rsidRDefault="000F032B" w:rsidP="000F032B">
            <w:pPr>
              <w:pStyle w:val="ProductList-Body"/>
            </w:pPr>
            <w:r>
              <w:rPr>
                <w:color w:val="000000"/>
              </w:rPr>
              <w:t>InfoPath 2010/2013</w:t>
            </w:r>
          </w:p>
          <w:p w14:paraId="4FA9217A" w14:textId="77777777" w:rsidR="000F032B" w:rsidRPr="00001778" w:rsidRDefault="000F032B" w:rsidP="000F032B">
            <w:pPr>
              <w:pStyle w:val="ProductList-Body"/>
            </w:pPr>
            <w:r>
              <w:rPr>
                <w:color w:val="000000"/>
              </w:rPr>
              <w:t>OneNote 2010/2013</w:t>
            </w:r>
          </w:p>
          <w:p w14:paraId="4FA9217B" w14:textId="77777777" w:rsidR="000F032B" w:rsidRPr="00001778" w:rsidRDefault="000F032B" w:rsidP="000F032B">
            <w:pPr>
              <w:pStyle w:val="ProductList-Body"/>
            </w:pPr>
            <w:r>
              <w:rPr>
                <w:color w:val="000000"/>
              </w:rPr>
              <w:t>Outlook 2010/2013</w:t>
            </w:r>
          </w:p>
          <w:p w14:paraId="4FA9217C" w14:textId="77777777" w:rsidR="000F032B" w:rsidRPr="00001778" w:rsidRDefault="000F032B" w:rsidP="000F032B">
            <w:pPr>
              <w:pStyle w:val="ProductList-Body"/>
            </w:pPr>
            <w:r>
              <w:rPr>
                <w:color w:val="000000"/>
              </w:rPr>
              <w:t>Publisher 2010/2013</w:t>
            </w:r>
          </w:p>
          <w:p w14:paraId="4FA9217D" w14:textId="77777777"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14:paraId="4FA9217E" w14:textId="77777777" w:rsidR="000F032B" w:rsidRPr="00001778"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A9217F"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A92184" w14:textId="77777777" w:rsidTr="00A363DB">
        <w:trPr>
          <w:trHeight w:val="438"/>
        </w:trPr>
        <w:tc>
          <w:tcPr>
            <w:tcW w:w="5237" w:type="dxa"/>
            <w:tcMar>
              <w:top w:w="0" w:type="dxa"/>
              <w:left w:w="108" w:type="dxa"/>
              <w:bottom w:w="0" w:type="dxa"/>
              <w:right w:w="108" w:type="dxa"/>
            </w:tcMar>
            <w:vAlign w:val="center"/>
          </w:tcPr>
          <w:p w14:paraId="4FA92181" w14:textId="77777777" w:rsidR="000F032B" w:rsidRPr="00CD089C" w:rsidRDefault="000F032B" w:rsidP="000F032B">
            <w:pPr>
              <w:pStyle w:val="ProductList-Body"/>
              <w:rPr>
                <w:lang w:val="ru-RU"/>
              </w:rPr>
            </w:pPr>
            <w:r>
              <w:rPr>
                <w:color w:val="000000"/>
              </w:rPr>
              <w:t>Visio</w:t>
            </w:r>
            <w:r w:rsidRPr="00CD089C">
              <w:rPr>
                <w:color w:val="000000"/>
                <w:lang w:val="ru-RU"/>
              </w:rPr>
              <w:t xml:space="preserve"> стандартный 2010/2013</w:t>
            </w:r>
          </w:p>
          <w:p w14:paraId="4FA92182" w14:textId="77777777" w:rsidR="000F032B" w:rsidRPr="00CD089C" w:rsidRDefault="000F032B" w:rsidP="000F032B">
            <w:pPr>
              <w:pStyle w:val="ProductList-Body"/>
              <w:rPr>
                <w:color w:val="000000"/>
                <w:lang w:val="ru-RU"/>
              </w:rPr>
            </w:pPr>
            <w:r>
              <w:rPr>
                <w:color w:val="000000"/>
              </w:rPr>
              <w:t>Visio</w:t>
            </w:r>
            <w:r w:rsidRPr="00CD089C">
              <w:rPr>
                <w:color w:val="000000"/>
                <w:lang w:val="ru-RU"/>
              </w:rPr>
              <w:t xml:space="preserve"> Профессиональный 2010 / </w:t>
            </w:r>
            <w:r>
              <w:rPr>
                <w:color w:val="000000"/>
              </w:rPr>
              <w:t>Visio</w:t>
            </w:r>
            <w:r w:rsidRPr="00CD089C">
              <w:rPr>
                <w:color w:val="000000"/>
                <w:lang w:val="ru-RU"/>
              </w:rPr>
              <w:t xml:space="preserve"> профессиональный 2013</w:t>
            </w:r>
          </w:p>
        </w:tc>
        <w:tc>
          <w:tcPr>
            <w:tcW w:w="5563" w:type="dxa"/>
            <w:tcMar>
              <w:top w:w="0" w:type="dxa"/>
              <w:left w:w="108" w:type="dxa"/>
              <w:bottom w:w="0" w:type="dxa"/>
              <w:right w:w="108" w:type="dxa"/>
            </w:tcMar>
            <w:vAlign w:val="center"/>
          </w:tcPr>
          <w:p w14:paraId="4FA92183" w14:textId="77777777" w:rsidR="000F032B" w:rsidRPr="00717EC0" w:rsidRDefault="000F032B" w:rsidP="000F032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r>
              <w:rPr>
                <w:color w:val="000000"/>
              </w:rPr>
              <w:t xml:space="preserve"> HUP</w:t>
            </w:r>
          </w:p>
        </w:tc>
      </w:tr>
      <w:tr w:rsidR="000F032B" w:rsidRPr="00717EC0" w14:paraId="4FA92188" w14:textId="77777777" w:rsidTr="00A363DB">
        <w:trPr>
          <w:trHeight w:val="438"/>
        </w:trPr>
        <w:tc>
          <w:tcPr>
            <w:tcW w:w="5237" w:type="dxa"/>
            <w:tcMar>
              <w:top w:w="0" w:type="dxa"/>
              <w:left w:w="108" w:type="dxa"/>
              <w:bottom w:w="0" w:type="dxa"/>
              <w:right w:w="108" w:type="dxa"/>
            </w:tcMar>
            <w:vAlign w:val="center"/>
          </w:tcPr>
          <w:p w14:paraId="4FA92185" w14:textId="77777777" w:rsidR="000F032B" w:rsidRPr="00001778" w:rsidRDefault="000F032B" w:rsidP="000F032B">
            <w:pPr>
              <w:pStyle w:val="ProductList-Body"/>
            </w:pPr>
            <w:r>
              <w:rPr>
                <w:color w:val="000000"/>
              </w:rPr>
              <w:t>Project стандартный 2010/2013</w:t>
            </w:r>
          </w:p>
          <w:p w14:paraId="4FA92186" w14:textId="77777777" w:rsidR="000F032B" w:rsidRPr="00717EC0" w:rsidRDefault="000F032B" w:rsidP="000F032B">
            <w:pPr>
              <w:pStyle w:val="ProductList-Body"/>
              <w:rPr>
                <w:color w:val="000000"/>
              </w:rPr>
            </w:pPr>
            <w:r>
              <w:rPr>
                <w:color w:val="000000"/>
              </w:rPr>
              <w:t>Project профессиональный 2010/2013</w:t>
            </w:r>
          </w:p>
        </w:tc>
        <w:tc>
          <w:tcPr>
            <w:tcW w:w="5563" w:type="dxa"/>
            <w:tcMar>
              <w:top w:w="0" w:type="dxa"/>
              <w:left w:w="108" w:type="dxa"/>
              <w:bottom w:w="0" w:type="dxa"/>
              <w:right w:w="108" w:type="dxa"/>
            </w:tcMar>
            <w:vAlign w:val="center"/>
          </w:tcPr>
          <w:p w14:paraId="4FA92187" w14:textId="77777777" w:rsidR="000F032B" w:rsidRPr="00717EC0" w:rsidRDefault="000F032B" w:rsidP="007F4EE2">
            <w:pPr>
              <w:pStyle w:val="ProductList-Body"/>
              <w:rPr>
                <w:color w:val="000000"/>
              </w:rPr>
            </w:pPr>
            <w:r>
              <w:rPr>
                <w:color w:val="000000"/>
              </w:rPr>
              <w:t>Project профессиональный 2013</w:t>
            </w:r>
            <w:r>
              <w:fldChar w:fldCharType="begin"/>
            </w:r>
            <w:r>
              <w:instrText>XE "Project стандартный 2013;"</w:instrText>
            </w:r>
            <w:r>
              <w:fldChar w:fldCharType="end"/>
            </w:r>
            <w:r>
              <w:rPr>
                <w:color w:val="000000"/>
              </w:rPr>
              <w:t xml:space="preserve"> HUP</w:t>
            </w:r>
          </w:p>
        </w:tc>
      </w:tr>
    </w:tbl>
    <w:p w14:paraId="4FA92189" w14:textId="77777777" w:rsidR="000F032B" w:rsidRPr="00CD089C" w:rsidRDefault="000F032B" w:rsidP="00F97607">
      <w:pPr>
        <w:pStyle w:val="ProductList-Body"/>
        <w:tabs>
          <w:tab w:val="clear" w:pos="158"/>
          <w:tab w:val="left" w:pos="180"/>
        </w:tabs>
        <w:rPr>
          <w:lang w:val="ru-RU"/>
        </w:rPr>
      </w:pPr>
      <w:r w:rsidRPr="00CD089C">
        <w:rPr>
          <w:i/>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58" w:history="1">
        <w:r>
          <w:rPr>
            <w:rStyle w:val="Hyperlink"/>
            <w:i/>
          </w:rPr>
          <w:t>http</w:t>
        </w:r>
        <w:r w:rsidRPr="00CD089C">
          <w:rPr>
            <w:rStyle w:val="Hyperlink"/>
            <w:i/>
            <w:lang w:val="ru-RU"/>
          </w:rPr>
          <w:t>://</w:t>
        </w:r>
        <w:r>
          <w:rPr>
            <w:rStyle w:val="Hyperlink"/>
            <w:i/>
          </w:rPr>
          <w:t>www</w:t>
        </w:r>
        <w:r w:rsidRPr="00CD089C">
          <w:rPr>
            <w:rStyle w:val="Hyperlink"/>
            <w:i/>
            <w:lang w:val="ru-RU"/>
          </w:rPr>
          <w:t>.</w:t>
        </w:r>
        <w:r>
          <w:rPr>
            <w:rStyle w:val="Hyperlink"/>
            <w:i/>
          </w:rPr>
          <w:t>microsoft</w:t>
        </w:r>
        <w:r w:rsidRPr="00CD089C">
          <w:rPr>
            <w:rStyle w:val="Hyperlink"/>
            <w:i/>
            <w:lang w:val="ru-RU"/>
          </w:rPr>
          <w:t>.</w:t>
        </w:r>
        <w:r>
          <w:rPr>
            <w:rStyle w:val="Hyperlink"/>
            <w:i/>
          </w:rPr>
          <w:t>com</w:t>
        </w:r>
        <w:r w:rsidRPr="00CD089C">
          <w:rPr>
            <w:rStyle w:val="Hyperlink"/>
            <w:i/>
            <w:lang w:val="ru-RU"/>
          </w:rPr>
          <w:t>/</w:t>
        </w:r>
        <w:r>
          <w:rPr>
            <w:rStyle w:val="Hyperlink"/>
            <w:i/>
          </w:rPr>
          <w:t>licensing</w:t>
        </w:r>
      </w:hyperlink>
      <w:r w:rsidRPr="00CD089C">
        <w:rPr>
          <w:i/>
          <w:lang w:val="ru-RU"/>
        </w:rPr>
        <w:t>.</w:t>
      </w:r>
    </w:p>
    <w:p w14:paraId="4FA9218A" w14:textId="77777777" w:rsidR="000F032B" w:rsidRPr="00CD089C" w:rsidRDefault="000F032B" w:rsidP="00F97607">
      <w:pPr>
        <w:pStyle w:val="ProductList-Body"/>
        <w:tabs>
          <w:tab w:val="clear" w:pos="158"/>
          <w:tab w:val="left" w:pos="180"/>
        </w:tabs>
        <w:rPr>
          <w:lang w:val="ru-RU"/>
        </w:rPr>
      </w:pPr>
      <w:r w:rsidRPr="00CD089C">
        <w:rPr>
          <w:i/>
          <w:lang w:val="ru-RU"/>
        </w:rPr>
        <w:t xml:space="preserve">Примечание для клиентов по соглашению </w:t>
      </w:r>
      <w:r>
        <w:rPr>
          <w:i/>
        </w:rPr>
        <w:t>Campus</w:t>
      </w:r>
      <w:r w:rsidRPr="00CD089C">
        <w:rPr>
          <w:i/>
          <w:lang w:val="ru-RU"/>
        </w:rPr>
        <w:t xml:space="preserve">, </w:t>
      </w:r>
      <w:r>
        <w:rPr>
          <w:i/>
        </w:rPr>
        <w:t>School</w:t>
      </w:r>
      <w:r w:rsidRPr="00CD089C">
        <w:rPr>
          <w:i/>
          <w:lang w:val="ru-RU"/>
        </w:rPr>
        <w:t xml:space="preserve"> и лицензии </w:t>
      </w:r>
      <w:r>
        <w:rPr>
          <w:i/>
        </w:rPr>
        <w:t>Open</w:t>
      </w:r>
      <w:r w:rsidRPr="00CD089C">
        <w:rPr>
          <w:i/>
          <w:lang w:val="ru-RU"/>
        </w:rPr>
        <w:t xml:space="preserve"> </w:t>
      </w:r>
      <w:r>
        <w:rPr>
          <w:i/>
        </w:rPr>
        <w:t>Value</w:t>
      </w:r>
      <w:r w:rsidRPr="00CD089C">
        <w:rPr>
          <w:i/>
          <w:lang w:val="ru-RU"/>
        </w:rPr>
        <w:t xml:space="preserve"> </w:t>
      </w:r>
      <w:r>
        <w:rPr>
          <w:i/>
        </w:rPr>
        <w:t>Subscription</w:t>
      </w:r>
      <w:r w:rsidRPr="00CD089C">
        <w:rPr>
          <w:i/>
          <w:lang w:val="ru-RU"/>
        </w:rPr>
        <w:t>-</w:t>
      </w:r>
      <w:r>
        <w:rPr>
          <w:i/>
        </w:rPr>
        <w:t>Education</w:t>
      </w:r>
      <w:r w:rsidRPr="00CD089C">
        <w:rPr>
          <w:i/>
          <w:lang w:val="ru-RU"/>
        </w:rPr>
        <w:t xml:space="preserve"> </w:t>
      </w:r>
      <w:r>
        <w:rPr>
          <w:i/>
        </w:rPr>
        <w:t>Solutions</w:t>
      </w:r>
      <w:r w:rsidRPr="00CD089C">
        <w:rPr>
          <w:i/>
          <w:lang w:val="ru-RU"/>
        </w:rPr>
        <w:t xml:space="preserve">. Дополнительные правила, применимые к отдельным программам, см. в Соглашении </w:t>
      </w:r>
      <w:r>
        <w:rPr>
          <w:i/>
        </w:rPr>
        <w:t>CASA</w:t>
      </w:r>
      <w:r w:rsidRPr="00CD089C">
        <w:rPr>
          <w:i/>
          <w:lang w:val="ru-RU"/>
        </w:rPr>
        <w:t xml:space="preserve"> (версии 3.5 и в последующих версиях) или Соглашении </w:t>
      </w:r>
      <w:r>
        <w:rPr>
          <w:i/>
        </w:rPr>
        <w:t>OVS</w:t>
      </w:r>
      <w:r w:rsidRPr="00CD089C">
        <w:rPr>
          <w:i/>
          <w:lang w:val="ru-RU"/>
        </w:rPr>
        <w:t>-</w:t>
      </w:r>
      <w:r>
        <w:rPr>
          <w:i/>
        </w:rPr>
        <w:t>ES</w:t>
      </w:r>
      <w:r w:rsidRPr="00CD089C">
        <w:rPr>
          <w:i/>
          <w:lang w:val="ru-RU"/>
        </w:rPr>
        <w:t xml:space="preserve">. Программы </w:t>
      </w:r>
      <w:r>
        <w:rPr>
          <w:i/>
        </w:rPr>
        <w:t>Academic</w:t>
      </w:r>
      <w:r w:rsidRPr="00CD089C">
        <w:rPr>
          <w:i/>
          <w:lang w:val="ru-RU"/>
        </w:rPr>
        <w:t xml:space="preserve"> </w:t>
      </w:r>
      <w:r>
        <w:rPr>
          <w:i/>
        </w:rPr>
        <w:t>Select</w:t>
      </w:r>
      <w:r w:rsidRPr="00CD089C">
        <w:rPr>
          <w:i/>
          <w:lang w:val="ru-RU"/>
        </w:rPr>
        <w:t xml:space="preserve"> (без </w:t>
      </w:r>
      <w:r>
        <w:rPr>
          <w:i/>
        </w:rPr>
        <w:t>SAM</w:t>
      </w:r>
      <w:r w:rsidRPr="00CD089C">
        <w:rPr>
          <w:i/>
          <w:lang w:val="ru-RU"/>
        </w:rPr>
        <w:t xml:space="preserve">), </w:t>
      </w:r>
      <w:r>
        <w:rPr>
          <w:i/>
        </w:rPr>
        <w:t>Academic</w:t>
      </w:r>
      <w:r w:rsidRPr="00CD089C">
        <w:rPr>
          <w:i/>
          <w:lang w:val="ru-RU"/>
        </w:rPr>
        <w:t xml:space="preserve"> </w:t>
      </w:r>
      <w:r>
        <w:rPr>
          <w:i/>
        </w:rPr>
        <w:t>Select</w:t>
      </w:r>
      <w:r w:rsidRPr="00CD089C">
        <w:rPr>
          <w:i/>
          <w:lang w:val="ru-RU"/>
        </w:rPr>
        <w:t xml:space="preserve"> </w:t>
      </w:r>
      <w:r>
        <w:rPr>
          <w:i/>
        </w:rPr>
        <w:t>Plus</w:t>
      </w:r>
      <w:r w:rsidRPr="00CD089C">
        <w:rPr>
          <w:i/>
          <w:lang w:val="ru-RU"/>
        </w:rPr>
        <w:t xml:space="preserve"> (без </w:t>
      </w:r>
      <w:r>
        <w:rPr>
          <w:i/>
        </w:rPr>
        <w:t>SAM</w:t>
      </w:r>
      <w:r w:rsidRPr="00CD089C">
        <w:rPr>
          <w:i/>
          <w:lang w:val="ru-RU"/>
        </w:rPr>
        <w:t xml:space="preserve">) и </w:t>
      </w:r>
      <w:r>
        <w:rPr>
          <w:i/>
        </w:rPr>
        <w:t>Academic</w:t>
      </w:r>
      <w:r w:rsidRPr="00CD089C">
        <w:rPr>
          <w:i/>
          <w:lang w:val="ru-RU"/>
        </w:rPr>
        <w:t xml:space="preserve"> </w:t>
      </w:r>
      <w:r>
        <w:rPr>
          <w:i/>
        </w:rPr>
        <w:t>Open</w:t>
      </w:r>
      <w:r w:rsidRPr="00CD089C">
        <w:rPr>
          <w:i/>
          <w:lang w:val="ru-RU"/>
        </w:rPr>
        <w:t xml:space="preserve"> не предоставляют право на это преимущество.</w:t>
      </w:r>
    </w:p>
    <w:p w14:paraId="4FA9218B" w14:textId="77777777" w:rsidR="000F032B" w:rsidRPr="00CD089C" w:rsidRDefault="000F032B" w:rsidP="000F032B">
      <w:pPr>
        <w:pStyle w:val="ProductList-Body"/>
        <w:rPr>
          <w:lang w:val="ru-RU"/>
        </w:rPr>
      </w:pPr>
    </w:p>
    <w:p w14:paraId="4FA9218C" w14:textId="77777777" w:rsidR="000F032B" w:rsidRPr="00CD089C" w:rsidRDefault="000F032B" w:rsidP="00432379">
      <w:pPr>
        <w:pStyle w:val="ProductList-SubSubSectionHeading"/>
        <w:outlineLvl w:val="2"/>
        <w:rPr>
          <w:lang w:val="ru-RU"/>
        </w:rPr>
      </w:pPr>
      <w:bookmarkStart w:id="1604" w:name="_Toc379797448"/>
      <w:bookmarkStart w:id="1605" w:name="_Toc380513484"/>
      <w:bookmarkStart w:id="1606" w:name="_Toc380655534"/>
      <w:bookmarkStart w:id="1607" w:name="SA_EnterpriseSourceLicensingProgram"/>
      <w:bookmarkStart w:id="1608" w:name="_Toc390252224"/>
      <w:bookmarkStart w:id="1609" w:name="_Toc391366717"/>
      <w:r w:rsidRPr="00CD089C">
        <w:rPr>
          <w:b/>
          <w:color w:val="00188F"/>
          <w:lang w:val="ru-RU"/>
        </w:rPr>
        <w:t>Программа лицензирования исходного кода для предприятий</w:t>
      </w:r>
      <w:bookmarkEnd w:id="1604"/>
      <w:bookmarkEnd w:id="1605"/>
      <w:bookmarkEnd w:id="1606"/>
      <w:bookmarkEnd w:id="1607"/>
      <w:bookmarkEnd w:id="1608"/>
      <w:bookmarkEnd w:id="1609"/>
      <w:r w:rsidRPr="00CD089C">
        <w:rPr>
          <w:b/>
          <w:lang w:val="ru-RU"/>
        </w:rPr>
        <w:t xml:space="preserve"> </w:t>
      </w:r>
    </w:p>
    <w:p w14:paraId="4FA9218D" w14:textId="77777777" w:rsidR="000F032B" w:rsidRPr="00CD089C" w:rsidRDefault="000F032B" w:rsidP="000F032B">
      <w:pPr>
        <w:pStyle w:val="ProductList-Body"/>
        <w:rPr>
          <w:lang w:val="ru-RU"/>
        </w:rPr>
      </w:pPr>
      <w:r w:rsidRPr="00CD089C">
        <w:rPr>
          <w:lang w:val="ru-RU"/>
        </w:rPr>
        <w:t xml:space="preserve">Клиенты, имеющие 10 000 и более лицензированных компьютеров с покрытием </w:t>
      </w:r>
      <w:r>
        <w:t>SA</w:t>
      </w:r>
      <w:r w:rsidRPr="00CD089C">
        <w:rPr>
          <w:lang w:val="ru-RU"/>
        </w:rPr>
        <w:t xml:space="preserve"> в категории «Системы», могут принять участие в Программе лицензирования исходного кода для предприятий (</w:t>
      </w:r>
      <w:r>
        <w:t>Enterprise</w:t>
      </w:r>
      <w:r w:rsidRPr="00CD089C">
        <w:rPr>
          <w:lang w:val="ru-RU"/>
        </w:rPr>
        <w:t xml:space="preserve"> </w:t>
      </w:r>
      <w:r>
        <w:t>Source</w:t>
      </w:r>
      <w:r w:rsidRPr="00CD089C">
        <w:rPr>
          <w:lang w:val="ru-RU"/>
        </w:rPr>
        <w:t xml:space="preserve"> </w:t>
      </w:r>
      <w:r>
        <w:t>Licensing</w:t>
      </w:r>
      <w:r w:rsidRPr="00CD089C">
        <w:rPr>
          <w:lang w:val="ru-RU"/>
        </w:rPr>
        <w:t xml:space="preserve"> </w:t>
      </w:r>
      <w:r>
        <w:t>Program</w:t>
      </w:r>
      <w:r w:rsidRPr="00CD089C">
        <w:rPr>
          <w:lang w:val="ru-RU"/>
        </w:rPr>
        <w:t xml:space="preserve">, </w:t>
      </w:r>
      <w:r>
        <w:t>ESLP</w:t>
      </w:r>
      <w:r w:rsidRPr="00CD089C">
        <w:rPr>
          <w:lang w:val="ru-RU"/>
        </w:rPr>
        <w:t xml:space="preserve">), в рамках которой предлагается, на соглашение или соглашение о регистрации, доступ к исходному коду </w:t>
      </w:r>
      <w:r>
        <w:t>Microsoft</w:t>
      </w:r>
      <w:r w:rsidRPr="00CD089C">
        <w:rPr>
          <w:lang w:val="ru-RU"/>
        </w:rPr>
        <w:t xml:space="preserve"> </w:t>
      </w:r>
      <w:r>
        <w:t>Windows</w:t>
      </w:r>
      <w:r w:rsidRPr="00CD089C">
        <w:rPr>
          <w:lang w:val="ru-RU"/>
        </w:rPr>
        <w:t xml:space="preserve"> для внутреннего развертывания и поддержки. Форму заявления можно загрузить на веб-сайте </w:t>
      </w:r>
      <w:r>
        <w:t>VLSC</w:t>
      </w:r>
      <w:r w:rsidRPr="00CD089C">
        <w:rPr>
          <w:lang w:val="ru-RU"/>
        </w:rPr>
        <w:t xml:space="preserve"> (дополнительные сведения о правах и доступности в регионах см. на веб-странице </w:t>
      </w:r>
      <w:hyperlink r:id="rId59" w:history="1">
        <w:r>
          <w:rPr>
            <w:rStyle w:val="Hyperlink"/>
          </w:rPr>
          <w:t>http</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en</w:t>
        </w:r>
        <w:r w:rsidRPr="00CD089C">
          <w:rPr>
            <w:rStyle w:val="Hyperlink"/>
            <w:lang w:val="ru-RU"/>
          </w:rPr>
          <w:t>-</w:t>
        </w:r>
        <w:r>
          <w:rPr>
            <w:rStyle w:val="Hyperlink"/>
          </w:rPr>
          <w:t>us</w:t>
        </w:r>
        <w:r w:rsidRPr="00CD089C">
          <w:rPr>
            <w:rStyle w:val="Hyperlink"/>
            <w:lang w:val="ru-RU"/>
          </w:rPr>
          <w:t>/</w:t>
        </w:r>
        <w:r>
          <w:rPr>
            <w:rStyle w:val="Hyperlink"/>
          </w:rPr>
          <w:t>sharedsource</w:t>
        </w:r>
        <w:r w:rsidRPr="00CD089C">
          <w:rPr>
            <w:rStyle w:val="Hyperlink"/>
            <w:lang w:val="ru-RU"/>
          </w:rPr>
          <w:t>/</w:t>
        </w:r>
        <w:r>
          <w:rPr>
            <w:rStyle w:val="Hyperlink"/>
          </w:rPr>
          <w:t>enterprise</w:t>
        </w:r>
        <w:r w:rsidRPr="00CD089C">
          <w:rPr>
            <w:rStyle w:val="Hyperlink"/>
            <w:lang w:val="ru-RU"/>
          </w:rPr>
          <w:t>-</w:t>
        </w:r>
        <w:r>
          <w:rPr>
            <w:rStyle w:val="Hyperlink"/>
          </w:rPr>
          <w:t>source</w:t>
        </w:r>
        <w:r w:rsidRPr="00CD089C">
          <w:rPr>
            <w:rStyle w:val="Hyperlink"/>
            <w:lang w:val="ru-RU"/>
          </w:rPr>
          <w:t>-</w:t>
        </w:r>
        <w:r>
          <w:rPr>
            <w:rStyle w:val="Hyperlink"/>
          </w:rPr>
          <w:t>licensing</w:t>
        </w:r>
        <w:r w:rsidRPr="00CD089C">
          <w:rPr>
            <w:rStyle w:val="Hyperlink"/>
            <w:lang w:val="ru-RU"/>
          </w:rPr>
          <w:t>-</w:t>
        </w:r>
        <w:r>
          <w:rPr>
            <w:rStyle w:val="Hyperlink"/>
          </w:rPr>
          <w:t>program</w:t>
        </w:r>
        <w:r w:rsidRPr="00CD089C">
          <w:rPr>
            <w:rStyle w:val="Hyperlink"/>
            <w:lang w:val="ru-RU"/>
          </w:rPr>
          <w:t>.</w:t>
        </w:r>
        <w:r>
          <w:rPr>
            <w:rStyle w:val="Hyperlink"/>
          </w:rPr>
          <w:t>aspx</w:t>
        </w:r>
      </w:hyperlink>
      <w:r w:rsidRPr="00CD089C">
        <w:rPr>
          <w:lang w:val="ru-RU"/>
        </w:rPr>
        <w:t xml:space="preserve">). Участие в программах </w:t>
      </w:r>
      <w:r>
        <w:t>Academic</w:t>
      </w:r>
      <w:r w:rsidRPr="00CD089C">
        <w:rPr>
          <w:lang w:val="ru-RU"/>
        </w:rPr>
        <w:t xml:space="preserve"> дает право на участие в Программе лицензирования исходного кода </w:t>
      </w:r>
      <w:r>
        <w:t>Microsoft</w:t>
      </w:r>
      <w:r w:rsidRPr="00CD089C">
        <w:rPr>
          <w:lang w:val="ru-RU"/>
        </w:rPr>
        <w:t xml:space="preserve"> </w:t>
      </w:r>
      <w:r>
        <w:t>Research</w:t>
      </w:r>
      <w:r w:rsidRPr="00CD089C">
        <w:rPr>
          <w:lang w:val="ru-RU"/>
        </w:rPr>
        <w:t xml:space="preserve"> (</w:t>
      </w:r>
      <w:r>
        <w:t>Microsoft</w:t>
      </w:r>
      <w:r w:rsidRPr="00CD089C">
        <w:rPr>
          <w:lang w:val="ru-RU"/>
        </w:rPr>
        <w:t xml:space="preserve"> </w:t>
      </w:r>
      <w:r>
        <w:t>Research</w:t>
      </w:r>
      <w:r w:rsidRPr="00CD089C">
        <w:rPr>
          <w:lang w:val="ru-RU"/>
        </w:rPr>
        <w:t xml:space="preserve"> </w:t>
      </w:r>
      <w:r>
        <w:t>Source</w:t>
      </w:r>
      <w:r w:rsidRPr="00CD089C">
        <w:rPr>
          <w:lang w:val="ru-RU"/>
        </w:rPr>
        <w:t xml:space="preserve"> </w:t>
      </w:r>
      <w:r>
        <w:t>Licensing</w:t>
      </w:r>
      <w:r w:rsidRPr="00CD089C">
        <w:rPr>
          <w:lang w:val="ru-RU"/>
        </w:rPr>
        <w:t xml:space="preserve"> </w:t>
      </w:r>
      <w:r>
        <w:t>Program</w:t>
      </w:r>
      <w:r w:rsidRPr="00CD089C">
        <w:rPr>
          <w:lang w:val="ru-RU"/>
        </w:rPr>
        <w:t>).</w:t>
      </w:r>
    </w:p>
    <w:p w14:paraId="4FA9218E" w14:textId="77777777" w:rsidR="000F032B" w:rsidRPr="00CD089C" w:rsidRDefault="000F032B" w:rsidP="000F032B">
      <w:pPr>
        <w:pStyle w:val="ProductList-Body"/>
        <w:rPr>
          <w:lang w:val="ru-RU"/>
        </w:rPr>
      </w:pPr>
    </w:p>
    <w:p w14:paraId="4FA9218F" w14:textId="77777777" w:rsidR="000F032B" w:rsidRPr="00CD089C" w:rsidRDefault="000F032B" w:rsidP="00432379">
      <w:pPr>
        <w:pStyle w:val="ProductList-SubSubSectionHeading"/>
        <w:outlineLvl w:val="2"/>
        <w:rPr>
          <w:lang w:val="ru-RU"/>
        </w:rPr>
      </w:pPr>
      <w:bookmarkStart w:id="1610" w:name="_Toc379797449"/>
      <w:bookmarkStart w:id="1611" w:name="_Toc380513485"/>
      <w:bookmarkStart w:id="1612" w:name="_Toc380655535"/>
      <w:bookmarkStart w:id="1613" w:name="SA_24x7"/>
      <w:bookmarkStart w:id="1614" w:name="_Toc390252225"/>
      <w:bookmarkStart w:id="1615" w:name="_Toc391366718"/>
      <w:r w:rsidRPr="00CD089C">
        <w:rPr>
          <w:b/>
          <w:color w:val="00188F"/>
          <w:lang w:val="ru-RU"/>
        </w:rPr>
        <w:t>Круглосуточная техническая поддержка</w:t>
      </w:r>
      <w:bookmarkEnd w:id="1610"/>
      <w:bookmarkEnd w:id="1611"/>
      <w:bookmarkEnd w:id="1612"/>
      <w:bookmarkEnd w:id="1613"/>
      <w:bookmarkEnd w:id="1614"/>
      <w:bookmarkEnd w:id="1615"/>
    </w:p>
    <w:p w14:paraId="4FA92190" w14:textId="77777777" w:rsidR="000F032B" w:rsidRPr="00CD089C" w:rsidRDefault="000F032B" w:rsidP="00C34B8C">
      <w:pPr>
        <w:pStyle w:val="ProductList-Body"/>
        <w:ind w:left="180"/>
        <w:rPr>
          <w:lang w:val="ru-RU"/>
        </w:rPr>
      </w:pPr>
      <w:r w:rsidRPr="00CD089C">
        <w:rPr>
          <w:lang w:val="ru-RU"/>
        </w:rPr>
        <w:t xml:space="preserve">Клиенты (не являющиеся клиентами по Лицензии </w:t>
      </w:r>
      <w:r>
        <w:t>Academic</w:t>
      </w:r>
      <w:r w:rsidRPr="00CD089C">
        <w:rPr>
          <w:lang w:val="ru-RU"/>
        </w:rPr>
        <w:t xml:space="preserve"> </w:t>
      </w:r>
      <w:r>
        <w:t>Select</w:t>
      </w:r>
      <w:r w:rsidRPr="00CD089C">
        <w:rPr>
          <w:lang w:val="ru-RU"/>
        </w:rPr>
        <w:t xml:space="preserve">, Лицензии </w:t>
      </w:r>
      <w:r>
        <w:t>Academic</w:t>
      </w:r>
      <w:r w:rsidRPr="00CD089C">
        <w:rPr>
          <w:lang w:val="ru-RU"/>
        </w:rPr>
        <w:t xml:space="preserve"> </w:t>
      </w:r>
      <w:r>
        <w:t>Open</w:t>
      </w:r>
      <w:r w:rsidRPr="00CD089C">
        <w:rPr>
          <w:lang w:val="ru-RU"/>
        </w:rPr>
        <w:t xml:space="preserve">, Соглашению </w:t>
      </w:r>
      <w:r>
        <w:t>Academic</w:t>
      </w:r>
      <w:r w:rsidRPr="00CD089C">
        <w:rPr>
          <w:lang w:val="ru-RU"/>
        </w:rPr>
        <w:t xml:space="preserve"> </w:t>
      </w:r>
      <w:r>
        <w:t>Select</w:t>
      </w:r>
      <w:r w:rsidRPr="00CD089C">
        <w:rPr>
          <w:lang w:val="ru-RU"/>
        </w:rPr>
        <w:t xml:space="preserve"> </w:t>
      </w:r>
      <w:r>
        <w:t>Plus</w:t>
      </w:r>
      <w:r w:rsidRPr="00CD089C">
        <w:rPr>
          <w:lang w:val="ru-RU"/>
        </w:rPr>
        <w:t xml:space="preserve">, </w:t>
      </w:r>
      <w:r>
        <w:t>Campus</w:t>
      </w:r>
      <w:r w:rsidRPr="00CD089C">
        <w:rPr>
          <w:lang w:val="ru-RU"/>
        </w:rPr>
        <w:t xml:space="preserve">, </w:t>
      </w:r>
      <w:r>
        <w:t>School</w:t>
      </w:r>
      <w:r w:rsidRPr="00CD089C">
        <w:rPr>
          <w:lang w:val="ru-RU"/>
        </w:rPr>
        <w:t xml:space="preserve"> и </w:t>
      </w:r>
      <w:r>
        <w:t>Open</w:t>
      </w:r>
      <w:r w:rsidRPr="00CD089C">
        <w:rPr>
          <w:lang w:val="ru-RU"/>
        </w:rPr>
        <w:t xml:space="preserve"> </w:t>
      </w:r>
      <w:r>
        <w:t>Value</w:t>
      </w:r>
      <w:r w:rsidRPr="00CD089C">
        <w:rPr>
          <w:lang w:val="ru-RU"/>
        </w:rPr>
        <w:t xml:space="preserve"> </w:t>
      </w:r>
      <w:r>
        <w:t>Subscription</w:t>
      </w:r>
      <w:r w:rsidRPr="00CD089C">
        <w:rPr>
          <w:lang w:val="ru-RU"/>
        </w:rPr>
        <w:t xml:space="preserve"> – </w:t>
      </w:r>
      <w:r>
        <w:t>Education</w:t>
      </w:r>
      <w:r w:rsidRPr="00CD089C">
        <w:rPr>
          <w:lang w:val="ru-RU"/>
        </w:rPr>
        <w:t xml:space="preserve"> </w:t>
      </w:r>
      <w:r>
        <w:t>Solutions</w:t>
      </w:r>
      <w:r w:rsidRPr="00CD089C">
        <w:rPr>
          <w:lang w:val="ru-RU"/>
        </w:rPr>
        <w:t xml:space="preserve">) с покрытием </w:t>
      </w:r>
      <w:r>
        <w:t>Software</w:t>
      </w:r>
      <w:r w:rsidRPr="00CD089C">
        <w:rPr>
          <w:lang w:val="ru-RU"/>
        </w:rPr>
        <w:t xml:space="preserve"> </w:t>
      </w:r>
      <w:r>
        <w:t>Assurance</w:t>
      </w:r>
      <w:r w:rsidRPr="00CD089C">
        <w:rPr>
          <w:lang w:val="ru-RU"/>
        </w:rPr>
        <w:t xml:space="preserve"> получают право на использование круглосуточной технической поддержки.</w:t>
      </w:r>
      <w:r w:rsidR="00BE3F93">
        <w:rPr>
          <w:lang w:val="ru-RU"/>
        </w:rPr>
        <w:t xml:space="preserve"> </w:t>
      </w:r>
    </w:p>
    <w:p w14:paraId="4FA92191" w14:textId="77777777" w:rsidR="000F032B" w:rsidRPr="00CD089C" w:rsidRDefault="000F032B" w:rsidP="00840F96">
      <w:pPr>
        <w:pStyle w:val="ProductList-Body"/>
        <w:ind w:left="180"/>
        <w:rPr>
          <w:lang w:val="ru-RU"/>
        </w:rPr>
      </w:pPr>
    </w:p>
    <w:p w14:paraId="4FA92192" w14:textId="77777777" w:rsidR="000F032B" w:rsidRPr="00CD089C" w:rsidRDefault="000F032B" w:rsidP="00840F96">
      <w:pPr>
        <w:pStyle w:val="ProductList-Body"/>
        <w:ind w:left="180"/>
        <w:rPr>
          <w:lang w:val="ru-RU"/>
        </w:rPr>
      </w:pPr>
      <w:r w:rsidRPr="00CD089C">
        <w:rPr>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t>Microsoft</w:t>
      </w:r>
      <w:r w:rsidRPr="00CD089C">
        <w:rPr>
          <w:lang w:val="ru-RU"/>
        </w:rPr>
        <w:t xml:space="preserve">, если существует обоснованное подозрение, что данные проблемы вызваны продуктами </w:t>
      </w:r>
      <w:r>
        <w:t>Microsoft</w:t>
      </w:r>
      <w:r w:rsidRPr="00CD089C">
        <w:rPr>
          <w:lang w:val="ru-RU"/>
        </w:rPr>
        <w:t>.</w:t>
      </w:r>
      <w:r w:rsidR="00BE3F93">
        <w:rPr>
          <w:lang w:val="ru-RU"/>
        </w:rPr>
        <w:t xml:space="preserve"> </w:t>
      </w:r>
      <w:r>
        <w:t>Microsoft</w:t>
      </w:r>
      <w:r w:rsidRPr="00CD089C">
        <w:rPr>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t>Microsoft</w:t>
      </w:r>
      <w:r w:rsidRPr="00CD089C">
        <w:rPr>
          <w:lang w:val="ru-RU"/>
        </w:rPr>
        <w:t>.</w:t>
      </w:r>
      <w:r w:rsidR="00BE3F93">
        <w:rPr>
          <w:lang w:val="ru-RU"/>
        </w:rPr>
        <w:t xml:space="preserve"> </w:t>
      </w:r>
      <w:r>
        <w:t>Microsoft</w:t>
      </w:r>
      <w:r w:rsidRPr="00CD089C">
        <w:rPr>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4FA92193" w14:textId="77777777" w:rsidR="000F032B" w:rsidRPr="00CD089C" w:rsidRDefault="000F032B" w:rsidP="00840F96">
      <w:pPr>
        <w:pStyle w:val="ProductList-Body"/>
        <w:ind w:left="180"/>
        <w:rPr>
          <w:lang w:val="ru-RU"/>
        </w:rPr>
      </w:pPr>
    </w:p>
    <w:p w14:paraId="4FA92194" w14:textId="77777777" w:rsidR="000F032B" w:rsidRPr="00CD089C" w:rsidRDefault="000F032B" w:rsidP="00840F96">
      <w:pPr>
        <w:pStyle w:val="ProductList-Body"/>
        <w:ind w:left="180"/>
        <w:rPr>
          <w:lang w:val="ru-RU"/>
        </w:rPr>
      </w:pPr>
      <w:r w:rsidRPr="00CD089C">
        <w:rPr>
          <w:lang w:val="ru-RU"/>
        </w:rP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t>Microsoft</w:t>
      </w:r>
      <w:r w:rsidRPr="00CD089C">
        <w:rPr>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t>Microsoft</w:t>
      </w:r>
      <w:r w:rsidRPr="00CD089C">
        <w:rPr>
          <w:lang w:val="ru-RU"/>
        </w:rPr>
        <w:t xml:space="preserve">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t>Microsoft</w:t>
      </w:r>
      <w:r w:rsidRPr="00CD089C">
        <w:rPr>
          <w:lang w:val="ru-RU"/>
        </w:rPr>
        <w:t xml:space="preserve"> не обязана предоставлять дополнительные услуги по поддержке такого продукта; однако </w:t>
      </w:r>
      <w:r>
        <w:t>Microsoft</w:t>
      </w:r>
      <w:r w:rsidRPr="00CD089C">
        <w:rPr>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FA92195" w14:textId="77777777" w:rsidR="000F032B" w:rsidRPr="00CD089C" w:rsidRDefault="000F032B" w:rsidP="00840F96">
      <w:pPr>
        <w:pStyle w:val="ProductList-Body"/>
        <w:ind w:left="180"/>
        <w:rPr>
          <w:lang w:val="ru-RU"/>
        </w:rPr>
      </w:pPr>
    </w:p>
    <w:p w14:paraId="4FA92196" w14:textId="77777777" w:rsidR="000F032B" w:rsidRPr="00CD089C" w:rsidRDefault="000F032B" w:rsidP="00EC1EDA">
      <w:pPr>
        <w:pStyle w:val="ProductList-Body"/>
        <w:ind w:left="180"/>
        <w:rPr>
          <w:lang w:val="ru-RU"/>
        </w:rPr>
      </w:pPr>
      <w:r w:rsidRPr="00CD089C">
        <w:rPr>
          <w:lang w:val="ru-RU"/>
        </w:rPr>
        <w:t>Обработанный запрос на устранение неполадок, также именуемый инцидентом, определяется как один вопрос в технической области и</w:t>
      </w:r>
      <w:r w:rsidR="00EC1EDA">
        <w:t> </w:t>
      </w:r>
      <w:r w:rsidRPr="00CD089C">
        <w:rPr>
          <w:lang w:val="ru-RU"/>
        </w:rPr>
        <w:t>действия, потребовавшиеся для его решения.</w:t>
      </w:r>
      <w:r w:rsidR="00BE3F93">
        <w:rPr>
          <w:lang w:val="ru-RU"/>
        </w:rPr>
        <w:t xml:space="preserve"> </w:t>
      </w:r>
      <w:r w:rsidRPr="00CD089C">
        <w:rPr>
          <w:lang w:val="ru-RU"/>
        </w:rPr>
        <w:t>Один вопрос в области технической поддержки — это проблема, которую нельзя разделить на несколько вопросов.</w:t>
      </w:r>
      <w:r w:rsidR="00BE3F93">
        <w:rPr>
          <w:lang w:val="ru-RU"/>
        </w:rPr>
        <w:t xml:space="preserve"> </w:t>
      </w:r>
      <w:r w:rsidRPr="00CD089C">
        <w:rPr>
          <w:lang w:val="ru-RU"/>
        </w:rPr>
        <w:t>Если проблема состоит из нескольких отдельных вопросов, каждый из них считается отдельным инцидентом.</w:t>
      </w:r>
      <w:r w:rsidR="00BE3F93">
        <w:rPr>
          <w:lang w:val="ru-RU"/>
        </w:rPr>
        <w:t xml:space="preserve"> </w:t>
      </w:r>
      <w:r w:rsidRPr="00CD089C">
        <w:rPr>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t>Microsoft</w:t>
      </w:r>
      <w:r w:rsidRPr="00CD089C">
        <w:rPr>
          <w:lang w:val="ru-RU"/>
        </w:rPr>
        <w:t xml:space="preserve"> для решения конкретных критических проблем («Исправление (Исправления)»).</w:t>
      </w:r>
      <w:r w:rsidR="00BE3F93">
        <w:rPr>
          <w:lang w:val="ru-RU"/>
        </w:rPr>
        <w:t xml:space="preserve"> </w:t>
      </w:r>
      <w:r w:rsidRPr="00CD089C">
        <w:rPr>
          <w:lang w:val="ru-RU"/>
        </w:rPr>
        <w:t>Исправления разрабатываются для решения конкретных проблем клиентов и не проходят тест регрессии.</w:t>
      </w:r>
      <w:r w:rsidR="00BE3F93">
        <w:rPr>
          <w:lang w:val="ru-RU"/>
        </w:rPr>
        <w:t xml:space="preserve"> </w:t>
      </w:r>
      <w:r w:rsidRPr="00CD089C">
        <w:rPr>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t>Microsoft</w:t>
      </w:r>
      <w:r w:rsidRPr="00CD089C">
        <w:rPr>
          <w:lang w:val="ru-RU"/>
        </w:rPr>
        <w:t>.</w:t>
      </w:r>
    </w:p>
    <w:p w14:paraId="4FA92197" w14:textId="77777777" w:rsidR="000F032B" w:rsidRPr="00CD089C" w:rsidRDefault="000F032B" w:rsidP="00840F96">
      <w:pPr>
        <w:pStyle w:val="ProductList-Body"/>
        <w:ind w:left="180"/>
        <w:rPr>
          <w:lang w:val="ru-RU"/>
        </w:rPr>
      </w:pPr>
    </w:p>
    <w:p w14:paraId="4FA92198" w14:textId="77777777" w:rsidR="000F032B" w:rsidRPr="00CD089C" w:rsidRDefault="000F032B" w:rsidP="00840F96">
      <w:pPr>
        <w:pStyle w:val="ProductList-Body"/>
        <w:ind w:left="180"/>
        <w:rPr>
          <w:lang w:val="ru-RU"/>
        </w:rPr>
      </w:pPr>
      <w:r w:rsidRPr="00CD089C">
        <w:rPr>
          <w:lang w:val="ru-RU"/>
        </w:rPr>
        <w:t>Для продуктов, доступных по Программам корпоративного лицензирования и в настоящее время находящихся в Основной фазе поддержки в соответствии с</w:t>
      </w:r>
      <w:r w:rsidR="00BE3F93">
        <w:rPr>
          <w:lang w:val="ru-RU"/>
        </w:rPr>
        <w:t xml:space="preserve"> </w:t>
      </w:r>
      <w:r>
        <w:t>HYPERLINK</w:t>
      </w:r>
      <w:r w:rsidRPr="00CD089C">
        <w:rPr>
          <w:lang w:val="ru-RU"/>
        </w:rPr>
        <w:t xml:space="preserve"> "</w:t>
      </w:r>
      <w:r>
        <w:t>http</w:t>
      </w:r>
      <w:r w:rsidRPr="00CD089C">
        <w:rPr>
          <w:lang w:val="ru-RU"/>
        </w:rPr>
        <w:t>://</w:t>
      </w:r>
      <w:r>
        <w:t>support</w:t>
      </w:r>
      <w:r w:rsidRPr="00CD089C">
        <w:rPr>
          <w:lang w:val="ru-RU"/>
        </w:rPr>
        <w:t>.</w:t>
      </w:r>
      <w:r>
        <w:t>microsoft</w:t>
      </w:r>
      <w:r w:rsidRPr="00CD089C">
        <w:rPr>
          <w:lang w:val="ru-RU"/>
        </w:rPr>
        <w:t>.</w:t>
      </w:r>
      <w:r>
        <w:t>com</w:t>
      </w:r>
      <w:r w:rsidRPr="00CD089C">
        <w:rPr>
          <w:lang w:val="ru-RU"/>
        </w:rPr>
        <w:t>/</w:t>
      </w:r>
      <w:r>
        <w:t>lifecycle</w:t>
      </w:r>
      <w:r w:rsidRPr="00CD089C">
        <w:rPr>
          <w:lang w:val="ru-RU"/>
        </w:rPr>
        <w:t xml:space="preserve">"Политикой жизненного цикла поддержки </w:t>
      </w:r>
      <w:r>
        <w:t>Microsoft</w:t>
      </w:r>
      <w:r w:rsidRPr="00CD089C">
        <w:rPr>
          <w:lang w:val="ru-RU"/>
        </w:rPr>
        <w:t>, предусматривается Круглосуточная техническая поддержка</w:t>
      </w:r>
      <w:r w:rsidR="00BE3F93">
        <w:rPr>
          <w:lang w:val="ru-RU"/>
        </w:rPr>
        <w:t xml:space="preserve"> </w:t>
      </w:r>
      <w:r w:rsidRPr="00CD089C">
        <w:rPr>
          <w:lang w:val="ru-RU"/>
        </w:rPr>
        <w:t xml:space="preserve">Право на получение технической поддержки для продукта по телефону зависит от наличия предложения </w:t>
      </w:r>
      <w:r>
        <w:t>Software</w:t>
      </w:r>
      <w:r w:rsidRPr="00CD089C">
        <w:rPr>
          <w:lang w:val="ru-RU"/>
        </w:rPr>
        <w:t xml:space="preserve"> </w:t>
      </w:r>
      <w:r>
        <w:t>Assurance</w:t>
      </w:r>
      <w:r w:rsidRPr="00CD089C">
        <w:rPr>
          <w:lang w:val="ru-RU"/>
        </w:rPr>
        <w:t xml:space="preserve"> для данного продукта. Для продуктов, для которых не предусматривается </w:t>
      </w:r>
      <w:r>
        <w:t>Software</w:t>
      </w:r>
      <w:r w:rsidRPr="00CD089C">
        <w:rPr>
          <w:lang w:val="ru-RU"/>
        </w:rPr>
        <w:t xml:space="preserve"> </w:t>
      </w:r>
      <w:r>
        <w:t>Assurance</w:t>
      </w:r>
      <w:r w:rsidRPr="00CD089C">
        <w:rPr>
          <w:lang w:val="ru-RU"/>
        </w:rPr>
        <w:t xml:space="preserve"> для сервера, но используется </w:t>
      </w:r>
      <w:r>
        <w:t>Software</w:t>
      </w:r>
      <w:r w:rsidRPr="00CD089C">
        <w:rPr>
          <w:lang w:val="ru-RU"/>
        </w:rPr>
        <w:t xml:space="preserve"> </w:t>
      </w:r>
      <w:r>
        <w:t>Assurance</w:t>
      </w:r>
      <w:r w:rsidRPr="00CD089C">
        <w:rPr>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t>Software</w:t>
      </w:r>
      <w:r w:rsidRPr="00CD089C">
        <w:rPr>
          <w:lang w:val="ru-RU"/>
        </w:rPr>
        <w:t xml:space="preserve"> </w:t>
      </w:r>
      <w:r>
        <w:t>Assurance</w:t>
      </w:r>
      <w:r w:rsidRPr="00CD089C">
        <w:rPr>
          <w:lang w:val="ru-RU"/>
        </w:rPr>
        <w:t>, выплаченной за клиентские лицензии, в соответствии с разделом «Количество инцидентов поддержки по телефону».</w:t>
      </w:r>
      <w:r w:rsidR="00BE3F93">
        <w:rPr>
          <w:lang w:val="ru-RU"/>
        </w:rPr>
        <w:t xml:space="preserve"> </w:t>
      </w:r>
      <w:r w:rsidRPr="00CD089C">
        <w:rPr>
          <w:lang w:val="ru-RU"/>
        </w:rPr>
        <w:t>Политика обслуживания и поддержки для продукта описывается в разделе настоящего документа о данном продукте.</w:t>
      </w:r>
      <w:r w:rsidR="00BE3F93">
        <w:rPr>
          <w:lang w:val="ru-RU"/>
        </w:rPr>
        <w:t xml:space="preserve"> </w:t>
      </w:r>
      <w:r w:rsidRPr="00CD089C">
        <w:rPr>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BE3F93">
        <w:rPr>
          <w:lang w:val="ru-RU"/>
        </w:rPr>
        <w:t xml:space="preserve"> </w:t>
      </w:r>
      <w:r w:rsidRPr="00CD089C">
        <w:rPr>
          <w:lang w:val="ru-RU"/>
        </w:rPr>
        <w:t xml:space="preserve">Исключением являются все серверы выпуска </w:t>
      </w:r>
      <w:r>
        <w:t>Developer</w:t>
      </w:r>
      <w:r w:rsidRPr="00CD089C">
        <w:rPr>
          <w:lang w:val="ru-RU"/>
        </w:rPr>
        <w:t xml:space="preserve"> </w:t>
      </w:r>
      <w:r>
        <w:t>Edition</w:t>
      </w:r>
      <w:r w:rsidRPr="00CD089C">
        <w:rPr>
          <w:lang w:val="ru-RU"/>
        </w:rPr>
        <w:t xml:space="preserve">, продукты </w:t>
      </w:r>
      <w:r>
        <w:t>HED</w:t>
      </w:r>
      <w:r w:rsidRPr="00CD089C">
        <w:rPr>
          <w:lang w:val="ru-RU"/>
        </w:rPr>
        <w:t xml:space="preserve"> и подписки </w:t>
      </w:r>
      <w:r>
        <w:t>MSDN</w:t>
      </w:r>
      <w:r w:rsidRPr="00CD089C">
        <w:rPr>
          <w:lang w:val="ru-RU"/>
        </w:rPr>
        <w:t>.</w:t>
      </w:r>
    </w:p>
    <w:p w14:paraId="4FA92199" w14:textId="77777777" w:rsidR="000F032B" w:rsidRPr="00CD089C" w:rsidRDefault="000F032B" w:rsidP="00840F96">
      <w:pPr>
        <w:pStyle w:val="ProductList-Body"/>
        <w:ind w:left="180"/>
        <w:rPr>
          <w:lang w:val="ru-RU"/>
        </w:rPr>
      </w:pPr>
    </w:p>
    <w:p w14:paraId="4FA9219A" w14:textId="77777777" w:rsidR="000F032B" w:rsidRPr="00CD089C" w:rsidRDefault="000F032B" w:rsidP="00EC1EDA">
      <w:pPr>
        <w:pStyle w:val="ProductList-Body"/>
        <w:ind w:left="180"/>
        <w:rPr>
          <w:lang w:val="ru-RU"/>
        </w:rPr>
      </w:pPr>
      <w:r>
        <w:t>Microsoft</w:t>
      </w:r>
      <w:r w:rsidRPr="00CD089C">
        <w:rPr>
          <w:lang w:val="ru-RU"/>
        </w:rPr>
        <w:t xml:space="preserve"> может включать в базу знаний </w:t>
      </w:r>
      <w:r>
        <w:t>Microsoft</w:t>
      </w:r>
      <w:r w:rsidRPr="00CD089C">
        <w:rPr>
          <w:lang w:val="ru-RU"/>
        </w:rPr>
        <w:t xml:space="preserve"> любые технические сведения, полученные в результате предоставления услуг, относящихся к продуктам </w:t>
      </w:r>
      <w:r>
        <w:t>Microsoft</w:t>
      </w:r>
      <w:r w:rsidRPr="00CD089C">
        <w:rPr>
          <w:lang w:val="ru-RU"/>
        </w:rPr>
        <w:t>, при решении проблем, устранении неполадок, усовершенствовании функциональности продуктов и</w:t>
      </w:r>
      <w:r w:rsidR="00EC1EDA">
        <w:t> </w:t>
      </w:r>
      <w:r w:rsidRPr="00CD089C">
        <w:rPr>
          <w:lang w:val="ru-RU"/>
        </w:rPr>
        <w:t xml:space="preserve">создании исправлений. </w:t>
      </w:r>
      <w:r>
        <w:t>Microsoft</w:t>
      </w:r>
      <w:r w:rsidRPr="00CD089C">
        <w:rPr>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t>Microsoft</w:t>
      </w:r>
      <w:r w:rsidRPr="00CD089C">
        <w:rPr>
          <w:lang w:val="ru-RU"/>
        </w:rPr>
        <w:t xml:space="preserve">. </w:t>
      </w:r>
      <w:r>
        <w:t>Microsoft</w:t>
      </w:r>
      <w:r w:rsidRPr="00CD089C">
        <w:rPr>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t>Microsoft</w:t>
      </w:r>
      <w:r w:rsidRPr="00CD089C">
        <w:rPr>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4FA9219B" w14:textId="77777777" w:rsidR="000F032B" w:rsidRPr="00CD089C" w:rsidRDefault="000F032B" w:rsidP="00840F96">
      <w:pPr>
        <w:pStyle w:val="ProductList-Body"/>
        <w:ind w:left="180"/>
        <w:rPr>
          <w:lang w:val="ru-RU"/>
        </w:rPr>
      </w:pPr>
    </w:p>
    <w:p w14:paraId="4FA9219C" w14:textId="77777777" w:rsidR="000F032B" w:rsidRPr="00CD089C" w:rsidRDefault="000F032B" w:rsidP="00840F96">
      <w:pPr>
        <w:pStyle w:val="ProductList-Body"/>
        <w:ind w:left="180"/>
        <w:rPr>
          <w:lang w:val="ru-RU"/>
        </w:rPr>
      </w:pPr>
      <w:r w:rsidRPr="00CD089C">
        <w:rPr>
          <w:lang w:val="ru-RU"/>
        </w:rP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4FA9219D" w14:textId="77777777" w:rsidR="000F032B" w:rsidRPr="00CD089C" w:rsidRDefault="000F032B" w:rsidP="00840F96">
      <w:pPr>
        <w:pStyle w:val="ProductList-Body"/>
        <w:ind w:left="180"/>
        <w:rPr>
          <w:lang w:val="ru-RU"/>
        </w:rPr>
      </w:pPr>
    </w:p>
    <w:p w14:paraId="4FA9219E" w14:textId="77777777" w:rsidR="000F032B" w:rsidRPr="00CD089C" w:rsidRDefault="000F032B" w:rsidP="00840F96">
      <w:pPr>
        <w:pStyle w:val="ProductList-Body"/>
        <w:ind w:left="180"/>
        <w:rPr>
          <w:lang w:val="ru-RU"/>
        </w:rPr>
      </w:pPr>
      <w:r w:rsidRPr="00CD089C">
        <w:rPr>
          <w:lang w:val="ru-RU"/>
        </w:rP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BE3F93">
        <w:rPr>
          <w:lang w:val="ru-RU"/>
        </w:rPr>
        <w:t xml:space="preserve"> </w:t>
      </w:r>
    </w:p>
    <w:p w14:paraId="4FA9219F" w14:textId="77777777" w:rsidR="000F032B" w:rsidRPr="00CD089C" w:rsidRDefault="000F032B" w:rsidP="00840F96">
      <w:pPr>
        <w:pStyle w:val="ProductList-Body"/>
        <w:ind w:left="180"/>
        <w:rPr>
          <w:lang w:val="ru-RU"/>
        </w:rPr>
      </w:pPr>
    </w:p>
    <w:p w14:paraId="4FA921A0" w14:textId="77777777" w:rsidR="000F032B" w:rsidRPr="00CD089C" w:rsidRDefault="000F032B" w:rsidP="00840F96">
      <w:pPr>
        <w:pStyle w:val="ProductList-Body"/>
        <w:ind w:left="180"/>
        <w:rPr>
          <w:lang w:val="ru-RU"/>
        </w:rPr>
      </w:pPr>
      <w:r w:rsidRPr="00CD089C">
        <w:rPr>
          <w:b/>
          <w:color w:val="00188F"/>
          <w:lang w:val="ru-RU"/>
        </w:rPr>
        <w:t>Количество инцидентов поддержки по телефону</w:t>
      </w:r>
    </w:p>
    <w:p w14:paraId="4FA921A1" w14:textId="77777777" w:rsidR="00132A99" w:rsidRPr="00CD089C" w:rsidRDefault="000F032B" w:rsidP="00840F96">
      <w:pPr>
        <w:pStyle w:val="ProductList-Body"/>
        <w:ind w:left="180"/>
        <w:rPr>
          <w:lang w:val="ru-RU"/>
        </w:rPr>
      </w:pPr>
      <w:r w:rsidRPr="00CD089C">
        <w:rPr>
          <w:lang w:val="ru-RU"/>
        </w:rPr>
        <w:t xml:space="preserve">Количество инцидентов поддержки по телефону, предоставляемых клиенту, определяется в зависимости от стоимости покрытия </w:t>
      </w:r>
      <w:r>
        <w:t>Software</w:t>
      </w:r>
      <w:r w:rsidRPr="00CD089C">
        <w:rPr>
          <w:lang w:val="ru-RU"/>
        </w:rPr>
        <w:t xml:space="preserve"> </w:t>
      </w:r>
      <w:r>
        <w:t>Assurance</w:t>
      </w:r>
      <w:r w:rsidRPr="00CD089C">
        <w:rPr>
          <w:lang w:val="ru-RU"/>
        </w:rPr>
        <w:t xml:space="preserve"> и способа платежа.</w:t>
      </w:r>
      <w:r w:rsidR="00BE3F93">
        <w:rPr>
          <w:lang w:val="ru-RU"/>
        </w:rPr>
        <w:t xml:space="preserve"> </w:t>
      </w:r>
      <w:r w:rsidRPr="00CD089C">
        <w:rPr>
          <w:lang w:val="ru-RU"/>
        </w:rPr>
        <w:t xml:space="preserve">Бесплатный инцидент предоставляется в рамках Соглашений о регистрации </w:t>
      </w:r>
      <w:r>
        <w:t>Enterprise</w:t>
      </w:r>
      <w:r w:rsidRPr="00CD089C">
        <w:rPr>
          <w:lang w:val="ru-RU"/>
        </w:rPr>
        <w:t xml:space="preserve"> и </w:t>
      </w:r>
      <w:r>
        <w:t>Select</w:t>
      </w:r>
      <w:r w:rsidRPr="00CD089C">
        <w:rPr>
          <w:lang w:val="ru-RU"/>
        </w:rPr>
        <w:t xml:space="preserve">, регистрации </w:t>
      </w:r>
      <w:r>
        <w:t>Select</w:t>
      </w:r>
      <w:r w:rsidRPr="00CD089C">
        <w:rPr>
          <w:lang w:val="ru-RU"/>
        </w:rPr>
        <w:t xml:space="preserve"> </w:t>
      </w:r>
      <w:r>
        <w:t>Plus</w:t>
      </w:r>
      <w:r w:rsidRPr="00CD089C">
        <w:rPr>
          <w:lang w:val="ru-RU"/>
        </w:rPr>
        <w:t xml:space="preserve"> и Соглашения </w:t>
      </w:r>
      <w:r>
        <w:t>Open</w:t>
      </w:r>
      <w:r w:rsidRPr="00CD089C">
        <w:rPr>
          <w:lang w:val="ru-RU"/>
        </w:rPr>
        <w:t xml:space="preserve"> </w:t>
      </w:r>
      <w:r>
        <w:t>Value</w:t>
      </w:r>
      <w:r w:rsidRPr="00CD089C">
        <w:rPr>
          <w:lang w:val="ru-RU"/>
        </w:rPr>
        <w:t xml:space="preserve"> с покрытием </w:t>
      </w:r>
      <w:r>
        <w:t>Software</w:t>
      </w:r>
      <w:r w:rsidRPr="00CD089C">
        <w:rPr>
          <w:lang w:val="ru-RU"/>
        </w:rPr>
        <w:t xml:space="preserve"> </w:t>
      </w:r>
      <w:r>
        <w:t>Assurance</w:t>
      </w:r>
      <w:r w:rsidRPr="00CD089C">
        <w:rPr>
          <w:lang w:val="ru-RU"/>
        </w:rPr>
        <w:t xml:space="preserve"> по крайней мере для одного соответствующего программного продукта из категории «Серверы».</w:t>
      </w:r>
      <w:r w:rsidRPr="00CD089C">
        <w:rPr>
          <w:rFonts w:cs="Tahoma"/>
          <w:szCs w:val="18"/>
          <w:lang w:val="ru-RU"/>
        </w:rPr>
        <w:t xml:space="preserve"> Количество инцидентов, определяемых по стоимости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рассчитывается с учетом стоимости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выплаченной в отношении серверов и настольных компьютеров в рамках соответствующего соглашения о регистрации </w:t>
      </w:r>
      <w:r>
        <w:rPr>
          <w:rFonts w:cs="Tahoma"/>
          <w:szCs w:val="18"/>
        </w:rPr>
        <w:t>Select</w:t>
      </w:r>
      <w:r w:rsidRPr="00CD089C">
        <w:rPr>
          <w:rFonts w:cs="Tahoma"/>
          <w:szCs w:val="18"/>
          <w:lang w:val="ru-RU"/>
        </w:rPr>
        <w:t xml:space="preserve"> или </w:t>
      </w:r>
      <w:r>
        <w:rPr>
          <w:rFonts w:cs="Tahoma"/>
          <w:szCs w:val="18"/>
        </w:rPr>
        <w:t>Enterprise</w:t>
      </w:r>
      <w:r w:rsidRPr="00CD089C">
        <w:rPr>
          <w:rFonts w:cs="Tahoma"/>
          <w:szCs w:val="18"/>
          <w:lang w:val="ru-RU"/>
        </w:rPr>
        <w:t xml:space="preserve">, регистрации </w:t>
      </w:r>
      <w:r>
        <w:rPr>
          <w:rFonts w:cs="Tahoma"/>
          <w:szCs w:val="18"/>
        </w:rPr>
        <w:t>Select</w:t>
      </w:r>
      <w:r w:rsidRPr="00CD089C">
        <w:rPr>
          <w:rFonts w:cs="Tahoma"/>
          <w:szCs w:val="18"/>
          <w:lang w:val="ru-RU"/>
        </w:rPr>
        <w:t xml:space="preserve"> </w:t>
      </w:r>
      <w:r>
        <w:rPr>
          <w:rFonts w:cs="Tahoma"/>
          <w:szCs w:val="18"/>
        </w:rPr>
        <w:t>Plus</w:t>
      </w:r>
      <w:r w:rsidRPr="00CD089C">
        <w:rPr>
          <w:rFonts w:cs="Tahoma"/>
          <w:szCs w:val="18"/>
          <w:lang w:val="ru-RU"/>
        </w:rPr>
        <w:t xml:space="preserve">, Соглашения </w:t>
      </w:r>
      <w:r>
        <w:rPr>
          <w:rFonts w:cs="Tahoma"/>
          <w:szCs w:val="18"/>
        </w:rPr>
        <w:t>Open</w:t>
      </w:r>
      <w:r w:rsidRPr="00CD089C">
        <w:rPr>
          <w:rFonts w:cs="Tahoma"/>
          <w:szCs w:val="18"/>
          <w:lang w:val="ru-RU"/>
        </w:rPr>
        <w:t xml:space="preserve"> </w:t>
      </w:r>
      <w:r>
        <w:rPr>
          <w:rFonts w:cs="Tahoma"/>
          <w:szCs w:val="18"/>
        </w:rPr>
        <w:t>Value</w:t>
      </w:r>
      <w:r w:rsidRPr="00CD089C">
        <w:rPr>
          <w:rFonts w:cs="Tahoma"/>
          <w:szCs w:val="18"/>
          <w:lang w:val="ru-RU"/>
        </w:rPr>
        <w:t xml:space="preserve"> или номера разрешения по лицензии </w:t>
      </w:r>
      <w:r>
        <w:rPr>
          <w:rFonts w:cs="Tahoma"/>
          <w:szCs w:val="18"/>
        </w:rPr>
        <w:t>Open</w:t>
      </w:r>
      <w:r w:rsidRPr="00CD089C">
        <w:rPr>
          <w:rFonts w:cs="Tahoma"/>
          <w:szCs w:val="18"/>
          <w:lang w:val="ru-RU"/>
        </w:rPr>
        <w:t>.</w:t>
      </w:r>
      <w:r w:rsidR="00BE3F93">
        <w:rPr>
          <w:rFonts w:cs="Tahoma"/>
          <w:szCs w:val="18"/>
          <w:lang w:val="ru-RU"/>
        </w:rPr>
        <w:t xml:space="preserve"> </w:t>
      </w:r>
      <w:r w:rsidRPr="00CD089C">
        <w:rPr>
          <w:rFonts w:cs="Tahoma"/>
          <w:szCs w:val="18"/>
          <w:lang w:val="ru-RU"/>
        </w:rPr>
        <w:t>За каждые 20</w:t>
      </w:r>
      <w:r>
        <w:rPr>
          <w:rFonts w:cs="Tahoma"/>
          <w:szCs w:val="18"/>
        </w:rPr>
        <w:t> </w:t>
      </w:r>
      <w:r w:rsidRPr="00CD089C">
        <w:rPr>
          <w:rFonts w:cs="Tahoma"/>
          <w:szCs w:val="18"/>
          <w:lang w:val="ru-RU"/>
        </w:rPr>
        <w:t xml:space="preserve">000 долларов стоимости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приходящиеся на Серверы и </w:t>
      </w:r>
      <w:r>
        <w:rPr>
          <w:rFonts w:cs="Tahoma"/>
          <w:szCs w:val="18"/>
        </w:rPr>
        <w:t>CAL</w:t>
      </w:r>
      <w:r w:rsidRPr="00CD089C">
        <w:rPr>
          <w:rFonts w:cs="Tahoma"/>
          <w:szCs w:val="18"/>
          <w:lang w:val="ru-RU"/>
        </w:rPr>
        <w:t xml:space="preserve"> </w:t>
      </w:r>
      <w:r>
        <w:rPr>
          <w:rFonts w:cs="Tahoma"/>
          <w:szCs w:val="18"/>
        </w:rPr>
        <w:t>SA</w:t>
      </w:r>
      <w:r w:rsidRPr="00CD089C">
        <w:rPr>
          <w:rFonts w:cs="Tahoma"/>
          <w:szCs w:val="18"/>
          <w:lang w:val="ru-RU"/>
        </w:rPr>
        <w:t>, мы предоставим как минимум один инцидент. За каждые 200</w:t>
      </w:r>
      <w:r>
        <w:rPr>
          <w:rFonts w:cs="Tahoma"/>
          <w:szCs w:val="18"/>
        </w:rPr>
        <w:t> </w:t>
      </w:r>
      <w:r w:rsidRPr="00CD089C">
        <w:rPr>
          <w:rFonts w:cs="Tahoma"/>
          <w:szCs w:val="18"/>
          <w:lang w:val="ru-RU"/>
        </w:rPr>
        <w:t xml:space="preserve">000 долларов стоимости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приходящиеся на Категории «Системы» и «Приложения», мы предоставим как минимум один инцидент.</w:t>
      </w:r>
      <w:r w:rsidR="00BE3F93">
        <w:rPr>
          <w:rFonts w:cs="Tahoma"/>
          <w:szCs w:val="18"/>
          <w:lang w:val="ru-RU"/>
        </w:rPr>
        <w:t xml:space="preserve"> </w:t>
      </w:r>
      <w:r w:rsidRPr="00CD089C">
        <w:rPr>
          <w:rFonts w:cs="Tahoma"/>
          <w:szCs w:val="18"/>
          <w:lang w:val="ru-RU"/>
        </w:rPr>
        <w:t xml:space="preserve">В таблице ниже показаны примерные суммы в других валютах, эквивалентные стоимости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в долларах США, дающей право на получение инцидентов поддержки.</w:t>
      </w:r>
      <w:r w:rsidR="00BE3F93">
        <w:rPr>
          <w:rFonts w:cs="Tahoma"/>
          <w:szCs w:val="18"/>
          <w:lang w:val="ru-RU"/>
        </w:rPr>
        <w:t xml:space="preserve"> </w:t>
      </w:r>
      <w:r w:rsidRPr="00CD089C">
        <w:rPr>
          <w:rFonts w:cs="Tahoma"/>
          <w:szCs w:val="18"/>
          <w:lang w:val="ru-RU"/>
        </w:rPr>
        <w:t>В связи с колебанием курса валют в данную таблицу могут вноситься изменения.</w:t>
      </w:r>
    </w:p>
    <w:p w14:paraId="4FA921A2" w14:textId="77777777" w:rsidR="00332DA2" w:rsidRPr="00CD089C" w:rsidRDefault="00332DA2" w:rsidP="00840F96">
      <w:pPr>
        <w:pStyle w:val="ProductList-Body"/>
        <w:spacing w:before="20" w:after="20"/>
        <w:ind w:left="180"/>
        <w:rPr>
          <w:lang w:val="ru-RU"/>
        </w:rPr>
      </w:pPr>
    </w:p>
    <w:tbl>
      <w:tblPr>
        <w:tblW w:w="10729"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9"/>
        <w:gridCol w:w="1260"/>
        <w:gridCol w:w="3252"/>
        <w:gridCol w:w="4038"/>
      </w:tblGrid>
      <w:tr w:rsidR="00332DA2" w:rsidRPr="00733CC7" w14:paraId="4FA921A7" w14:textId="77777777" w:rsidTr="00EC1EDA">
        <w:trPr>
          <w:trHeight w:val="178"/>
          <w:tblHeader/>
        </w:trPr>
        <w:tc>
          <w:tcPr>
            <w:tcW w:w="2179" w:type="dxa"/>
            <w:tcBorders>
              <w:top w:val="single" w:sz="8" w:space="0" w:color="auto"/>
              <w:left w:val="single" w:sz="8" w:space="0" w:color="auto"/>
              <w:bottom w:val="single" w:sz="8" w:space="0" w:color="auto"/>
              <w:right w:val="single" w:sz="8" w:space="0" w:color="auto"/>
            </w:tcBorders>
            <w:shd w:val="clear" w:color="auto" w:fill="0072C6"/>
            <w:vAlign w:val="bottom"/>
          </w:tcPr>
          <w:p w14:paraId="4FA921A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14:paraId="4FA921A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252" w:type="dxa"/>
            <w:tcBorders>
              <w:top w:val="single" w:sz="8" w:space="0" w:color="auto"/>
              <w:left w:val="single" w:sz="8" w:space="0" w:color="auto"/>
              <w:bottom w:val="single" w:sz="8" w:space="0" w:color="auto"/>
              <w:right w:val="single" w:sz="8" w:space="0" w:color="auto"/>
            </w:tcBorders>
            <w:shd w:val="clear" w:color="auto" w:fill="0072C6"/>
            <w:vAlign w:val="bottom"/>
          </w:tcPr>
          <w:p w14:paraId="4FA921A5" w14:textId="77777777" w:rsidR="00332DA2" w:rsidRPr="00CD089C" w:rsidRDefault="00332DA2" w:rsidP="00332DA2">
            <w:pPr>
              <w:pStyle w:val="ProductList-Body"/>
              <w:spacing w:before="20" w:after="20"/>
              <w:rPr>
                <w:rFonts w:cs="Tahoma"/>
                <w:bCs/>
                <w:color w:val="FFFFFF" w:themeColor="background1"/>
                <w:szCs w:val="18"/>
                <w:lang w:val="ru-RU"/>
              </w:rPr>
            </w:pPr>
            <w:r w:rsidRPr="00CD089C">
              <w:rPr>
                <w:rFonts w:cs="Tahoma"/>
                <w:bCs/>
                <w:color w:val="FFFFFF" w:themeColor="background1"/>
                <w:szCs w:val="18"/>
                <w:lang w:val="ru-RU"/>
              </w:rPr>
              <w:t xml:space="preserve">Сервер / Лицензия </w:t>
            </w:r>
            <w:r>
              <w:rPr>
                <w:rFonts w:cs="Tahoma"/>
                <w:bCs/>
                <w:color w:val="FFFFFF" w:themeColor="background1"/>
                <w:szCs w:val="18"/>
              </w:rPr>
              <w:t>CAL</w:t>
            </w:r>
            <w:r w:rsidRPr="00CD089C">
              <w:rPr>
                <w:rFonts w:cs="Tahoma"/>
                <w:bCs/>
                <w:color w:val="FFFFFF" w:themeColor="background1"/>
                <w:szCs w:val="18"/>
                <w:lang w:val="ru-RU"/>
              </w:rPr>
              <w:t xml:space="preserve"> – дает право на получение инцидента</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14:paraId="4FA921A6" w14:textId="77777777" w:rsidR="00332DA2" w:rsidRPr="00CD089C" w:rsidRDefault="00332DA2" w:rsidP="00332DA2">
            <w:pPr>
              <w:pStyle w:val="ProductList-Body"/>
              <w:spacing w:before="20" w:after="20"/>
              <w:rPr>
                <w:rFonts w:cs="Tahoma"/>
                <w:bCs/>
                <w:color w:val="FFFFFF" w:themeColor="background1"/>
                <w:szCs w:val="18"/>
                <w:lang w:val="ru-RU"/>
              </w:rPr>
            </w:pPr>
            <w:r>
              <w:rPr>
                <w:rFonts w:cs="Tahoma"/>
                <w:bCs/>
                <w:color w:val="FFFFFF" w:themeColor="background1"/>
                <w:szCs w:val="18"/>
              </w:rPr>
              <w:t>IW</w:t>
            </w:r>
            <w:r w:rsidRPr="00CD089C">
              <w:rPr>
                <w:rFonts w:cs="Tahoma"/>
                <w:bCs/>
                <w:color w:val="FFFFFF" w:themeColor="background1"/>
                <w:szCs w:val="18"/>
                <w:lang w:val="ru-RU"/>
              </w:rPr>
              <w:t xml:space="preserve"> / Клент – дает право на получение инцидента</w:t>
            </w:r>
          </w:p>
        </w:tc>
      </w:tr>
      <w:tr w:rsidR="00332DA2" w:rsidRPr="00717EC0" w14:paraId="4FA921AC" w14:textId="77777777" w:rsidTr="00EC1EDA">
        <w:trPr>
          <w:trHeight w:val="236"/>
        </w:trPr>
        <w:tc>
          <w:tcPr>
            <w:tcW w:w="2179" w:type="dxa"/>
            <w:vAlign w:val="bottom"/>
          </w:tcPr>
          <w:p w14:paraId="4FA921A8" w14:textId="77777777" w:rsidR="00332DA2" w:rsidRPr="00717EC0" w:rsidRDefault="00332DA2" w:rsidP="00332DA2">
            <w:pPr>
              <w:pStyle w:val="ProductList-Body"/>
              <w:rPr>
                <w:rFonts w:cs="Tahoma"/>
                <w:szCs w:val="18"/>
              </w:rPr>
            </w:pPr>
            <w:r>
              <w:rPr>
                <w:rFonts w:cs="Tahoma"/>
                <w:szCs w:val="18"/>
              </w:rPr>
              <w:t>Доллар США</w:t>
            </w:r>
          </w:p>
        </w:tc>
        <w:tc>
          <w:tcPr>
            <w:tcW w:w="1260" w:type="dxa"/>
            <w:vAlign w:val="bottom"/>
          </w:tcPr>
          <w:p w14:paraId="4FA921A9" w14:textId="77777777" w:rsidR="00332DA2" w:rsidRPr="00717EC0" w:rsidRDefault="00332DA2" w:rsidP="00332DA2">
            <w:pPr>
              <w:pStyle w:val="ProductList-Body"/>
              <w:rPr>
                <w:rFonts w:cs="Tahoma"/>
                <w:szCs w:val="18"/>
              </w:rPr>
            </w:pPr>
            <w:r>
              <w:rPr>
                <w:rFonts w:cs="Tahoma"/>
                <w:szCs w:val="18"/>
              </w:rPr>
              <w:t>USD</w:t>
            </w:r>
          </w:p>
        </w:tc>
        <w:tc>
          <w:tcPr>
            <w:tcW w:w="3252" w:type="dxa"/>
            <w:vAlign w:val="bottom"/>
          </w:tcPr>
          <w:p w14:paraId="4FA921AA" w14:textId="77777777" w:rsidR="00332DA2" w:rsidRPr="00717EC0" w:rsidRDefault="00332DA2" w:rsidP="00EC1EDA">
            <w:pPr>
              <w:pStyle w:val="ProductList-Body"/>
              <w:rPr>
                <w:rFonts w:cs="Tahoma"/>
                <w:szCs w:val="18"/>
              </w:rPr>
            </w:pPr>
            <w:r>
              <w:rPr>
                <w:rFonts w:cs="Tahoma"/>
                <w:szCs w:val="18"/>
              </w:rPr>
              <w:t>$20</w:t>
            </w:r>
            <w:r w:rsidR="00EC1EDA">
              <w:rPr>
                <w:rFonts w:cs="Tahoma"/>
                <w:szCs w:val="18"/>
              </w:rPr>
              <w:t xml:space="preserve"> </w:t>
            </w:r>
            <w:r>
              <w:rPr>
                <w:rFonts w:cs="Tahoma"/>
                <w:szCs w:val="18"/>
              </w:rPr>
              <w:t>000</w:t>
            </w:r>
          </w:p>
        </w:tc>
        <w:tc>
          <w:tcPr>
            <w:tcW w:w="4038" w:type="dxa"/>
            <w:vAlign w:val="bottom"/>
          </w:tcPr>
          <w:p w14:paraId="4FA921AB" w14:textId="77777777" w:rsidR="00332DA2" w:rsidRPr="00717EC0" w:rsidRDefault="00EC1EDA" w:rsidP="00332DA2">
            <w:pPr>
              <w:pStyle w:val="ProductList-Body"/>
              <w:rPr>
                <w:rFonts w:cs="Tahoma"/>
                <w:szCs w:val="18"/>
              </w:rPr>
            </w:pPr>
            <w:r>
              <w:rPr>
                <w:rFonts w:cs="Tahoma"/>
                <w:szCs w:val="18"/>
              </w:rPr>
              <w:t xml:space="preserve">$200 </w:t>
            </w:r>
            <w:r w:rsidR="00332DA2">
              <w:rPr>
                <w:rFonts w:cs="Tahoma"/>
                <w:szCs w:val="18"/>
              </w:rPr>
              <w:t>000</w:t>
            </w:r>
          </w:p>
        </w:tc>
      </w:tr>
      <w:tr w:rsidR="00332DA2" w:rsidRPr="00717EC0" w14:paraId="4FA921B1" w14:textId="77777777" w:rsidTr="00EC1EDA">
        <w:trPr>
          <w:trHeight w:val="236"/>
        </w:trPr>
        <w:tc>
          <w:tcPr>
            <w:tcW w:w="2179" w:type="dxa"/>
            <w:vAlign w:val="bottom"/>
          </w:tcPr>
          <w:p w14:paraId="4FA921AD"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260" w:type="dxa"/>
            <w:vAlign w:val="bottom"/>
          </w:tcPr>
          <w:p w14:paraId="4FA921AE" w14:textId="77777777" w:rsidR="00332DA2" w:rsidRPr="00717EC0" w:rsidRDefault="00332DA2" w:rsidP="00332DA2">
            <w:pPr>
              <w:pStyle w:val="ProductList-Body"/>
              <w:rPr>
                <w:rFonts w:cs="Tahoma"/>
                <w:szCs w:val="18"/>
              </w:rPr>
            </w:pPr>
            <w:r>
              <w:rPr>
                <w:rFonts w:cs="Tahoma"/>
                <w:szCs w:val="18"/>
              </w:rPr>
              <w:t>AUD</w:t>
            </w:r>
          </w:p>
        </w:tc>
        <w:tc>
          <w:tcPr>
            <w:tcW w:w="3252" w:type="dxa"/>
            <w:vAlign w:val="bottom"/>
          </w:tcPr>
          <w:p w14:paraId="4FA921AF" w14:textId="77777777" w:rsidR="00332DA2" w:rsidRPr="00717EC0" w:rsidRDefault="00EC1EDA" w:rsidP="00332DA2">
            <w:pPr>
              <w:pStyle w:val="ProductList-Body"/>
              <w:rPr>
                <w:rFonts w:cs="Tahoma"/>
                <w:szCs w:val="18"/>
              </w:rPr>
            </w:pPr>
            <w:r>
              <w:rPr>
                <w:rFonts w:cs="Tahoma"/>
                <w:szCs w:val="18"/>
              </w:rPr>
              <w:t xml:space="preserve">30 </w:t>
            </w:r>
            <w:r w:rsidR="00332DA2">
              <w:rPr>
                <w:rFonts w:cs="Tahoma"/>
                <w:szCs w:val="18"/>
              </w:rPr>
              <w:t>000</w:t>
            </w:r>
          </w:p>
        </w:tc>
        <w:tc>
          <w:tcPr>
            <w:tcW w:w="4038" w:type="dxa"/>
            <w:vAlign w:val="bottom"/>
          </w:tcPr>
          <w:p w14:paraId="4FA921B0" w14:textId="77777777" w:rsidR="00332DA2" w:rsidRPr="00717EC0" w:rsidRDefault="00EC1EDA" w:rsidP="00332DA2">
            <w:pPr>
              <w:pStyle w:val="ProductList-Body"/>
              <w:rPr>
                <w:rFonts w:cs="Tahoma"/>
                <w:szCs w:val="18"/>
              </w:rPr>
            </w:pPr>
            <w:r>
              <w:rPr>
                <w:rFonts w:cs="Tahoma"/>
                <w:szCs w:val="18"/>
              </w:rPr>
              <w:t xml:space="preserve">300 </w:t>
            </w:r>
            <w:r w:rsidR="00332DA2">
              <w:rPr>
                <w:rFonts w:cs="Tahoma"/>
                <w:szCs w:val="18"/>
              </w:rPr>
              <w:t>000</w:t>
            </w:r>
          </w:p>
        </w:tc>
      </w:tr>
      <w:tr w:rsidR="00332DA2" w:rsidRPr="00717EC0" w14:paraId="4FA921B6" w14:textId="77777777" w:rsidTr="00EC1EDA">
        <w:trPr>
          <w:trHeight w:val="236"/>
        </w:trPr>
        <w:tc>
          <w:tcPr>
            <w:tcW w:w="2179" w:type="dxa"/>
            <w:vAlign w:val="bottom"/>
          </w:tcPr>
          <w:p w14:paraId="4FA921B2" w14:textId="77777777" w:rsidR="00332DA2" w:rsidRPr="00717EC0" w:rsidRDefault="00332DA2" w:rsidP="00332DA2">
            <w:pPr>
              <w:pStyle w:val="ProductList-Body"/>
              <w:rPr>
                <w:rFonts w:cs="Tahoma"/>
                <w:szCs w:val="18"/>
              </w:rPr>
            </w:pPr>
            <w:r>
              <w:rPr>
                <w:rFonts w:cs="Tahoma"/>
                <w:szCs w:val="18"/>
              </w:rPr>
              <w:t>Канадский доллар</w:t>
            </w:r>
          </w:p>
        </w:tc>
        <w:tc>
          <w:tcPr>
            <w:tcW w:w="1260" w:type="dxa"/>
            <w:vAlign w:val="bottom"/>
          </w:tcPr>
          <w:p w14:paraId="4FA921B3" w14:textId="77777777" w:rsidR="00332DA2" w:rsidRPr="00717EC0" w:rsidRDefault="00332DA2" w:rsidP="00332DA2">
            <w:pPr>
              <w:pStyle w:val="ProductList-Body"/>
              <w:rPr>
                <w:rFonts w:cs="Tahoma"/>
                <w:szCs w:val="18"/>
              </w:rPr>
            </w:pPr>
            <w:r>
              <w:rPr>
                <w:rFonts w:cs="Tahoma"/>
                <w:szCs w:val="18"/>
              </w:rPr>
              <w:t>CAD</w:t>
            </w:r>
          </w:p>
        </w:tc>
        <w:tc>
          <w:tcPr>
            <w:tcW w:w="3252" w:type="dxa"/>
            <w:vAlign w:val="bottom"/>
          </w:tcPr>
          <w:p w14:paraId="4FA921B4" w14:textId="77777777" w:rsidR="00332DA2" w:rsidRPr="00717EC0" w:rsidRDefault="00EC1EDA" w:rsidP="00332DA2">
            <w:pPr>
              <w:pStyle w:val="ProductList-Body"/>
              <w:rPr>
                <w:rFonts w:cs="Tahoma"/>
                <w:szCs w:val="18"/>
              </w:rPr>
            </w:pPr>
            <w:r>
              <w:rPr>
                <w:rFonts w:cs="Tahoma"/>
                <w:szCs w:val="18"/>
              </w:rPr>
              <w:t xml:space="preserve">27 </w:t>
            </w:r>
            <w:r w:rsidR="00332DA2">
              <w:rPr>
                <w:rFonts w:cs="Tahoma"/>
                <w:szCs w:val="18"/>
              </w:rPr>
              <w:t>000</w:t>
            </w:r>
          </w:p>
        </w:tc>
        <w:tc>
          <w:tcPr>
            <w:tcW w:w="4038" w:type="dxa"/>
            <w:vAlign w:val="bottom"/>
          </w:tcPr>
          <w:p w14:paraId="4FA921B5" w14:textId="77777777" w:rsidR="00332DA2" w:rsidRPr="00717EC0" w:rsidRDefault="00EC1EDA" w:rsidP="00332DA2">
            <w:pPr>
              <w:pStyle w:val="ProductList-Body"/>
              <w:rPr>
                <w:rFonts w:cs="Tahoma"/>
                <w:szCs w:val="18"/>
              </w:rPr>
            </w:pPr>
            <w:r>
              <w:rPr>
                <w:rFonts w:cs="Tahoma"/>
                <w:szCs w:val="18"/>
              </w:rPr>
              <w:t xml:space="preserve">270 </w:t>
            </w:r>
            <w:r w:rsidR="00332DA2">
              <w:rPr>
                <w:rFonts w:cs="Tahoma"/>
                <w:szCs w:val="18"/>
              </w:rPr>
              <w:t>000</w:t>
            </w:r>
          </w:p>
        </w:tc>
      </w:tr>
      <w:tr w:rsidR="00332DA2" w:rsidRPr="00717EC0" w14:paraId="4FA921BB" w14:textId="77777777" w:rsidTr="00EC1EDA">
        <w:trPr>
          <w:trHeight w:val="236"/>
        </w:trPr>
        <w:tc>
          <w:tcPr>
            <w:tcW w:w="2179" w:type="dxa"/>
            <w:vAlign w:val="bottom"/>
          </w:tcPr>
          <w:p w14:paraId="4FA921B7" w14:textId="77777777" w:rsidR="00332DA2" w:rsidRPr="00717EC0" w:rsidRDefault="00332DA2" w:rsidP="00332DA2">
            <w:pPr>
              <w:pStyle w:val="ProductList-Body"/>
              <w:rPr>
                <w:rFonts w:cs="Tahoma"/>
                <w:szCs w:val="18"/>
              </w:rPr>
            </w:pPr>
            <w:r>
              <w:rPr>
                <w:rFonts w:cs="Tahoma"/>
                <w:szCs w:val="18"/>
              </w:rPr>
              <w:t>Швейцарский франк</w:t>
            </w:r>
          </w:p>
        </w:tc>
        <w:tc>
          <w:tcPr>
            <w:tcW w:w="1260" w:type="dxa"/>
            <w:vAlign w:val="bottom"/>
          </w:tcPr>
          <w:p w14:paraId="4FA921B8" w14:textId="77777777" w:rsidR="00332DA2" w:rsidRPr="00717EC0" w:rsidRDefault="00332DA2" w:rsidP="00332DA2">
            <w:pPr>
              <w:pStyle w:val="ProductList-Body"/>
              <w:rPr>
                <w:rFonts w:cs="Tahoma"/>
                <w:szCs w:val="18"/>
              </w:rPr>
            </w:pPr>
            <w:r>
              <w:rPr>
                <w:rFonts w:cs="Tahoma"/>
                <w:szCs w:val="18"/>
              </w:rPr>
              <w:t>CHF</w:t>
            </w:r>
          </w:p>
        </w:tc>
        <w:tc>
          <w:tcPr>
            <w:tcW w:w="3252" w:type="dxa"/>
            <w:vAlign w:val="bottom"/>
          </w:tcPr>
          <w:p w14:paraId="4FA921B9" w14:textId="77777777" w:rsidR="00332DA2" w:rsidRPr="00717EC0" w:rsidRDefault="00EC1EDA" w:rsidP="00332DA2">
            <w:pPr>
              <w:pStyle w:val="ProductList-Body"/>
              <w:rPr>
                <w:rFonts w:cs="Tahoma"/>
                <w:szCs w:val="18"/>
              </w:rPr>
            </w:pPr>
            <w:r>
              <w:rPr>
                <w:rFonts w:cs="Tahoma"/>
                <w:szCs w:val="18"/>
              </w:rPr>
              <w:t xml:space="preserve">330 000 33 </w:t>
            </w:r>
            <w:r w:rsidR="00332DA2">
              <w:rPr>
                <w:rFonts w:cs="Tahoma"/>
                <w:szCs w:val="18"/>
              </w:rPr>
              <w:t>000</w:t>
            </w:r>
          </w:p>
        </w:tc>
        <w:tc>
          <w:tcPr>
            <w:tcW w:w="4038" w:type="dxa"/>
            <w:vAlign w:val="bottom"/>
          </w:tcPr>
          <w:p w14:paraId="4FA921BA" w14:textId="77777777" w:rsidR="00332DA2" w:rsidRPr="00717EC0" w:rsidRDefault="00EC1EDA" w:rsidP="00332DA2">
            <w:pPr>
              <w:pStyle w:val="ProductList-Body"/>
              <w:rPr>
                <w:rFonts w:cs="Tahoma"/>
                <w:szCs w:val="18"/>
              </w:rPr>
            </w:pPr>
            <w:r>
              <w:rPr>
                <w:rFonts w:cs="Tahoma"/>
                <w:szCs w:val="18"/>
              </w:rPr>
              <w:t xml:space="preserve">330 000 330 </w:t>
            </w:r>
            <w:r w:rsidR="00332DA2">
              <w:rPr>
                <w:rFonts w:cs="Tahoma"/>
                <w:szCs w:val="18"/>
              </w:rPr>
              <w:t>000</w:t>
            </w:r>
          </w:p>
        </w:tc>
      </w:tr>
      <w:tr w:rsidR="00332DA2" w:rsidRPr="00717EC0" w14:paraId="4FA921C0" w14:textId="77777777" w:rsidTr="00EC1EDA">
        <w:trPr>
          <w:trHeight w:val="236"/>
        </w:trPr>
        <w:tc>
          <w:tcPr>
            <w:tcW w:w="2179" w:type="dxa"/>
            <w:vAlign w:val="bottom"/>
          </w:tcPr>
          <w:p w14:paraId="4FA921BC"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260" w:type="dxa"/>
            <w:vAlign w:val="bottom"/>
          </w:tcPr>
          <w:p w14:paraId="4FA921BD" w14:textId="77777777" w:rsidR="00332DA2" w:rsidRPr="00717EC0" w:rsidRDefault="00332DA2" w:rsidP="00332DA2">
            <w:pPr>
              <w:pStyle w:val="ProductList-Body"/>
              <w:rPr>
                <w:rFonts w:cs="Tahoma"/>
                <w:szCs w:val="18"/>
              </w:rPr>
            </w:pPr>
            <w:r>
              <w:rPr>
                <w:rFonts w:cs="Tahoma"/>
                <w:szCs w:val="18"/>
              </w:rPr>
              <w:t>CNY</w:t>
            </w:r>
          </w:p>
        </w:tc>
        <w:tc>
          <w:tcPr>
            <w:tcW w:w="3252" w:type="dxa"/>
            <w:vAlign w:val="bottom"/>
          </w:tcPr>
          <w:p w14:paraId="4FA921BE" w14:textId="77777777" w:rsidR="00332DA2" w:rsidRPr="00717EC0" w:rsidRDefault="00332DA2" w:rsidP="00332DA2">
            <w:pPr>
              <w:pStyle w:val="ProductList-Body"/>
              <w:rPr>
                <w:rFonts w:cs="Tahoma"/>
                <w:szCs w:val="18"/>
              </w:rPr>
            </w:pPr>
            <w:r>
              <w:rPr>
                <w:rFonts w:cs="Tahoma"/>
                <w:szCs w:val="18"/>
              </w:rPr>
              <w:t>CRC 165 000</w:t>
            </w:r>
          </w:p>
        </w:tc>
        <w:tc>
          <w:tcPr>
            <w:tcW w:w="4038" w:type="dxa"/>
            <w:vAlign w:val="bottom"/>
          </w:tcPr>
          <w:p w14:paraId="4FA921BF" w14:textId="77777777" w:rsidR="00332DA2" w:rsidRPr="00717EC0" w:rsidRDefault="00332DA2" w:rsidP="00332DA2">
            <w:pPr>
              <w:pStyle w:val="ProductList-Body"/>
              <w:rPr>
                <w:rFonts w:cs="Tahoma"/>
                <w:szCs w:val="18"/>
              </w:rPr>
            </w:pPr>
            <w:r>
              <w:rPr>
                <w:rFonts w:cs="Tahoma"/>
                <w:szCs w:val="18"/>
              </w:rPr>
              <w:t>CRC 1 650 000</w:t>
            </w:r>
          </w:p>
        </w:tc>
      </w:tr>
      <w:tr w:rsidR="00332DA2" w:rsidRPr="00717EC0" w14:paraId="4FA921C5" w14:textId="77777777" w:rsidTr="00EC1EDA">
        <w:trPr>
          <w:trHeight w:val="236"/>
        </w:trPr>
        <w:tc>
          <w:tcPr>
            <w:tcW w:w="2179" w:type="dxa"/>
            <w:vAlign w:val="bottom"/>
          </w:tcPr>
          <w:p w14:paraId="4FA921C1" w14:textId="77777777" w:rsidR="00332DA2" w:rsidRPr="00717EC0" w:rsidRDefault="00332DA2" w:rsidP="00332DA2">
            <w:pPr>
              <w:pStyle w:val="ProductList-Body"/>
              <w:rPr>
                <w:rFonts w:cs="Tahoma"/>
                <w:szCs w:val="18"/>
              </w:rPr>
            </w:pPr>
            <w:r>
              <w:rPr>
                <w:rFonts w:cs="Tahoma"/>
                <w:szCs w:val="18"/>
              </w:rPr>
              <w:t>Датская крона</w:t>
            </w:r>
          </w:p>
        </w:tc>
        <w:tc>
          <w:tcPr>
            <w:tcW w:w="1260" w:type="dxa"/>
            <w:vAlign w:val="bottom"/>
          </w:tcPr>
          <w:p w14:paraId="4FA921C2" w14:textId="77777777" w:rsidR="00332DA2" w:rsidRPr="00717EC0" w:rsidRDefault="00332DA2" w:rsidP="00332DA2">
            <w:pPr>
              <w:pStyle w:val="ProductList-Body"/>
              <w:rPr>
                <w:rFonts w:cs="Tahoma"/>
                <w:szCs w:val="18"/>
              </w:rPr>
            </w:pPr>
            <w:r>
              <w:rPr>
                <w:rFonts w:cs="Tahoma"/>
                <w:szCs w:val="18"/>
              </w:rPr>
              <w:t>DKK</w:t>
            </w:r>
          </w:p>
        </w:tc>
        <w:tc>
          <w:tcPr>
            <w:tcW w:w="3252" w:type="dxa"/>
            <w:vAlign w:val="bottom"/>
          </w:tcPr>
          <w:p w14:paraId="4FA921C3" w14:textId="77777777" w:rsidR="00332DA2" w:rsidRPr="00717EC0" w:rsidRDefault="00332DA2" w:rsidP="00332DA2">
            <w:pPr>
              <w:pStyle w:val="ProductList-Body"/>
              <w:rPr>
                <w:rFonts w:cs="Tahoma"/>
                <w:szCs w:val="18"/>
              </w:rPr>
            </w:pPr>
            <w:r>
              <w:rPr>
                <w:rFonts w:cs="Tahoma"/>
                <w:szCs w:val="18"/>
              </w:rPr>
              <w:t>kr 160 000</w:t>
            </w:r>
          </w:p>
        </w:tc>
        <w:tc>
          <w:tcPr>
            <w:tcW w:w="4038" w:type="dxa"/>
            <w:vAlign w:val="bottom"/>
          </w:tcPr>
          <w:p w14:paraId="4FA921C4" w14:textId="77777777" w:rsidR="00332DA2" w:rsidRPr="00717EC0" w:rsidRDefault="00332DA2" w:rsidP="00332DA2">
            <w:pPr>
              <w:pStyle w:val="ProductList-Body"/>
              <w:rPr>
                <w:rFonts w:cs="Tahoma"/>
                <w:szCs w:val="18"/>
              </w:rPr>
            </w:pPr>
            <w:r>
              <w:rPr>
                <w:rFonts w:cs="Tahoma"/>
                <w:szCs w:val="18"/>
              </w:rPr>
              <w:t>kr 1 600 000</w:t>
            </w:r>
          </w:p>
        </w:tc>
      </w:tr>
      <w:tr w:rsidR="00332DA2" w:rsidRPr="00717EC0" w14:paraId="4FA921CA" w14:textId="77777777" w:rsidTr="00EC1EDA">
        <w:trPr>
          <w:trHeight w:val="236"/>
        </w:trPr>
        <w:tc>
          <w:tcPr>
            <w:tcW w:w="2179" w:type="dxa"/>
            <w:vAlign w:val="bottom"/>
          </w:tcPr>
          <w:p w14:paraId="4FA921C6" w14:textId="77777777" w:rsidR="00332DA2" w:rsidRPr="00717EC0" w:rsidRDefault="00332DA2" w:rsidP="00332DA2">
            <w:pPr>
              <w:pStyle w:val="ProductList-Body"/>
              <w:rPr>
                <w:rFonts w:cs="Tahoma"/>
                <w:szCs w:val="18"/>
              </w:rPr>
            </w:pPr>
            <w:r>
              <w:rPr>
                <w:rFonts w:cs="Tahoma"/>
                <w:szCs w:val="18"/>
              </w:rPr>
              <w:t>Евро</w:t>
            </w:r>
          </w:p>
        </w:tc>
        <w:tc>
          <w:tcPr>
            <w:tcW w:w="1260" w:type="dxa"/>
            <w:vAlign w:val="bottom"/>
          </w:tcPr>
          <w:p w14:paraId="4FA921C7" w14:textId="77777777" w:rsidR="00332DA2" w:rsidRPr="00717EC0" w:rsidRDefault="00332DA2" w:rsidP="00332DA2">
            <w:pPr>
              <w:pStyle w:val="ProductList-Body"/>
              <w:rPr>
                <w:rFonts w:cs="Tahoma"/>
                <w:szCs w:val="18"/>
              </w:rPr>
            </w:pPr>
            <w:r>
              <w:rPr>
                <w:rFonts w:cs="Tahoma"/>
                <w:szCs w:val="18"/>
              </w:rPr>
              <w:t>EUR</w:t>
            </w:r>
          </w:p>
        </w:tc>
        <w:tc>
          <w:tcPr>
            <w:tcW w:w="3252" w:type="dxa"/>
            <w:vAlign w:val="bottom"/>
          </w:tcPr>
          <w:p w14:paraId="4FA921C8" w14:textId="77777777" w:rsidR="00332DA2" w:rsidRPr="00717EC0" w:rsidRDefault="00EC1EDA" w:rsidP="00332DA2">
            <w:pPr>
              <w:pStyle w:val="ProductList-Body"/>
              <w:rPr>
                <w:rFonts w:cs="Tahoma"/>
                <w:szCs w:val="18"/>
              </w:rPr>
            </w:pPr>
            <w:r>
              <w:rPr>
                <w:rFonts w:cs="Tahoma"/>
                <w:szCs w:val="18"/>
              </w:rPr>
              <w:t xml:space="preserve">21 </w:t>
            </w:r>
            <w:r w:rsidR="00332DA2">
              <w:rPr>
                <w:rFonts w:cs="Tahoma"/>
                <w:szCs w:val="18"/>
              </w:rPr>
              <w:t>500</w:t>
            </w:r>
          </w:p>
        </w:tc>
        <w:tc>
          <w:tcPr>
            <w:tcW w:w="4038" w:type="dxa"/>
            <w:vAlign w:val="bottom"/>
          </w:tcPr>
          <w:p w14:paraId="4FA921C9" w14:textId="77777777" w:rsidR="00332DA2" w:rsidRPr="00717EC0" w:rsidRDefault="00EC1EDA" w:rsidP="00332DA2">
            <w:pPr>
              <w:pStyle w:val="ProductList-Body"/>
              <w:rPr>
                <w:rFonts w:cs="Tahoma"/>
                <w:szCs w:val="18"/>
              </w:rPr>
            </w:pPr>
            <w:r>
              <w:rPr>
                <w:rFonts w:cs="Tahoma"/>
                <w:szCs w:val="18"/>
              </w:rPr>
              <w:t xml:space="preserve">215 </w:t>
            </w:r>
            <w:r w:rsidR="00332DA2">
              <w:rPr>
                <w:rFonts w:cs="Tahoma"/>
                <w:szCs w:val="18"/>
              </w:rPr>
              <w:t>000</w:t>
            </w:r>
          </w:p>
        </w:tc>
      </w:tr>
      <w:tr w:rsidR="00332DA2" w:rsidRPr="00717EC0" w14:paraId="4FA921CF" w14:textId="77777777" w:rsidTr="00EC1EDA">
        <w:trPr>
          <w:trHeight w:val="236"/>
        </w:trPr>
        <w:tc>
          <w:tcPr>
            <w:tcW w:w="2179" w:type="dxa"/>
            <w:vAlign w:val="bottom"/>
          </w:tcPr>
          <w:p w14:paraId="4FA921CB"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260" w:type="dxa"/>
            <w:vAlign w:val="bottom"/>
          </w:tcPr>
          <w:p w14:paraId="4FA921CC" w14:textId="77777777" w:rsidR="00332DA2" w:rsidRPr="00717EC0" w:rsidRDefault="00332DA2" w:rsidP="00332DA2">
            <w:pPr>
              <w:pStyle w:val="ProductList-Body"/>
              <w:rPr>
                <w:rFonts w:cs="Tahoma"/>
                <w:szCs w:val="18"/>
              </w:rPr>
            </w:pPr>
            <w:r>
              <w:rPr>
                <w:rFonts w:cs="Tahoma"/>
                <w:szCs w:val="18"/>
              </w:rPr>
              <w:t>GBP</w:t>
            </w:r>
          </w:p>
        </w:tc>
        <w:tc>
          <w:tcPr>
            <w:tcW w:w="3252" w:type="dxa"/>
            <w:vAlign w:val="bottom"/>
          </w:tcPr>
          <w:p w14:paraId="4FA921CD" w14:textId="77777777" w:rsidR="00332DA2" w:rsidRPr="00717EC0" w:rsidRDefault="00EC1EDA" w:rsidP="00332DA2">
            <w:pPr>
              <w:pStyle w:val="ProductList-Body"/>
              <w:rPr>
                <w:rFonts w:cs="Tahoma"/>
                <w:szCs w:val="18"/>
              </w:rPr>
            </w:pPr>
            <w:r>
              <w:rPr>
                <w:rFonts w:cs="Tahoma"/>
                <w:szCs w:val="18"/>
              </w:rPr>
              <w:t xml:space="preserve">£13 </w:t>
            </w:r>
            <w:r w:rsidR="00332DA2">
              <w:rPr>
                <w:rFonts w:cs="Tahoma"/>
                <w:szCs w:val="18"/>
              </w:rPr>
              <w:t>500</w:t>
            </w:r>
          </w:p>
        </w:tc>
        <w:tc>
          <w:tcPr>
            <w:tcW w:w="4038" w:type="dxa"/>
            <w:vAlign w:val="bottom"/>
          </w:tcPr>
          <w:p w14:paraId="4FA921CE" w14:textId="77777777" w:rsidR="00332DA2" w:rsidRPr="00717EC0" w:rsidRDefault="00EC1EDA" w:rsidP="00332DA2">
            <w:pPr>
              <w:pStyle w:val="ProductList-Body"/>
              <w:rPr>
                <w:rFonts w:cs="Tahoma"/>
                <w:szCs w:val="18"/>
              </w:rPr>
            </w:pPr>
            <w:r>
              <w:rPr>
                <w:rFonts w:cs="Tahoma"/>
                <w:szCs w:val="18"/>
              </w:rPr>
              <w:t xml:space="preserve">£135 </w:t>
            </w:r>
            <w:r w:rsidR="00332DA2">
              <w:rPr>
                <w:rFonts w:cs="Tahoma"/>
                <w:szCs w:val="18"/>
              </w:rPr>
              <w:t>000</w:t>
            </w:r>
          </w:p>
        </w:tc>
      </w:tr>
      <w:tr w:rsidR="00332DA2" w:rsidRPr="00717EC0" w14:paraId="4FA921D4" w14:textId="77777777" w:rsidTr="00EC1EDA">
        <w:trPr>
          <w:trHeight w:val="236"/>
        </w:trPr>
        <w:tc>
          <w:tcPr>
            <w:tcW w:w="2179" w:type="dxa"/>
            <w:vAlign w:val="bottom"/>
          </w:tcPr>
          <w:p w14:paraId="4FA921D0" w14:textId="77777777" w:rsidR="00332DA2" w:rsidRPr="00717EC0" w:rsidRDefault="00332DA2" w:rsidP="00332DA2">
            <w:pPr>
              <w:pStyle w:val="ProductList-Body"/>
              <w:rPr>
                <w:rFonts w:cs="Tahoma"/>
                <w:szCs w:val="18"/>
              </w:rPr>
            </w:pPr>
            <w:r>
              <w:rPr>
                <w:rFonts w:cs="Tahoma"/>
                <w:szCs w:val="18"/>
              </w:rPr>
              <w:t>Японская иена</w:t>
            </w:r>
          </w:p>
        </w:tc>
        <w:tc>
          <w:tcPr>
            <w:tcW w:w="1260" w:type="dxa"/>
            <w:vAlign w:val="bottom"/>
          </w:tcPr>
          <w:p w14:paraId="4FA921D1" w14:textId="77777777" w:rsidR="00332DA2" w:rsidRPr="00717EC0" w:rsidRDefault="00332DA2" w:rsidP="00332DA2">
            <w:pPr>
              <w:pStyle w:val="ProductList-Body"/>
              <w:rPr>
                <w:rFonts w:cs="Tahoma"/>
                <w:szCs w:val="18"/>
              </w:rPr>
            </w:pPr>
            <w:r>
              <w:rPr>
                <w:rFonts w:cs="Tahoma"/>
                <w:szCs w:val="18"/>
              </w:rPr>
              <w:t>JPY</w:t>
            </w:r>
          </w:p>
        </w:tc>
        <w:tc>
          <w:tcPr>
            <w:tcW w:w="3252" w:type="dxa"/>
            <w:vAlign w:val="bottom"/>
          </w:tcPr>
          <w:p w14:paraId="4FA921D2" w14:textId="77777777" w:rsidR="00332DA2" w:rsidRPr="00717EC0" w:rsidRDefault="00332DA2" w:rsidP="00332DA2">
            <w:pPr>
              <w:pStyle w:val="ProductList-Body"/>
              <w:rPr>
                <w:rFonts w:cs="Tahoma"/>
                <w:szCs w:val="18"/>
              </w:rPr>
            </w:pPr>
            <w:r>
              <w:rPr>
                <w:rFonts w:cs="Tahoma"/>
                <w:szCs w:val="18"/>
              </w:rPr>
              <w:t>JPY 2 400 000</w:t>
            </w:r>
          </w:p>
        </w:tc>
        <w:tc>
          <w:tcPr>
            <w:tcW w:w="4038" w:type="dxa"/>
            <w:vAlign w:val="bottom"/>
          </w:tcPr>
          <w:p w14:paraId="4FA921D3" w14:textId="77777777" w:rsidR="00332DA2" w:rsidRPr="00717EC0" w:rsidRDefault="00332DA2" w:rsidP="00332DA2">
            <w:pPr>
              <w:pStyle w:val="ProductList-Body"/>
              <w:rPr>
                <w:rFonts w:cs="Tahoma"/>
                <w:szCs w:val="18"/>
              </w:rPr>
            </w:pPr>
            <w:r>
              <w:rPr>
                <w:rFonts w:cs="Tahoma"/>
                <w:szCs w:val="18"/>
              </w:rPr>
              <w:t>JPY 24 000 000</w:t>
            </w:r>
          </w:p>
        </w:tc>
      </w:tr>
      <w:tr w:rsidR="00332DA2" w:rsidRPr="00717EC0" w14:paraId="4FA921D9" w14:textId="77777777" w:rsidTr="00EC1EDA">
        <w:trPr>
          <w:trHeight w:val="236"/>
        </w:trPr>
        <w:tc>
          <w:tcPr>
            <w:tcW w:w="2179" w:type="dxa"/>
            <w:vAlign w:val="bottom"/>
          </w:tcPr>
          <w:p w14:paraId="4FA921D5" w14:textId="77777777" w:rsidR="00332DA2" w:rsidRPr="00717EC0" w:rsidRDefault="00332DA2" w:rsidP="00332DA2">
            <w:pPr>
              <w:pStyle w:val="ProductList-Body"/>
              <w:rPr>
                <w:rFonts w:cs="Tahoma"/>
                <w:szCs w:val="18"/>
              </w:rPr>
            </w:pPr>
            <w:r>
              <w:rPr>
                <w:rFonts w:cs="Tahoma"/>
                <w:szCs w:val="18"/>
              </w:rPr>
              <w:t>Южнокорейская вона</w:t>
            </w:r>
          </w:p>
        </w:tc>
        <w:tc>
          <w:tcPr>
            <w:tcW w:w="1260" w:type="dxa"/>
            <w:vAlign w:val="bottom"/>
          </w:tcPr>
          <w:p w14:paraId="4FA921D6" w14:textId="77777777" w:rsidR="00332DA2" w:rsidRPr="00717EC0" w:rsidRDefault="00332DA2" w:rsidP="00332DA2">
            <w:pPr>
              <w:pStyle w:val="ProductList-Body"/>
              <w:rPr>
                <w:rFonts w:cs="Tahoma"/>
                <w:szCs w:val="18"/>
              </w:rPr>
            </w:pPr>
            <w:r>
              <w:rPr>
                <w:rFonts w:cs="Tahoma"/>
                <w:szCs w:val="18"/>
              </w:rPr>
              <w:t>KRW</w:t>
            </w:r>
          </w:p>
        </w:tc>
        <w:tc>
          <w:tcPr>
            <w:tcW w:w="3252" w:type="dxa"/>
            <w:vAlign w:val="bottom"/>
          </w:tcPr>
          <w:p w14:paraId="4FA921D7" w14:textId="77777777" w:rsidR="00332DA2" w:rsidRPr="00717EC0" w:rsidRDefault="00332DA2" w:rsidP="00332DA2">
            <w:pPr>
              <w:pStyle w:val="ProductList-Body"/>
              <w:rPr>
                <w:rFonts w:cs="Tahoma"/>
                <w:szCs w:val="18"/>
              </w:rPr>
            </w:pPr>
            <w:r>
              <w:rPr>
                <w:rFonts w:cs="Tahoma"/>
                <w:szCs w:val="18"/>
              </w:rPr>
              <w:t>KWD 24 000 000</w:t>
            </w:r>
          </w:p>
        </w:tc>
        <w:tc>
          <w:tcPr>
            <w:tcW w:w="4038" w:type="dxa"/>
            <w:vAlign w:val="bottom"/>
          </w:tcPr>
          <w:p w14:paraId="4FA921D8" w14:textId="77777777" w:rsidR="00332DA2" w:rsidRPr="00717EC0" w:rsidRDefault="00332DA2" w:rsidP="00332DA2">
            <w:pPr>
              <w:pStyle w:val="ProductList-Body"/>
              <w:rPr>
                <w:rFonts w:cs="Tahoma"/>
                <w:szCs w:val="18"/>
              </w:rPr>
            </w:pPr>
            <w:r>
              <w:rPr>
                <w:rFonts w:cs="Tahoma"/>
                <w:szCs w:val="18"/>
              </w:rPr>
              <w:t>KWD 240 000 000</w:t>
            </w:r>
          </w:p>
        </w:tc>
      </w:tr>
      <w:tr w:rsidR="00332DA2" w:rsidRPr="00717EC0" w14:paraId="4FA921DE" w14:textId="77777777" w:rsidTr="00EC1EDA">
        <w:trPr>
          <w:trHeight w:val="236"/>
        </w:trPr>
        <w:tc>
          <w:tcPr>
            <w:tcW w:w="2179" w:type="dxa"/>
            <w:vAlign w:val="bottom"/>
          </w:tcPr>
          <w:p w14:paraId="4FA921DA" w14:textId="77777777" w:rsidR="00332DA2" w:rsidRPr="00717EC0" w:rsidRDefault="00332DA2" w:rsidP="00332DA2">
            <w:pPr>
              <w:pStyle w:val="ProductList-Body"/>
              <w:rPr>
                <w:rFonts w:cs="Tahoma"/>
                <w:szCs w:val="18"/>
              </w:rPr>
            </w:pPr>
            <w:r>
              <w:rPr>
                <w:rFonts w:cs="Tahoma"/>
                <w:szCs w:val="18"/>
              </w:rPr>
              <w:t>Норвежская крона</w:t>
            </w:r>
          </w:p>
        </w:tc>
        <w:tc>
          <w:tcPr>
            <w:tcW w:w="1260" w:type="dxa"/>
            <w:vAlign w:val="bottom"/>
          </w:tcPr>
          <w:p w14:paraId="4FA921DB" w14:textId="77777777" w:rsidR="00332DA2" w:rsidRPr="00717EC0" w:rsidRDefault="00332DA2" w:rsidP="00332DA2">
            <w:pPr>
              <w:pStyle w:val="ProductList-Body"/>
              <w:rPr>
                <w:rFonts w:cs="Tahoma"/>
                <w:szCs w:val="18"/>
              </w:rPr>
            </w:pPr>
            <w:r>
              <w:rPr>
                <w:rFonts w:cs="Tahoma"/>
                <w:szCs w:val="18"/>
              </w:rPr>
              <w:t>NOK</w:t>
            </w:r>
          </w:p>
        </w:tc>
        <w:tc>
          <w:tcPr>
            <w:tcW w:w="3252" w:type="dxa"/>
            <w:vAlign w:val="bottom"/>
          </w:tcPr>
          <w:p w14:paraId="4FA921DC" w14:textId="77777777" w:rsidR="00332DA2" w:rsidRPr="00717EC0" w:rsidRDefault="00332DA2" w:rsidP="00332DA2">
            <w:pPr>
              <w:pStyle w:val="ProductList-Body"/>
              <w:rPr>
                <w:rFonts w:cs="Tahoma"/>
                <w:szCs w:val="18"/>
              </w:rPr>
            </w:pPr>
            <w:r>
              <w:rPr>
                <w:rFonts w:cs="Tahoma"/>
                <w:szCs w:val="18"/>
              </w:rPr>
              <w:t>kr 165 000</w:t>
            </w:r>
          </w:p>
        </w:tc>
        <w:tc>
          <w:tcPr>
            <w:tcW w:w="4038" w:type="dxa"/>
            <w:vAlign w:val="bottom"/>
          </w:tcPr>
          <w:p w14:paraId="4FA921DD" w14:textId="77777777" w:rsidR="00332DA2" w:rsidRPr="00717EC0" w:rsidRDefault="00332DA2" w:rsidP="00332DA2">
            <w:pPr>
              <w:pStyle w:val="ProductList-Body"/>
              <w:rPr>
                <w:rFonts w:cs="Tahoma"/>
                <w:szCs w:val="18"/>
              </w:rPr>
            </w:pPr>
            <w:r>
              <w:rPr>
                <w:rFonts w:cs="Tahoma"/>
                <w:szCs w:val="18"/>
              </w:rPr>
              <w:t>kr 1 650 000</w:t>
            </w:r>
          </w:p>
        </w:tc>
      </w:tr>
      <w:tr w:rsidR="00332DA2" w:rsidRPr="00717EC0" w14:paraId="4FA921E3" w14:textId="77777777" w:rsidTr="00EC1EDA">
        <w:trPr>
          <w:trHeight w:val="236"/>
        </w:trPr>
        <w:tc>
          <w:tcPr>
            <w:tcW w:w="2179" w:type="dxa"/>
            <w:vAlign w:val="bottom"/>
          </w:tcPr>
          <w:p w14:paraId="4FA921DF"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260" w:type="dxa"/>
            <w:vAlign w:val="bottom"/>
          </w:tcPr>
          <w:p w14:paraId="4FA921E0" w14:textId="77777777" w:rsidR="00332DA2" w:rsidRPr="00717EC0" w:rsidRDefault="00332DA2" w:rsidP="00332DA2">
            <w:pPr>
              <w:pStyle w:val="ProductList-Body"/>
              <w:rPr>
                <w:rFonts w:cs="Tahoma"/>
                <w:szCs w:val="18"/>
              </w:rPr>
            </w:pPr>
            <w:r>
              <w:rPr>
                <w:rFonts w:cs="Tahoma"/>
                <w:szCs w:val="18"/>
              </w:rPr>
              <w:t>NZD</w:t>
            </w:r>
          </w:p>
        </w:tc>
        <w:tc>
          <w:tcPr>
            <w:tcW w:w="3252" w:type="dxa"/>
            <w:vAlign w:val="bottom"/>
          </w:tcPr>
          <w:p w14:paraId="4FA921E1" w14:textId="77777777" w:rsidR="00332DA2" w:rsidRPr="00717EC0" w:rsidRDefault="00EC1EDA" w:rsidP="00332DA2">
            <w:pPr>
              <w:pStyle w:val="ProductList-Body"/>
              <w:rPr>
                <w:rFonts w:cs="Tahoma"/>
                <w:szCs w:val="18"/>
              </w:rPr>
            </w:pPr>
            <w:r>
              <w:rPr>
                <w:rFonts w:cs="Tahoma"/>
                <w:szCs w:val="18"/>
              </w:rPr>
              <w:t xml:space="preserve">35 </w:t>
            </w:r>
            <w:r w:rsidR="00332DA2">
              <w:rPr>
                <w:rFonts w:cs="Tahoma"/>
                <w:szCs w:val="18"/>
              </w:rPr>
              <w:t>000</w:t>
            </w:r>
          </w:p>
        </w:tc>
        <w:tc>
          <w:tcPr>
            <w:tcW w:w="4038" w:type="dxa"/>
            <w:vAlign w:val="bottom"/>
          </w:tcPr>
          <w:p w14:paraId="4FA921E2" w14:textId="77777777" w:rsidR="00332DA2" w:rsidRPr="00717EC0" w:rsidRDefault="00EC1EDA" w:rsidP="00332DA2">
            <w:pPr>
              <w:pStyle w:val="ProductList-Body"/>
              <w:rPr>
                <w:rFonts w:cs="Tahoma"/>
                <w:szCs w:val="18"/>
              </w:rPr>
            </w:pPr>
            <w:r>
              <w:rPr>
                <w:rFonts w:cs="Tahoma"/>
                <w:szCs w:val="18"/>
              </w:rPr>
              <w:t xml:space="preserve">350 </w:t>
            </w:r>
            <w:r w:rsidR="00332DA2">
              <w:rPr>
                <w:rFonts w:cs="Tahoma"/>
                <w:szCs w:val="18"/>
              </w:rPr>
              <w:t>000</w:t>
            </w:r>
          </w:p>
        </w:tc>
      </w:tr>
      <w:tr w:rsidR="00332DA2" w:rsidRPr="00717EC0" w14:paraId="4FA921E8" w14:textId="77777777" w:rsidTr="00EC1EDA">
        <w:trPr>
          <w:trHeight w:val="236"/>
        </w:trPr>
        <w:tc>
          <w:tcPr>
            <w:tcW w:w="2179" w:type="dxa"/>
            <w:vAlign w:val="bottom"/>
          </w:tcPr>
          <w:p w14:paraId="4FA921E4" w14:textId="77777777" w:rsidR="00332DA2" w:rsidRPr="00717EC0" w:rsidRDefault="00332DA2" w:rsidP="00332DA2">
            <w:pPr>
              <w:pStyle w:val="ProductList-Body"/>
              <w:rPr>
                <w:rFonts w:cs="Tahoma"/>
                <w:szCs w:val="18"/>
              </w:rPr>
            </w:pPr>
            <w:r>
              <w:rPr>
                <w:rFonts w:cs="Tahoma"/>
                <w:szCs w:val="18"/>
              </w:rPr>
              <w:t>Шведская крона</w:t>
            </w:r>
          </w:p>
        </w:tc>
        <w:tc>
          <w:tcPr>
            <w:tcW w:w="1260" w:type="dxa"/>
            <w:vAlign w:val="bottom"/>
          </w:tcPr>
          <w:p w14:paraId="4FA921E5" w14:textId="77777777" w:rsidR="00332DA2" w:rsidRPr="00717EC0" w:rsidRDefault="00332DA2" w:rsidP="00332DA2">
            <w:pPr>
              <w:pStyle w:val="ProductList-Body"/>
              <w:rPr>
                <w:rFonts w:cs="Tahoma"/>
                <w:szCs w:val="18"/>
              </w:rPr>
            </w:pPr>
            <w:r>
              <w:rPr>
                <w:rFonts w:cs="Tahoma"/>
                <w:szCs w:val="18"/>
              </w:rPr>
              <w:t>SEK</w:t>
            </w:r>
          </w:p>
        </w:tc>
        <w:tc>
          <w:tcPr>
            <w:tcW w:w="3252" w:type="dxa"/>
            <w:vAlign w:val="bottom"/>
          </w:tcPr>
          <w:p w14:paraId="4FA921E6" w14:textId="77777777" w:rsidR="00332DA2" w:rsidRPr="00717EC0" w:rsidRDefault="00332DA2" w:rsidP="00332DA2">
            <w:pPr>
              <w:pStyle w:val="ProductList-Body"/>
              <w:rPr>
                <w:rFonts w:cs="Tahoma"/>
                <w:szCs w:val="18"/>
              </w:rPr>
            </w:pPr>
            <w:r>
              <w:rPr>
                <w:rFonts w:cs="Tahoma"/>
                <w:szCs w:val="18"/>
              </w:rPr>
              <w:t>kr 200 000</w:t>
            </w:r>
          </w:p>
        </w:tc>
        <w:tc>
          <w:tcPr>
            <w:tcW w:w="4038" w:type="dxa"/>
            <w:vAlign w:val="bottom"/>
          </w:tcPr>
          <w:p w14:paraId="4FA921E7" w14:textId="77777777" w:rsidR="00332DA2" w:rsidRPr="00717EC0" w:rsidRDefault="00332DA2" w:rsidP="00332DA2">
            <w:pPr>
              <w:pStyle w:val="ProductList-Body"/>
              <w:rPr>
                <w:rFonts w:cs="Tahoma"/>
                <w:szCs w:val="18"/>
              </w:rPr>
            </w:pPr>
            <w:r>
              <w:rPr>
                <w:rFonts w:cs="Tahoma"/>
                <w:szCs w:val="18"/>
              </w:rPr>
              <w:t>kr 2 000 000</w:t>
            </w:r>
          </w:p>
        </w:tc>
      </w:tr>
      <w:tr w:rsidR="00332DA2" w:rsidRPr="00717EC0" w14:paraId="4FA921ED" w14:textId="77777777" w:rsidTr="00EC1EDA">
        <w:trPr>
          <w:trHeight w:val="236"/>
        </w:trPr>
        <w:tc>
          <w:tcPr>
            <w:tcW w:w="2179" w:type="dxa"/>
            <w:vAlign w:val="bottom"/>
          </w:tcPr>
          <w:p w14:paraId="4FA921E9"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260" w:type="dxa"/>
            <w:vAlign w:val="bottom"/>
          </w:tcPr>
          <w:p w14:paraId="4FA921EA" w14:textId="77777777" w:rsidR="00332DA2" w:rsidRPr="00717EC0" w:rsidRDefault="00332DA2" w:rsidP="00332DA2">
            <w:pPr>
              <w:pStyle w:val="ProductList-Body"/>
              <w:rPr>
                <w:rFonts w:cs="Tahoma"/>
                <w:szCs w:val="18"/>
              </w:rPr>
            </w:pPr>
            <w:r>
              <w:rPr>
                <w:rFonts w:cs="Tahoma"/>
                <w:szCs w:val="18"/>
              </w:rPr>
              <w:t>TWD</w:t>
            </w:r>
          </w:p>
        </w:tc>
        <w:tc>
          <w:tcPr>
            <w:tcW w:w="3252" w:type="dxa"/>
            <w:vAlign w:val="bottom"/>
          </w:tcPr>
          <w:p w14:paraId="4FA921EB" w14:textId="77777777" w:rsidR="00332DA2" w:rsidRPr="00717EC0" w:rsidRDefault="00332DA2" w:rsidP="00332DA2">
            <w:pPr>
              <w:pStyle w:val="ProductList-Body"/>
              <w:rPr>
                <w:rFonts w:cs="Tahoma"/>
                <w:szCs w:val="18"/>
              </w:rPr>
            </w:pPr>
            <w:r>
              <w:rPr>
                <w:rFonts w:cs="Tahoma"/>
                <w:szCs w:val="18"/>
              </w:rPr>
              <w:t>NTD 700 000</w:t>
            </w:r>
          </w:p>
        </w:tc>
        <w:tc>
          <w:tcPr>
            <w:tcW w:w="4038" w:type="dxa"/>
            <w:vAlign w:val="bottom"/>
          </w:tcPr>
          <w:p w14:paraId="4FA921EC" w14:textId="77777777" w:rsidR="00332DA2" w:rsidRPr="00717EC0" w:rsidRDefault="00332DA2" w:rsidP="00332DA2">
            <w:pPr>
              <w:pStyle w:val="ProductList-Body"/>
              <w:rPr>
                <w:rFonts w:cs="Tahoma"/>
                <w:szCs w:val="18"/>
              </w:rPr>
            </w:pPr>
            <w:r>
              <w:rPr>
                <w:rFonts w:cs="Tahoma"/>
                <w:szCs w:val="18"/>
              </w:rPr>
              <w:t>NTD 7 000 000</w:t>
            </w:r>
          </w:p>
        </w:tc>
      </w:tr>
      <w:tr w:rsidR="00332DA2" w:rsidRPr="00717EC0" w14:paraId="4FA921F2" w14:textId="77777777" w:rsidTr="00EC1EDA">
        <w:trPr>
          <w:trHeight w:val="236"/>
        </w:trPr>
        <w:tc>
          <w:tcPr>
            <w:tcW w:w="2179" w:type="dxa"/>
          </w:tcPr>
          <w:p w14:paraId="4FA921EE" w14:textId="77777777" w:rsidR="00332DA2" w:rsidRPr="00717EC0" w:rsidRDefault="00332DA2" w:rsidP="00332DA2">
            <w:pPr>
              <w:pStyle w:val="ProductList-Body"/>
              <w:rPr>
                <w:rFonts w:cs="Tahoma"/>
                <w:szCs w:val="18"/>
              </w:rPr>
            </w:pPr>
            <w:r>
              <w:rPr>
                <w:rFonts w:cs="Tahoma"/>
                <w:szCs w:val="18"/>
              </w:rPr>
              <w:t>Индийская рупия</w:t>
            </w:r>
          </w:p>
        </w:tc>
        <w:tc>
          <w:tcPr>
            <w:tcW w:w="1260" w:type="dxa"/>
          </w:tcPr>
          <w:p w14:paraId="4FA921EF" w14:textId="77777777" w:rsidR="00332DA2" w:rsidRPr="00717EC0" w:rsidRDefault="00332DA2" w:rsidP="00332DA2">
            <w:pPr>
              <w:pStyle w:val="ProductList-Body"/>
              <w:rPr>
                <w:rFonts w:cs="Tahoma"/>
                <w:szCs w:val="18"/>
              </w:rPr>
            </w:pPr>
            <w:r>
              <w:rPr>
                <w:rFonts w:cs="Tahoma"/>
                <w:szCs w:val="18"/>
              </w:rPr>
              <w:t>INR</w:t>
            </w:r>
          </w:p>
        </w:tc>
        <w:tc>
          <w:tcPr>
            <w:tcW w:w="3252" w:type="dxa"/>
          </w:tcPr>
          <w:p w14:paraId="4FA921F0" w14:textId="77777777" w:rsidR="00332DA2" w:rsidRPr="00717EC0" w:rsidRDefault="00332DA2" w:rsidP="00332DA2">
            <w:pPr>
              <w:pStyle w:val="ProductList-Body"/>
              <w:rPr>
                <w:rFonts w:cs="Tahoma"/>
                <w:szCs w:val="18"/>
              </w:rPr>
            </w:pPr>
            <w:r>
              <w:rPr>
                <w:rFonts w:cs="Tahoma"/>
                <w:szCs w:val="18"/>
              </w:rPr>
              <w:t>INR 1 000 000</w:t>
            </w:r>
          </w:p>
        </w:tc>
        <w:tc>
          <w:tcPr>
            <w:tcW w:w="4038" w:type="dxa"/>
          </w:tcPr>
          <w:p w14:paraId="4FA921F1" w14:textId="77777777" w:rsidR="00332DA2" w:rsidRPr="00717EC0" w:rsidRDefault="00332DA2" w:rsidP="00332DA2">
            <w:pPr>
              <w:pStyle w:val="ProductList-Body"/>
              <w:rPr>
                <w:rFonts w:cs="Tahoma"/>
                <w:szCs w:val="18"/>
              </w:rPr>
            </w:pPr>
            <w:r>
              <w:rPr>
                <w:rFonts w:cs="Tahoma"/>
                <w:szCs w:val="18"/>
              </w:rPr>
              <w:t>INR 10 000 000</w:t>
            </w:r>
          </w:p>
        </w:tc>
      </w:tr>
      <w:tr w:rsidR="00332DA2" w:rsidRPr="00717EC0" w14:paraId="4FA921F7" w14:textId="77777777" w:rsidTr="00EC1EDA">
        <w:trPr>
          <w:trHeight w:val="236"/>
        </w:trPr>
        <w:tc>
          <w:tcPr>
            <w:tcW w:w="2179" w:type="dxa"/>
          </w:tcPr>
          <w:p w14:paraId="4FA921F3" w14:textId="77777777" w:rsidR="00332DA2" w:rsidRPr="00717EC0" w:rsidRDefault="00332DA2" w:rsidP="00332DA2">
            <w:pPr>
              <w:pStyle w:val="ProductList-Body"/>
              <w:rPr>
                <w:rFonts w:cs="Tahoma"/>
                <w:szCs w:val="18"/>
              </w:rPr>
            </w:pPr>
            <w:r>
              <w:rPr>
                <w:rFonts w:cs="Tahoma"/>
                <w:szCs w:val="18"/>
              </w:rPr>
              <w:t>Российский рубль</w:t>
            </w:r>
          </w:p>
        </w:tc>
        <w:tc>
          <w:tcPr>
            <w:tcW w:w="1260" w:type="dxa"/>
          </w:tcPr>
          <w:p w14:paraId="4FA921F4" w14:textId="77777777" w:rsidR="00332DA2" w:rsidRPr="00717EC0" w:rsidRDefault="00332DA2" w:rsidP="00332DA2">
            <w:pPr>
              <w:pStyle w:val="ProductList-Body"/>
              <w:rPr>
                <w:rFonts w:cs="Tahoma"/>
                <w:szCs w:val="18"/>
              </w:rPr>
            </w:pPr>
            <w:r>
              <w:rPr>
                <w:rFonts w:cs="Tahoma"/>
                <w:szCs w:val="18"/>
              </w:rPr>
              <w:t>RUB</w:t>
            </w:r>
          </w:p>
        </w:tc>
        <w:tc>
          <w:tcPr>
            <w:tcW w:w="3252" w:type="dxa"/>
          </w:tcPr>
          <w:p w14:paraId="4FA921F5" w14:textId="77777777" w:rsidR="00332DA2" w:rsidRPr="00717EC0" w:rsidRDefault="00332DA2" w:rsidP="00332DA2">
            <w:pPr>
              <w:pStyle w:val="ProductList-Body"/>
              <w:rPr>
                <w:rFonts w:cs="Tahoma"/>
                <w:szCs w:val="18"/>
              </w:rPr>
            </w:pPr>
            <w:r>
              <w:rPr>
                <w:rFonts w:cs="Tahoma"/>
                <w:szCs w:val="18"/>
              </w:rPr>
              <w:t>RUB 660 000</w:t>
            </w:r>
          </w:p>
        </w:tc>
        <w:tc>
          <w:tcPr>
            <w:tcW w:w="4038" w:type="dxa"/>
          </w:tcPr>
          <w:p w14:paraId="4FA921F6" w14:textId="77777777" w:rsidR="00332DA2" w:rsidRPr="00717EC0" w:rsidRDefault="00332DA2" w:rsidP="00332DA2">
            <w:pPr>
              <w:pStyle w:val="ProductList-Body"/>
              <w:rPr>
                <w:rFonts w:cs="Tahoma"/>
                <w:szCs w:val="18"/>
              </w:rPr>
            </w:pPr>
            <w:r>
              <w:rPr>
                <w:rFonts w:cs="Tahoma"/>
                <w:szCs w:val="18"/>
              </w:rPr>
              <w:t>RUB 6 600 000</w:t>
            </w:r>
          </w:p>
        </w:tc>
      </w:tr>
    </w:tbl>
    <w:p w14:paraId="4FA921F8" w14:textId="77777777" w:rsidR="00332DA2" w:rsidRPr="00001778" w:rsidRDefault="00332DA2" w:rsidP="00332DA2">
      <w:pPr>
        <w:pStyle w:val="ProductList-Body"/>
      </w:pPr>
    </w:p>
    <w:p w14:paraId="4FA921F9" w14:textId="77777777" w:rsidR="00332DA2" w:rsidRPr="00CD089C" w:rsidRDefault="00332DA2" w:rsidP="00840F96">
      <w:pPr>
        <w:pStyle w:val="ProductList-Body"/>
        <w:ind w:left="180"/>
        <w:rPr>
          <w:lang w:val="ru-RU"/>
        </w:rPr>
      </w:pPr>
      <w:r w:rsidRPr="00CD089C">
        <w:rPr>
          <w:rFonts w:cs="Tahoma"/>
          <w:szCs w:val="18"/>
          <w:lang w:val="ru-RU"/>
        </w:rPr>
        <w:t xml:space="preserve">Инциденты назначаются в течение срока действия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с учетом способа платежа.</w:t>
      </w:r>
      <w:r w:rsidR="00BE3F93">
        <w:rPr>
          <w:rFonts w:cs="Tahoma"/>
          <w:szCs w:val="18"/>
          <w:lang w:val="ru-RU"/>
        </w:rPr>
        <w:t xml:space="preserve"> </w:t>
      </w:r>
      <w:r w:rsidRPr="00CD089C">
        <w:rPr>
          <w:rFonts w:cs="Tahoma"/>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BE3F93">
        <w:rPr>
          <w:rFonts w:cs="Tahoma"/>
          <w:szCs w:val="18"/>
          <w:lang w:val="ru-RU"/>
        </w:rPr>
        <w:t xml:space="preserve"> </w:t>
      </w:r>
      <w:r w:rsidRPr="00CD089C">
        <w:rPr>
          <w:rFonts w:cs="Tahoma"/>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BE3F93">
        <w:rPr>
          <w:rFonts w:cs="Tahoma"/>
          <w:szCs w:val="18"/>
          <w:lang w:val="ru-RU"/>
        </w:rPr>
        <w:t xml:space="preserve"> </w:t>
      </w:r>
      <w:r w:rsidRPr="00CD089C">
        <w:rPr>
          <w:rFonts w:cs="Tahoma"/>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w:t>
      </w:r>
      <w:r w:rsidR="00BE3F93">
        <w:rPr>
          <w:rFonts w:cs="Tahoma"/>
          <w:szCs w:val="18"/>
          <w:lang w:val="ru-RU"/>
        </w:rPr>
        <w:t xml:space="preserve"> </w:t>
      </w:r>
      <w:r w:rsidRPr="00CD089C">
        <w:rPr>
          <w:rFonts w:cs="Tahoma"/>
          <w:szCs w:val="18"/>
          <w:lang w:val="ru-RU"/>
        </w:rPr>
        <w:t>Инциденты поддержки по телефону нельзя переносить из одного соглашения о регистрации или соглашения в другое.</w:t>
      </w:r>
    </w:p>
    <w:p w14:paraId="4FA921FA" w14:textId="77777777" w:rsidR="00332DA2" w:rsidRPr="00CD089C" w:rsidRDefault="00332DA2" w:rsidP="00840F96">
      <w:pPr>
        <w:pStyle w:val="ProductList-Body"/>
        <w:ind w:left="180"/>
        <w:rPr>
          <w:lang w:val="ru-RU"/>
        </w:rPr>
      </w:pPr>
    </w:p>
    <w:p w14:paraId="4FA921FB" w14:textId="77777777" w:rsidR="00332DA2" w:rsidRPr="00CD089C" w:rsidRDefault="00332DA2" w:rsidP="00840F96">
      <w:pPr>
        <w:pStyle w:val="ProductList-Body"/>
        <w:ind w:left="180"/>
        <w:rPr>
          <w:lang w:val="ru-RU"/>
        </w:rPr>
      </w:pPr>
      <w:r w:rsidRPr="00CD089C">
        <w:rPr>
          <w:rFonts w:cs="Tahoma"/>
          <w:szCs w:val="18"/>
          <w:lang w:val="ru-RU"/>
        </w:rPr>
        <w:t xml:space="preserve">Локальную поддержку по телефону можно получить в рабочие часы, сведения о которых см. на веб-сайте: </w:t>
      </w:r>
      <w:hyperlink r:id="rId60" w:history="1">
        <w:r>
          <w:rPr>
            <w:rStyle w:val="Hyperlink"/>
            <w:rFonts w:cs="Tahoma"/>
            <w:szCs w:val="18"/>
          </w:rPr>
          <w:t>http</w:t>
        </w:r>
        <w:r w:rsidRPr="00CD089C">
          <w:rPr>
            <w:rStyle w:val="Hyperlink"/>
            <w:rFonts w:cs="Tahoma"/>
            <w:szCs w:val="18"/>
            <w:lang w:val="ru-RU"/>
          </w:rPr>
          <w:t>://</w:t>
        </w:r>
        <w:r>
          <w:rPr>
            <w:rStyle w:val="Hyperlink"/>
            <w:rFonts w:cs="Tahoma"/>
            <w:szCs w:val="18"/>
          </w:rPr>
          <w:t>support</w:t>
        </w:r>
        <w:r w:rsidRPr="00CD089C">
          <w:rPr>
            <w:rStyle w:val="Hyperlink"/>
            <w:rFonts w:cs="Tahoma"/>
            <w:szCs w:val="18"/>
            <w:lang w:val="ru-RU"/>
          </w:rPr>
          <w:t>.</w:t>
        </w:r>
        <w:r>
          <w:rPr>
            <w:rStyle w:val="Hyperlink"/>
            <w:rFonts w:cs="Tahoma"/>
            <w:szCs w:val="18"/>
          </w:rPr>
          <w:t>microsoft</w:t>
        </w:r>
        <w:r w:rsidRPr="00CD089C">
          <w:rPr>
            <w:rStyle w:val="Hyperlink"/>
            <w:rFonts w:cs="Tahoma"/>
            <w:szCs w:val="18"/>
            <w:lang w:val="ru-RU"/>
          </w:rPr>
          <w:t>.</w:t>
        </w:r>
        <w:r>
          <w:rPr>
            <w:rStyle w:val="Hyperlink"/>
            <w:rFonts w:cs="Tahoma"/>
            <w:szCs w:val="18"/>
          </w:rPr>
          <w:t>com</w:t>
        </w:r>
        <w:r w:rsidRPr="00CD089C">
          <w:rPr>
            <w:rStyle w:val="Hyperlink"/>
            <w:rFonts w:cs="Tahoma"/>
            <w:szCs w:val="18"/>
            <w:lang w:val="ru-RU"/>
          </w:rPr>
          <w:t>/</w:t>
        </w:r>
        <w:r>
          <w:rPr>
            <w:rStyle w:val="Hyperlink"/>
            <w:rFonts w:cs="Tahoma"/>
            <w:szCs w:val="18"/>
          </w:rPr>
          <w:t>gp</w:t>
        </w:r>
        <w:r w:rsidRPr="00CD089C">
          <w:rPr>
            <w:rStyle w:val="Hyperlink"/>
            <w:rFonts w:cs="Tahoma"/>
            <w:szCs w:val="18"/>
            <w:lang w:val="ru-RU"/>
          </w:rPr>
          <w:t>/</w:t>
        </w:r>
        <w:r>
          <w:rPr>
            <w:rStyle w:val="Hyperlink"/>
            <w:rFonts w:cs="Tahoma"/>
            <w:szCs w:val="18"/>
          </w:rPr>
          <w:t>saphone</w:t>
        </w:r>
      </w:hyperlink>
      <w:r w:rsidRPr="00CD089C">
        <w:rPr>
          <w:rFonts w:cs="Tahoma"/>
          <w:szCs w:val="18"/>
          <w:lang w:val="ru-RU"/>
        </w:rPr>
        <w:t>.</w:t>
      </w:r>
      <w:r w:rsidR="00BE3F93">
        <w:rPr>
          <w:rFonts w:cs="Tahoma"/>
          <w:szCs w:val="18"/>
          <w:lang w:val="ru-RU"/>
        </w:rPr>
        <w:t xml:space="preserve"> </w:t>
      </w:r>
      <w:r w:rsidRPr="00CD089C">
        <w:rPr>
          <w:rFonts w:cs="Tahoma"/>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BE3F93">
        <w:rPr>
          <w:rFonts w:cs="Tahoma"/>
          <w:szCs w:val="18"/>
          <w:lang w:val="ru-RU"/>
        </w:rPr>
        <w:t xml:space="preserve"> </w:t>
      </w:r>
      <w:r w:rsidRPr="00CD089C">
        <w:rPr>
          <w:rFonts w:cs="Tahoma"/>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BE3F93">
        <w:rPr>
          <w:rFonts w:cs="Tahoma"/>
          <w:szCs w:val="18"/>
          <w:lang w:val="ru-RU"/>
        </w:rPr>
        <w:t xml:space="preserve"> </w:t>
      </w:r>
      <w:r w:rsidRPr="00CD089C">
        <w:rPr>
          <w:rFonts w:cs="Tahoma"/>
          <w:szCs w:val="18"/>
          <w:lang w:val="ru-RU"/>
        </w:rPr>
        <w:t>Рабочие часы зависят от региона.</w:t>
      </w:r>
      <w:r w:rsidR="00BE3F93">
        <w:rPr>
          <w:rFonts w:cs="Tahoma"/>
          <w:szCs w:val="18"/>
          <w:lang w:val="ru-RU"/>
        </w:rPr>
        <w:t xml:space="preserve"> </w:t>
      </w:r>
      <w:r w:rsidRPr="00CD089C">
        <w:rPr>
          <w:rFonts w:cs="Tahoma"/>
          <w:szCs w:val="18"/>
          <w:lang w:val="ru-RU"/>
        </w:rPr>
        <w:t>Техническая поддержка по телефону на всех языках доступна не во всех регионах.</w:t>
      </w:r>
    </w:p>
    <w:p w14:paraId="4FA921FC" w14:textId="77777777" w:rsidR="00332DA2" w:rsidRPr="00CD089C" w:rsidRDefault="00332DA2" w:rsidP="00332DA2">
      <w:pPr>
        <w:pStyle w:val="ProductList-Body"/>
        <w:rPr>
          <w:lang w:val="ru-RU"/>
        </w:rPr>
      </w:pPr>
      <w:bookmarkStart w:id="1616" w:name="_Toc240899164"/>
    </w:p>
    <w:p w14:paraId="4FA921FD" w14:textId="77777777" w:rsidR="00332DA2" w:rsidRPr="00CD089C" w:rsidRDefault="00332DA2" w:rsidP="00840F96">
      <w:pPr>
        <w:pStyle w:val="ProductList-Body"/>
        <w:ind w:left="180"/>
        <w:rPr>
          <w:lang w:val="ru-RU"/>
        </w:rPr>
      </w:pPr>
      <w:r w:rsidRPr="00CD089C">
        <w:rPr>
          <w:rFonts w:cs="Tahoma"/>
          <w:b/>
          <w:color w:val="00188F"/>
          <w:szCs w:val="18"/>
          <w:lang w:val="ru-RU"/>
        </w:rPr>
        <w:t>Инциденты поддержки через Интернет</w:t>
      </w:r>
      <w:bookmarkEnd w:id="1616"/>
      <w:r w:rsidRPr="00CD089C">
        <w:rPr>
          <w:rFonts w:cs="Tahoma"/>
          <w:b/>
          <w:szCs w:val="18"/>
          <w:lang w:val="ru-RU"/>
        </w:rPr>
        <w:t xml:space="preserve"> </w:t>
      </w:r>
    </w:p>
    <w:p w14:paraId="4FA921FE" w14:textId="77777777" w:rsidR="00332DA2" w:rsidRPr="00CD089C" w:rsidRDefault="00332DA2" w:rsidP="00840F96">
      <w:pPr>
        <w:pStyle w:val="ProductList-Body"/>
        <w:ind w:left="180"/>
        <w:rPr>
          <w:lang w:val="ru-RU"/>
        </w:rPr>
      </w:pPr>
      <w:r w:rsidRPr="00CD089C">
        <w:rPr>
          <w:rFonts w:cs="Tahoma"/>
          <w:szCs w:val="18"/>
          <w:lang w:val="ru-RU"/>
        </w:rPr>
        <w:t xml:space="preserve">Клиенты (не являющиеся клиентами по Лицензии </w:t>
      </w:r>
      <w:r>
        <w:rPr>
          <w:rFonts w:cs="Tahoma"/>
          <w:szCs w:val="18"/>
        </w:rPr>
        <w:t>Academic</w:t>
      </w:r>
      <w:r w:rsidRPr="00CD089C">
        <w:rPr>
          <w:rFonts w:cs="Tahoma"/>
          <w:szCs w:val="18"/>
          <w:lang w:val="ru-RU"/>
        </w:rPr>
        <w:t xml:space="preserve"> </w:t>
      </w:r>
      <w:r>
        <w:rPr>
          <w:rFonts w:cs="Tahoma"/>
          <w:szCs w:val="18"/>
        </w:rPr>
        <w:t>Select</w:t>
      </w:r>
      <w:r w:rsidRPr="00CD089C">
        <w:rPr>
          <w:rFonts w:cs="Tahoma"/>
          <w:szCs w:val="18"/>
          <w:lang w:val="ru-RU"/>
        </w:rPr>
        <w:t xml:space="preserve">, Соглашению </w:t>
      </w:r>
      <w:r>
        <w:rPr>
          <w:rFonts w:cs="Tahoma"/>
          <w:szCs w:val="18"/>
        </w:rPr>
        <w:t>Academic</w:t>
      </w:r>
      <w:r w:rsidRPr="00CD089C">
        <w:rPr>
          <w:rFonts w:cs="Tahoma"/>
          <w:szCs w:val="18"/>
          <w:lang w:val="ru-RU"/>
        </w:rPr>
        <w:t xml:space="preserve"> </w:t>
      </w:r>
      <w:r>
        <w:rPr>
          <w:rFonts w:cs="Tahoma"/>
          <w:szCs w:val="18"/>
        </w:rPr>
        <w:t>Select</w:t>
      </w:r>
      <w:r w:rsidRPr="00CD089C">
        <w:rPr>
          <w:rFonts w:cs="Tahoma"/>
          <w:szCs w:val="18"/>
          <w:lang w:val="ru-RU"/>
        </w:rPr>
        <w:t xml:space="preserve"> </w:t>
      </w:r>
      <w:r>
        <w:rPr>
          <w:rFonts w:cs="Tahoma"/>
          <w:szCs w:val="18"/>
        </w:rPr>
        <w:t>Plus</w:t>
      </w:r>
      <w:r w:rsidRPr="00CD089C">
        <w:rPr>
          <w:rFonts w:cs="Tahoma"/>
          <w:szCs w:val="18"/>
          <w:lang w:val="ru-RU"/>
        </w:rPr>
        <w:t xml:space="preserve">, Лицензии </w:t>
      </w:r>
      <w:r>
        <w:rPr>
          <w:rFonts w:cs="Tahoma"/>
          <w:szCs w:val="18"/>
        </w:rPr>
        <w:t>Academic</w:t>
      </w:r>
      <w:r w:rsidRPr="00CD089C">
        <w:rPr>
          <w:rFonts w:cs="Tahoma"/>
          <w:szCs w:val="18"/>
          <w:lang w:val="ru-RU"/>
        </w:rPr>
        <w:t xml:space="preserve"> </w:t>
      </w:r>
      <w:r>
        <w:rPr>
          <w:rFonts w:cs="Tahoma"/>
          <w:szCs w:val="18"/>
        </w:rPr>
        <w:t>Open</w:t>
      </w:r>
      <w:r w:rsidRPr="00CD089C">
        <w:rPr>
          <w:rFonts w:cs="Tahoma"/>
          <w:szCs w:val="18"/>
          <w:lang w:val="ru-RU"/>
        </w:rPr>
        <w:t xml:space="preserve">, Соглашению </w:t>
      </w:r>
      <w:r>
        <w:rPr>
          <w:rFonts w:cs="Tahoma"/>
          <w:szCs w:val="18"/>
        </w:rPr>
        <w:t>Campus</w:t>
      </w:r>
      <w:r w:rsidRPr="00CD089C">
        <w:rPr>
          <w:rFonts w:cs="Tahoma"/>
          <w:szCs w:val="18"/>
          <w:lang w:val="ru-RU"/>
        </w:rPr>
        <w:t xml:space="preserve">, </w:t>
      </w:r>
      <w:r>
        <w:rPr>
          <w:rFonts w:cs="Tahoma"/>
          <w:szCs w:val="18"/>
        </w:rPr>
        <w:t>School</w:t>
      </w:r>
      <w:r w:rsidRPr="00CD089C">
        <w:rPr>
          <w:rFonts w:cs="Tahoma"/>
          <w:szCs w:val="18"/>
          <w:lang w:val="ru-RU"/>
        </w:rPr>
        <w:t xml:space="preserve"> и </w:t>
      </w:r>
      <w:r>
        <w:rPr>
          <w:rFonts w:cs="Tahoma"/>
          <w:szCs w:val="18"/>
        </w:rPr>
        <w:t>Open</w:t>
      </w:r>
      <w:r w:rsidRPr="00CD089C">
        <w:rPr>
          <w:rFonts w:cs="Tahoma"/>
          <w:szCs w:val="18"/>
          <w:lang w:val="ru-RU"/>
        </w:rPr>
        <w:t xml:space="preserve"> </w:t>
      </w:r>
      <w:r>
        <w:rPr>
          <w:rFonts w:cs="Tahoma"/>
          <w:szCs w:val="18"/>
        </w:rPr>
        <w:t>Value</w:t>
      </w:r>
      <w:r w:rsidRPr="00CD089C">
        <w:rPr>
          <w:rFonts w:cs="Tahoma"/>
          <w:szCs w:val="18"/>
          <w:lang w:val="ru-RU"/>
        </w:rPr>
        <w:t xml:space="preserve"> </w:t>
      </w:r>
      <w:r>
        <w:rPr>
          <w:rFonts w:cs="Tahoma"/>
          <w:szCs w:val="18"/>
        </w:rPr>
        <w:t>Subscription</w:t>
      </w:r>
      <w:r w:rsidRPr="00CD089C">
        <w:rPr>
          <w:rFonts w:cs="Tahoma"/>
          <w:szCs w:val="18"/>
          <w:lang w:val="ru-RU"/>
        </w:rPr>
        <w:t xml:space="preserve"> – </w:t>
      </w:r>
      <w:r>
        <w:rPr>
          <w:rFonts w:cs="Tahoma"/>
          <w:szCs w:val="18"/>
        </w:rPr>
        <w:t>Education</w:t>
      </w:r>
      <w:r w:rsidRPr="00CD089C">
        <w:rPr>
          <w:rFonts w:cs="Tahoma"/>
          <w:szCs w:val="18"/>
          <w:lang w:val="ru-RU"/>
        </w:rPr>
        <w:t xml:space="preserve"> </w:t>
      </w:r>
      <w:r>
        <w:rPr>
          <w:rFonts w:cs="Tahoma"/>
          <w:szCs w:val="18"/>
        </w:rPr>
        <w:t>Solutions</w:t>
      </w:r>
      <w:r w:rsidRPr="00CD089C">
        <w:rPr>
          <w:rFonts w:cs="Tahoma"/>
          <w:szCs w:val="18"/>
          <w:lang w:val="ru-RU"/>
        </w:rPr>
        <w:t xml:space="preserve"> и Лицензии </w:t>
      </w:r>
      <w:r>
        <w:rPr>
          <w:rFonts w:cs="Tahoma"/>
          <w:szCs w:val="18"/>
        </w:rPr>
        <w:t>Open</w:t>
      </w:r>
      <w:r w:rsidRPr="00CD089C">
        <w:rPr>
          <w:rFonts w:cs="Tahoma"/>
          <w:szCs w:val="18"/>
          <w:lang w:val="ru-RU"/>
        </w:rPr>
        <w:t xml:space="preserve">), которые приобрели серверное программное обеспечение выпусков </w:t>
      </w:r>
      <w:r>
        <w:rPr>
          <w:rFonts w:cs="Tahoma"/>
          <w:szCs w:val="18"/>
        </w:rPr>
        <w:t>Standard</w:t>
      </w:r>
      <w:r w:rsidRPr="00CD089C">
        <w:rPr>
          <w:rFonts w:cs="Tahoma"/>
          <w:szCs w:val="18"/>
          <w:lang w:val="ru-RU"/>
        </w:rPr>
        <w:t xml:space="preserve">, </w:t>
      </w:r>
      <w:r>
        <w:rPr>
          <w:rFonts w:cs="Tahoma"/>
          <w:szCs w:val="18"/>
        </w:rPr>
        <w:t>Enterprise</w:t>
      </w:r>
      <w:r w:rsidRPr="00CD089C">
        <w:rPr>
          <w:rFonts w:cs="Tahoma"/>
          <w:szCs w:val="18"/>
          <w:lang w:val="ru-RU"/>
        </w:rPr>
        <w:t xml:space="preserve"> и </w:t>
      </w:r>
      <w:r>
        <w:rPr>
          <w:rFonts w:cs="Tahoma"/>
          <w:szCs w:val="18"/>
        </w:rPr>
        <w:t>Datacenter</w:t>
      </w:r>
      <w:r w:rsidRPr="00CD089C">
        <w:rPr>
          <w:rFonts w:cs="Tahoma"/>
          <w:szCs w:val="18"/>
          <w:lang w:val="ru-RU"/>
        </w:rPr>
        <w:t xml:space="preserve"> с покрытием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имеют доступ к сетевым услугам Технической поддержки и могут использовать их по мере необходимости.</w:t>
      </w:r>
      <w:r w:rsidR="00BE3F93">
        <w:rPr>
          <w:rFonts w:cs="Tahoma"/>
          <w:szCs w:val="18"/>
          <w:lang w:val="ru-RU"/>
        </w:rPr>
        <w:t xml:space="preserve"> </w:t>
      </w:r>
      <w:r w:rsidRPr="00CD089C">
        <w:rPr>
          <w:rFonts w:cs="Tahoma"/>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BE3F93">
        <w:rPr>
          <w:rFonts w:cs="Tahoma"/>
          <w:szCs w:val="18"/>
          <w:lang w:val="ru-RU"/>
        </w:rPr>
        <w:t xml:space="preserve"> </w:t>
      </w:r>
      <w:r w:rsidRPr="00CD089C">
        <w:rPr>
          <w:rFonts w:cs="Tahoma"/>
          <w:szCs w:val="18"/>
          <w:lang w:val="ru-RU"/>
        </w:rPr>
        <w:t>Сведения о Рабочих часах в зависимости от регионов см. в разделе «Количество инцидентов поддержки по телефону» выше.</w:t>
      </w:r>
    </w:p>
    <w:p w14:paraId="4FA921FF" w14:textId="77777777" w:rsidR="00332DA2" w:rsidRPr="00CD089C" w:rsidRDefault="00332DA2" w:rsidP="00840F96">
      <w:pPr>
        <w:pStyle w:val="ProductList-Body"/>
        <w:ind w:left="180"/>
        <w:rPr>
          <w:lang w:val="ru-RU"/>
        </w:rPr>
      </w:pPr>
    </w:p>
    <w:p w14:paraId="4FA92200" w14:textId="77777777" w:rsidR="00332DA2" w:rsidRPr="00CD089C" w:rsidRDefault="00332DA2" w:rsidP="00840F96">
      <w:pPr>
        <w:pStyle w:val="ProductList-Body"/>
        <w:ind w:left="180"/>
        <w:rPr>
          <w:lang w:val="ru-RU"/>
        </w:rPr>
      </w:pPr>
      <w:r w:rsidRPr="00CD089C">
        <w:rPr>
          <w:rFonts w:cs="Tahoma"/>
          <w:szCs w:val="18"/>
          <w:lang w:val="ru-RU"/>
        </w:rPr>
        <w:t>Инциденты, инициированные по Телефону, после их разрешения вычитаются из резерва доступного числа инцидентов.</w:t>
      </w:r>
      <w:r w:rsidR="00BE3F93">
        <w:rPr>
          <w:rFonts w:cs="Tahoma"/>
          <w:szCs w:val="18"/>
          <w:lang w:val="ru-RU"/>
        </w:rPr>
        <w:t xml:space="preserve"> </w:t>
      </w:r>
      <w:r w:rsidRPr="00CD089C">
        <w:rPr>
          <w:rFonts w:cs="Tahoma"/>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BE3F93">
        <w:rPr>
          <w:rFonts w:cs="Tahoma"/>
          <w:szCs w:val="18"/>
          <w:lang w:val="ru-RU"/>
        </w:rPr>
        <w:t xml:space="preserve"> </w:t>
      </w:r>
      <w:r w:rsidRPr="00CD089C">
        <w:rPr>
          <w:rFonts w:cs="Tahoma"/>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BE3F93">
        <w:rPr>
          <w:rFonts w:cs="Tahoma"/>
          <w:szCs w:val="18"/>
          <w:lang w:val="ru-RU"/>
        </w:rPr>
        <w:t xml:space="preserve"> </w:t>
      </w:r>
      <w:r w:rsidRPr="00CD089C">
        <w:rPr>
          <w:rFonts w:cs="Tahoma"/>
          <w:szCs w:val="18"/>
          <w:lang w:val="ru-RU"/>
        </w:rPr>
        <w:t xml:space="preserve">Инциденты, инициированные через Интернет, с последующим обращением </w:t>
      </w:r>
      <w:r>
        <w:rPr>
          <w:rFonts w:cs="Tahoma"/>
          <w:szCs w:val="18"/>
        </w:rPr>
        <w:t>Microsoft</w:t>
      </w:r>
      <w:r w:rsidRPr="00CD089C">
        <w:rPr>
          <w:rFonts w:cs="Tahoma"/>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BE3F93">
        <w:rPr>
          <w:rFonts w:cs="Tahoma"/>
          <w:szCs w:val="18"/>
          <w:lang w:val="ru-RU"/>
        </w:rPr>
        <w:t xml:space="preserve"> </w:t>
      </w:r>
    </w:p>
    <w:p w14:paraId="4FA92201" w14:textId="77777777" w:rsidR="00332DA2" w:rsidRPr="00CD089C" w:rsidRDefault="00332DA2" w:rsidP="00840F96">
      <w:pPr>
        <w:pStyle w:val="ProductList-Body"/>
        <w:ind w:left="180"/>
        <w:rPr>
          <w:lang w:val="ru-RU"/>
        </w:rPr>
      </w:pPr>
    </w:p>
    <w:p w14:paraId="4FA92202" w14:textId="77777777" w:rsidR="00332DA2" w:rsidRPr="00CD089C" w:rsidRDefault="00332DA2" w:rsidP="00840F96">
      <w:pPr>
        <w:pStyle w:val="ProductList-Body"/>
        <w:ind w:left="180"/>
        <w:rPr>
          <w:lang w:val="ru-RU"/>
        </w:rPr>
      </w:pPr>
      <w:r w:rsidRPr="00CD089C">
        <w:rPr>
          <w:rFonts w:cs="Tahoma"/>
          <w:szCs w:val="18"/>
          <w:lang w:val="ru-RU"/>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w:t>
      </w:r>
    </w:p>
    <w:p w14:paraId="4FA92203" w14:textId="77777777" w:rsidR="00332DA2" w:rsidRPr="00CD089C" w:rsidRDefault="00332DA2" w:rsidP="00840F96">
      <w:pPr>
        <w:pStyle w:val="ProductList-Body"/>
        <w:ind w:left="180"/>
        <w:rPr>
          <w:lang w:val="ru-RU"/>
        </w:rPr>
      </w:pPr>
    </w:p>
    <w:p w14:paraId="4FA92204" w14:textId="77777777" w:rsidR="00332DA2" w:rsidRPr="00CD089C" w:rsidRDefault="00332DA2" w:rsidP="00840F96">
      <w:pPr>
        <w:pStyle w:val="ProductList-Body"/>
        <w:ind w:left="180"/>
        <w:rPr>
          <w:lang w:val="ru-RU"/>
        </w:rPr>
      </w:pPr>
      <w:r w:rsidRPr="00CD089C">
        <w:rPr>
          <w:rFonts w:cs="Tahoma"/>
          <w:szCs w:val="18"/>
          <w:lang w:val="ru-RU"/>
        </w:rPr>
        <w:t>Инциденты поддержки через Интернет нельзя переносить с одной лицензии на другую.</w:t>
      </w:r>
      <w:r w:rsidR="00BE3F93">
        <w:rPr>
          <w:rFonts w:cs="Tahoma"/>
          <w:szCs w:val="18"/>
          <w:lang w:val="ru-RU"/>
        </w:rPr>
        <w:t xml:space="preserve"> </w:t>
      </w:r>
      <w:r w:rsidRPr="00CD089C">
        <w:rPr>
          <w:rFonts w:cs="Tahoma"/>
          <w:szCs w:val="18"/>
          <w:lang w:val="ru-RU"/>
        </w:rPr>
        <w:t>Дополнительные сведения о назначении или передаче лицензий физическим серверам см. в правах на использование продуктов.</w:t>
      </w:r>
    </w:p>
    <w:p w14:paraId="4FA92205" w14:textId="77777777" w:rsidR="00332DA2" w:rsidRPr="00CD089C" w:rsidRDefault="00332DA2" w:rsidP="00840F96">
      <w:pPr>
        <w:pStyle w:val="ProductList-Body"/>
        <w:ind w:left="180"/>
        <w:rPr>
          <w:lang w:val="ru-RU"/>
        </w:rPr>
      </w:pPr>
      <w:bookmarkStart w:id="1617" w:name="_Toc240899165"/>
    </w:p>
    <w:p w14:paraId="4FA92206" w14:textId="77777777" w:rsidR="00332DA2" w:rsidRPr="00CD089C" w:rsidRDefault="00332DA2" w:rsidP="00840F96">
      <w:pPr>
        <w:pStyle w:val="ProductList-Body"/>
        <w:ind w:left="180"/>
        <w:rPr>
          <w:lang w:val="ru-RU"/>
        </w:rPr>
      </w:pPr>
      <w:r w:rsidRPr="00CD089C">
        <w:rPr>
          <w:rFonts w:cs="Tahoma"/>
          <w:b/>
          <w:color w:val="00188F"/>
          <w:szCs w:val="18"/>
          <w:lang w:val="ru-RU"/>
        </w:rPr>
        <w:t>Контактные лица службы поддержки</w:t>
      </w:r>
      <w:bookmarkEnd w:id="1617"/>
    </w:p>
    <w:p w14:paraId="4FA92207" w14:textId="77777777" w:rsidR="00332DA2" w:rsidRPr="00CD089C" w:rsidRDefault="00332DA2" w:rsidP="00F0611C">
      <w:pPr>
        <w:pStyle w:val="ProductList-Body"/>
        <w:ind w:left="180"/>
        <w:rPr>
          <w:lang w:val="ru-RU"/>
        </w:rPr>
      </w:pPr>
      <w:r w:rsidRPr="00CD089C">
        <w:rPr>
          <w:rFonts w:cs="Tahoma"/>
          <w:szCs w:val="18"/>
          <w:lang w:val="ru-RU"/>
        </w:rPr>
        <w:t>Допустимое количество контактных лиц службы поддержки зависит от программы корпоративного лицензирования и числа лицензий с</w:t>
      </w:r>
      <w:r w:rsidR="00F0611C">
        <w:rPr>
          <w:rFonts w:cs="Tahoma"/>
          <w:szCs w:val="18"/>
        </w:rPr>
        <w:t> </w:t>
      </w:r>
      <w:r w:rsidRPr="00CD089C">
        <w:rPr>
          <w:rFonts w:cs="Tahoma"/>
          <w:szCs w:val="18"/>
          <w:lang w:val="ru-RU"/>
        </w:rPr>
        <w:t xml:space="preserve">покрытием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(см. таблицу ниже).</w:t>
      </w:r>
      <w:r w:rsidR="00BE3F93">
        <w:rPr>
          <w:rFonts w:cs="Tahoma"/>
          <w:szCs w:val="18"/>
          <w:lang w:val="ru-RU"/>
        </w:rPr>
        <w:t xml:space="preserve"> </w:t>
      </w:r>
      <w:r w:rsidRPr="00CD089C">
        <w:rPr>
          <w:rFonts w:cs="Tahoma"/>
          <w:szCs w:val="18"/>
          <w:lang w:val="ru-RU"/>
        </w:rPr>
        <w:t>Контактными лицами должны быть физические лица, которые могут не являться сотрудниками организации клиента.</w:t>
      </w:r>
      <w:r w:rsidR="00BE3F93">
        <w:rPr>
          <w:rFonts w:cs="Tahoma"/>
          <w:szCs w:val="18"/>
          <w:lang w:val="ru-RU"/>
        </w:rPr>
        <w:t xml:space="preserve"> </w:t>
      </w:r>
      <w:r w:rsidRPr="00CD089C">
        <w:rPr>
          <w:rFonts w:cs="Tahoma"/>
          <w:szCs w:val="18"/>
          <w:lang w:val="ru-RU"/>
        </w:rPr>
        <w:t>В качестве контактного лица нельзя указывать наименование организации, подразделения или группы.</w:t>
      </w:r>
    </w:p>
    <w:p w14:paraId="4FA92208" w14:textId="77777777" w:rsidR="00332DA2" w:rsidRPr="00CD089C" w:rsidRDefault="00332DA2" w:rsidP="00332DA2">
      <w:pPr>
        <w:pStyle w:val="ProductList-Body"/>
        <w:rPr>
          <w:lang w:val="ru-RU"/>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75"/>
        <w:gridCol w:w="1773"/>
        <w:gridCol w:w="1422"/>
        <w:gridCol w:w="1530"/>
        <w:gridCol w:w="1530"/>
        <w:gridCol w:w="1530"/>
        <w:gridCol w:w="1440"/>
      </w:tblGrid>
      <w:tr w:rsidR="00EC1EDA" w:rsidRPr="00717EC0" w14:paraId="4FA92214" w14:textId="77777777" w:rsidTr="004E5FED">
        <w:trPr>
          <w:trHeight w:val="178"/>
          <w:tblHeader/>
        </w:trPr>
        <w:tc>
          <w:tcPr>
            <w:tcW w:w="1575" w:type="dxa"/>
            <w:shd w:val="clear" w:color="auto" w:fill="0072C6"/>
            <w:vAlign w:val="center"/>
          </w:tcPr>
          <w:p w14:paraId="4FA9220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73" w:type="dxa"/>
            <w:shd w:val="clear" w:color="auto" w:fill="0072C6"/>
            <w:vAlign w:val="center"/>
          </w:tcPr>
          <w:p w14:paraId="4FA9220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22" w:type="dxa"/>
            <w:shd w:val="clear" w:color="auto" w:fill="0072C6"/>
            <w:vAlign w:val="center"/>
          </w:tcPr>
          <w:p w14:paraId="4FA9220B"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530" w:type="dxa"/>
            <w:shd w:val="clear" w:color="auto" w:fill="0072C6"/>
            <w:vAlign w:val="center"/>
          </w:tcPr>
          <w:p w14:paraId="4FA9220C" w14:textId="77777777" w:rsidR="00332DA2" w:rsidRPr="00001778" w:rsidRDefault="00332DA2" w:rsidP="00332DA2">
            <w:pPr>
              <w:pStyle w:val="ProductList-Body"/>
              <w:spacing w:before="20" w:after="20"/>
            </w:pPr>
            <w:r>
              <w:rPr>
                <w:rFonts w:cs="Tahoma"/>
                <w:bCs/>
                <w:color w:val="FFFFFF" w:themeColor="background1"/>
                <w:szCs w:val="18"/>
              </w:rPr>
              <w:t xml:space="preserve">Лицензия </w:t>
            </w:r>
            <w:r w:rsidR="00F0611C">
              <w:rPr>
                <w:rFonts w:cs="Tahoma"/>
                <w:bCs/>
                <w:color w:val="FFFFFF" w:themeColor="background1"/>
                <w:szCs w:val="18"/>
              </w:rPr>
              <w:br/>
            </w:r>
            <w:r>
              <w:rPr>
                <w:rFonts w:cs="Tahoma"/>
                <w:bCs/>
                <w:color w:val="FFFFFF" w:themeColor="background1"/>
                <w:szCs w:val="18"/>
              </w:rPr>
              <w:t>Select /Select Plus/Соглашение Enterprise,</w:t>
            </w:r>
          </w:p>
          <w:p w14:paraId="4FA9220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30" w:type="dxa"/>
            <w:shd w:val="clear" w:color="auto" w:fill="0072C6"/>
            <w:vAlign w:val="center"/>
          </w:tcPr>
          <w:p w14:paraId="4FA9220E" w14:textId="77777777" w:rsidR="00332DA2" w:rsidRPr="00001778" w:rsidRDefault="00332DA2" w:rsidP="00332DA2">
            <w:pPr>
              <w:pStyle w:val="ProductList-Body"/>
              <w:spacing w:before="20" w:after="20"/>
            </w:pPr>
            <w:r>
              <w:rPr>
                <w:rFonts w:cs="Tahoma"/>
                <w:bCs/>
                <w:color w:val="FFFFFF" w:themeColor="background1"/>
                <w:szCs w:val="18"/>
              </w:rPr>
              <w:t xml:space="preserve">Лицензия </w:t>
            </w:r>
            <w:r w:rsidR="00F0611C">
              <w:rPr>
                <w:rFonts w:cs="Tahoma"/>
                <w:bCs/>
                <w:color w:val="FFFFFF" w:themeColor="background1"/>
                <w:szCs w:val="18"/>
              </w:rPr>
              <w:br/>
            </w:r>
            <w:r>
              <w:rPr>
                <w:rFonts w:cs="Tahoma"/>
                <w:bCs/>
                <w:color w:val="FFFFFF" w:themeColor="background1"/>
                <w:szCs w:val="18"/>
              </w:rPr>
              <w:t>Select /Select Plus/Соглашение Enterprise</w:t>
            </w:r>
          </w:p>
          <w:p w14:paraId="4FA9220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30" w:type="dxa"/>
            <w:shd w:val="clear" w:color="auto" w:fill="0072C6"/>
            <w:vAlign w:val="center"/>
          </w:tcPr>
          <w:p w14:paraId="4FA92210" w14:textId="77777777" w:rsidR="00332DA2" w:rsidRPr="00001778" w:rsidRDefault="00332DA2" w:rsidP="00332DA2">
            <w:pPr>
              <w:pStyle w:val="ProductList-Body"/>
              <w:spacing w:before="20" w:after="20"/>
            </w:pPr>
            <w:r>
              <w:rPr>
                <w:rFonts w:cs="Tahoma"/>
                <w:bCs/>
                <w:color w:val="FFFFFF" w:themeColor="background1"/>
                <w:szCs w:val="18"/>
              </w:rPr>
              <w:t xml:space="preserve">Лицензия </w:t>
            </w:r>
            <w:r w:rsidR="00F0611C">
              <w:rPr>
                <w:rFonts w:cs="Tahoma"/>
                <w:bCs/>
                <w:color w:val="FFFFFF" w:themeColor="background1"/>
                <w:szCs w:val="18"/>
              </w:rPr>
              <w:br/>
            </w:r>
            <w:r>
              <w:rPr>
                <w:rFonts w:cs="Tahoma"/>
                <w:bCs/>
                <w:color w:val="FFFFFF" w:themeColor="background1"/>
                <w:szCs w:val="18"/>
              </w:rPr>
              <w:t>Select /Select Plus/Соглашение Enterprise</w:t>
            </w:r>
          </w:p>
          <w:p w14:paraId="4FA9221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40" w:type="dxa"/>
            <w:shd w:val="clear" w:color="auto" w:fill="0072C6"/>
            <w:vAlign w:val="center"/>
          </w:tcPr>
          <w:p w14:paraId="4FA92212" w14:textId="77777777" w:rsidR="00332DA2" w:rsidRPr="00001778" w:rsidRDefault="00332DA2" w:rsidP="00332DA2">
            <w:pPr>
              <w:pStyle w:val="ProductList-Body"/>
              <w:spacing w:before="20" w:after="20"/>
            </w:pPr>
            <w:r>
              <w:rPr>
                <w:rFonts w:cs="Tahoma"/>
                <w:bCs/>
                <w:color w:val="FFFFFF" w:themeColor="background1"/>
                <w:szCs w:val="18"/>
              </w:rPr>
              <w:t xml:space="preserve">Лицензия </w:t>
            </w:r>
            <w:r w:rsidR="00F0611C">
              <w:rPr>
                <w:rFonts w:cs="Tahoma"/>
                <w:bCs/>
                <w:color w:val="FFFFFF" w:themeColor="background1"/>
                <w:szCs w:val="18"/>
              </w:rPr>
              <w:br/>
            </w:r>
            <w:r>
              <w:rPr>
                <w:rFonts w:cs="Tahoma"/>
                <w:bCs/>
                <w:color w:val="FFFFFF" w:themeColor="background1"/>
                <w:szCs w:val="18"/>
              </w:rPr>
              <w:t>Select /Select Plus/Соглашение Enterprise</w:t>
            </w:r>
          </w:p>
          <w:p w14:paraId="4FA9221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EC1EDA" w:rsidRPr="00717EC0" w14:paraId="4FA9221C" w14:textId="77777777" w:rsidTr="004E5FED">
        <w:trPr>
          <w:trHeight w:val="236"/>
        </w:trPr>
        <w:tc>
          <w:tcPr>
            <w:tcW w:w="1575" w:type="dxa"/>
            <w:vAlign w:val="center"/>
          </w:tcPr>
          <w:p w14:paraId="4FA92215" w14:textId="77777777" w:rsidR="00332DA2" w:rsidRPr="00CD089C" w:rsidRDefault="00332DA2" w:rsidP="00332DA2">
            <w:pPr>
              <w:pStyle w:val="ProductList-Body"/>
              <w:rPr>
                <w:rFonts w:cs="Tahoma"/>
                <w:szCs w:val="18"/>
                <w:lang w:val="ru-RU"/>
              </w:rPr>
            </w:pPr>
            <w:r w:rsidRPr="00CD089C">
              <w:rPr>
                <w:rFonts w:cs="Tahoma"/>
                <w:szCs w:val="18"/>
                <w:lang w:val="ru-RU"/>
              </w:rPr>
              <w:t>Количество контактных лиц для получения поддержки по телефону</w:t>
            </w:r>
          </w:p>
        </w:tc>
        <w:tc>
          <w:tcPr>
            <w:tcW w:w="1773" w:type="dxa"/>
            <w:vAlign w:val="center"/>
          </w:tcPr>
          <w:p w14:paraId="4FA92216" w14:textId="77777777" w:rsidR="00332DA2" w:rsidRPr="00717EC0" w:rsidRDefault="00332DA2" w:rsidP="00332DA2">
            <w:pPr>
              <w:pStyle w:val="ProductList-Body"/>
              <w:rPr>
                <w:rFonts w:cs="Tahoma"/>
                <w:szCs w:val="18"/>
              </w:rPr>
            </w:pPr>
            <w:r>
              <w:rPr>
                <w:rFonts w:cs="Tahoma"/>
                <w:szCs w:val="18"/>
              </w:rPr>
              <w:t>По необходимости</w:t>
            </w:r>
          </w:p>
        </w:tc>
        <w:tc>
          <w:tcPr>
            <w:tcW w:w="1422" w:type="dxa"/>
            <w:vAlign w:val="center"/>
          </w:tcPr>
          <w:p w14:paraId="4FA92217"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4FA92218"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4FA92219"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4FA9221A"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A9221B" w14:textId="77777777" w:rsidR="00332DA2" w:rsidRPr="00717EC0" w:rsidRDefault="00332DA2" w:rsidP="00332DA2">
            <w:pPr>
              <w:pStyle w:val="ProductList-Body"/>
              <w:rPr>
                <w:rFonts w:cs="Tahoma"/>
                <w:szCs w:val="18"/>
              </w:rPr>
            </w:pPr>
            <w:r>
              <w:rPr>
                <w:rFonts w:cs="Tahoma"/>
                <w:szCs w:val="18"/>
              </w:rPr>
              <w:t>По необходимости</w:t>
            </w:r>
          </w:p>
        </w:tc>
      </w:tr>
      <w:tr w:rsidR="00EC1EDA" w:rsidRPr="00717EC0" w14:paraId="4FA92224" w14:textId="77777777" w:rsidTr="004E5FED">
        <w:trPr>
          <w:trHeight w:val="236"/>
        </w:trPr>
        <w:tc>
          <w:tcPr>
            <w:tcW w:w="1575" w:type="dxa"/>
            <w:vAlign w:val="center"/>
          </w:tcPr>
          <w:p w14:paraId="4FA9221D" w14:textId="77777777" w:rsidR="00332DA2" w:rsidRPr="00CD089C" w:rsidRDefault="00332DA2" w:rsidP="00332DA2">
            <w:pPr>
              <w:pStyle w:val="ProductList-Body"/>
              <w:rPr>
                <w:rFonts w:cs="Tahoma"/>
                <w:szCs w:val="18"/>
                <w:lang w:val="ru-RU"/>
              </w:rPr>
            </w:pPr>
            <w:r w:rsidRPr="00CD089C">
              <w:rPr>
                <w:rFonts w:cs="Tahoma"/>
                <w:szCs w:val="18"/>
                <w:lang w:val="ru-RU"/>
              </w:rPr>
              <w:t>Количество уполномоченных контактных лиц для получения поддержки через Интернет</w:t>
            </w:r>
          </w:p>
        </w:tc>
        <w:tc>
          <w:tcPr>
            <w:tcW w:w="1773" w:type="dxa"/>
            <w:vAlign w:val="center"/>
          </w:tcPr>
          <w:p w14:paraId="4FA9221E"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22" w:type="dxa"/>
            <w:vAlign w:val="center"/>
          </w:tcPr>
          <w:p w14:paraId="4FA9221F" w14:textId="77777777" w:rsidR="00332DA2" w:rsidRPr="00717EC0" w:rsidRDefault="00332DA2" w:rsidP="00332DA2">
            <w:pPr>
              <w:pStyle w:val="ProductList-Body"/>
              <w:rPr>
                <w:rFonts w:cs="Tahoma"/>
                <w:szCs w:val="18"/>
              </w:rPr>
            </w:pPr>
            <w:r>
              <w:rPr>
                <w:rFonts w:cs="Tahoma"/>
                <w:szCs w:val="18"/>
              </w:rPr>
              <w:t>1</w:t>
            </w:r>
          </w:p>
        </w:tc>
        <w:tc>
          <w:tcPr>
            <w:tcW w:w="1530" w:type="dxa"/>
            <w:vAlign w:val="center"/>
          </w:tcPr>
          <w:p w14:paraId="4FA92220" w14:textId="77777777" w:rsidR="00332DA2" w:rsidRPr="00717EC0" w:rsidRDefault="00332DA2" w:rsidP="00332DA2">
            <w:pPr>
              <w:pStyle w:val="ProductList-Body"/>
              <w:rPr>
                <w:rFonts w:cs="Tahoma"/>
                <w:szCs w:val="18"/>
              </w:rPr>
            </w:pPr>
            <w:r>
              <w:rPr>
                <w:rFonts w:cs="Tahoma"/>
                <w:szCs w:val="18"/>
              </w:rPr>
              <w:t>2</w:t>
            </w:r>
          </w:p>
        </w:tc>
        <w:tc>
          <w:tcPr>
            <w:tcW w:w="1530" w:type="dxa"/>
            <w:vAlign w:val="center"/>
          </w:tcPr>
          <w:p w14:paraId="4FA92221" w14:textId="77777777" w:rsidR="00332DA2" w:rsidRPr="00717EC0" w:rsidRDefault="00332DA2" w:rsidP="00332DA2">
            <w:pPr>
              <w:pStyle w:val="ProductList-Body"/>
              <w:rPr>
                <w:rFonts w:cs="Tahoma"/>
                <w:szCs w:val="18"/>
              </w:rPr>
            </w:pPr>
            <w:r>
              <w:rPr>
                <w:rFonts w:cs="Tahoma"/>
                <w:szCs w:val="18"/>
              </w:rPr>
              <w:t>4</w:t>
            </w:r>
          </w:p>
        </w:tc>
        <w:tc>
          <w:tcPr>
            <w:tcW w:w="1530" w:type="dxa"/>
            <w:vAlign w:val="center"/>
          </w:tcPr>
          <w:p w14:paraId="4FA92222" w14:textId="77777777" w:rsidR="00332DA2" w:rsidRPr="00717EC0" w:rsidRDefault="00332DA2" w:rsidP="00332DA2">
            <w:pPr>
              <w:pStyle w:val="ProductList-Body"/>
              <w:rPr>
                <w:rFonts w:cs="Tahoma"/>
                <w:szCs w:val="18"/>
              </w:rPr>
            </w:pPr>
            <w:r>
              <w:rPr>
                <w:rFonts w:cs="Tahoma"/>
                <w:szCs w:val="18"/>
              </w:rPr>
              <w:t>8</w:t>
            </w:r>
          </w:p>
        </w:tc>
        <w:tc>
          <w:tcPr>
            <w:tcW w:w="1440" w:type="dxa"/>
            <w:vAlign w:val="center"/>
          </w:tcPr>
          <w:p w14:paraId="4FA92223" w14:textId="77777777" w:rsidR="00332DA2" w:rsidRPr="00717EC0" w:rsidRDefault="00332DA2" w:rsidP="00332DA2">
            <w:pPr>
              <w:pStyle w:val="ProductList-Body"/>
              <w:rPr>
                <w:rFonts w:cs="Tahoma"/>
                <w:szCs w:val="18"/>
              </w:rPr>
            </w:pPr>
            <w:r>
              <w:rPr>
                <w:rFonts w:cs="Tahoma"/>
                <w:szCs w:val="18"/>
              </w:rPr>
              <w:t>16</w:t>
            </w:r>
          </w:p>
        </w:tc>
      </w:tr>
    </w:tbl>
    <w:p w14:paraId="4FA92225" w14:textId="77777777" w:rsidR="00332DA2" w:rsidRPr="00001778" w:rsidRDefault="00332DA2" w:rsidP="00840F96">
      <w:pPr>
        <w:pStyle w:val="ProductList-Body"/>
        <w:ind w:left="180"/>
      </w:pPr>
    </w:p>
    <w:p w14:paraId="4FA92226" w14:textId="77777777" w:rsidR="00332DA2" w:rsidRPr="00CD089C" w:rsidRDefault="00332DA2" w:rsidP="00840F96">
      <w:pPr>
        <w:pStyle w:val="ProductList-Body"/>
        <w:ind w:left="180"/>
        <w:rPr>
          <w:lang w:val="ru-RU"/>
        </w:rPr>
      </w:pPr>
      <w:bookmarkStart w:id="1618" w:name="_Toc240899166"/>
      <w:r w:rsidRPr="00CD089C">
        <w:rPr>
          <w:rFonts w:cs="Tahoma"/>
          <w:b/>
          <w:color w:val="00188F"/>
          <w:szCs w:val="18"/>
          <w:lang w:val="ru-RU"/>
        </w:rPr>
        <w:t xml:space="preserve">Уровень обслуживания для клиентов программы </w:t>
      </w:r>
      <w:r>
        <w:rPr>
          <w:rFonts w:cs="Tahoma"/>
          <w:b/>
          <w:color w:val="00188F"/>
          <w:szCs w:val="18"/>
        </w:rPr>
        <w:t>Software</w:t>
      </w:r>
      <w:r w:rsidRPr="00CD089C">
        <w:rPr>
          <w:rFonts w:cs="Tahoma"/>
          <w:b/>
          <w:color w:val="00188F"/>
          <w:szCs w:val="18"/>
          <w:lang w:val="ru-RU"/>
        </w:rPr>
        <w:t xml:space="preserve"> </w:t>
      </w:r>
      <w:r>
        <w:rPr>
          <w:rFonts w:cs="Tahoma"/>
          <w:b/>
          <w:color w:val="00188F"/>
          <w:szCs w:val="18"/>
        </w:rPr>
        <w:t>Assurance</w:t>
      </w:r>
      <w:bookmarkEnd w:id="1618"/>
    </w:p>
    <w:p w14:paraId="4FA92227" w14:textId="77777777" w:rsidR="00332DA2" w:rsidRPr="00CD089C" w:rsidRDefault="00332DA2" w:rsidP="00EC1EDA">
      <w:pPr>
        <w:pStyle w:val="ProductList-Body"/>
        <w:ind w:left="180"/>
        <w:rPr>
          <w:lang w:val="ru-RU"/>
        </w:rPr>
      </w:pPr>
      <w:r w:rsidRPr="00CD089C">
        <w:rPr>
          <w:rFonts w:cs="Tahoma"/>
          <w:szCs w:val="18"/>
          <w:lang w:val="ru-RU"/>
        </w:rPr>
        <w:t>Запросы технической поддержки могут передаваться по телефону или через Интернет назначенными контактными лицами клиента, за</w:t>
      </w:r>
      <w:r w:rsidR="00EC1EDA">
        <w:rPr>
          <w:rFonts w:cs="Tahoma"/>
          <w:szCs w:val="18"/>
        </w:rPr>
        <w:t> </w:t>
      </w:r>
      <w:r w:rsidRPr="00CD089C">
        <w:rPr>
          <w:rFonts w:cs="Tahoma"/>
          <w:szCs w:val="18"/>
          <w:lang w:val="ru-RU"/>
        </w:rPr>
        <w:t xml:space="preserve">исключением запросов со Степенью важности </w:t>
      </w:r>
      <w:r>
        <w:rPr>
          <w:rFonts w:cs="Tahoma"/>
          <w:szCs w:val="18"/>
        </w:rPr>
        <w:t>A</w:t>
      </w:r>
      <w:r w:rsidRPr="00CD089C">
        <w:rPr>
          <w:rFonts w:cs="Tahoma"/>
          <w:szCs w:val="18"/>
          <w:lang w:val="ru-RU"/>
        </w:rPr>
        <w:t xml:space="preserve"> и </w:t>
      </w:r>
      <w:r>
        <w:rPr>
          <w:rFonts w:cs="Tahoma"/>
          <w:szCs w:val="18"/>
        </w:rPr>
        <w:t>B</w:t>
      </w:r>
      <w:r w:rsidRPr="00CD089C">
        <w:rPr>
          <w:rFonts w:cs="Tahoma"/>
          <w:szCs w:val="18"/>
          <w:lang w:val="ru-RU"/>
        </w:rPr>
        <w:t xml:space="preserve">, которые должны передаваться по телефону в соответствии с таблицей ниже. </w:t>
      </w:r>
    </w:p>
    <w:p w14:paraId="4FA92228" w14:textId="77777777" w:rsidR="00332DA2" w:rsidRPr="00CD089C" w:rsidRDefault="00332DA2" w:rsidP="00840F96">
      <w:pPr>
        <w:pStyle w:val="ProductList-Body"/>
        <w:ind w:left="180"/>
        <w:rPr>
          <w:lang w:val="ru-RU"/>
        </w:rPr>
      </w:pPr>
    </w:p>
    <w:p w14:paraId="4FA92229" w14:textId="77777777" w:rsidR="00332DA2" w:rsidRPr="00CD089C" w:rsidRDefault="00332DA2" w:rsidP="00840F96">
      <w:pPr>
        <w:pStyle w:val="ProductList-Body"/>
        <w:ind w:left="180"/>
        <w:rPr>
          <w:lang w:val="ru-RU"/>
        </w:rPr>
      </w:pPr>
      <w:r w:rsidRPr="00CD089C">
        <w:rPr>
          <w:rFonts w:cs="Tahoma"/>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BE3F93">
        <w:rPr>
          <w:rFonts w:cs="Tahoma"/>
          <w:szCs w:val="18"/>
          <w:lang w:val="ru-RU"/>
        </w:rPr>
        <w:t xml:space="preserve"> </w:t>
      </w:r>
      <w:r w:rsidRPr="00CD089C">
        <w:rPr>
          <w:rFonts w:cs="Tahoma"/>
          <w:szCs w:val="18"/>
          <w:lang w:val="ru-RU"/>
        </w:rPr>
        <w:t>Предполагаемое время ответа в зависимости от степени важности и обязанности клиента указаны в таблице ниже.</w:t>
      </w:r>
    </w:p>
    <w:p w14:paraId="4FA9222A" w14:textId="77777777" w:rsidR="00332DA2" w:rsidRPr="00CD089C" w:rsidRDefault="00332DA2" w:rsidP="00840F96">
      <w:pPr>
        <w:pStyle w:val="ProductList-Body"/>
        <w:ind w:left="180"/>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332DA2" w:rsidRPr="00733CC7" w14:paraId="4FA9222F" w14:textId="77777777" w:rsidTr="00EC1EDA">
        <w:trPr>
          <w:trHeight w:val="160"/>
          <w:tblHeader/>
        </w:trPr>
        <w:tc>
          <w:tcPr>
            <w:tcW w:w="1327" w:type="dxa"/>
            <w:shd w:val="clear" w:color="auto" w:fill="0072C6"/>
            <w:tcMar>
              <w:top w:w="0" w:type="dxa"/>
              <w:left w:w="108" w:type="dxa"/>
              <w:bottom w:w="0" w:type="dxa"/>
              <w:right w:w="108" w:type="dxa"/>
            </w:tcMar>
            <w:vAlign w:val="center"/>
          </w:tcPr>
          <w:p w14:paraId="4FA9222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4FA9222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4FA9222D" w14:textId="77777777" w:rsidR="00332DA2" w:rsidRPr="00CD089C" w:rsidRDefault="00332DA2" w:rsidP="000D02AB">
            <w:pPr>
              <w:pStyle w:val="ProductList-Body"/>
              <w:spacing w:before="20" w:after="20"/>
              <w:rPr>
                <w:rFonts w:cs="Tahoma"/>
                <w:bCs/>
                <w:color w:val="FFFFFF" w:themeColor="background1"/>
                <w:szCs w:val="18"/>
                <w:lang w:val="ru-RU"/>
              </w:rPr>
            </w:pPr>
            <w:r w:rsidRPr="00CD089C">
              <w:rPr>
                <w:rFonts w:cs="Tahoma"/>
                <w:bCs/>
                <w:color w:val="FFFFFF" w:themeColor="background1"/>
                <w:szCs w:val="18"/>
                <w:lang w:val="ru-RU"/>
              </w:rPr>
              <w:t>Предполагаемые действия с нашей</w:t>
            </w:r>
            <w:r w:rsidR="000D02AB">
              <w:rPr>
                <w:rFonts w:cs="Tahoma"/>
                <w:bCs/>
                <w:color w:val="FFFFFF" w:themeColor="background1"/>
                <w:szCs w:val="18"/>
              </w:rPr>
              <w:t> </w:t>
            </w:r>
            <w:r w:rsidRPr="00CD089C">
              <w:rPr>
                <w:rFonts w:cs="Tahoma"/>
                <w:bCs/>
                <w:color w:val="FFFFFF" w:themeColor="background1"/>
                <w:szCs w:val="18"/>
                <w:lang w:val="ru-RU"/>
              </w:rPr>
              <w:t>стороны</w:t>
            </w:r>
          </w:p>
        </w:tc>
        <w:tc>
          <w:tcPr>
            <w:tcW w:w="3110" w:type="dxa"/>
            <w:shd w:val="clear" w:color="auto" w:fill="0072C6"/>
            <w:tcMar>
              <w:top w:w="0" w:type="dxa"/>
              <w:left w:w="108" w:type="dxa"/>
              <w:bottom w:w="0" w:type="dxa"/>
              <w:right w:w="108" w:type="dxa"/>
            </w:tcMar>
            <w:vAlign w:val="center"/>
          </w:tcPr>
          <w:p w14:paraId="4FA9222E" w14:textId="77777777" w:rsidR="00332DA2" w:rsidRPr="00CD089C" w:rsidRDefault="00332DA2" w:rsidP="00395D5F">
            <w:pPr>
              <w:pStyle w:val="ProductList-Body"/>
              <w:spacing w:before="20" w:after="20"/>
              <w:rPr>
                <w:rFonts w:cs="Tahoma"/>
                <w:bCs/>
                <w:color w:val="FFFFFF" w:themeColor="background1"/>
                <w:szCs w:val="18"/>
                <w:lang w:val="ru-RU"/>
              </w:rPr>
            </w:pPr>
            <w:r w:rsidRPr="00CD089C">
              <w:rPr>
                <w:rFonts w:cs="Tahoma"/>
                <w:bCs/>
                <w:color w:val="FFFFFF" w:themeColor="background1"/>
                <w:szCs w:val="18"/>
                <w:lang w:val="ru-RU"/>
              </w:rPr>
              <w:t>Предполагаемые действия со стороны клиента</w:t>
            </w:r>
          </w:p>
        </w:tc>
      </w:tr>
      <w:tr w:rsidR="00332DA2" w:rsidRPr="00717EC0" w14:paraId="4FA9223A" w14:textId="77777777" w:rsidTr="00EC1EDA">
        <w:tc>
          <w:tcPr>
            <w:tcW w:w="1327" w:type="dxa"/>
            <w:tcMar>
              <w:top w:w="0" w:type="dxa"/>
              <w:left w:w="108" w:type="dxa"/>
              <w:bottom w:w="0" w:type="dxa"/>
              <w:right w:w="108" w:type="dxa"/>
            </w:tcMar>
          </w:tcPr>
          <w:p w14:paraId="4FA92230" w14:textId="77777777"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4FA92231" w14:textId="77777777" w:rsidR="00332DA2" w:rsidRPr="00CD089C" w:rsidRDefault="00332DA2" w:rsidP="00332DA2">
            <w:pPr>
              <w:pStyle w:val="ProductList-Body"/>
              <w:rPr>
                <w:lang w:val="ru-RU"/>
              </w:rPr>
            </w:pPr>
            <w:r w:rsidRPr="00CD089C">
              <w:rPr>
                <w:rFonts w:cs="Tahoma"/>
                <w:szCs w:val="18"/>
                <w:lang w:val="ru-RU"/>
              </w:rPr>
              <w:t xml:space="preserve">Критические последствия для деятельности предприятия: </w:t>
            </w:r>
          </w:p>
          <w:p w14:paraId="4FA92232" w14:textId="77777777" w:rsidR="00332DA2" w:rsidRPr="00CD089C" w:rsidRDefault="00332DA2" w:rsidP="00332DA2">
            <w:pPr>
              <w:pStyle w:val="ProductList-Body"/>
              <w:rPr>
                <w:rFonts w:cs="Tahoma"/>
                <w:szCs w:val="18"/>
                <w:lang w:val="ru-RU"/>
              </w:rPr>
            </w:pPr>
            <w:r w:rsidRPr="00CD089C">
              <w:rPr>
                <w:rFonts w:cs="Tahoma"/>
                <w:szCs w:val="18"/>
                <w:lang w:val="ru-RU"/>
              </w:rPr>
              <w:t>серьезные нарушения в предоставлении или значительное снижение качества оказываемых клиентом услуг</w:t>
            </w:r>
          </w:p>
        </w:tc>
        <w:tc>
          <w:tcPr>
            <w:tcW w:w="3177" w:type="dxa"/>
            <w:tcMar>
              <w:top w:w="0" w:type="dxa"/>
              <w:left w:w="108" w:type="dxa"/>
              <w:bottom w:w="0" w:type="dxa"/>
              <w:right w:w="108" w:type="dxa"/>
            </w:tcMar>
          </w:tcPr>
          <w:p w14:paraId="4FA92233" w14:textId="77777777" w:rsidR="00332DA2" w:rsidRPr="00CD089C" w:rsidRDefault="00332DA2" w:rsidP="00332DA2">
            <w:pPr>
              <w:pStyle w:val="ProductList-Body"/>
              <w:rPr>
                <w:lang w:val="ru-RU"/>
              </w:rPr>
            </w:pPr>
            <w:r w:rsidRPr="00CD089C">
              <w:rPr>
                <w:rFonts w:cs="Tahoma"/>
                <w:szCs w:val="18"/>
                <w:lang w:val="ru-RU"/>
              </w:rPr>
              <w:t>1</w:t>
            </w:r>
            <w:r w:rsidRPr="00CD089C">
              <w:rPr>
                <w:rFonts w:cs="Tahoma"/>
                <w:szCs w:val="18"/>
                <w:vertAlign w:val="superscript"/>
                <w:lang w:val="ru-RU"/>
              </w:rPr>
              <w:t>ый</w:t>
            </w:r>
            <w:r w:rsidRPr="00CD089C">
              <w:rPr>
                <w:rFonts w:cs="Tahoma"/>
                <w:szCs w:val="18"/>
                <w:lang w:val="ru-RU"/>
              </w:rPr>
              <w:t xml:space="preserve"> ответ в течение 2 часов или более короткого периода времени в зависимости от предложения поддержки</w:t>
            </w:r>
          </w:p>
          <w:p w14:paraId="4FA92234" w14:textId="77777777" w:rsidR="00332DA2" w:rsidRPr="00CD089C" w:rsidRDefault="00332DA2" w:rsidP="000D02AB">
            <w:pPr>
              <w:pStyle w:val="ProductList-Body"/>
              <w:spacing w:after="120"/>
              <w:rPr>
                <w:lang w:val="ru-RU"/>
              </w:rPr>
            </w:pPr>
            <w:r w:rsidRPr="00CD089C">
              <w:rPr>
                <w:rFonts w:cs="Tahoma"/>
                <w:szCs w:val="18"/>
                <w:lang w:val="ru-RU"/>
              </w:rPr>
              <w:t xml:space="preserve">Предоставление Ресурсов </w:t>
            </w:r>
            <w:r>
              <w:rPr>
                <w:rFonts w:cs="Tahoma"/>
                <w:szCs w:val="18"/>
              </w:rPr>
              <w:t>Microsoft</w:t>
            </w:r>
            <w:r w:rsidRPr="00CD089C">
              <w:rPr>
                <w:rFonts w:cs="Tahoma"/>
                <w:szCs w:val="18"/>
                <w:lang w:val="ru-RU"/>
              </w:rPr>
              <w:t xml:space="preserve"> на предприятии клиента по мере необходимости</w:t>
            </w:r>
          </w:p>
          <w:p w14:paraId="4FA92235" w14:textId="77777777" w:rsidR="00332DA2" w:rsidRPr="00CD089C" w:rsidRDefault="00332DA2" w:rsidP="00332DA2">
            <w:pPr>
              <w:pStyle w:val="ProductList-Body"/>
              <w:rPr>
                <w:lang w:val="ru-RU"/>
              </w:rPr>
            </w:pPr>
            <w:r w:rsidRPr="00CD089C">
              <w:rPr>
                <w:rFonts w:cs="Tahoma"/>
                <w:szCs w:val="18"/>
                <w:lang w:val="ru-RU"/>
              </w:rPr>
              <w:t>Непрерывная круглосуточная поддержка семь дней в неделю</w:t>
            </w:r>
          </w:p>
          <w:p w14:paraId="4FA92236" w14:textId="77777777" w:rsidR="00332DA2" w:rsidRPr="00CD089C" w:rsidRDefault="00332DA2" w:rsidP="00332DA2">
            <w:pPr>
              <w:pStyle w:val="ProductList-Body"/>
              <w:rPr>
                <w:rFonts w:cs="Tahoma"/>
                <w:szCs w:val="18"/>
                <w:lang w:val="ru-RU"/>
              </w:rPr>
            </w:pPr>
            <w:r w:rsidRPr="00CD089C">
              <w:rPr>
                <w:rFonts w:cs="Tahoma"/>
                <w:szCs w:val="18"/>
                <w:lang w:val="ru-RU"/>
              </w:rPr>
              <w:t xml:space="preserve">Уведомление Старших менеджеров </w:t>
            </w:r>
            <w:r>
              <w:rPr>
                <w:rFonts w:cs="Tahoma"/>
                <w:szCs w:val="18"/>
              </w:rPr>
              <w:t>Microsoft</w:t>
            </w:r>
            <w:r w:rsidRPr="00CD089C">
              <w:rPr>
                <w:rFonts w:cs="Tahoma"/>
                <w:szCs w:val="18"/>
                <w:lang w:val="ru-RU"/>
              </w:rPr>
              <w:t xml:space="preserve"> с учетом предложения поддержки</w:t>
            </w:r>
          </w:p>
        </w:tc>
        <w:tc>
          <w:tcPr>
            <w:tcW w:w="3110" w:type="dxa"/>
            <w:tcMar>
              <w:top w:w="0" w:type="dxa"/>
              <w:left w:w="108" w:type="dxa"/>
              <w:bottom w:w="0" w:type="dxa"/>
              <w:right w:w="108" w:type="dxa"/>
            </w:tcMar>
          </w:tcPr>
          <w:p w14:paraId="4FA92237" w14:textId="77777777" w:rsidR="00332DA2" w:rsidRPr="00CD089C" w:rsidRDefault="00332DA2" w:rsidP="00332DA2">
            <w:pPr>
              <w:pStyle w:val="ProductList-Body"/>
              <w:rPr>
                <w:lang w:val="ru-RU"/>
              </w:rPr>
            </w:pPr>
            <w:r w:rsidRPr="00CD089C">
              <w:rPr>
                <w:rFonts w:cs="Tahoma"/>
                <w:szCs w:val="18"/>
                <w:lang w:val="ru-RU"/>
              </w:rPr>
              <w:t>Выделение соответствующих ресурсов для получения непрерывной круглосуточной поддержки семь дней в неделю</w:t>
            </w:r>
            <w:r w:rsidRPr="00CD089C">
              <w:rPr>
                <w:rFonts w:cs="Tahoma"/>
                <w:szCs w:val="18"/>
                <w:vertAlign w:val="superscript"/>
                <w:lang w:val="ru-RU"/>
              </w:rPr>
              <w:t>2</w:t>
            </w:r>
          </w:p>
          <w:p w14:paraId="4FA92238" w14:textId="77777777" w:rsidR="00332DA2" w:rsidRPr="00CD089C" w:rsidRDefault="00332DA2" w:rsidP="00332DA2">
            <w:pPr>
              <w:pStyle w:val="ProductList-Body"/>
              <w:rPr>
                <w:lang w:val="ru-RU"/>
              </w:rPr>
            </w:pPr>
            <w:r w:rsidRPr="00CD089C">
              <w:rPr>
                <w:rFonts w:cs="Tahoma"/>
                <w:szCs w:val="18"/>
                <w:lang w:val="ru-RU"/>
              </w:rPr>
              <w:t>Быстрый доступ и ответ из службы управления изменениями</w:t>
            </w:r>
          </w:p>
          <w:p w14:paraId="4FA92239"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33CC7" w14:paraId="4FA92243" w14:textId="77777777" w:rsidTr="00EC1EDA">
        <w:tc>
          <w:tcPr>
            <w:tcW w:w="1327" w:type="dxa"/>
            <w:tcMar>
              <w:top w:w="0" w:type="dxa"/>
              <w:left w:w="108" w:type="dxa"/>
              <w:bottom w:w="0" w:type="dxa"/>
              <w:right w:w="108" w:type="dxa"/>
            </w:tcMar>
          </w:tcPr>
          <w:p w14:paraId="4FA9223B" w14:textId="77777777"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14:paraId="4FA9223C" w14:textId="77777777" w:rsidR="00332DA2" w:rsidRPr="00CD089C" w:rsidRDefault="00332DA2" w:rsidP="00332DA2">
            <w:pPr>
              <w:pStyle w:val="ProductList-Body"/>
              <w:rPr>
                <w:lang w:val="ru-RU"/>
              </w:rPr>
            </w:pPr>
            <w:r w:rsidRPr="00CD089C">
              <w:rPr>
                <w:rFonts w:cs="Tahoma"/>
                <w:szCs w:val="18"/>
                <w:lang w:val="ru-RU"/>
              </w:rPr>
              <w:t xml:space="preserve">Умеренные последствия для деятельности предприятия: </w:t>
            </w:r>
          </w:p>
          <w:p w14:paraId="4FA9223D" w14:textId="77777777" w:rsidR="00332DA2" w:rsidRPr="00CD089C" w:rsidRDefault="00332DA2" w:rsidP="00332DA2">
            <w:pPr>
              <w:pStyle w:val="ProductList-Body"/>
              <w:rPr>
                <w:rFonts w:cs="Tahoma"/>
                <w:szCs w:val="18"/>
                <w:lang w:val="ru-RU"/>
              </w:rPr>
            </w:pPr>
            <w:r w:rsidRPr="00CD089C">
              <w:rPr>
                <w:rFonts w:cs="Tahoma"/>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4FA9223E" w14:textId="77777777" w:rsidR="00332DA2" w:rsidRPr="00CD089C" w:rsidRDefault="00332DA2" w:rsidP="00EC1EDA">
            <w:pPr>
              <w:pStyle w:val="ProductList-Body"/>
              <w:rPr>
                <w:lang w:val="ru-RU"/>
              </w:rPr>
            </w:pPr>
            <w:r w:rsidRPr="00CD089C">
              <w:rPr>
                <w:rFonts w:cs="Tahoma"/>
                <w:szCs w:val="18"/>
                <w:lang w:val="ru-RU"/>
              </w:rPr>
              <w:t>1</w:t>
            </w:r>
            <w:r w:rsidRPr="00CD089C">
              <w:rPr>
                <w:rFonts w:cs="Tahoma"/>
                <w:szCs w:val="18"/>
                <w:vertAlign w:val="superscript"/>
                <w:lang w:val="ru-RU"/>
              </w:rPr>
              <w:t>ый</w:t>
            </w:r>
            <w:r w:rsidRPr="00CD089C">
              <w:rPr>
                <w:rFonts w:cs="Tahoma"/>
                <w:szCs w:val="18"/>
                <w:lang w:val="ru-RU"/>
              </w:rPr>
              <w:t xml:space="preserve"> ответ в течение 4 часов или более короткого периода времени в</w:t>
            </w:r>
            <w:r w:rsidR="00EC1EDA">
              <w:rPr>
                <w:rFonts w:cs="Tahoma"/>
                <w:szCs w:val="18"/>
              </w:rPr>
              <w:t> </w:t>
            </w:r>
            <w:r w:rsidRPr="00CD089C">
              <w:rPr>
                <w:rFonts w:cs="Tahoma"/>
                <w:szCs w:val="18"/>
                <w:lang w:val="ru-RU"/>
              </w:rPr>
              <w:t>зависимости от предложения поддержки</w:t>
            </w:r>
          </w:p>
          <w:p w14:paraId="4FA9223F" w14:textId="77777777" w:rsidR="00332DA2" w:rsidRPr="00CD089C" w:rsidRDefault="00332DA2" w:rsidP="00EC1EDA">
            <w:pPr>
              <w:pStyle w:val="ProductList-Body"/>
              <w:rPr>
                <w:lang w:val="ru-RU"/>
              </w:rPr>
            </w:pPr>
            <w:r w:rsidRPr="00CD089C">
              <w:rPr>
                <w:rFonts w:cs="Tahoma"/>
                <w:szCs w:val="18"/>
                <w:lang w:val="ru-RU"/>
              </w:rPr>
              <w:t xml:space="preserve">Поддержка оказывается </w:t>
            </w:r>
            <w:r w:rsidRPr="00CD089C">
              <w:rPr>
                <w:rFonts w:cs="Tahoma"/>
                <w:bCs/>
                <w:szCs w:val="18"/>
                <w:lang w:val="ru-RU"/>
              </w:rPr>
              <w:t>только в</w:t>
            </w:r>
            <w:r w:rsidR="00EC1EDA">
              <w:rPr>
                <w:rFonts w:cs="Tahoma"/>
                <w:bCs/>
                <w:szCs w:val="18"/>
              </w:rPr>
              <w:t> </w:t>
            </w:r>
            <w:r w:rsidRPr="00CD089C">
              <w:rPr>
                <w:rFonts w:cs="Tahoma"/>
                <w:bCs/>
                <w:szCs w:val="18"/>
                <w:lang w:val="ru-RU"/>
              </w:rPr>
              <w:t>Рабочие часы</w:t>
            </w:r>
          </w:p>
          <w:p w14:paraId="4FA92240" w14:textId="77777777" w:rsidR="00332DA2" w:rsidRPr="00CD089C" w:rsidRDefault="00332DA2" w:rsidP="00332DA2">
            <w:pPr>
              <w:pStyle w:val="ProductList-Body"/>
              <w:rPr>
                <w:rFonts w:cs="Tahoma"/>
                <w:szCs w:val="18"/>
                <w:lang w:val="ru-RU"/>
              </w:rPr>
            </w:pPr>
          </w:p>
        </w:tc>
        <w:tc>
          <w:tcPr>
            <w:tcW w:w="3110" w:type="dxa"/>
            <w:tcMar>
              <w:top w:w="0" w:type="dxa"/>
              <w:left w:w="108" w:type="dxa"/>
              <w:bottom w:w="0" w:type="dxa"/>
              <w:right w:w="108" w:type="dxa"/>
            </w:tcMar>
          </w:tcPr>
          <w:p w14:paraId="4FA92241" w14:textId="77777777" w:rsidR="00332DA2" w:rsidRPr="00CD089C" w:rsidRDefault="00332DA2" w:rsidP="001A6EF4">
            <w:pPr>
              <w:pStyle w:val="ProductList-Body"/>
              <w:rPr>
                <w:lang w:val="ru-RU"/>
              </w:rPr>
            </w:pPr>
            <w:r w:rsidRPr="00CD089C">
              <w:rPr>
                <w:rFonts w:cs="Tahoma"/>
                <w:szCs w:val="18"/>
                <w:lang w:val="ru-RU"/>
              </w:rPr>
              <w:t>Выделение соответствующих ресурсов для получения непрерывной поддержки</w:t>
            </w:r>
            <w:r w:rsidRPr="00CD089C">
              <w:rPr>
                <w:rFonts w:cs="Tahoma"/>
                <w:szCs w:val="18"/>
                <w:vertAlign w:val="superscript"/>
                <w:lang w:val="ru-RU"/>
              </w:rPr>
              <w:t xml:space="preserve"> </w:t>
            </w:r>
            <w:r w:rsidRPr="00CD089C">
              <w:rPr>
                <w:rFonts w:cs="Tahoma"/>
                <w:szCs w:val="18"/>
                <w:lang w:val="ru-RU"/>
              </w:rPr>
              <w:t>в</w:t>
            </w:r>
            <w:r w:rsidR="001A6EF4">
              <w:rPr>
                <w:rFonts w:cs="Tahoma"/>
                <w:szCs w:val="18"/>
              </w:rPr>
              <w:t> </w:t>
            </w:r>
            <w:r w:rsidRPr="00CD089C">
              <w:rPr>
                <w:rFonts w:cs="Tahoma"/>
                <w:szCs w:val="18"/>
                <w:lang w:val="ru-RU"/>
              </w:rPr>
              <w:t>Рабочие</w:t>
            </w:r>
            <w:r w:rsidR="00EC1EDA">
              <w:rPr>
                <w:rFonts w:cs="Tahoma"/>
                <w:szCs w:val="18"/>
              </w:rPr>
              <w:t> </w:t>
            </w:r>
            <w:r w:rsidRPr="00CD089C">
              <w:rPr>
                <w:rFonts w:cs="Tahoma"/>
                <w:szCs w:val="18"/>
                <w:lang w:val="ru-RU"/>
              </w:rPr>
              <w:t>часы</w:t>
            </w:r>
          </w:p>
          <w:p w14:paraId="4FA92242" w14:textId="77777777" w:rsidR="00332DA2" w:rsidRPr="00CD089C" w:rsidRDefault="00332DA2" w:rsidP="00332DA2">
            <w:pPr>
              <w:pStyle w:val="ProductList-Body"/>
              <w:rPr>
                <w:rFonts w:cs="Tahoma"/>
                <w:szCs w:val="18"/>
                <w:lang w:val="ru-RU"/>
              </w:rPr>
            </w:pPr>
            <w:r w:rsidRPr="00CD089C">
              <w:rPr>
                <w:rFonts w:cs="Tahoma"/>
                <w:szCs w:val="18"/>
                <w:lang w:val="ru-RU"/>
              </w:rPr>
              <w:t>Доступ и ответ из службы управления изменениями в течение 4 Рабочих часов</w:t>
            </w:r>
          </w:p>
        </w:tc>
      </w:tr>
      <w:tr w:rsidR="00332DA2" w:rsidRPr="00733CC7" w14:paraId="4FA9224C" w14:textId="77777777" w:rsidTr="00EC1EDA">
        <w:tc>
          <w:tcPr>
            <w:tcW w:w="1327" w:type="dxa"/>
            <w:tcMar>
              <w:top w:w="0" w:type="dxa"/>
              <w:left w:w="108" w:type="dxa"/>
              <w:bottom w:w="0" w:type="dxa"/>
              <w:right w:w="108" w:type="dxa"/>
            </w:tcMar>
          </w:tcPr>
          <w:p w14:paraId="4FA92244" w14:textId="77777777" w:rsidR="00332DA2" w:rsidRPr="00CD089C" w:rsidRDefault="00332DA2" w:rsidP="00332DA2">
            <w:pPr>
              <w:pStyle w:val="ProductList-Body"/>
              <w:rPr>
                <w:rFonts w:cs="Tahoma"/>
                <w:szCs w:val="18"/>
                <w:lang w:val="ru-RU"/>
              </w:rPr>
            </w:pPr>
            <w:r w:rsidRPr="00CD089C">
              <w:rPr>
                <w:rFonts w:cs="Tahoma"/>
                <w:szCs w:val="18"/>
                <w:lang w:val="ru-RU"/>
              </w:rPr>
              <w:t>С. Запрос по телефону или через Интернет</w:t>
            </w:r>
          </w:p>
        </w:tc>
        <w:tc>
          <w:tcPr>
            <w:tcW w:w="3186" w:type="dxa"/>
            <w:tcMar>
              <w:top w:w="0" w:type="dxa"/>
              <w:left w:w="108" w:type="dxa"/>
              <w:bottom w:w="0" w:type="dxa"/>
              <w:right w:w="108" w:type="dxa"/>
            </w:tcMar>
          </w:tcPr>
          <w:p w14:paraId="4FA92245" w14:textId="77777777" w:rsidR="00332DA2" w:rsidRPr="00CD089C" w:rsidRDefault="00332DA2" w:rsidP="00332DA2">
            <w:pPr>
              <w:pStyle w:val="ProductList-Body"/>
              <w:rPr>
                <w:lang w:val="ru-RU"/>
              </w:rPr>
            </w:pPr>
            <w:r w:rsidRPr="00CD089C">
              <w:rPr>
                <w:rFonts w:cs="Tahoma"/>
                <w:szCs w:val="18"/>
                <w:lang w:val="ru-RU"/>
              </w:rPr>
              <w:t xml:space="preserve">Минимальные последствия для деятельности предприятия: </w:t>
            </w:r>
          </w:p>
          <w:p w14:paraId="4FA92246" w14:textId="77777777" w:rsidR="00332DA2" w:rsidRPr="00CD089C" w:rsidRDefault="00332DA2" w:rsidP="00332DA2">
            <w:pPr>
              <w:pStyle w:val="ProductList-Body"/>
              <w:rPr>
                <w:rFonts w:cs="Tahoma"/>
                <w:szCs w:val="18"/>
                <w:lang w:val="ru-RU"/>
              </w:rPr>
            </w:pPr>
            <w:r w:rsidRPr="00CD089C">
              <w:rPr>
                <w:rFonts w:cs="Tahoma"/>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4FA92247" w14:textId="77777777" w:rsidR="00332DA2" w:rsidRPr="00CD089C" w:rsidRDefault="00332DA2" w:rsidP="00332DA2">
            <w:pPr>
              <w:pStyle w:val="ProductList-Body"/>
              <w:rPr>
                <w:lang w:val="ru-RU"/>
              </w:rPr>
            </w:pPr>
            <w:r w:rsidRPr="00CD089C">
              <w:rPr>
                <w:rFonts w:cs="Tahoma"/>
                <w:szCs w:val="18"/>
                <w:lang w:val="ru-RU"/>
              </w:rPr>
              <w:t>1</w:t>
            </w:r>
            <w:r w:rsidRPr="00CD089C">
              <w:rPr>
                <w:rFonts w:cs="Tahoma"/>
                <w:szCs w:val="18"/>
                <w:vertAlign w:val="superscript"/>
                <w:lang w:val="ru-RU"/>
              </w:rPr>
              <w:t>ый</w:t>
            </w:r>
            <w:r w:rsidRPr="00CD089C">
              <w:rPr>
                <w:rFonts w:cs="Tahoma"/>
                <w:szCs w:val="18"/>
                <w:lang w:val="ru-RU"/>
              </w:rPr>
              <w:t xml:space="preserve"> ответ в течение одного рабочего дня или более короткого периода времени в зависимости от предложения поддержки</w:t>
            </w:r>
          </w:p>
          <w:p w14:paraId="4FA92248" w14:textId="77777777" w:rsidR="00332DA2" w:rsidRPr="00CD089C" w:rsidRDefault="00332DA2" w:rsidP="00EC1EDA">
            <w:pPr>
              <w:pStyle w:val="ProductList-Body"/>
              <w:rPr>
                <w:lang w:val="ru-RU"/>
              </w:rPr>
            </w:pPr>
            <w:r w:rsidRPr="00CD089C">
              <w:rPr>
                <w:rFonts w:cs="Tahoma"/>
                <w:szCs w:val="18"/>
                <w:lang w:val="ru-RU"/>
              </w:rPr>
              <w:t xml:space="preserve">Поддержка оказывается </w:t>
            </w:r>
            <w:r w:rsidRPr="00CD089C">
              <w:rPr>
                <w:rFonts w:cs="Tahoma"/>
                <w:bCs/>
                <w:szCs w:val="18"/>
                <w:lang w:val="ru-RU"/>
              </w:rPr>
              <w:t>только в</w:t>
            </w:r>
            <w:r w:rsidR="00EC1EDA">
              <w:rPr>
                <w:rFonts w:cs="Tahoma"/>
                <w:bCs/>
                <w:szCs w:val="18"/>
              </w:rPr>
              <w:t> </w:t>
            </w:r>
            <w:r w:rsidRPr="00CD089C">
              <w:rPr>
                <w:rFonts w:cs="Tahoma"/>
                <w:bCs/>
                <w:szCs w:val="18"/>
                <w:lang w:val="ru-RU"/>
              </w:rPr>
              <w:t>Рабочие часы</w:t>
            </w:r>
          </w:p>
          <w:p w14:paraId="4FA92249" w14:textId="77777777" w:rsidR="00332DA2" w:rsidRPr="00CD089C" w:rsidRDefault="00332DA2" w:rsidP="00332DA2">
            <w:pPr>
              <w:pStyle w:val="ProductList-Body"/>
              <w:rPr>
                <w:rFonts w:cs="Tahoma"/>
                <w:szCs w:val="18"/>
                <w:lang w:val="ru-RU"/>
              </w:rPr>
            </w:pPr>
          </w:p>
        </w:tc>
        <w:tc>
          <w:tcPr>
            <w:tcW w:w="3110" w:type="dxa"/>
            <w:tcMar>
              <w:top w:w="0" w:type="dxa"/>
              <w:left w:w="108" w:type="dxa"/>
              <w:bottom w:w="0" w:type="dxa"/>
              <w:right w:w="108" w:type="dxa"/>
            </w:tcMar>
          </w:tcPr>
          <w:p w14:paraId="4FA9224A" w14:textId="77777777" w:rsidR="00332DA2" w:rsidRPr="00CD089C" w:rsidRDefault="00332DA2" w:rsidP="001A6EF4">
            <w:pPr>
              <w:pStyle w:val="ProductList-Body"/>
              <w:rPr>
                <w:lang w:val="ru-RU"/>
              </w:rPr>
            </w:pPr>
            <w:r w:rsidRPr="00CD089C">
              <w:rPr>
                <w:rFonts w:cs="Tahoma"/>
                <w:szCs w:val="18"/>
                <w:lang w:val="ru-RU"/>
              </w:rPr>
              <w:t>Точная контактная информация об</w:t>
            </w:r>
            <w:r w:rsidR="001A6EF4">
              <w:rPr>
                <w:rFonts w:cs="Tahoma"/>
                <w:szCs w:val="18"/>
              </w:rPr>
              <w:t> </w:t>
            </w:r>
            <w:r w:rsidRPr="00CD089C">
              <w:rPr>
                <w:rFonts w:cs="Tahoma"/>
                <w:szCs w:val="18"/>
                <w:lang w:val="ru-RU"/>
              </w:rPr>
              <w:t>инициаторе запроса</w:t>
            </w:r>
          </w:p>
          <w:p w14:paraId="4FA9224B" w14:textId="77777777" w:rsidR="00332DA2" w:rsidRPr="00CD089C" w:rsidRDefault="00332DA2" w:rsidP="00EC1EDA">
            <w:pPr>
              <w:pStyle w:val="ProductList-Body"/>
              <w:rPr>
                <w:rFonts w:cs="Tahoma"/>
                <w:szCs w:val="18"/>
                <w:lang w:val="ru-RU"/>
              </w:rPr>
            </w:pPr>
            <w:r w:rsidRPr="00CD089C">
              <w:rPr>
                <w:rFonts w:cs="Tahoma"/>
                <w:szCs w:val="18"/>
                <w:lang w:val="ru-RU"/>
              </w:rPr>
              <w:t>Ответ в течение одного рабочего</w:t>
            </w:r>
            <w:r w:rsidR="00EC1EDA">
              <w:rPr>
                <w:rFonts w:cs="Tahoma"/>
                <w:szCs w:val="18"/>
              </w:rPr>
              <w:t> </w:t>
            </w:r>
            <w:r w:rsidRPr="00CD089C">
              <w:rPr>
                <w:rFonts w:cs="Tahoma"/>
                <w:szCs w:val="18"/>
                <w:lang w:val="ru-RU"/>
              </w:rPr>
              <w:t>дня.</w:t>
            </w:r>
          </w:p>
        </w:tc>
      </w:tr>
    </w:tbl>
    <w:p w14:paraId="4FA9224D" w14:textId="77777777" w:rsidR="00332DA2" w:rsidRPr="00CD089C" w:rsidRDefault="00332DA2" w:rsidP="00840F96">
      <w:pPr>
        <w:pStyle w:val="ProductList-Body"/>
        <w:tabs>
          <w:tab w:val="clear" w:pos="158"/>
          <w:tab w:val="left" w:pos="180"/>
        </w:tabs>
        <w:ind w:left="180"/>
        <w:rPr>
          <w:lang w:val="ru-RU"/>
        </w:rPr>
      </w:pPr>
      <w:r w:rsidRPr="00F16F8C">
        <w:rPr>
          <w:rFonts w:cs="Tahoma"/>
          <w:i/>
          <w:szCs w:val="18"/>
          <w:vertAlign w:val="superscript"/>
          <w:lang w:val="ru-RU"/>
        </w:rPr>
        <w:t>1</w:t>
      </w:r>
      <w:r w:rsidRPr="00CD089C">
        <w:rPr>
          <w:rFonts w:cs="Tahoma"/>
          <w:i/>
          <w:szCs w:val="18"/>
          <w:lang w:val="ru-RU"/>
        </w:rPr>
        <w:t xml:space="preserve"> Местные рабочие часы можно узнать у представителя </w:t>
      </w:r>
      <w:r>
        <w:rPr>
          <w:rFonts w:cs="Tahoma"/>
          <w:i/>
          <w:szCs w:val="18"/>
        </w:rPr>
        <w:t>Microsoft</w:t>
      </w:r>
      <w:r w:rsidRPr="00CD089C">
        <w:rPr>
          <w:rFonts w:cs="Tahoma"/>
          <w:i/>
          <w:szCs w:val="18"/>
          <w:lang w:val="ru-RU"/>
        </w:rPr>
        <w:t>.</w:t>
      </w:r>
    </w:p>
    <w:p w14:paraId="4FA9224E" w14:textId="77777777" w:rsidR="00332DA2" w:rsidRPr="00CD089C" w:rsidRDefault="00332DA2" w:rsidP="00840F96">
      <w:pPr>
        <w:pStyle w:val="ProductList-Body"/>
        <w:tabs>
          <w:tab w:val="clear" w:pos="158"/>
          <w:tab w:val="left" w:pos="180"/>
        </w:tabs>
        <w:ind w:left="180"/>
        <w:rPr>
          <w:lang w:val="ru-RU"/>
        </w:rPr>
      </w:pPr>
      <w:r w:rsidRPr="00F16F8C">
        <w:rPr>
          <w:rFonts w:cs="Tahoma"/>
          <w:i/>
          <w:szCs w:val="18"/>
          <w:vertAlign w:val="superscript"/>
          <w:lang w:val="ru-RU"/>
        </w:rPr>
        <w:t>2</w:t>
      </w:r>
      <w:r w:rsidRPr="00CD089C">
        <w:rPr>
          <w:rFonts w:cs="Tahoma"/>
          <w:i/>
          <w:szCs w:val="18"/>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A9224F" w14:textId="77777777" w:rsidR="00332DA2" w:rsidRPr="00CD089C" w:rsidRDefault="00332DA2" w:rsidP="00840F96">
      <w:pPr>
        <w:pStyle w:val="ProductList-Body"/>
        <w:ind w:left="180"/>
        <w:rPr>
          <w:lang w:val="ru-RU"/>
        </w:rPr>
      </w:pPr>
    </w:p>
    <w:p w14:paraId="4FA92250" w14:textId="77777777" w:rsidR="00332DA2" w:rsidRPr="00CD089C" w:rsidRDefault="00332DA2" w:rsidP="00840F96">
      <w:pPr>
        <w:pStyle w:val="ProductList-Body"/>
        <w:ind w:left="180"/>
        <w:rPr>
          <w:lang w:val="ru-RU"/>
        </w:rPr>
      </w:pPr>
      <w:r w:rsidRPr="00CD089C">
        <w:rPr>
          <w:rFonts w:cs="Tahoma"/>
          <w:bCs/>
          <w:szCs w:val="18"/>
          <w:lang w:val="ru-RU"/>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4FA92251" w14:textId="77777777" w:rsidR="00332DA2" w:rsidRPr="00CD089C" w:rsidRDefault="00332DA2" w:rsidP="00840F96">
      <w:pPr>
        <w:pStyle w:val="ProductList-Body"/>
        <w:ind w:left="180"/>
        <w:rPr>
          <w:lang w:val="ru-RU"/>
        </w:rPr>
      </w:pPr>
    </w:p>
    <w:p w14:paraId="4FA92252" w14:textId="77777777" w:rsidR="00332DA2" w:rsidRPr="00CD089C" w:rsidRDefault="00332DA2" w:rsidP="00840F96">
      <w:pPr>
        <w:pStyle w:val="ProductList-Body"/>
        <w:ind w:left="180"/>
        <w:rPr>
          <w:lang w:val="ru-RU"/>
        </w:rPr>
      </w:pPr>
      <w:r w:rsidRPr="00CD089C">
        <w:rPr>
          <w:rFonts w:cs="Tahoma"/>
          <w:bCs/>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4FA92253" w14:textId="77777777" w:rsidR="00332DA2" w:rsidRPr="00CD089C" w:rsidRDefault="00332DA2" w:rsidP="00840F96">
      <w:pPr>
        <w:pStyle w:val="ProductList-Body"/>
        <w:ind w:left="180"/>
        <w:rPr>
          <w:lang w:val="ru-RU"/>
        </w:rPr>
      </w:pPr>
    </w:p>
    <w:p w14:paraId="4FA92254" w14:textId="77777777" w:rsidR="00332DA2" w:rsidRPr="00CD089C" w:rsidRDefault="00332DA2" w:rsidP="00840F96">
      <w:pPr>
        <w:pStyle w:val="ProductList-Body"/>
        <w:ind w:left="180"/>
        <w:rPr>
          <w:lang w:val="ru-RU"/>
        </w:rPr>
      </w:pPr>
      <w:r w:rsidRPr="00CD089C">
        <w:rPr>
          <w:rFonts w:cs="Tahoma"/>
          <w:bCs/>
          <w:szCs w:val="18"/>
          <w:lang w:val="ru-RU"/>
        </w:rPr>
        <w:t xml:space="preserve">Право на данное преимущество в области технической поддержки определяется стоимостью </w:t>
      </w:r>
      <w:r>
        <w:rPr>
          <w:rFonts w:cs="Tahoma"/>
          <w:bCs/>
          <w:szCs w:val="18"/>
        </w:rPr>
        <w:t>Software</w:t>
      </w:r>
      <w:r w:rsidRPr="00CD089C">
        <w:rPr>
          <w:rFonts w:cs="Tahoma"/>
          <w:bCs/>
          <w:szCs w:val="18"/>
          <w:lang w:val="ru-RU"/>
        </w:rPr>
        <w:t xml:space="preserve"> </w:t>
      </w:r>
      <w:r>
        <w:rPr>
          <w:rFonts w:cs="Tahoma"/>
          <w:bCs/>
          <w:szCs w:val="18"/>
        </w:rPr>
        <w:t>Assurance</w:t>
      </w:r>
      <w:r w:rsidRPr="00CD089C">
        <w:rPr>
          <w:rFonts w:cs="Tahoma"/>
          <w:bCs/>
          <w:szCs w:val="18"/>
          <w:lang w:val="ru-RU"/>
        </w:rPr>
        <w:t xml:space="preserve">, а не версией. </w:t>
      </w:r>
    </w:p>
    <w:p w14:paraId="4FA92255" w14:textId="77777777" w:rsidR="00332DA2" w:rsidRPr="00CD089C" w:rsidRDefault="00332DA2" w:rsidP="00840F96">
      <w:pPr>
        <w:pStyle w:val="ProductList-Body"/>
        <w:ind w:left="180"/>
        <w:rPr>
          <w:lang w:val="ru-RU"/>
        </w:rPr>
      </w:pPr>
    </w:p>
    <w:p w14:paraId="4FA92256" w14:textId="77777777" w:rsidR="00332DA2" w:rsidRPr="000D02AB" w:rsidRDefault="00332DA2" w:rsidP="00840F96">
      <w:pPr>
        <w:pStyle w:val="ProductList-Body"/>
        <w:ind w:left="180"/>
        <w:rPr>
          <w:spacing w:val="-2"/>
          <w:lang w:val="ru-RU"/>
        </w:rPr>
      </w:pPr>
      <w:r w:rsidRPr="000D02AB">
        <w:rPr>
          <w:rFonts w:cs="Tahoma"/>
          <w:b/>
          <w:bCs/>
          <w:color w:val="00188F"/>
          <w:spacing w:val="-2"/>
          <w:szCs w:val="18"/>
          <w:lang w:val="ru-RU"/>
        </w:rPr>
        <w:t xml:space="preserve">Преобразование Инцидентов Круглосуточной технической поддержки в рамках программы </w:t>
      </w:r>
      <w:r w:rsidRPr="000D02AB">
        <w:rPr>
          <w:rFonts w:cs="Tahoma"/>
          <w:b/>
          <w:bCs/>
          <w:color w:val="00188F"/>
          <w:spacing w:val="-2"/>
          <w:szCs w:val="18"/>
        </w:rPr>
        <w:t>Software</w:t>
      </w:r>
      <w:r w:rsidRPr="000D02AB">
        <w:rPr>
          <w:rFonts w:cs="Tahoma"/>
          <w:b/>
          <w:bCs/>
          <w:color w:val="00188F"/>
          <w:spacing w:val="-2"/>
          <w:szCs w:val="18"/>
          <w:lang w:val="ru-RU"/>
        </w:rPr>
        <w:t xml:space="preserve"> </w:t>
      </w:r>
      <w:r w:rsidRPr="000D02AB">
        <w:rPr>
          <w:rFonts w:cs="Tahoma"/>
          <w:b/>
          <w:bCs/>
          <w:color w:val="00188F"/>
          <w:spacing w:val="-2"/>
          <w:szCs w:val="18"/>
        </w:rPr>
        <w:t>Assurance</w:t>
      </w:r>
      <w:r w:rsidRPr="000D02AB">
        <w:rPr>
          <w:rFonts w:cs="Tahoma"/>
          <w:b/>
          <w:bCs/>
          <w:color w:val="00188F"/>
          <w:spacing w:val="-2"/>
          <w:szCs w:val="18"/>
          <w:lang w:val="ru-RU"/>
        </w:rPr>
        <w:t xml:space="preserve"> в Премьер-поддержку</w:t>
      </w:r>
    </w:p>
    <w:p w14:paraId="4FA92257" w14:textId="77777777" w:rsidR="00332DA2" w:rsidRPr="00CD089C" w:rsidRDefault="00332DA2" w:rsidP="00840F96">
      <w:pPr>
        <w:pStyle w:val="ProductList-Body"/>
        <w:ind w:left="180"/>
        <w:rPr>
          <w:lang w:val="ru-RU"/>
        </w:rPr>
      </w:pPr>
      <w:r w:rsidRPr="00CD089C">
        <w:rPr>
          <w:rFonts w:cs="Tahoma"/>
          <w:color w:val="000000"/>
          <w:szCs w:val="18"/>
          <w:lang w:val="ru-RU"/>
        </w:rPr>
        <w:t xml:space="preserve">Клиенты могут преобразовать инциденты круглосуточной технической поддержки в рамках программы </w:t>
      </w:r>
      <w:r>
        <w:rPr>
          <w:rFonts w:cs="Tahoma"/>
          <w:color w:val="000000"/>
          <w:szCs w:val="18"/>
        </w:rPr>
        <w:t>Software</w:t>
      </w:r>
      <w:r w:rsidRPr="00CD089C">
        <w:rPr>
          <w:rFonts w:cs="Tahoma"/>
          <w:color w:val="000000"/>
          <w:szCs w:val="18"/>
          <w:lang w:val="ru-RU"/>
        </w:rPr>
        <w:t xml:space="preserve"> </w:t>
      </w:r>
      <w:r>
        <w:rPr>
          <w:rFonts w:cs="Tahoma"/>
          <w:color w:val="000000"/>
          <w:szCs w:val="18"/>
        </w:rPr>
        <w:t>Assurance</w:t>
      </w:r>
      <w:r w:rsidRPr="00CD089C">
        <w:rPr>
          <w:rFonts w:cs="Tahoma"/>
          <w:color w:val="000000"/>
          <w:szCs w:val="18"/>
          <w:lang w:val="ru-RU"/>
        </w:rPr>
        <w:t xml:space="preserve"> («Инциденты круглосуточной технической поддержки в рамках программы </w:t>
      </w:r>
      <w:r>
        <w:rPr>
          <w:rFonts w:cs="Tahoma"/>
          <w:color w:val="000000"/>
          <w:szCs w:val="18"/>
        </w:rPr>
        <w:t>Software</w:t>
      </w:r>
      <w:r w:rsidRPr="00CD089C">
        <w:rPr>
          <w:rFonts w:cs="Tahoma"/>
          <w:color w:val="000000"/>
          <w:szCs w:val="18"/>
          <w:lang w:val="ru-RU"/>
        </w:rPr>
        <w:t xml:space="preserve"> </w:t>
      </w:r>
      <w:r>
        <w:rPr>
          <w:rFonts w:cs="Tahoma"/>
          <w:color w:val="000000"/>
          <w:szCs w:val="18"/>
        </w:rPr>
        <w:t>Assurance</w:t>
      </w:r>
      <w:r w:rsidRPr="00CD089C">
        <w:rPr>
          <w:rFonts w:cs="Tahoma"/>
          <w:color w:val="000000"/>
          <w:szCs w:val="18"/>
          <w:lang w:val="ru-RU"/>
        </w:rPr>
        <w:t xml:space="preserve">» или «Преимущество в рамках программы </w:t>
      </w:r>
      <w:r>
        <w:rPr>
          <w:rFonts w:cs="Tahoma"/>
          <w:color w:val="000000"/>
          <w:szCs w:val="18"/>
        </w:rPr>
        <w:t>Software</w:t>
      </w:r>
      <w:r w:rsidRPr="00CD089C">
        <w:rPr>
          <w:rFonts w:cs="Tahoma"/>
          <w:color w:val="000000"/>
          <w:szCs w:val="18"/>
          <w:lang w:val="ru-RU"/>
        </w:rPr>
        <w:t xml:space="preserve"> </w:t>
      </w:r>
      <w:r>
        <w:rPr>
          <w:rFonts w:cs="Tahoma"/>
          <w:color w:val="000000"/>
          <w:szCs w:val="18"/>
        </w:rPr>
        <w:t>Assurance</w:t>
      </w:r>
      <w:r w:rsidRPr="00CD089C">
        <w:rPr>
          <w:rFonts w:cs="Tahoma"/>
          <w:color w:val="000000"/>
          <w:szCs w:val="18"/>
          <w:lang w:val="ru-RU"/>
        </w:rPr>
        <w:t>») в следующее:</w:t>
      </w:r>
    </w:p>
    <w:p w14:paraId="4FA92258" w14:textId="77777777" w:rsidR="00332DA2" w:rsidRPr="00001778" w:rsidRDefault="00332DA2" w:rsidP="00840F96">
      <w:pPr>
        <w:pStyle w:val="ProductList-Body"/>
        <w:numPr>
          <w:ilvl w:val="0"/>
          <w:numId w:val="42"/>
        </w:numPr>
        <w:ind w:hanging="270"/>
      </w:pPr>
      <w:r>
        <w:rPr>
          <w:rFonts w:cs="Tahoma"/>
          <w:color w:val="000000"/>
          <w:szCs w:val="18"/>
        </w:rPr>
        <w:t>Часы Премьер-поддержки (PRS)</w:t>
      </w:r>
    </w:p>
    <w:p w14:paraId="4FA92259" w14:textId="77777777" w:rsidR="00332DA2" w:rsidRPr="00CD089C" w:rsidRDefault="00332DA2" w:rsidP="00840F96">
      <w:pPr>
        <w:pStyle w:val="ProductList-Body"/>
        <w:numPr>
          <w:ilvl w:val="0"/>
          <w:numId w:val="42"/>
        </w:numPr>
        <w:ind w:hanging="270"/>
        <w:rPr>
          <w:lang w:val="ru-RU"/>
        </w:rPr>
      </w:pPr>
      <w:r w:rsidRPr="00CD089C">
        <w:rPr>
          <w:rFonts w:cs="Tahoma"/>
          <w:color w:val="000000"/>
          <w:szCs w:val="18"/>
          <w:lang w:val="ru-RU"/>
        </w:rPr>
        <w:t>Часы обслуживания</w:t>
      </w:r>
      <w:r>
        <w:rPr>
          <w:rFonts w:cs="Tahoma"/>
          <w:color w:val="000000"/>
          <w:szCs w:val="18"/>
        </w:rPr>
        <w:t> </w:t>
      </w:r>
      <w:r w:rsidRPr="00CD089C">
        <w:rPr>
          <w:rFonts w:cs="Tahoma"/>
          <w:color w:val="000000"/>
          <w:szCs w:val="18"/>
          <w:lang w:val="ru-RU"/>
        </w:rPr>
        <w:t>персональным инженером технической поддержки (</w:t>
      </w:r>
      <w:r>
        <w:rPr>
          <w:rFonts w:cs="Tahoma"/>
          <w:color w:val="000000"/>
          <w:szCs w:val="18"/>
        </w:rPr>
        <w:t>DSE</w:t>
      </w:r>
      <w:r w:rsidRPr="00CD089C">
        <w:rPr>
          <w:rFonts w:cs="Tahoma"/>
          <w:color w:val="000000"/>
          <w:szCs w:val="18"/>
          <w:lang w:val="ru-RU"/>
        </w:rPr>
        <w:t>) — доступны только для ответной поддержки</w:t>
      </w:r>
    </w:p>
    <w:p w14:paraId="4FA9225A" w14:textId="77777777" w:rsidR="00332DA2" w:rsidRPr="00CD089C" w:rsidRDefault="00332DA2" w:rsidP="00332DA2">
      <w:pPr>
        <w:pStyle w:val="ProductList-Body"/>
        <w:rPr>
          <w:lang w:val="ru-RU"/>
        </w:rPr>
      </w:pPr>
    </w:p>
    <w:p w14:paraId="4FA9225B" w14:textId="77777777" w:rsidR="00332DA2" w:rsidRPr="00CD089C" w:rsidRDefault="00332DA2" w:rsidP="00840F96">
      <w:pPr>
        <w:pStyle w:val="ProductList-Body"/>
        <w:ind w:left="180"/>
        <w:rPr>
          <w:lang w:val="ru-RU"/>
        </w:rPr>
      </w:pPr>
      <w:r w:rsidRPr="00CD089C">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BE3F93">
        <w:rPr>
          <w:rFonts w:cs="Tahoma"/>
          <w:color w:val="000000"/>
          <w:szCs w:val="18"/>
          <w:lang w:val="ru-RU"/>
        </w:rPr>
        <w:t xml:space="preserve"> </w:t>
      </w:r>
      <w:r w:rsidRPr="00CD089C">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Pr>
          <w:rFonts w:cs="Tahoma"/>
          <w:color w:val="000000"/>
          <w:szCs w:val="18"/>
        </w:rPr>
        <w:t>Software</w:t>
      </w:r>
      <w:r w:rsidRPr="00CD089C">
        <w:rPr>
          <w:rFonts w:cs="Tahoma"/>
          <w:color w:val="000000"/>
          <w:szCs w:val="18"/>
          <w:lang w:val="ru-RU"/>
        </w:rPr>
        <w:t xml:space="preserve"> </w:t>
      </w:r>
      <w:r>
        <w:rPr>
          <w:rFonts w:cs="Tahoma"/>
          <w:color w:val="000000"/>
          <w:szCs w:val="18"/>
        </w:rPr>
        <w:t>Assurance</w:t>
      </w:r>
      <w:r w:rsidRPr="00CD089C">
        <w:rPr>
          <w:rFonts w:cs="Tahoma"/>
          <w:color w:val="000000"/>
          <w:szCs w:val="18"/>
          <w:lang w:val="ru-RU"/>
        </w:rPr>
        <w:t>.</w:t>
      </w:r>
      <w:r w:rsidR="00BE3F93">
        <w:rPr>
          <w:rFonts w:cs="Tahoma"/>
          <w:color w:val="000000"/>
          <w:szCs w:val="18"/>
          <w:lang w:val="ru-RU"/>
        </w:rPr>
        <w:t xml:space="preserve"> </w:t>
      </w:r>
      <w:r w:rsidRPr="00CD089C">
        <w:rPr>
          <w:rFonts w:cs="Tahoma"/>
          <w:color w:val="000000"/>
          <w:szCs w:val="18"/>
          <w:lang w:val="ru-RU"/>
        </w:rPr>
        <w:t xml:space="preserve">Инциденты круглосуточной технической поддержки в рамках программы </w:t>
      </w:r>
      <w:r>
        <w:rPr>
          <w:rFonts w:cs="Tahoma"/>
          <w:color w:val="000000"/>
          <w:szCs w:val="18"/>
        </w:rPr>
        <w:t>Software</w:t>
      </w:r>
      <w:r w:rsidRPr="00CD089C">
        <w:rPr>
          <w:rFonts w:cs="Tahoma"/>
          <w:color w:val="000000"/>
          <w:szCs w:val="18"/>
          <w:lang w:val="ru-RU"/>
        </w:rPr>
        <w:t xml:space="preserve"> </w:t>
      </w:r>
      <w:r>
        <w:rPr>
          <w:rFonts w:cs="Tahoma"/>
          <w:color w:val="000000"/>
          <w:szCs w:val="18"/>
        </w:rPr>
        <w:t>Assurance</w:t>
      </w:r>
      <w:r w:rsidRPr="00CD089C">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BE3F93">
        <w:rPr>
          <w:rFonts w:cs="Tahoma"/>
          <w:color w:val="000000"/>
          <w:szCs w:val="18"/>
          <w:lang w:val="ru-RU"/>
        </w:rPr>
        <w:t xml:space="preserve"> </w:t>
      </w:r>
      <w:r w:rsidRPr="00CD089C">
        <w:rPr>
          <w:rFonts w:cs="Tahoma"/>
          <w:color w:val="000000"/>
          <w:szCs w:val="18"/>
          <w:lang w:val="ru-RU"/>
        </w:rPr>
        <w:t xml:space="preserve">Обратное преобразование инцидентов в техническую поддержку в рамках программы </w:t>
      </w:r>
      <w:r>
        <w:rPr>
          <w:rFonts w:cs="Tahoma"/>
          <w:color w:val="000000"/>
          <w:szCs w:val="18"/>
        </w:rPr>
        <w:t>Software</w:t>
      </w:r>
      <w:r w:rsidRPr="00CD089C">
        <w:rPr>
          <w:rFonts w:cs="Tahoma"/>
          <w:color w:val="000000"/>
          <w:szCs w:val="18"/>
          <w:lang w:val="ru-RU"/>
        </w:rPr>
        <w:t xml:space="preserve"> </w:t>
      </w:r>
      <w:r>
        <w:rPr>
          <w:rFonts w:cs="Tahoma"/>
          <w:color w:val="000000"/>
          <w:szCs w:val="18"/>
        </w:rPr>
        <w:t>Assurance</w:t>
      </w:r>
      <w:r w:rsidRPr="00CD089C">
        <w:rPr>
          <w:rFonts w:cs="Tahoma"/>
          <w:color w:val="000000"/>
          <w:szCs w:val="18"/>
          <w:lang w:val="ru-RU"/>
        </w:rPr>
        <w:t xml:space="preserve"> не допускается.</w:t>
      </w:r>
    </w:p>
    <w:p w14:paraId="4FA9225C" w14:textId="77777777" w:rsidR="00332DA2" w:rsidRPr="00CD089C" w:rsidRDefault="00332DA2" w:rsidP="00840F96">
      <w:pPr>
        <w:pStyle w:val="ProductList-Body"/>
        <w:ind w:left="180"/>
        <w:rPr>
          <w:lang w:val="ru-RU"/>
        </w:rPr>
      </w:pPr>
    </w:p>
    <w:p w14:paraId="4FA9225D" w14:textId="77777777" w:rsidR="00332DA2" w:rsidRPr="00CD089C" w:rsidRDefault="00332DA2" w:rsidP="00840F96">
      <w:pPr>
        <w:pStyle w:val="ProductList-Body"/>
        <w:ind w:left="180"/>
        <w:rPr>
          <w:lang w:val="ru-RU"/>
        </w:rPr>
      </w:pPr>
      <w:r w:rsidRPr="00CD089C">
        <w:rPr>
          <w:rFonts w:cs="Tahoma"/>
          <w:b/>
          <w:color w:val="00188F"/>
          <w:szCs w:val="18"/>
          <w:lang w:val="ru-RU"/>
        </w:rPr>
        <w:t>Дополнительные положения</w:t>
      </w:r>
    </w:p>
    <w:p w14:paraId="4FA9225E" w14:textId="77777777" w:rsidR="00332DA2" w:rsidRPr="00CD089C" w:rsidRDefault="00332DA2" w:rsidP="00840F96">
      <w:pPr>
        <w:pStyle w:val="ProductList-Body"/>
        <w:ind w:left="180"/>
        <w:rPr>
          <w:lang w:val="ru-RU"/>
        </w:rPr>
      </w:pPr>
      <w:r w:rsidRPr="00CD089C">
        <w:rPr>
          <w:rFonts w:cs="Tahoma"/>
          <w:szCs w:val="18"/>
          <w:lang w:val="ru-RU"/>
        </w:rPr>
        <w:t xml:space="preserve">Стоимость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в рамках соглашений о регистрации </w:t>
      </w:r>
      <w:r>
        <w:rPr>
          <w:rFonts w:cs="Tahoma"/>
          <w:szCs w:val="18"/>
        </w:rPr>
        <w:t>Select</w:t>
      </w:r>
      <w:r w:rsidRPr="00CD089C">
        <w:rPr>
          <w:rFonts w:cs="Tahoma"/>
          <w:szCs w:val="18"/>
          <w:lang w:val="ru-RU"/>
        </w:rPr>
        <w:t xml:space="preserve"> или </w:t>
      </w:r>
      <w:r>
        <w:rPr>
          <w:rFonts w:cs="Tahoma"/>
          <w:szCs w:val="18"/>
        </w:rPr>
        <w:t>Enterprise</w:t>
      </w:r>
      <w:r w:rsidRPr="00CD089C">
        <w:rPr>
          <w:rFonts w:cs="Tahoma"/>
          <w:szCs w:val="18"/>
          <w:lang w:val="ru-RU"/>
        </w:rPr>
        <w:t xml:space="preserve">, регистраций </w:t>
      </w:r>
      <w:r>
        <w:rPr>
          <w:rFonts w:cs="Tahoma"/>
          <w:szCs w:val="18"/>
        </w:rPr>
        <w:t>Select</w:t>
      </w:r>
      <w:r w:rsidRPr="00CD089C">
        <w:rPr>
          <w:rFonts w:cs="Tahoma"/>
          <w:szCs w:val="18"/>
          <w:lang w:val="ru-RU"/>
        </w:rPr>
        <w:t xml:space="preserve"> </w:t>
      </w:r>
      <w:r>
        <w:rPr>
          <w:rFonts w:cs="Tahoma"/>
          <w:szCs w:val="18"/>
        </w:rPr>
        <w:t>Plus</w:t>
      </w:r>
      <w:r w:rsidRPr="00CD089C">
        <w:rPr>
          <w:rFonts w:cs="Tahoma"/>
          <w:szCs w:val="18"/>
          <w:lang w:val="ru-RU"/>
        </w:rPr>
        <w:t xml:space="preserve"> или Соглашений </w:t>
      </w:r>
      <w:r>
        <w:rPr>
          <w:rFonts w:cs="Tahoma"/>
          <w:szCs w:val="18"/>
        </w:rPr>
        <w:t>Open</w:t>
      </w:r>
      <w:r w:rsidRPr="00CD089C">
        <w:rPr>
          <w:rFonts w:cs="Tahoma"/>
          <w:szCs w:val="18"/>
          <w:lang w:val="ru-RU"/>
        </w:rPr>
        <w:t xml:space="preserve"> </w:t>
      </w:r>
      <w:r>
        <w:rPr>
          <w:rFonts w:cs="Tahoma"/>
          <w:szCs w:val="18"/>
        </w:rPr>
        <w:t>Value</w:t>
      </w:r>
      <w:r w:rsidRPr="00CD089C">
        <w:rPr>
          <w:rFonts w:cs="Tahoma"/>
          <w:szCs w:val="18"/>
          <w:lang w:val="ru-RU"/>
        </w:rPr>
        <w:t xml:space="preserve"> нельзя объединять для получения дополнительных инцидентов.</w:t>
      </w:r>
      <w:r w:rsidR="00BE3F93">
        <w:rPr>
          <w:rFonts w:cs="Tahoma"/>
          <w:szCs w:val="18"/>
          <w:lang w:val="ru-RU"/>
        </w:rPr>
        <w:t xml:space="preserve"> </w:t>
      </w:r>
      <w:r w:rsidRPr="00CD089C">
        <w:rPr>
          <w:rFonts w:cs="Tahoma"/>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4FA9225F" w14:textId="77777777" w:rsidR="00332DA2" w:rsidRPr="00CD089C" w:rsidRDefault="00332DA2" w:rsidP="00840F96">
      <w:pPr>
        <w:pStyle w:val="ProductList-Body"/>
        <w:ind w:left="180"/>
        <w:rPr>
          <w:lang w:val="ru-RU"/>
        </w:rPr>
      </w:pPr>
    </w:p>
    <w:p w14:paraId="4FA92260" w14:textId="77777777" w:rsidR="00332DA2" w:rsidRPr="00CD089C" w:rsidRDefault="00332DA2" w:rsidP="00840F96">
      <w:pPr>
        <w:pStyle w:val="ProductList-Body"/>
        <w:ind w:left="180"/>
        <w:rPr>
          <w:lang w:val="ru-RU"/>
        </w:rPr>
      </w:pPr>
      <w:r w:rsidRPr="00CD089C">
        <w:rPr>
          <w:rFonts w:cs="Tahoma"/>
          <w:szCs w:val="18"/>
          <w:lang w:val="ru-RU"/>
        </w:rPr>
        <w:t>Сокращение С</w:t>
      </w:r>
      <w:r w:rsidRPr="00CD089C">
        <w:rPr>
          <w:rFonts w:cs="Tahoma"/>
          <w:bCs/>
          <w:szCs w:val="18"/>
          <w:lang w:val="ru-RU"/>
        </w:rPr>
        <w:t>тоимости</w:t>
      </w:r>
      <w:r w:rsidRPr="00CD089C">
        <w:rPr>
          <w:rFonts w:cs="Tahoma"/>
          <w:szCs w:val="18"/>
          <w:lang w:val="ru-RU"/>
        </w:rPr>
        <w:t xml:space="preserve">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в результате возвратов и других корректировок счетов в допустимых случаях </w:t>
      </w:r>
      <w:r w:rsidRPr="00CD089C">
        <w:rPr>
          <w:rFonts w:cs="Tahoma"/>
          <w:bCs/>
          <w:szCs w:val="18"/>
          <w:lang w:val="ru-RU"/>
        </w:rPr>
        <w:t>может</w:t>
      </w:r>
      <w:r w:rsidRPr="00CD089C">
        <w:rPr>
          <w:rFonts w:cs="Tahoma"/>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4FA92261" w14:textId="77777777" w:rsidR="00332DA2" w:rsidRPr="00CD089C" w:rsidRDefault="00332DA2" w:rsidP="00840F96">
      <w:pPr>
        <w:pStyle w:val="ProductList-Body"/>
        <w:ind w:left="180"/>
        <w:rPr>
          <w:lang w:val="ru-RU"/>
        </w:rPr>
      </w:pPr>
      <w:bookmarkStart w:id="1619" w:name="_Toc336338237"/>
      <w:bookmarkStart w:id="1620" w:name="_Toc372892144"/>
      <w:r w:rsidRPr="00CD089C">
        <w:rPr>
          <w:rFonts w:cs="Tahoma"/>
          <w:b/>
          <w:color w:val="00188F"/>
          <w:szCs w:val="18"/>
          <w:lang w:val="ru-RU"/>
        </w:rPr>
        <w:t>Неограниченная круглосуточная техническая поддержка</w:t>
      </w:r>
      <w:bookmarkEnd w:id="1619"/>
      <w:bookmarkEnd w:id="1620"/>
    </w:p>
    <w:p w14:paraId="4FA92262" w14:textId="77777777" w:rsidR="00332DA2" w:rsidRPr="00CD089C" w:rsidRDefault="00332DA2" w:rsidP="000D02AB">
      <w:pPr>
        <w:pStyle w:val="ProductList-Body"/>
        <w:ind w:left="180"/>
        <w:rPr>
          <w:lang w:val="ru-RU"/>
        </w:rPr>
      </w:pPr>
      <w:r w:rsidRPr="00CD089C">
        <w:rPr>
          <w:rFonts w:cs="Tahoma"/>
          <w:szCs w:val="18"/>
          <w:lang w:val="ru-RU"/>
        </w:rPr>
        <w:t xml:space="preserve">Данное преимущество доступно только (1) по </w:t>
      </w:r>
      <w:r>
        <w:rPr>
          <w:rFonts w:cs="Tahoma"/>
          <w:szCs w:val="18"/>
        </w:rPr>
        <w:t>Enrollment</w:t>
      </w:r>
      <w:r w:rsidRPr="00CD089C">
        <w:rPr>
          <w:rFonts w:cs="Tahoma"/>
          <w:szCs w:val="18"/>
          <w:lang w:val="ru-RU"/>
        </w:rPr>
        <w:t xml:space="preserve"> </w:t>
      </w:r>
      <w:r>
        <w:rPr>
          <w:rFonts w:cs="Tahoma"/>
          <w:szCs w:val="18"/>
        </w:rPr>
        <w:t>for</w:t>
      </w:r>
      <w:r w:rsidRPr="00CD089C">
        <w:rPr>
          <w:rFonts w:cs="Tahoma"/>
          <w:szCs w:val="18"/>
          <w:lang w:val="ru-RU"/>
        </w:rPr>
        <w:t xml:space="preserve"> </w:t>
      </w:r>
      <w:r>
        <w:rPr>
          <w:rFonts w:cs="Tahoma"/>
          <w:szCs w:val="18"/>
        </w:rPr>
        <w:t>Application</w:t>
      </w:r>
      <w:r w:rsidRPr="00CD089C">
        <w:rPr>
          <w:rFonts w:cs="Tahoma"/>
          <w:szCs w:val="18"/>
          <w:lang w:val="ru-RU"/>
        </w:rPr>
        <w:t xml:space="preserve"> </w:t>
      </w:r>
      <w:r>
        <w:rPr>
          <w:rFonts w:cs="Tahoma"/>
          <w:szCs w:val="18"/>
        </w:rPr>
        <w:t>Platform</w:t>
      </w:r>
      <w:r w:rsidRPr="00CD089C">
        <w:rPr>
          <w:rFonts w:cs="Tahoma"/>
          <w:szCs w:val="18"/>
          <w:lang w:val="ru-RU"/>
        </w:rPr>
        <w:t xml:space="preserve"> (</w:t>
      </w:r>
      <w:r>
        <w:rPr>
          <w:rFonts w:cs="Tahoma"/>
          <w:szCs w:val="18"/>
        </w:rPr>
        <w:t>EAP</w:t>
      </w:r>
      <w:r w:rsidRPr="00CD089C">
        <w:rPr>
          <w:rFonts w:cs="Tahoma"/>
          <w:szCs w:val="18"/>
          <w:lang w:val="ru-RU"/>
        </w:rPr>
        <w:t xml:space="preserve">) в рамках Соглашения </w:t>
      </w:r>
      <w:r>
        <w:rPr>
          <w:rFonts w:cs="Tahoma"/>
          <w:szCs w:val="18"/>
        </w:rPr>
        <w:t>Enterprise</w:t>
      </w:r>
      <w:r w:rsidRPr="00CD089C">
        <w:rPr>
          <w:rFonts w:cs="Tahoma"/>
          <w:szCs w:val="18"/>
          <w:lang w:val="ru-RU"/>
        </w:rPr>
        <w:t xml:space="preserve"> и/или (2)</w:t>
      </w:r>
      <w:r w:rsidR="000D02AB">
        <w:rPr>
          <w:rFonts w:cs="Tahoma"/>
          <w:szCs w:val="18"/>
        </w:rPr>
        <w:t> </w:t>
      </w:r>
      <w:r w:rsidRPr="00CD089C">
        <w:rPr>
          <w:rFonts w:cs="Tahoma"/>
          <w:szCs w:val="18"/>
          <w:lang w:val="ru-RU"/>
        </w:rPr>
        <w:t xml:space="preserve">Соглашению </w:t>
      </w:r>
      <w:r>
        <w:rPr>
          <w:rFonts w:cs="Tahoma"/>
          <w:szCs w:val="18"/>
        </w:rPr>
        <w:t>Server</w:t>
      </w:r>
      <w:r w:rsidRPr="00CD089C">
        <w:rPr>
          <w:rFonts w:cs="Tahoma"/>
          <w:szCs w:val="18"/>
          <w:lang w:val="ru-RU"/>
        </w:rPr>
        <w:t xml:space="preserve"> </w:t>
      </w:r>
      <w:r>
        <w:rPr>
          <w:rFonts w:cs="Tahoma"/>
          <w:szCs w:val="18"/>
        </w:rPr>
        <w:t>and</w:t>
      </w:r>
      <w:r w:rsidRPr="00CD089C">
        <w:rPr>
          <w:rFonts w:cs="Tahoma"/>
          <w:szCs w:val="18"/>
          <w:lang w:val="ru-RU"/>
        </w:rPr>
        <w:t xml:space="preserve"> </w:t>
      </w:r>
      <w:r>
        <w:rPr>
          <w:rFonts w:cs="Tahoma"/>
          <w:szCs w:val="18"/>
        </w:rPr>
        <w:t>Cloud</w:t>
      </w:r>
      <w:r w:rsidRPr="00CD089C">
        <w:rPr>
          <w:rFonts w:cs="Tahoma"/>
          <w:szCs w:val="18"/>
          <w:lang w:val="ru-RU"/>
        </w:rPr>
        <w:t xml:space="preserve"> (</w:t>
      </w:r>
      <w:r>
        <w:rPr>
          <w:rFonts w:cs="Tahoma"/>
          <w:szCs w:val="18"/>
        </w:rPr>
        <w:t>SCE</w:t>
      </w:r>
      <w:r w:rsidRPr="00CD089C">
        <w:rPr>
          <w:rFonts w:cs="Tahoma"/>
          <w:szCs w:val="18"/>
          <w:lang w:val="ru-RU"/>
        </w:rPr>
        <w:t xml:space="preserve">) в рамках Соглашения </w:t>
      </w:r>
      <w:r>
        <w:rPr>
          <w:rFonts w:cs="Tahoma"/>
          <w:szCs w:val="18"/>
        </w:rPr>
        <w:t>Enterprise</w:t>
      </w:r>
      <w:r w:rsidRPr="00CD089C">
        <w:rPr>
          <w:rFonts w:cs="Tahoma"/>
          <w:szCs w:val="18"/>
          <w:lang w:val="ru-RU"/>
        </w:rPr>
        <w:t>и /или (3) при приобретении лицензий на Хранилище параллельных данных (</w:t>
      </w:r>
      <w:r>
        <w:rPr>
          <w:rFonts w:cs="Tahoma"/>
          <w:szCs w:val="18"/>
        </w:rPr>
        <w:t>PDW</w:t>
      </w:r>
      <w:r w:rsidRPr="00CD089C">
        <w:rPr>
          <w:rFonts w:cs="Tahoma"/>
          <w:szCs w:val="18"/>
          <w:lang w:val="ru-RU"/>
        </w:rPr>
        <w:t xml:space="preserve">) в рамках Соглашения </w:t>
      </w:r>
      <w:r>
        <w:rPr>
          <w:rFonts w:cs="Tahoma"/>
          <w:szCs w:val="18"/>
        </w:rPr>
        <w:t>Enterprise</w:t>
      </w:r>
      <w:r w:rsidRPr="00CD089C">
        <w:rPr>
          <w:rFonts w:cs="Tahoma"/>
          <w:szCs w:val="18"/>
          <w:lang w:val="ru-RU"/>
        </w:rPr>
        <w:t xml:space="preserve">, </w:t>
      </w:r>
      <w:r>
        <w:rPr>
          <w:rFonts w:cs="Tahoma"/>
          <w:szCs w:val="18"/>
        </w:rPr>
        <w:t>Enrollment</w:t>
      </w:r>
      <w:r w:rsidRPr="00CD089C">
        <w:rPr>
          <w:rFonts w:cs="Tahoma"/>
          <w:szCs w:val="18"/>
          <w:lang w:val="ru-RU"/>
        </w:rPr>
        <w:t xml:space="preserve"> </w:t>
      </w:r>
      <w:r>
        <w:rPr>
          <w:rFonts w:cs="Tahoma"/>
          <w:szCs w:val="18"/>
        </w:rPr>
        <w:t>for</w:t>
      </w:r>
      <w:r w:rsidRPr="00CD089C">
        <w:rPr>
          <w:rFonts w:cs="Tahoma"/>
          <w:szCs w:val="18"/>
          <w:lang w:val="ru-RU"/>
        </w:rPr>
        <w:t xml:space="preserve"> </w:t>
      </w:r>
      <w:r>
        <w:rPr>
          <w:rFonts w:cs="Tahoma"/>
          <w:szCs w:val="18"/>
        </w:rPr>
        <w:t>Application</w:t>
      </w:r>
      <w:r w:rsidRPr="00CD089C">
        <w:rPr>
          <w:rFonts w:cs="Tahoma"/>
          <w:szCs w:val="18"/>
          <w:lang w:val="ru-RU"/>
        </w:rPr>
        <w:t xml:space="preserve"> </w:t>
      </w:r>
      <w:r>
        <w:rPr>
          <w:rFonts w:cs="Tahoma"/>
          <w:szCs w:val="18"/>
        </w:rPr>
        <w:t>Platform</w:t>
      </w:r>
      <w:r w:rsidRPr="00CD089C">
        <w:rPr>
          <w:rFonts w:cs="Tahoma"/>
          <w:szCs w:val="18"/>
          <w:lang w:val="ru-RU"/>
        </w:rPr>
        <w:t xml:space="preserve">, соглашений </w:t>
      </w:r>
      <w:r>
        <w:rPr>
          <w:rFonts w:cs="Tahoma"/>
          <w:szCs w:val="18"/>
        </w:rPr>
        <w:t>Select</w:t>
      </w:r>
      <w:r w:rsidRPr="00CD089C">
        <w:rPr>
          <w:rFonts w:cs="Tahoma"/>
          <w:szCs w:val="18"/>
          <w:lang w:val="ru-RU"/>
        </w:rPr>
        <w:t xml:space="preserve"> </w:t>
      </w:r>
      <w:r>
        <w:rPr>
          <w:rFonts w:cs="Tahoma"/>
          <w:szCs w:val="18"/>
        </w:rPr>
        <w:t>Plus</w:t>
      </w:r>
      <w:r w:rsidRPr="00CD089C">
        <w:rPr>
          <w:rFonts w:cs="Tahoma"/>
          <w:szCs w:val="18"/>
          <w:lang w:val="ru-RU"/>
        </w:rPr>
        <w:t xml:space="preserve"> или </w:t>
      </w:r>
      <w:r>
        <w:rPr>
          <w:rFonts w:cs="Tahoma"/>
          <w:szCs w:val="18"/>
        </w:rPr>
        <w:t>Select</w:t>
      </w:r>
      <w:r w:rsidRPr="00CD089C">
        <w:rPr>
          <w:rFonts w:cs="Tahoma"/>
          <w:szCs w:val="18"/>
          <w:lang w:val="ru-RU"/>
        </w:rPr>
        <w:t>.</w:t>
      </w:r>
    </w:p>
    <w:p w14:paraId="4FA92263" w14:textId="77777777" w:rsidR="00332DA2" w:rsidRPr="00CD089C" w:rsidRDefault="00332DA2" w:rsidP="00840F96">
      <w:pPr>
        <w:pStyle w:val="ProductList-Body"/>
        <w:ind w:left="180"/>
        <w:rPr>
          <w:lang w:val="ru-RU"/>
        </w:rPr>
      </w:pPr>
    </w:p>
    <w:p w14:paraId="4FA92264" w14:textId="77777777" w:rsidR="00332DA2" w:rsidRPr="00CD089C" w:rsidRDefault="00332DA2" w:rsidP="00840F96">
      <w:pPr>
        <w:pStyle w:val="ProductList-Body"/>
        <w:ind w:left="180"/>
        <w:rPr>
          <w:lang w:val="ru-RU"/>
        </w:rPr>
      </w:pPr>
      <w:r w:rsidRPr="00CD089C">
        <w:rPr>
          <w:b/>
          <w:color w:val="00188F"/>
          <w:szCs w:val="18"/>
          <w:lang w:val="ru-RU"/>
        </w:rPr>
        <w:t>Право на хранилище параллельных данных (</w:t>
      </w:r>
      <w:r>
        <w:rPr>
          <w:b/>
          <w:color w:val="00188F"/>
          <w:szCs w:val="18"/>
        </w:rPr>
        <w:t>SCE</w:t>
      </w:r>
      <w:r w:rsidRPr="00CD089C">
        <w:rPr>
          <w:b/>
          <w:color w:val="00188F"/>
          <w:szCs w:val="18"/>
          <w:lang w:val="ru-RU"/>
        </w:rPr>
        <w:t>)</w:t>
      </w:r>
    </w:p>
    <w:p w14:paraId="4FA92265" w14:textId="77777777" w:rsidR="00332DA2" w:rsidRPr="00CD089C" w:rsidRDefault="00332DA2" w:rsidP="00840F96">
      <w:pPr>
        <w:pStyle w:val="ProductList-Body"/>
        <w:ind w:left="180"/>
        <w:rPr>
          <w:lang w:val="ru-RU"/>
        </w:rPr>
      </w:pPr>
      <w:r w:rsidRPr="00CD089C">
        <w:rPr>
          <w:szCs w:val="18"/>
          <w:lang w:val="ru-RU"/>
        </w:rPr>
        <w:t xml:space="preserve">Клиенты с Соглашением </w:t>
      </w:r>
      <w:r>
        <w:rPr>
          <w:szCs w:val="18"/>
        </w:rPr>
        <w:t>SCE</w:t>
      </w:r>
      <w:r w:rsidRPr="00CD089C">
        <w:rPr>
          <w:szCs w:val="18"/>
          <w:lang w:val="ru-RU"/>
        </w:rPr>
        <w:t xml:space="preserve">, которые приобрели минимальное покрытие </w:t>
      </w:r>
      <w:r>
        <w:rPr>
          <w:szCs w:val="18"/>
        </w:rPr>
        <w:t>Software</w:t>
      </w:r>
      <w:r w:rsidRPr="00CD089C">
        <w:rPr>
          <w:szCs w:val="18"/>
          <w:lang w:val="ru-RU"/>
        </w:rPr>
        <w:t xml:space="preserve"> </w:t>
      </w:r>
      <w:r>
        <w:rPr>
          <w:szCs w:val="18"/>
        </w:rPr>
        <w:t>Assurance</w:t>
      </w:r>
      <w:r w:rsidRPr="00CD089C">
        <w:rPr>
          <w:szCs w:val="18"/>
          <w:lang w:val="ru-RU"/>
        </w:rPr>
        <w:t xml:space="preserve"> на соответствующие продукты в категории </w:t>
      </w:r>
      <w:r>
        <w:rPr>
          <w:szCs w:val="18"/>
        </w:rPr>
        <w:t>Application</w:t>
      </w:r>
      <w:r w:rsidRPr="00CD089C">
        <w:rPr>
          <w:szCs w:val="18"/>
          <w:lang w:val="ru-RU"/>
        </w:rPr>
        <w:t xml:space="preserve"> </w:t>
      </w:r>
      <w:r>
        <w:rPr>
          <w:szCs w:val="18"/>
        </w:rPr>
        <w:t>Platform</w:t>
      </w:r>
      <w:r w:rsidRPr="00CD089C">
        <w:rPr>
          <w:szCs w:val="18"/>
          <w:lang w:val="ru-RU"/>
        </w:rPr>
        <w:t xml:space="preserve"> или </w:t>
      </w:r>
      <w:r>
        <w:rPr>
          <w:szCs w:val="18"/>
        </w:rPr>
        <w:t>Core</w:t>
      </w:r>
      <w:r w:rsidRPr="00CD089C">
        <w:rPr>
          <w:szCs w:val="18"/>
          <w:lang w:val="ru-RU"/>
        </w:rPr>
        <w:t xml:space="preserve"> </w:t>
      </w:r>
      <w:r>
        <w:rPr>
          <w:szCs w:val="18"/>
        </w:rPr>
        <w:t>Infrastructure</w:t>
      </w:r>
      <w:r w:rsidRPr="00CD089C">
        <w:rPr>
          <w:szCs w:val="18"/>
          <w:lang w:val="ru-RU"/>
        </w:rPr>
        <w:t xml:space="preserve"> </w:t>
      </w:r>
      <w:r>
        <w:rPr>
          <w:szCs w:val="18"/>
        </w:rPr>
        <w:t>Suite</w:t>
      </w:r>
      <w:r w:rsidRPr="00CD089C">
        <w:rPr>
          <w:szCs w:val="18"/>
          <w:lang w:val="ru-RU"/>
        </w:rPr>
        <w:t xml:space="preserve"> в объеме 250</w:t>
      </w:r>
      <w:r>
        <w:rPr>
          <w:szCs w:val="18"/>
        </w:rPr>
        <w:t> </w:t>
      </w:r>
      <w:r w:rsidRPr="00CD089C">
        <w:rPr>
          <w:szCs w:val="18"/>
          <w:lang w:val="ru-RU"/>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Pr>
          <w:szCs w:val="18"/>
        </w:rPr>
        <w:t>SCE</w:t>
      </w:r>
      <w:r w:rsidRPr="00CD089C">
        <w:rPr>
          <w:szCs w:val="18"/>
          <w:lang w:val="ru-RU"/>
        </w:rPr>
        <w:t xml:space="preserve"> независимо дают право Неограниченной круглосуточной технической поддержки.</w:t>
      </w:r>
      <w:r w:rsidR="00BE3F93">
        <w:rPr>
          <w:szCs w:val="18"/>
          <w:lang w:val="ru-RU"/>
        </w:rPr>
        <w:t xml:space="preserve"> </w:t>
      </w:r>
      <w:r w:rsidRPr="00CD089C">
        <w:rPr>
          <w:szCs w:val="18"/>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61" w:history="1">
        <w:r w:rsidRPr="00CD089C">
          <w:rPr>
            <w:rStyle w:val="Hyperlink"/>
            <w:rFonts w:cs="Tahoma"/>
            <w:szCs w:val="18"/>
            <w:lang w:val="ru-RU"/>
          </w:rPr>
          <w:t xml:space="preserve">Политикой жизненного цикла поддержки </w:t>
        </w:r>
        <w:r>
          <w:rPr>
            <w:rStyle w:val="Hyperlink"/>
            <w:rFonts w:cs="Tahoma"/>
            <w:szCs w:val="18"/>
          </w:rPr>
          <w:t>Microsoft</w:t>
        </w:r>
      </w:hyperlink>
      <w:r w:rsidRPr="00CD089C">
        <w:rPr>
          <w:color w:val="000000"/>
          <w:szCs w:val="18"/>
          <w:lang w:val="ru-RU"/>
        </w:rPr>
        <w:t xml:space="preserve"> и контрактом на премьер-поддержку.</w:t>
      </w:r>
    </w:p>
    <w:p w14:paraId="4FA92266" w14:textId="77777777" w:rsidR="00332DA2" w:rsidRPr="00CD089C" w:rsidRDefault="00332DA2" w:rsidP="00840F96">
      <w:pPr>
        <w:pStyle w:val="ProductList-Body"/>
        <w:ind w:left="180"/>
        <w:rPr>
          <w:lang w:val="ru-RU"/>
        </w:rPr>
      </w:pPr>
    </w:p>
    <w:p w14:paraId="4FA92267" w14:textId="77777777" w:rsidR="00332DA2" w:rsidRPr="00CD089C" w:rsidRDefault="00332DA2" w:rsidP="00840F96">
      <w:pPr>
        <w:pStyle w:val="ProductList-Body"/>
        <w:ind w:left="180"/>
        <w:rPr>
          <w:lang w:val="ru-RU"/>
        </w:rPr>
      </w:pPr>
      <w:r w:rsidRPr="00CD089C">
        <w:rPr>
          <w:rFonts w:eastAsia="Calibri" w:cs="Tahoma"/>
          <w:szCs w:val="18"/>
          <w:lang w:val="ru-RU"/>
        </w:rPr>
        <w:t>Соответствующими платформами приложений являются следующие продукты:</w:t>
      </w:r>
    </w:p>
    <w:p w14:paraId="4FA92268" w14:textId="77777777" w:rsidR="00332DA2" w:rsidRPr="00001778" w:rsidRDefault="00332DA2" w:rsidP="00840F96">
      <w:pPr>
        <w:pStyle w:val="ProductList-Body"/>
        <w:numPr>
          <w:ilvl w:val="0"/>
          <w:numId w:val="26"/>
        </w:numPr>
        <w:ind w:hanging="270"/>
      </w:pPr>
      <w:r>
        <w:rPr>
          <w:rFonts w:cs="Tahoma"/>
          <w:szCs w:val="18"/>
        </w:rPr>
        <w:t>Лицензия SQL CAL;</w:t>
      </w:r>
    </w:p>
    <w:p w14:paraId="4FA92269" w14:textId="77777777" w:rsidR="00332DA2" w:rsidRPr="00001778" w:rsidRDefault="00332DA2" w:rsidP="00840F96">
      <w:pPr>
        <w:pStyle w:val="ProductList-Body"/>
        <w:numPr>
          <w:ilvl w:val="0"/>
          <w:numId w:val="26"/>
        </w:numPr>
        <w:ind w:hanging="270"/>
      </w:pPr>
      <w:r>
        <w:rPr>
          <w:rFonts w:cs="Tahoma"/>
          <w:szCs w:val="18"/>
        </w:rPr>
        <w:t>SQL Server Standard;</w:t>
      </w:r>
    </w:p>
    <w:p w14:paraId="4FA9226A" w14:textId="77777777" w:rsidR="00332DA2" w:rsidRPr="00001778" w:rsidRDefault="00332DA2" w:rsidP="00840F96">
      <w:pPr>
        <w:pStyle w:val="ProductList-Body"/>
        <w:numPr>
          <w:ilvl w:val="0"/>
          <w:numId w:val="26"/>
        </w:numPr>
        <w:ind w:hanging="270"/>
      </w:pPr>
      <w:r>
        <w:rPr>
          <w:rFonts w:cs="Tahoma"/>
          <w:szCs w:val="18"/>
        </w:rPr>
        <w:t xml:space="preserve">SQL Server Standard (лицензия на ядро) </w:t>
      </w:r>
    </w:p>
    <w:p w14:paraId="4FA9226B" w14:textId="77777777" w:rsidR="00332DA2" w:rsidRPr="00001778" w:rsidRDefault="00332DA2" w:rsidP="00840F96">
      <w:pPr>
        <w:pStyle w:val="ProductList-Body"/>
        <w:numPr>
          <w:ilvl w:val="0"/>
          <w:numId w:val="26"/>
        </w:numPr>
        <w:ind w:hanging="270"/>
      </w:pPr>
      <w:r>
        <w:rPr>
          <w:rFonts w:cs="Tahoma"/>
          <w:szCs w:val="18"/>
        </w:rPr>
        <w:t xml:space="preserve">SQL Server Enterprise (лицензия «на ядро») </w:t>
      </w:r>
    </w:p>
    <w:p w14:paraId="4FA9226C" w14:textId="77777777" w:rsidR="00332DA2" w:rsidRPr="00001778" w:rsidRDefault="00332DA2" w:rsidP="00840F96">
      <w:pPr>
        <w:pStyle w:val="ProductList-Body"/>
        <w:numPr>
          <w:ilvl w:val="0"/>
          <w:numId w:val="26"/>
        </w:numPr>
        <w:ind w:hanging="270"/>
      </w:pPr>
      <w:r>
        <w:rPr>
          <w:rFonts w:cs="Tahoma"/>
          <w:szCs w:val="18"/>
        </w:rPr>
        <w:t>SQL Server Business Intelligence</w:t>
      </w:r>
    </w:p>
    <w:p w14:paraId="4FA9226D" w14:textId="77777777" w:rsidR="00332DA2" w:rsidRPr="00001778" w:rsidRDefault="00332DA2" w:rsidP="00840F96">
      <w:pPr>
        <w:pStyle w:val="ProductList-Body"/>
        <w:numPr>
          <w:ilvl w:val="0"/>
          <w:numId w:val="26"/>
        </w:numPr>
        <w:ind w:hanging="270"/>
      </w:pPr>
      <w:r>
        <w:rPr>
          <w:rFonts w:cs="Tahoma"/>
          <w:szCs w:val="18"/>
        </w:rPr>
        <w:t>Хранилище параллельных данных SQL Server</w:t>
      </w:r>
    </w:p>
    <w:p w14:paraId="4FA9226E" w14:textId="77777777" w:rsidR="00332DA2" w:rsidRPr="00001778" w:rsidRDefault="00332DA2" w:rsidP="00840F96">
      <w:pPr>
        <w:pStyle w:val="ProductList-Body"/>
        <w:numPr>
          <w:ilvl w:val="0"/>
          <w:numId w:val="26"/>
        </w:numPr>
        <w:ind w:hanging="270"/>
      </w:pPr>
      <w:r>
        <w:rPr>
          <w:rFonts w:cs="Tahoma"/>
          <w:szCs w:val="18"/>
        </w:rPr>
        <w:t>BizTalk Server Standard (лицензия на ядро)</w:t>
      </w:r>
    </w:p>
    <w:p w14:paraId="4FA9226F" w14:textId="77777777" w:rsidR="00332DA2" w:rsidRPr="00001778" w:rsidRDefault="00332DA2" w:rsidP="00840F96">
      <w:pPr>
        <w:pStyle w:val="ProductList-Body"/>
        <w:numPr>
          <w:ilvl w:val="0"/>
          <w:numId w:val="26"/>
        </w:numPr>
        <w:ind w:hanging="270"/>
      </w:pPr>
      <w:r>
        <w:rPr>
          <w:rFonts w:cs="Tahoma"/>
          <w:szCs w:val="18"/>
        </w:rPr>
        <w:t>BizTalk Server Enterprise (лицензия на ядро)</w:t>
      </w:r>
    </w:p>
    <w:p w14:paraId="4FA92270" w14:textId="77777777" w:rsidR="00332DA2" w:rsidRPr="00001778" w:rsidRDefault="00332DA2" w:rsidP="00840F96">
      <w:pPr>
        <w:pStyle w:val="ProductList-Body"/>
        <w:numPr>
          <w:ilvl w:val="0"/>
          <w:numId w:val="26"/>
        </w:numPr>
        <w:ind w:hanging="270"/>
      </w:pPr>
      <w:r>
        <w:rPr>
          <w:rFonts w:cs="Tahoma"/>
          <w:szCs w:val="18"/>
        </w:rPr>
        <w:t>BizTalk Server Branch (лицензия на ядро)</w:t>
      </w:r>
    </w:p>
    <w:p w14:paraId="4FA92271" w14:textId="77777777" w:rsidR="00332DA2" w:rsidRPr="00001778" w:rsidRDefault="00332DA2" w:rsidP="00840F96">
      <w:pPr>
        <w:pStyle w:val="ProductList-Body"/>
        <w:numPr>
          <w:ilvl w:val="0"/>
          <w:numId w:val="26"/>
        </w:numPr>
        <w:ind w:hanging="270"/>
      </w:pPr>
      <w:r>
        <w:rPr>
          <w:rFonts w:cs="Tahoma"/>
          <w:szCs w:val="18"/>
        </w:rPr>
        <w:t>Office SharePoint Server;</w:t>
      </w:r>
    </w:p>
    <w:p w14:paraId="4FA92272" w14:textId="77777777" w:rsidR="00332DA2" w:rsidRPr="00001778" w:rsidRDefault="00332DA2" w:rsidP="00840F96">
      <w:pPr>
        <w:pStyle w:val="ProductList-Body"/>
        <w:ind w:left="180"/>
      </w:pPr>
    </w:p>
    <w:p w14:paraId="4FA92273" w14:textId="77777777" w:rsidR="00332DA2" w:rsidRPr="00CD089C" w:rsidRDefault="00332DA2" w:rsidP="00840F96">
      <w:pPr>
        <w:pStyle w:val="ProductList-Body"/>
        <w:ind w:left="180"/>
        <w:rPr>
          <w:lang w:val="ru-RU"/>
        </w:rPr>
      </w:pPr>
      <w:r w:rsidRPr="00CD089C">
        <w:rPr>
          <w:szCs w:val="18"/>
          <w:lang w:val="ru-RU"/>
        </w:rPr>
        <w:t xml:space="preserve">Соответствующие продукты из компонента </w:t>
      </w:r>
      <w:r>
        <w:rPr>
          <w:szCs w:val="18"/>
        </w:rPr>
        <w:t>Core</w:t>
      </w:r>
      <w:r w:rsidRPr="00CD089C">
        <w:rPr>
          <w:szCs w:val="18"/>
          <w:lang w:val="ru-RU"/>
        </w:rPr>
        <w:t xml:space="preserve"> </w:t>
      </w:r>
      <w:r>
        <w:rPr>
          <w:szCs w:val="18"/>
        </w:rPr>
        <w:t>Infrastructure</w:t>
      </w:r>
      <w:r w:rsidRPr="00CD089C">
        <w:rPr>
          <w:szCs w:val="18"/>
          <w:lang w:val="ru-RU"/>
        </w:rPr>
        <w:t>:</w:t>
      </w:r>
    </w:p>
    <w:p w14:paraId="4FA92274" w14:textId="77777777" w:rsidR="00332DA2" w:rsidRPr="00F1691D" w:rsidRDefault="006F1126" w:rsidP="00840F96">
      <w:pPr>
        <w:pStyle w:val="ProductList-Body"/>
        <w:numPr>
          <w:ilvl w:val="0"/>
          <w:numId w:val="27"/>
        </w:numPr>
        <w:ind w:hanging="270"/>
        <w:rPr>
          <w:lang w:val="pt-BR"/>
        </w:rPr>
      </w:pPr>
      <w:r w:rsidRPr="00F1691D">
        <w:rPr>
          <w:szCs w:val="18"/>
          <w:lang w:val="pt-BR"/>
        </w:rPr>
        <w:t xml:space="preserve">CIS Datacenter (Windows Server Datacenter </w:t>
      </w:r>
      <w:r>
        <w:rPr>
          <w:szCs w:val="18"/>
        </w:rPr>
        <w:t>и</w:t>
      </w:r>
      <w:r w:rsidRPr="00F1691D">
        <w:rPr>
          <w:szCs w:val="18"/>
          <w:lang w:val="pt-BR"/>
        </w:rPr>
        <w:t xml:space="preserve"> System Center Datacenter)</w:t>
      </w:r>
    </w:p>
    <w:p w14:paraId="4FA92275" w14:textId="77777777" w:rsidR="00332DA2" w:rsidRPr="00001778" w:rsidRDefault="00332DA2" w:rsidP="00840F96">
      <w:pPr>
        <w:pStyle w:val="ProductList-Body"/>
        <w:numPr>
          <w:ilvl w:val="0"/>
          <w:numId w:val="27"/>
        </w:numPr>
        <w:ind w:hanging="270"/>
      </w:pPr>
      <w:r>
        <w:rPr>
          <w:szCs w:val="18"/>
        </w:rPr>
        <w:t>CIS Standard (Windows Server Standard и System Center Standard)</w:t>
      </w:r>
    </w:p>
    <w:p w14:paraId="4FA92276" w14:textId="77777777" w:rsidR="00332DA2" w:rsidRPr="00001778" w:rsidRDefault="00332DA2" w:rsidP="00840F96">
      <w:pPr>
        <w:pStyle w:val="ProductList-Body"/>
        <w:ind w:left="180"/>
      </w:pPr>
    </w:p>
    <w:p w14:paraId="4FA92277" w14:textId="77777777" w:rsidR="00332DA2" w:rsidRPr="00CD089C" w:rsidRDefault="00332DA2" w:rsidP="001A6EF4">
      <w:pPr>
        <w:pStyle w:val="ProductList-Body"/>
        <w:ind w:left="180"/>
        <w:rPr>
          <w:lang w:val="ru-RU"/>
        </w:rPr>
      </w:pPr>
      <w:r w:rsidRPr="00CD089C">
        <w:rPr>
          <w:rFonts w:cs="Tahoma"/>
          <w:szCs w:val="18"/>
          <w:lang w:val="ru-RU"/>
        </w:rPr>
        <w:t xml:space="preserve">В таблице ниже показана стоимость покрытия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соглашений, валюта которых отличается от доллара США.</w:t>
      </w:r>
      <w:r w:rsidR="00BE3F93">
        <w:rPr>
          <w:rFonts w:cs="Tahoma"/>
          <w:szCs w:val="18"/>
          <w:lang w:val="ru-RU"/>
        </w:rPr>
        <w:t xml:space="preserve"> </w:t>
      </w:r>
      <w:r w:rsidRPr="00CD089C">
        <w:rPr>
          <w:rFonts w:cs="Tahoma"/>
          <w:szCs w:val="18"/>
          <w:lang w:val="ru-RU"/>
        </w:rPr>
        <w:t>В связи с</w:t>
      </w:r>
      <w:r w:rsidR="001A6EF4">
        <w:rPr>
          <w:rFonts w:cs="Tahoma"/>
          <w:szCs w:val="18"/>
        </w:rPr>
        <w:t> </w:t>
      </w:r>
      <w:r w:rsidRPr="00CD089C">
        <w:rPr>
          <w:rFonts w:cs="Tahoma"/>
          <w:szCs w:val="18"/>
          <w:lang w:val="ru-RU"/>
        </w:rPr>
        <w:t>колебанием курса валют в данную таблицу могут вноситься изменения без уведомления.</w:t>
      </w:r>
    </w:p>
    <w:p w14:paraId="4FA92278" w14:textId="77777777" w:rsidR="00332DA2" w:rsidRPr="00CD089C" w:rsidRDefault="00332DA2" w:rsidP="00840F96">
      <w:pPr>
        <w:pStyle w:val="ProductList-Body"/>
        <w:ind w:left="180"/>
        <w:rPr>
          <w:lang w:val="ru-RU"/>
        </w:rPr>
      </w:pPr>
    </w:p>
    <w:tbl>
      <w:tblPr>
        <w:tblW w:w="10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3450"/>
        <w:gridCol w:w="3451"/>
      </w:tblGrid>
      <w:tr w:rsidR="00332DA2" w:rsidRPr="00B01ED2" w14:paraId="4FA9227C" w14:textId="77777777" w:rsidTr="001A6EF4">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tcPr>
          <w:p w14:paraId="4FA92279"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A9227A"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A9227B" w14:textId="77777777" w:rsidR="00332DA2" w:rsidRPr="00CD089C" w:rsidRDefault="00332DA2" w:rsidP="00395D5F">
            <w:pPr>
              <w:pStyle w:val="ProductList-Body"/>
              <w:spacing w:before="20" w:after="20"/>
              <w:rPr>
                <w:rFonts w:cs="Tahoma"/>
                <w:bCs/>
                <w:color w:val="FFFFFF" w:themeColor="background1"/>
                <w:szCs w:val="18"/>
                <w:lang w:val="ru-RU"/>
              </w:rPr>
            </w:pPr>
            <w:r w:rsidRPr="00CD089C">
              <w:rPr>
                <w:rFonts w:cs="Tahoma"/>
                <w:bCs/>
                <w:color w:val="FFFFFF" w:themeColor="background1"/>
                <w:szCs w:val="18"/>
                <w:lang w:val="ru-RU"/>
              </w:rPr>
              <w:t xml:space="preserve">Минимальная средняя годовая стоимость покрытия </w:t>
            </w:r>
            <w:r>
              <w:rPr>
                <w:rFonts w:cs="Tahoma"/>
                <w:bCs/>
                <w:color w:val="FFFFFF" w:themeColor="background1"/>
                <w:szCs w:val="18"/>
              </w:rPr>
              <w:t>Software Assurance</w:t>
            </w:r>
            <w:r w:rsidRPr="00CD089C">
              <w:rPr>
                <w:rFonts w:cs="Tahoma"/>
                <w:bCs/>
                <w:color w:val="FFFFFF" w:themeColor="background1"/>
                <w:szCs w:val="18"/>
                <w:lang w:val="ru-RU"/>
              </w:rPr>
              <w:t xml:space="preserve"> для получения права на неограниченную круглосуточную техническую поддержку</w:t>
            </w:r>
          </w:p>
        </w:tc>
      </w:tr>
      <w:tr w:rsidR="00332DA2" w:rsidRPr="00717EC0" w14:paraId="4FA92280" w14:textId="77777777" w:rsidTr="001A6EF4">
        <w:trPr>
          <w:trHeight w:val="236"/>
          <w:jc w:val="center"/>
        </w:trPr>
        <w:tc>
          <w:tcPr>
            <w:tcW w:w="3682" w:type="dxa"/>
            <w:vAlign w:val="bottom"/>
          </w:tcPr>
          <w:p w14:paraId="4FA9227D" w14:textId="77777777"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14:paraId="4FA9227E"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A9227F" w14:textId="77777777" w:rsidR="00332DA2" w:rsidRPr="00717EC0" w:rsidRDefault="001C7AF9" w:rsidP="00332DA2">
            <w:pPr>
              <w:pStyle w:val="ProductList-Body"/>
              <w:rPr>
                <w:rFonts w:cs="Tahoma"/>
                <w:szCs w:val="18"/>
              </w:rPr>
            </w:pPr>
            <w:r>
              <w:rPr>
                <w:rFonts w:cs="Tahoma"/>
                <w:color w:val="000000"/>
                <w:szCs w:val="18"/>
              </w:rPr>
              <w:t xml:space="preserve"> 250 </w:t>
            </w:r>
            <w:r w:rsidR="00332DA2">
              <w:rPr>
                <w:rFonts w:cs="Tahoma"/>
                <w:color w:val="000000"/>
                <w:szCs w:val="18"/>
              </w:rPr>
              <w:t xml:space="preserve">000 </w:t>
            </w:r>
          </w:p>
        </w:tc>
      </w:tr>
      <w:tr w:rsidR="00332DA2" w:rsidRPr="00717EC0" w14:paraId="4FA92284" w14:textId="77777777" w:rsidTr="001A6EF4">
        <w:trPr>
          <w:trHeight w:val="236"/>
          <w:jc w:val="center"/>
        </w:trPr>
        <w:tc>
          <w:tcPr>
            <w:tcW w:w="3682" w:type="dxa"/>
            <w:vAlign w:val="bottom"/>
          </w:tcPr>
          <w:p w14:paraId="4FA92281"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14:paraId="4FA92282"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A92283" w14:textId="77777777" w:rsidR="00332DA2" w:rsidRPr="00717EC0" w:rsidRDefault="001C7AF9" w:rsidP="00332DA2">
            <w:pPr>
              <w:pStyle w:val="ProductList-Body"/>
              <w:rPr>
                <w:rFonts w:cs="Tahoma"/>
                <w:szCs w:val="18"/>
              </w:rPr>
            </w:pPr>
            <w:r>
              <w:rPr>
                <w:rFonts w:cs="Tahoma"/>
                <w:color w:val="000000"/>
                <w:szCs w:val="18"/>
              </w:rPr>
              <w:t xml:space="preserve"> 375 </w:t>
            </w:r>
            <w:r w:rsidR="00332DA2">
              <w:rPr>
                <w:rFonts w:cs="Tahoma"/>
                <w:color w:val="000000"/>
                <w:szCs w:val="18"/>
              </w:rPr>
              <w:t xml:space="preserve">000 </w:t>
            </w:r>
          </w:p>
        </w:tc>
      </w:tr>
      <w:tr w:rsidR="00332DA2" w:rsidRPr="00717EC0" w14:paraId="4FA92288" w14:textId="77777777" w:rsidTr="001A6EF4">
        <w:trPr>
          <w:trHeight w:val="236"/>
          <w:jc w:val="center"/>
        </w:trPr>
        <w:tc>
          <w:tcPr>
            <w:tcW w:w="3682" w:type="dxa"/>
            <w:vAlign w:val="bottom"/>
          </w:tcPr>
          <w:p w14:paraId="4FA92285" w14:textId="77777777"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14:paraId="4FA92286"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A92287" w14:textId="77777777" w:rsidR="00332DA2" w:rsidRPr="00717EC0" w:rsidRDefault="001C7AF9" w:rsidP="00332DA2">
            <w:pPr>
              <w:pStyle w:val="ProductList-Body"/>
              <w:rPr>
                <w:rFonts w:cs="Tahoma"/>
                <w:szCs w:val="18"/>
              </w:rPr>
            </w:pPr>
            <w:r>
              <w:rPr>
                <w:rFonts w:cs="Tahoma"/>
                <w:color w:val="000000"/>
                <w:szCs w:val="18"/>
              </w:rPr>
              <w:t xml:space="preserve"> 337 </w:t>
            </w:r>
            <w:r w:rsidR="00332DA2">
              <w:rPr>
                <w:rFonts w:cs="Tahoma"/>
                <w:color w:val="000000"/>
                <w:szCs w:val="18"/>
              </w:rPr>
              <w:t xml:space="preserve">500 </w:t>
            </w:r>
          </w:p>
        </w:tc>
      </w:tr>
      <w:tr w:rsidR="00332DA2" w:rsidRPr="00717EC0" w14:paraId="4FA9228C" w14:textId="77777777" w:rsidTr="001A6EF4">
        <w:trPr>
          <w:trHeight w:val="236"/>
          <w:jc w:val="center"/>
        </w:trPr>
        <w:tc>
          <w:tcPr>
            <w:tcW w:w="3682" w:type="dxa"/>
            <w:vAlign w:val="bottom"/>
          </w:tcPr>
          <w:p w14:paraId="4FA92289" w14:textId="77777777"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14:paraId="4FA9228A"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A9228B" w14:textId="77777777" w:rsidR="00332DA2" w:rsidRPr="00717EC0" w:rsidRDefault="001C7AF9" w:rsidP="00332DA2">
            <w:pPr>
              <w:pStyle w:val="ProductList-Body"/>
              <w:rPr>
                <w:rFonts w:cs="Tahoma"/>
                <w:szCs w:val="18"/>
              </w:rPr>
            </w:pPr>
            <w:r>
              <w:rPr>
                <w:rFonts w:cs="Tahoma"/>
                <w:color w:val="000000"/>
                <w:szCs w:val="18"/>
              </w:rPr>
              <w:t xml:space="preserve"> 412 </w:t>
            </w:r>
            <w:r w:rsidR="00332DA2">
              <w:rPr>
                <w:rFonts w:cs="Tahoma"/>
                <w:color w:val="000000"/>
                <w:szCs w:val="18"/>
              </w:rPr>
              <w:t xml:space="preserve">500 </w:t>
            </w:r>
          </w:p>
        </w:tc>
      </w:tr>
      <w:tr w:rsidR="00332DA2" w:rsidRPr="00717EC0" w14:paraId="4FA92290" w14:textId="77777777" w:rsidTr="001A6EF4">
        <w:trPr>
          <w:trHeight w:val="236"/>
          <w:jc w:val="center"/>
        </w:trPr>
        <w:tc>
          <w:tcPr>
            <w:tcW w:w="3682" w:type="dxa"/>
            <w:vAlign w:val="bottom"/>
          </w:tcPr>
          <w:p w14:paraId="4FA9228D"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14:paraId="4FA9228E"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A9228F" w14:textId="77777777" w:rsidR="00332DA2" w:rsidRPr="00717EC0" w:rsidRDefault="001C7AF9" w:rsidP="00332DA2">
            <w:pPr>
              <w:pStyle w:val="ProductList-Body"/>
              <w:rPr>
                <w:rFonts w:cs="Tahoma"/>
                <w:szCs w:val="18"/>
              </w:rPr>
            </w:pPr>
            <w:r>
              <w:rPr>
                <w:rFonts w:cs="Tahoma"/>
                <w:color w:val="000000"/>
                <w:szCs w:val="18"/>
              </w:rPr>
              <w:t xml:space="preserve"> 2 062 </w:t>
            </w:r>
            <w:r w:rsidR="00332DA2">
              <w:rPr>
                <w:rFonts w:cs="Tahoma"/>
                <w:color w:val="000000"/>
                <w:szCs w:val="18"/>
              </w:rPr>
              <w:t xml:space="preserve">500 </w:t>
            </w:r>
          </w:p>
        </w:tc>
      </w:tr>
      <w:tr w:rsidR="00332DA2" w:rsidRPr="00717EC0" w14:paraId="4FA92294" w14:textId="77777777" w:rsidTr="001A6EF4">
        <w:trPr>
          <w:trHeight w:val="236"/>
          <w:jc w:val="center"/>
        </w:trPr>
        <w:tc>
          <w:tcPr>
            <w:tcW w:w="3682" w:type="dxa"/>
            <w:vAlign w:val="bottom"/>
          </w:tcPr>
          <w:p w14:paraId="4FA92291" w14:textId="77777777"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14:paraId="4FA92292"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A92293" w14:textId="77777777" w:rsidR="00332DA2" w:rsidRPr="00717EC0" w:rsidRDefault="001C7AF9" w:rsidP="00332DA2">
            <w:pPr>
              <w:pStyle w:val="ProductList-Body"/>
              <w:rPr>
                <w:rFonts w:cs="Tahoma"/>
                <w:szCs w:val="18"/>
              </w:rPr>
            </w:pPr>
            <w:r>
              <w:rPr>
                <w:rFonts w:cs="Tahoma"/>
                <w:color w:val="000000"/>
                <w:szCs w:val="18"/>
              </w:rPr>
              <w:t xml:space="preserve"> 2 000 </w:t>
            </w:r>
            <w:r w:rsidR="00332DA2">
              <w:rPr>
                <w:rFonts w:cs="Tahoma"/>
                <w:color w:val="000000"/>
                <w:szCs w:val="18"/>
              </w:rPr>
              <w:t xml:space="preserve">000 </w:t>
            </w:r>
          </w:p>
        </w:tc>
      </w:tr>
      <w:tr w:rsidR="00332DA2" w:rsidRPr="00717EC0" w14:paraId="4FA92298" w14:textId="77777777" w:rsidTr="001A6EF4">
        <w:trPr>
          <w:trHeight w:val="236"/>
          <w:jc w:val="center"/>
        </w:trPr>
        <w:tc>
          <w:tcPr>
            <w:tcW w:w="3682" w:type="dxa"/>
            <w:vAlign w:val="bottom"/>
          </w:tcPr>
          <w:p w14:paraId="4FA92295" w14:textId="77777777" w:rsidR="00332DA2" w:rsidRPr="00717EC0" w:rsidRDefault="00332DA2" w:rsidP="00332DA2">
            <w:pPr>
              <w:pStyle w:val="ProductList-Body"/>
              <w:rPr>
                <w:rFonts w:cs="Tahoma"/>
                <w:szCs w:val="18"/>
              </w:rPr>
            </w:pPr>
            <w:r>
              <w:rPr>
                <w:rFonts w:cs="Tahoma"/>
                <w:szCs w:val="18"/>
              </w:rPr>
              <w:t>Евро</w:t>
            </w:r>
          </w:p>
        </w:tc>
        <w:tc>
          <w:tcPr>
            <w:tcW w:w="3450" w:type="dxa"/>
            <w:vAlign w:val="bottom"/>
          </w:tcPr>
          <w:p w14:paraId="4FA92296"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A92297" w14:textId="77777777" w:rsidR="00332DA2" w:rsidRPr="00717EC0" w:rsidRDefault="001C7AF9" w:rsidP="00332DA2">
            <w:pPr>
              <w:pStyle w:val="ProductList-Body"/>
              <w:rPr>
                <w:rFonts w:cs="Tahoma"/>
                <w:szCs w:val="18"/>
              </w:rPr>
            </w:pPr>
            <w:r>
              <w:rPr>
                <w:rFonts w:cs="Tahoma"/>
                <w:color w:val="000000"/>
                <w:szCs w:val="18"/>
              </w:rPr>
              <w:t xml:space="preserve"> 268 </w:t>
            </w:r>
            <w:r w:rsidR="00332DA2">
              <w:rPr>
                <w:rFonts w:cs="Tahoma"/>
                <w:color w:val="000000"/>
                <w:szCs w:val="18"/>
              </w:rPr>
              <w:t xml:space="preserve">750 </w:t>
            </w:r>
          </w:p>
        </w:tc>
      </w:tr>
      <w:tr w:rsidR="00332DA2" w:rsidRPr="00717EC0" w14:paraId="4FA9229C" w14:textId="77777777" w:rsidTr="001A6EF4">
        <w:trPr>
          <w:trHeight w:val="236"/>
          <w:jc w:val="center"/>
        </w:trPr>
        <w:tc>
          <w:tcPr>
            <w:tcW w:w="3682" w:type="dxa"/>
            <w:vAlign w:val="bottom"/>
          </w:tcPr>
          <w:p w14:paraId="4FA92299"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4FA9229A"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A9229B" w14:textId="77777777" w:rsidR="00332DA2" w:rsidRPr="00717EC0" w:rsidRDefault="00332DA2" w:rsidP="00332DA2">
            <w:pPr>
              <w:pStyle w:val="ProductList-Body"/>
              <w:rPr>
                <w:rFonts w:cs="Tahoma"/>
                <w:szCs w:val="18"/>
              </w:rPr>
            </w:pPr>
            <w:r>
              <w:rPr>
                <w:rFonts w:cs="Tahoma"/>
                <w:szCs w:val="18"/>
              </w:rPr>
              <w:t xml:space="preserve"> </w:t>
            </w:r>
            <w:r w:rsidR="001C7AF9">
              <w:rPr>
                <w:rFonts w:cs="Tahoma"/>
                <w:color w:val="000000"/>
                <w:szCs w:val="18"/>
              </w:rPr>
              <w:t xml:space="preserve">168 </w:t>
            </w:r>
            <w:r>
              <w:rPr>
                <w:rFonts w:cs="Tahoma"/>
                <w:color w:val="000000"/>
                <w:szCs w:val="18"/>
              </w:rPr>
              <w:t xml:space="preserve">750 </w:t>
            </w:r>
          </w:p>
        </w:tc>
      </w:tr>
      <w:tr w:rsidR="00332DA2" w:rsidRPr="00717EC0" w14:paraId="4FA922A0" w14:textId="77777777" w:rsidTr="001A6EF4">
        <w:trPr>
          <w:trHeight w:val="236"/>
          <w:jc w:val="center"/>
        </w:trPr>
        <w:tc>
          <w:tcPr>
            <w:tcW w:w="3682" w:type="dxa"/>
            <w:vAlign w:val="bottom"/>
          </w:tcPr>
          <w:p w14:paraId="4FA9229D" w14:textId="77777777"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14:paraId="4FA9229E"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A9229F" w14:textId="77777777" w:rsidR="00332DA2" w:rsidRPr="00717EC0" w:rsidRDefault="001C7AF9" w:rsidP="00332DA2">
            <w:pPr>
              <w:pStyle w:val="ProductList-Body"/>
              <w:rPr>
                <w:rFonts w:cs="Tahoma"/>
                <w:szCs w:val="18"/>
              </w:rPr>
            </w:pPr>
            <w:r>
              <w:rPr>
                <w:rFonts w:cs="Tahoma"/>
                <w:color w:val="000000"/>
                <w:szCs w:val="18"/>
              </w:rPr>
              <w:t xml:space="preserve"> 30 000 </w:t>
            </w:r>
            <w:r w:rsidR="00332DA2">
              <w:rPr>
                <w:rFonts w:cs="Tahoma"/>
                <w:color w:val="000000"/>
                <w:szCs w:val="18"/>
              </w:rPr>
              <w:t xml:space="preserve">000 </w:t>
            </w:r>
          </w:p>
        </w:tc>
      </w:tr>
      <w:tr w:rsidR="00332DA2" w:rsidRPr="00717EC0" w14:paraId="4FA922A4" w14:textId="77777777" w:rsidTr="001A6EF4">
        <w:trPr>
          <w:trHeight w:val="236"/>
          <w:jc w:val="center"/>
        </w:trPr>
        <w:tc>
          <w:tcPr>
            <w:tcW w:w="3682" w:type="dxa"/>
            <w:vAlign w:val="bottom"/>
          </w:tcPr>
          <w:p w14:paraId="4FA922A1" w14:textId="77777777"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14:paraId="4FA922A2"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A922A3" w14:textId="77777777" w:rsidR="00332DA2" w:rsidRPr="00717EC0" w:rsidRDefault="001C7AF9" w:rsidP="00332DA2">
            <w:pPr>
              <w:pStyle w:val="ProductList-Body"/>
              <w:rPr>
                <w:rFonts w:cs="Tahoma"/>
                <w:szCs w:val="18"/>
              </w:rPr>
            </w:pPr>
            <w:r>
              <w:rPr>
                <w:rFonts w:cs="Tahoma"/>
                <w:color w:val="000000"/>
                <w:szCs w:val="18"/>
              </w:rPr>
              <w:t xml:space="preserve"> 300 000 </w:t>
            </w:r>
            <w:r w:rsidR="00332DA2">
              <w:rPr>
                <w:rFonts w:cs="Tahoma"/>
                <w:color w:val="000000"/>
                <w:szCs w:val="18"/>
              </w:rPr>
              <w:t xml:space="preserve">000 </w:t>
            </w:r>
          </w:p>
        </w:tc>
      </w:tr>
      <w:tr w:rsidR="00332DA2" w:rsidRPr="00717EC0" w14:paraId="4FA922A8" w14:textId="77777777" w:rsidTr="001A6EF4">
        <w:trPr>
          <w:trHeight w:val="236"/>
          <w:jc w:val="center"/>
        </w:trPr>
        <w:tc>
          <w:tcPr>
            <w:tcW w:w="3682" w:type="dxa"/>
            <w:vAlign w:val="bottom"/>
          </w:tcPr>
          <w:p w14:paraId="4FA922A5" w14:textId="77777777"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14:paraId="4FA922A6"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A922A7" w14:textId="77777777" w:rsidR="00332DA2" w:rsidRPr="00717EC0" w:rsidRDefault="001C7AF9" w:rsidP="00332DA2">
            <w:pPr>
              <w:pStyle w:val="ProductList-Body"/>
              <w:rPr>
                <w:rFonts w:cs="Tahoma"/>
                <w:szCs w:val="18"/>
              </w:rPr>
            </w:pPr>
            <w:r>
              <w:rPr>
                <w:rFonts w:cs="Tahoma"/>
                <w:color w:val="000000"/>
                <w:szCs w:val="18"/>
              </w:rPr>
              <w:t xml:space="preserve"> 2 062 </w:t>
            </w:r>
            <w:r w:rsidR="00332DA2">
              <w:rPr>
                <w:rFonts w:cs="Tahoma"/>
                <w:color w:val="000000"/>
                <w:szCs w:val="18"/>
              </w:rPr>
              <w:t xml:space="preserve">500 </w:t>
            </w:r>
          </w:p>
        </w:tc>
      </w:tr>
      <w:tr w:rsidR="00332DA2" w:rsidRPr="00717EC0" w14:paraId="4FA922AC" w14:textId="77777777" w:rsidTr="001A6EF4">
        <w:trPr>
          <w:trHeight w:val="236"/>
          <w:jc w:val="center"/>
        </w:trPr>
        <w:tc>
          <w:tcPr>
            <w:tcW w:w="3682" w:type="dxa"/>
            <w:vAlign w:val="bottom"/>
          </w:tcPr>
          <w:p w14:paraId="4FA922A9"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14:paraId="4FA922AA"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A922AB" w14:textId="77777777" w:rsidR="00332DA2" w:rsidRPr="00717EC0" w:rsidRDefault="001C7AF9" w:rsidP="00332DA2">
            <w:pPr>
              <w:pStyle w:val="ProductList-Body"/>
              <w:rPr>
                <w:rFonts w:cs="Tahoma"/>
                <w:szCs w:val="18"/>
              </w:rPr>
            </w:pPr>
            <w:r>
              <w:rPr>
                <w:rFonts w:cs="Tahoma"/>
                <w:color w:val="000000"/>
                <w:szCs w:val="18"/>
              </w:rPr>
              <w:t xml:space="preserve"> 437 </w:t>
            </w:r>
            <w:r w:rsidR="00332DA2">
              <w:rPr>
                <w:rFonts w:cs="Tahoma"/>
                <w:color w:val="000000"/>
                <w:szCs w:val="18"/>
              </w:rPr>
              <w:t xml:space="preserve">500 </w:t>
            </w:r>
          </w:p>
        </w:tc>
      </w:tr>
      <w:tr w:rsidR="00332DA2" w:rsidRPr="00717EC0" w14:paraId="4FA922B0" w14:textId="77777777" w:rsidTr="001A6EF4">
        <w:trPr>
          <w:trHeight w:val="236"/>
          <w:jc w:val="center"/>
        </w:trPr>
        <w:tc>
          <w:tcPr>
            <w:tcW w:w="3682" w:type="dxa"/>
            <w:vAlign w:val="bottom"/>
          </w:tcPr>
          <w:p w14:paraId="4FA922AD" w14:textId="77777777"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14:paraId="4FA922AE"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A922AF" w14:textId="77777777" w:rsidR="00332DA2" w:rsidRPr="00717EC0" w:rsidRDefault="001C7AF9" w:rsidP="00332DA2">
            <w:pPr>
              <w:pStyle w:val="ProductList-Body"/>
              <w:rPr>
                <w:rFonts w:cs="Tahoma"/>
                <w:szCs w:val="18"/>
              </w:rPr>
            </w:pPr>
            <w:r>
              <w:rPr>
                <w:rFonts w:cs="Tahoma"/>
                <w:color w:val="000000"/>
                <w:szCs w:val="18"/>
              </w:rPr>
              <w:t xml:space="preserve"> 2 500 </w:t>
            </w:r>
            <w:r w:rsidR="00332DA2">
              <w:rPr>
                <w:rFonts w:cs="Tahoma"/>
                <w:color w:val="000000"/>
                <w:szCs w:val="18"/>
              </w:rPr>
              <w:t xml:space="preserve">000 </w:t>
            </w:r>
          </w:p>
        </w:tc>
      </w:tr>
      <w:tr w:rsidR="00332DA2" w:rsidRPr="00717EC0" w14:paraId="4FA922B4" w14:textId="77777777" w:rsidTr="001A6EF4">
        <w:trPr>
          <w:trHeight w:val="236"/>
          <w:jc w:val="center"/>
        </w:trPr>
        <w:tc>
          <w:tcPr>
            <w:tcW w:w="3682" w:type="dxa"/>
            <w:vAlign w:val="bottom"/>
          </w:tcPr>
          <w:p w14:paraId="4FA922B1"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14:paraId="4FA922B2"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A922B3" w14:textId="77777777" w:rsidR="00332DA2" w:rsidRPr="00717EC0" w:rsidRDefault="001C7AF9" w:rsidP="00332DA2">
            <w:pPr>
              <w:pStyle w:val="ProductList-Body"/>
              <w:rPr>
                <w:rFonts w:cs="Tahoma"/>
                <w:szCs w:val="18"/>
              </w:rPr>
            </w:pPr>
            <w:r>
              <w:rPr>
                <w:rFonts w:cs="Tahoma"/>
                <w:color w:val="000000"/>
                <w:szCs w:val="18"/>
              </w:rPr>
              <w:t xml:space="preserve"> 8 750 </w:t>
            </w:r>
            <w:r w:rsidR="00332DA2">
              <w:rPr>
                <w:rFonts w:cs="Tahoma"/>
                <w:color w:val="000000"/>
                <w:szCs w:val="18"/>
              </w:rPr>
              <w:t xml:space="preserve">000 </w:t>
            </w:r>
          </w:p>
        </w:tc>
      </w:tr>
      <w:tr w:rsidR="00332DA2" w:rsidRPr="00717EC0" w14:paraId="4FA922B8" w14:textId="77777777" w:rsidTr="001A6EF4">
        <w:trPr>
          <w:trHeight w:val="236"/>
          <w:jc w:val="center"/>
        </w:trPr>
        <w:tc>
          <w:tcPr>
            <w:tcW w:w="3682" w:type="dxa"/>
            <w:vAlign w:val="bottom"/>
          </w:tcPr>
          <w:p w14:paraId="4FA922B5" w14:textId="77777777"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14:paraId="4FA922B6"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A922B7" w14:textId="77777777" w:rsidR="00332DA2" w:rsidRPr="00717EC0" w:rsidRDefault="00332DA2" w:rsidP="004E5FED">
            <w:pPr>
              <w:pStyle w:val="ProductList-Body"/>
              <w:rPr>
                <w:rFonts w:cs="Tahoma"/>
                <w:color w:val="000000"/>
                <w:szCs w:val="18"/>
              </w:rPr>
            </w:pPr>
            <w:r>
              <w:rPr>
                <w:rFonts w:cs="Tahoma"/>
                <w:szCs w:val="18"/>
              </w:rPr>
              <w:t>12</w:t>
            </w:r>
            <w:r w:rsidR="004E5FED">
              <w:rPr>
                <w:rFonts w:cs="Tahoma"/>
                <w:szCs w:val="18"/>
              </w:rPr>
              <w:t xml:space="preserve"> </w:t>
            </w:r>
            <w:r>
              <w:rPr>
                <w:rFonts w:cs="Tahoma"/>
                <w:szCs w:val="18"/>
              </w:rPr>
              <w:t>500</w:t>
            </w:r>
            <w:r w:rsidR="004E5FED">
              <w:rPr>
                <w:rFonts w:cs="Tahoma"/>
                <w:szCs w:val="18"/>
              </w:rPr>
              <w:t xml:space="preserve"> </w:t>
            </w:r>
            <w:r>
              <w:rPr>
                <w:rFonts w:cs="Tahoma"/>
                <w:szCs w:val="18"/>
              </w:rPr>
              <w:t>000</w:t>
            </w:r>
          </w:p>
        </w:tc>
      </w:tr>
      <w:tr w:rsidR="00332DA2" w:rsidRPr="00717EC0" w14:paraId="4FA922BC" w14:textId="77777777" w:rsidTr="001A6EF4">
        <w:trPr>
          <w:trHeight w:val="236"/>
          <w:jc w:val="center"/>
        </w:trPr>
        <w:tc>
          <w:tcPr>
            <w:tcW w:w="3682" w:type="dxa"/>
            <w:vAlign w:val="bottom"/>
          </w:tcPr>
          <w:p w14:paraId="4FA922B9" w14:textId="77777777"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14:paraId="4FA922BA"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A922BB" w14:textId="77777777" w:rsidR="00332DA2" w:rsidRPr="00717EC0" w:rsidRDefault="004E5FED" w:rsidP="00332DA2">
            <w:pPr>
              <w:pStyle w:val="ProductList-Body"/>
              <w:rPr>
                <w:rFonts w:cs="Tahoma"/>
                <w:color w:val="000000"/>
                <w:szCs w:val="18"/>
              </w:rPr>
            </w:pPr>
            <w:r>
              <w:rPr>
                <w:rFonts w:cs="Tahoma"/>
                <w:szCs w:val="18"/>
              </w:rPr>
              <w:t xml:space="preserve">8 250 </w:t>
            </w:r>
            <w:r w:rsidR="00332DA2">
              <w:rPr>
                <w:rFonts w:cs="Tahoma"/>
                <w:szCs w:val="18"/>
              </w:rPr>
              <w:t>000</w:t>
            </w:r>
          </w:p>
        </w:tc>
      </w:tr>
    </w:tbl>
    <w:p w14:paraId="4FA922BD" w14:textId="77777777" w:rsidR="00332DA2" w:rsidRPr="00001778" w:rsidRDefault="00332DA2" w:rsidP="00332DA2">
      <w:pPr>
        <w:pStyle w:val="ProductList-Body"/>
      </w:pPr>
    </w:p>
    <w:p w14:paraId="4FA922BE" w14:textId="77777777" w:rsidR="00332DA2" w:rsidRPr="00CD089C" w:rsidRDefault="00332DA2" w:rsidP="00840F96">
      <w:pPr>
        <w:pStyle w:val="ProductList-Body"/>
        <w:ind w:left="180"/>
        <w:rPr>
          <w:lang w:val="ru-RU"/>
        </w:rPr>
      </w:pPr>
      <w:r w:rsidRPr="00CD089C">
        <w:rPr>
          <w:szCs w:val="18"/>
          <w:lang w:val="ru-RU"/>
        </w:rPr>
        <w:t xml:space="preserve">Если средний годовой объем </w:t>
      </w:r>
      <w:r>
        <w:rPr>
          <w:szCs w:val="18"/>
        </w:rPr>
        <w:t>Software</w:t>
      </w:r>
      <w:r w:rsidRPr="00CD089C">
        <w:rPr>
          <w:szCs w:val="18"/>
          <w:lang w:val="ru-RU"/>
        </w:rPr>
        <w:t xml:space="preserve"> </w:t>
      </w:r>
      <w:r>
        <w:rPr>
          <w:szCs w:val="18"/>
        </w:rPr>
        <w:t>Assurance</w:t>
      </w:r>
      <w:r w:rsidRPr="00CD089C">
        <w:rPr>
          <w:szCs w:val="18"/>
          <w:lang w:val="ru-RU"/>
        </w:rPr>
        <w:t xml:space="preserve"> для соответствующих продуктов </w:t>
      </w:r>
      <w:r>
        <w:rPr>
          <w:szCs w:val="18"/>
        </w:rPr>
        <w:t>Application</w:t>
      </w:r>
      <w:r w:rsidRPr="00CD089C">
        <w:rPr>
          <w:szCs w:val="18"/>
          <w:lang w:val="ru-RU"/>
        </w:rPr>
        <w:t xml:space="preserve"> </w:t>
      </w:r>
      <w:r>
        <w:rPr>
          <w:szCs w:val="18"/>
        </w:rPr>
        <w:t>Platform</w:t>
      </w:r>
      <w:r w:rsidRPr="00CD089C">
        <w:rPr>
          <w:szCs w:val="18"/>
          <w:lang w:val="ru-RU"/>
        </w:rPr>
        <w:t xml:space="preserve"> и/или </w:t>
      </w:r>
      <w:r>
        <w:rPr>
          <w:szCs w:val="18"/>
        </w:rPr>
        <w:t>Core</w:t>
      </w:r>
      <w:r w:rsidRPr="00CD089C">
        <w:rPr>
          <w:szCs w:val="18"/>
          <w:lang w:val="ru-RU"/>
        </w:rPr>
        <w:t xml:space="preserve"> </w:t>
      </w:r>
      <w:r>
        <w:rPr>
          <w:szCs w:val="18"/>
        </w:rPr>
        <w:t>Infrastructure</w:t>
      </w:r>
      <w:r w:rsidRPr="00CD089C">
        <w:rPr>
          <w:szCs w:val="18"/>
          <w:lang w:val="ru-RU"/>
        </w:rPr>
        <w:t>, обеспечивающих право на неограниченную круглосуточную техническую поддержку, превышает 250</w:t>
      </w:r>
      <w:r>
        <w:rPr>
          <w:szCs w:val="18"/>
        </w:rPr>
        <w:t> </w:t>
      </w:r>
      <w:r w:rsidRPr="00CD089C">
        <w:rPr>
          <w:szCs w:val="18"/>
          <w:lang w:val="ru-RU"/>
        </w:rPr>
        <w:t xml:space="preserve">000 долларов, Майкрософт не будет предоставлять инциденты с учетом фактической стоимости покрытия </w:t>
      </w:r>
      <w:r>
        <w:rPr>
          <w:szCs w:val="18"/>
        </w:rPr>
        <w:t>Software</w:t>
      </w:r>
      <w:r w:rsidRPr="00CD089C">
        <w:rPr>
          <w:szCs w:val="18"/>
          <w:lang w:val="ru-RU"/>
        </w:rPr>
        <w:t xml:space="preserve"> </w:t>
      </w:r>
      <w:r>
        <w:rPr>
          <w:szCs w:val="18"/>
        </w:rPr>
        <w:t>Assurance</w:t>
      </w:r>
      <w:r w:rsidRPr="00CD089C">
        <w:rPr>
          <w:szCs w:val="18"/>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Pr>
          <w:szCs w:val="18"/>
        </w:rPr>
        <w:t>Software</w:t>
      </w:r>
      <w:r w:rsidRPr="00CD089C">
        <w:rPr>
          <w:szCs w:val="18"/>
          <w:lang w:val="ru-RU"/>
        </w:rPr>
        <w:t xml:space="preserve"> </w:t>
      </w:r>
      <w:r>
        <w:rPr>
          <w:szCs w:val="18"/>
        </w:rPr>
        <w:t>Assurance</w:t>
      </w:r>
      <w:r w:rsidRPr="00CD089C">
        <w:rPr>
          <w:szCs w:val="18"/>
          <w:lang w:val="ru-RU"/>
        </w:rPr>
        <w:t xml:space="preserve"> и не использованные, списываются с баланса клиента.</w:t>
      </w:r>
      <w:r w:rsidR="00BE3F93">
        <w:rPr>
          <w:szCs w:val="18"/>
          <w:lang w:val="ru-RU"/>
        </w:rPr>
        <w:t xml:space="preserve"> </w:t>
      </w:r>
      <w:r w:rsidRPr="00CD089C">
        <w:rPr>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14:paraId="4FA922BF" w14:textId="77777777" w:rsidR="00332DA2" w:rsidRPr="00CD089C" w:rsidRDefault="00332DA2" w:rsidP="00840F96">
      <w:pPr>
        <w:pStyle w:val="ProductList-Body"/>
        <w:ind w:left="180"/>
        <w:rPr>
          <w:lang w:val="ru-RU"/>
        </w:rPr>
      </w:pPr>
    </w:p>
    <w:p w14:paraId="4FA922C0" w14:textId="77777777" w:rsidR="00332DA2" w:rsidRPr="00CD089C" w:rsidRDefault="00B12C95" w:rsidP="00840F96">
      <w:pPr>
        <w:pStyle w:val="ProductList-Body"/>
        <w:ind w:left="180"/>
        <w:rPr>
          <w:lang w:val="ru-RU"/>
        </w:rPr>
      </w:pPr>
      <w:r w:rsidRPr="00CD089C">
        <w:rPr>
          <w:b/>
          <w:color w:val="00188F"/>
          <w:szCs w:val="18"/>
          <w:lang w:val="ru-RU"/>
        </w:rPr>
        <w:t xml:space="preserve">Права на </w:t>
      </w:r>
      <w:r>
        <w:rPr>
          <w:b/>
          <w:color w:val="00188F"/>
          <w:szCs w:val="18"/>
        </w:rPr>
        <w:t>Parallel</w:t>
      </w:r>
      <w:r w:rsidRPr="00CD089C">
        <w:rPr>
          <w:b/>
          <w:color w:val="00188F"/>
          <w:szCs w:val="18"/>
          <w:lang w:val="ru-RU"/>
        </w:rPr>
        <w:t xml:space="preserve"> </w:t>
      </w:r>
      <w:r>
        <w:rPr>
          <w:b/>
          <w:color w:val="00188F"/>
          <w:szCs w:val="18"/>
        </w:rPr>
        <w:t>Data</w:t>
      </w:r>
      <w:r w:rsidRPr="00CD089C">
        <w:rPr>
          <w:b/>
          <w:color w:val="00188F"/>
          <w:szCs w:val="18"/>
          <w:lang w:val="ru-RU"/>
        </w:rPr>
        <w:t xml:space="preserve"> </w:t>
      </w:r>
      <w:r>
        <w:rPr>
          <w:b/>
          <w:color w:val="00188F"/>
          <w:szCs w:val="18"/>
        </w:rPr>
        <w:t>Warehouse</w:t>
      </w:r>
    </w:p>
    <w:p w14:paraId="4FA922C1" w14:textId="77777777" w:rsidR="00332DA2" w:rsidRPr="00CD089C" w:rsidRDefault="00332DA2" w:rsidP="00840F96">
      <w:pPr>
        <w:pStyle w:val="ProductList-Body"/>
        <w:ind w:left="180"/>
        <w:rPr>
          <w:lang w:val="ru-RU"/>
        </w:rPr>
      </w:pPr>
      <w:r w:rsidRPr="00CD089C">
        <w:rPr>
          <w:szCs w:val="18"/>
          <w:lang w:val="ru-RU"/>
        </w:rPr>
        <w:t>Клиенты, которые приобрели лицензии на хранилище параллельных данных (</w:t>
      </w:r>
      <w:r>
        <w:rPr>
          <w:szCs w:val="18"/>
        </w:rPr>
        <w:t>Parallel</w:t>
      </w:r>
      <w:r w:rsidRPr="00CD089C">
        <w:rPr>
          <w:szCs w:val="18"/>
          <w:lang w:val="ru-RU"/>
        </w:rPr>
        <w:t xml:space="preserve"> </w:t>
      </w:r>
      <w:r>
        <w:rPr>
          <w:szCs w:val="18"/>
        </w:rPr>
        <w:t>Data</w:t>
      </w:r>
      <w:r w:rsidRPr="00CD089C">
        <w:rPr>
          <w:szCs w:val="18"/>
          <w:lang w:val="ru-RU"/>
        </w:rPr>
        <w:t xml:space="preserve"> </w:t>
      </w:r>
      <w:r>
        <w:rPr>
          <w:szCs w:val="18"/>
        </w:rPr>
        <w:t>Warehouse</w:t>
      </w:r>
      <w:r w:rsidRPr="00CD089C">
        <w:rPr>
          <w:szCs w:val="18"/>
          <w:lang w:val="ru-RU"/>
        </w:rPr>
        <w:t xml:space="preserve">, </w:t>
      </w:r>
      <w:r>
        <w:rPr>
          <w:szCs w:val="18"/>
        </w:rPr>
        <w:t>PDW</w:t>
      </w:r>
      <w:r w:rsidRPr="00CD089C">
        <w:rPr>
          <w:szCs w:val="18"/>
          <w:lang w:val="ru-RU"/>
        </w:rPr>
        <w:t xml:space="preserve">)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w:t>
      </w:r>
      <w:r>
        <w:rPr>
          <w:szCs w:val="18"/>
        </w:rPr>
        <w:t>SCE</w:t>
      </w:r>
      <w:r w:rsidRPr="00CD089C">
        <w:rPr>
          <w:szCs w:val="18"/>
          <w:lang w:val="ru-RU"/>
        </w:rPr>
        <w:t>.</w:t>
      </w:r>
      <w:r w:rsidR="00BE3F93">
        <w:rPr>
          <w:szCs w:val="18"/>
          <w:lang w:val="ru-RU"/>
        </w:rPr>
        <w:t xml:space="preserve"> </w:t>
      </w:r>
      <w:r w:rsidRPr="00CD089C">
        <w:rPr>
          <w:szCs w:val="18"/>
          <w:lang w:val="ru-RU"/>
        </w:rPr>
        <w:t xml:space="preserve">При приобретении клиентами лицензий на Хранилище параллельных данных </w:t>
      </w:r>
      <w:r>
        <w:rPr>
          <w:szCs w:val="18"/>
        </w:rPr>
        <w:t>Microsoft</w:t>
      </w:r>
      <w:r w:rsidRPr="00CD089C">
        <w:rPr>
          <w:szCs w:val="18"/>
          <w:lang w:val="ru-RU"/>
        </w:rPr>
        <w:t xml:space="preserve"> не предоставляет привилегии, исходя из фактической стоимости </w:t>
      </w:r>
      <w:r>
        <w:rPr>
          <w:szCs w:val="18"/>
        </w:rPr>
        <w:t>Software</w:t>
      </w:r>
      <w:r w:rsidRPr="00CD089C">
        <w:rPr>
          <w:szCs w:val="18"/>
          <w:lang w:val="ru-RU"/>
        </w:rPr>
        <w:t xml:space="preserve"> </w:t>
      </w:r>
      <w:r>
        <w:rPr>
          <w:szCs w:val="18"/>
        </w:rPr>
        <w:t>Assurance</w:t>
      </w:r>
      <w:r w:rsidRPr="00CD089C">
        <w:rPr>
          <w:szCs w:val="18"/>
          <w:lang w:val="ru-RU"/>
        </w:rPr>
        <w:t xml:space="preserve"> для данного продукта. </w:t>
      </w:r>
    </w:p>
    <w:p w14:paraId="4FA922C2" w14:textId="77777777" w:rsidR="00332DA2" w:rsidRPr="00CD089C" w:rsidRDefault="00332DA2" w:rsidP="00840F96">
      <w:pPr>
        <w:pStyle w:val="ProductList-Body"/>
        <w:ind w:left="180"/>
        <w:rPr>
          <w:lang w:val="ru-RU"/>
        </w:rPr>
      </w:pPr>
    </w:p>
    <w:p w14:paraId="4FA922C3" w14:textId="77777777" w:rsidR="00332DA2" w:rsidRPr="00CD089C" w:rsidRDefault="00332DA2" w:rsidP="00840F96">
      <w:pPr>
        <w:pStyle w:val="ProductList-Body"/>
        <w:ind w:left="180"/>
        <w:rPr>
          <w:lang w:val="ru-RU"/>
        </w:rPr>
      </w:pPr>
      <w:r w:rsidRPr="00CD089C">
        <w:rPr>
          <w:color w:val="000000"/>
          <w:szCs w:val="18"/>
          <w:lang w:val="ru-RU"/>
        </w:rPr>
        <w:t xml:space="preserve">Хотя количество предоставляемых инцидентов круглосуточной технической поддержки не зависит от стоимости </w:t>
      </w:r>
      <w:r>
        <w:rPr>
          <w:color w:val="000000"/>
          <w:szCs w:val="18"/>
        </w:rPr>
        <w:t>Software</w:t>
      </w:r>
      <w:r w:rsidRPr="00CD089C">
        <w:rPr>
          <w:color w:val="000000"/>
          <w:szCs w:val="18"/>
          <w:lang w:val="ru-RU"/>
        </w:rPr>
        <w:t xml:space="preserve"> </w:t>
      </w:r>
      <w:r>
        <w:rPr>
          <w:color w:val="000000"/>
          <w:szCs w:val="18"/>
        </w:rPr>
        <w:t>Assurance</w:t>
      </w:r>
      <w:r w:rsidRPr="00CD089C">
        <w:rPr>
          <w:color w:val="000000"/>
          <w:szCs w:val="18"/>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Pr>
          <w:color w:val="000000"/>
          <w:szCs w:val="18"/>
        </w:rPr>
        <w:t>Software</w:t>
      </w:r>
      <w:r w:rsidRPr="00CD089C">
        <w:rPr>
          <w:color w:val="000000"/>
          <w:szCs w:val="18"/>
          <w:lang w:val="ru-RU"/>
        </w:rPr>
        <w:t xml:space="preserve"> </w:t>
      </w:r>
      <w:r>
        <w:rPr>
          <w:color w:val="000000"/>
          <w:szCs w:val="18"/>
        </w:rPr>
        <w:t>Assurance</w:t>
      </w:r>
      <w:r w:rsidRPr="00CD089C">
        <w:rPr>
          <w:color w:val="000000"/>
          <w:szCs w:val="18"/>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Pr>
          <w:color w:val="000000"/>
          <w:szCs w:val="18"/>
        </w:rPr>
        <w:t> </w:t>
      </w:r>
      <w:r w:rsidRPr="00CD089C">
        <w:rPr>
          <w:color w:val="000000"/>
          <w:szCs w:val="18"/>
          <w:lang w:val="ru-RU"/>
        </w:rPr>
        <w:t xml:space="preserve">000 долларов покрытия </w:t>
      </w:r>
      <w:r>
        <w:rPr>
          <w:color w:val="000000"/>
          <w:szCs w:val="18"/>
        </w:rPr>
        <w:t>Software</w:t>
      </w:r>
      <w:r w:rsidRPr="00CD089C">
        <w:rPr>
          <w:color w:val="000000"/>
          <w:szCs w:val="18"/>
          <w:lang w:val="ru-RU"/>
        </w:rPr>
        <w:t xml:space="preserve"> </w:t>
      </w:r>
      <w:r>
        <w:rPr>
          <w:color w:val="000000"/>
          <w:szCs w:val="18"/>
        </w:rPr>
        <w:t>Assurance</w:t>
      </w:r>
      <w:r w:rsidRPr="00CD089C">
        <w:rPr>
          <w:color w:val="000000"/>
          <w:szCs w:val="18"/>
          <w:lang w:val="ru-RU"/>
        </w:rPr>
        <w:t xml:space="preserve"> в рамках </w:t>
      </w:r>
      <w:r>
        <w:rPr>
          <w:color w:val="000000"/>
          <w:szCs w:val="18"/>
        </w:rPr>
        <w:t>Enrollment</w:t>
      </w:r>
      <w:r w:rsidRPr="00CD089C">
        <w:rPr>
          <w:color w:val="000000"/>
          <w:szCs w:val="18"/>
          <w:lang w:val="ru-RU"/>
        </w:rPr>
        <w:t xml:space="preserve"> </w:t>
      </w:r>
      <w:r>
        <w:rPr>
          <w:color w:val="000000"/>
          <w:szCs w:val="18"/>
        </w:rPr>
        <w:t>for</w:t>
      </w:r>
      <w:r w:rsidRPr="00CD089C">
        <w:rPr>
          <w:color w:val="000000"/>
          <w:szCs w:val="18"/>
          <w:lang w:val="ru-RU"/>
        </w:rPr>
        <w:t xml:space="preserve"> </w:t>
      </w:r>
      <w:r>
        <w:rPr>
          <w:color w:val="000000"/>
          <w:szCs w:val="18"/>
        </w:rPr>
        <w:t>Application</w:t>
      </w:r>
      <w:r w:rsidRPr="00CD089C">
        <w:rPr>
          <w:color w:val="000000"/>
          <w:szCs w:val="18"/>
          <w:lang w:val="ru-RU"/>
        </w:rPr>
        <w:t xml:space="preserve"> </w:t>
      </w:r>
      <w:r>
        <w:rPr>
          <w:color w:val="000000"/>
          <w:szCs w:val="18"/>
        </w:rPr>
        <w:t>Platform</w:t>
      </w:r>
      <w:r w:rsidRPr="00CD089C">
        <w:rPr>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Pr>
          <w:color w:val="000000"/>
          <w:szCs w:val="18"/>
        </w:rPr>
        <w:t>Software</w:t>
      </w:r>
      <w:r w:rsidRPr="00CD089C">
        <w:rPr>
          <w:color w:val="000000"/>
          <w:szCs w:val="18"/>
          <w:lang w:val="ru-RU"/>
        </w:rPr>
        <w:t xml:space="preserve"> </w:t>
      </w:r>
      <w:r>
        <w:rPr>
          <w:color w:val="000000"/>
          <w:szCs w:val="18"/>
        </w:rPr>
        <w:t>Assurance</w:t>
      </w:r>
      <w:r w:rsidRPr="00CD089C">
        <w:rPr>
          <w:color w:val="000000"/>
          <w:szCs w:val="18"/>
          <w:lang w:val="ru-RU"/>
        </w:rPr>
        <w:t xml:space="preserve"> на сумму, равную 125</w:t>
      </w:r>
      <w:r>
        <w:rPr>
          <w:color w:val="000000"/>
          <w:szCs w:val="18"/>
        </w:rPr>
        <w:t> </w:t>
      </w:r>
      <w:r w:rsidRPr="00CD089C">
        <w:rPr>
          <w:color w:val="000000"/>
          <w:szCs w:val="18"/>
          <w:lang w:val="ru-RU"/>
        </w:rPr>
        <w:t>000 долларам США, в применимой иностранной валюте.</w:t>
      </w:r>
      <w:r w:rsidR="00BE3F93">
        <w:rPr>
          <w:color w:val="000000"/>
          <w:szCs w:val="18"/>
          <w:lang w:val="ru-RU"/>
        </w:rPr>
        <w:t xml:space="preserve"> </w:t>
      </w:r>
      <w:r w:rsidRPr="00CD089C">
        <w:rPr>
          <w:color w:val="000000"/>
          <w:szCs w:val="18"/>
          <w:lang w:val="ru-RU"/>
        </w:rPr>
        <w:t>См. таблицу ниже.</w:t>
      </w:r>
    </w:p>
    <w:p w14:paraId="4FA922C4" w14:textId="77777777" w:rsidR="00332DA2" w:rsidRPr="00CD089C" w:rsidRDefault="00332DA2" w:rsidP="00840F96">
      <w:pPr>
        <w:pStyle w:val="ProductList-Body"/>
        <w:ind w:left="180"/>
        <w:rPr>
          <w:lang w:val="ru-RU"/>
        </w:rPr>
      </w:pPr>
    </w:p>
    <w:p w14:paraId="4FA922C5" w14:textId="77777777" w:rsidR="00332DA2" w:rsidRPr="00CD089C" w:rsidRDefault="00332DA2" w:rsidP="00840F96">
      <w:pPr>
        <w:pStyle w:val="ProductList-Body"/>
        <w:ind w:left="180"/>
        <w:rPr>
          <w:lang w:val="ru-RU"/>
        </w:rPr>
      </w:pPr>
      <w:r w:rsidRPr="00CD089C">
        <w:rPr>
          <w:color w:val="000000"/>
          <w:szCs w:val="18"/>
          <w:lang w:val="ru-RU"/>
        </w:rPr>
        <w:t xml:space="preserve">Представленная ниже таблица применяется к клиентам с </w:t>
      </w:r>
      <w:r>
        <w:rPr>
          <w:color w:val="000000"/>
          <w:szCs w:val="18"/>
        </w:rPr>
        <w:t>SCE</w:t>
      </w:r>
      <w:r w:rsidRPr="00CD089C">
        <w:rPr>
          <w:color w:val="000000"/>
          <w:szCs w:val="18"/>
          <w:lang w:val="ru-RU"/>
        </w:rPr>
        <w:t xml:space="preserve"> или лицензиями на Хранилище параллельных данных.</w:t>
      </w:r>
    </w:p>
    <w:p w14:paraId="4FA922C6" w14:textId="77777777" w:rsidR="00332DA2" w:rsidRPr="00CD089C" w:rsidRDefault="00332DA2" w:rsidP="00332DA2">
      <w:pPr>
        <w:pStyle w:val="ProductList-Body"/>
        <w:rPr>
          <w:lang w:val="ru-RU"/>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A922C9" w14:textId="77777777" w:rsidTr="00840F96">
        <w:trPr>
          <w:tblHeader/>
        </w:trPr>
        <w:tc>
          <w:tcPr>
            <w:tcW w:w="2745" w:type="dxa"/>
            <w:shd w:val="clear" w:color="auto" w:fill="0072C6"/>
            <w:tcMar>
              <w:top w:w="0" w:type="dxa"/>
              <w:left w:w="108" w:type="dxa"/>
              <w:bottom w:w="0" w:type="dxa"/>
              <w:right w:w="108" w:type="dxa"/>
            </w:tcMar>
            <w:hideMark/>
          </w:tcPr>
          <w:p w14:paraId="4FA922C7" w14:textId="77777777" w:rsidR="00332DA2" w:rsidRPr="00CD089C" w:rsidRDefault="00332DA2" w:rsidP="00395D5F">
            <w:pPr>
              <w:pStyle w:val="ProductList-Body"/>
              <w:spacing w:before="20" w:after="20"/>
              <w:rPr>
                <w:color w:val="FFFFFF" w:themeColor="background1"/>
                <w:szCs w:val="18"/>
                <w:lang w:val="ru-RU"/>
              </w:rPr>
            </w:pPr>
            <w:r w:rsidRPr="00CD089C">
              <w:rPr>
                <w:bCs/>
                <w:color w:val="FFFFFF" w:themeColor="background1"/>
                <w:szCs w:val="18"/>
                <w:lang w:val="ru-RU"/>
              </w:rPr>
              <w:t xml:space="preserve">Средняя годовая стоимость </w:t>
            </w:r>
            <w:r>
              <w:rPr>
                <w:bCs/>
                <w:color w:val="FFFFFF" w:themeColor="background1"/>
                <w:szCs w:val="18"/>
              </w:rPr>
              <w:t>Software</w:t>
            </w:r>
            <w:r w:rsidRPr="00CD089C">
              <w:rPr>
                <w:bCs/>
                <w:color w:val="FFFFFF" w:themeColor="background1"/>
                <w:szCs w:val="18"/>
                <w:lang w:val="ru-RU"/>
              </w:rPr>
              <w:t xml:space="preserve"> </w:t>
            </w:r>
            <w:r>
              <w:rPr>
                <w:bCs/>
                <w:color w:val="FFFFFF" w:themeColor="background1"/>
                <w:szCs w:val="18"/>
              </w:rPr>
              <w:t>Assurance</w:t>
            </w:r>
          </w:p>
        </w:tc>
        <w:tc>
          <w:tcPr>
            <w:tcW w:w="2745" w:type="dxa"/>
            <w:shd w:val="clear" w:color="auto" w:fill="0072C6"/>
            <w:tcMar>
              <w:top w:w="0" w:type="dxa"/>
              <w:left w:w="108" w:type="dxa"/>
              <w:bottom w:w="0" w:type="dxa"/>
              <w:right w:w="108" w:type="dxa"/>
            </w:tcMar>
            <w:hideMark/>
          </w:tcPr>
          <w:p w14:paraId="4FA922C8"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4FA922CC" w14:textId="77777777" w:rsidTr="00840F96">
        <w:tc>
          <w:tcPr>
            <w:tcW w:w="2745" w:type="dxa"/>
            <w:tcMar>
              <w:top w:w="0" w:type="dxa"/>
              <w:left w:w="108" w:type="dxa"/>
              <w:bottom w:w="0" w:type="dxa"/>
              <w:right w:w="108" w:type="dxa"/>
            </w:tcMar>
            <w:hideMark/>
          </w:tcPr>
          <w:p w14:paraId="4FA922CA" w14:textId="77777777" w:rsidR="00332DA2" w:rsidRPr="00717EC0" w:rsidRDefault="001C7AF9" w:rsidP="00332DA2">
            <w:pPr>
              <w:pStyle w:val="ProductList-Body"/>
              <w:rPr>
                <w:color w:val="000000"/>
                <w:szCs w:val="18"/>
              </w:rPr>
            </w:pPr>
            <w:r>
              <w:rPr>
                <w:color w:val="000000"/>
                <w:szCs w:val="18"/>
              </w:rPr>
              <w:t xml:space="preserve">$250 000 - $374 </w:t>
            </w:r>
            <w:r w:rsidR="00332DA2">
              <w:rPr>
                <w:color w:val="000000"/>
                <w:szCs w:val="18"/>
              </w:rPr>
              <w:t>999</w:t>
            </w:r>
          </w:p>
        </w:tc>
        <w:tc>
          <w:tcPr>
            <w:tcW w:w="2745" w:type="dxa"/>
            <w:tcMar>
              <w:top w:w="0" w:type="dxa"/>
              <w:left w:w="108" w:type="dxa"/>
              <w:bottom w:w="0" w:type="dxa"/>
              <w:right w:w="108" w:type="dxa"/>
            </w:tcMar>
            <w:hideMark/>
          </w:tcPr>
          <w:p w14:paraId="4FA922CB" w14:textId="77777777" w:rsidR="00332DA2" w:rsidRPr="00717EC0" w:rsidRDefault="00332DA2" w:rsidP="00332DA2">
            <w:pPr>
              <w:pStyle w:val="ProductList-Body"/>
              <w:rPr>
                <w:color w:val="000000"/>
                <w:szCs w:val="18"/>
              </w:rPr>
            </w:pPr>
            <w:r>
              <w:rPr>
                <w:color w:val="000000"/>
                <w:szCs w:val="18"/>
              </w:rPr>
              <w:t>4</w:t>
            </w:r>
          </w:p>
        </w:tc>
      </w:tr>
      <w:tr w:rsidR="00332DA2" w:rsidRPr="00717EC0" w14:paraId="4FA922CF" w14:textId="77777777" w:rsidTr="00840F96">
        <w:tc>
          <w:tcPr>
            <w:tcW w:w="2745" w:type="dxa"/>
            <w:tcMar>
              <w:top w:w="0" w:type="dxa"/>
              <w:left w:w="108" w:type="dxa"/>
              <w:bottom w:w="0" w:type="dxa"/>
              <w:right w:w="108" w:type="dxa"/>
            </w:tcMar>
            <w:hideMark/>
          </w:tcPr>
          <w:p w14:paraId="4FA922CD" w14:textId="77777777" w:rsidR="00332DA2" w:rsidRPr="00717EC0" w:rsidRDefault="001C7AF9" w:rsidP="00332DA2">
            <w:pPr>
              <w:pStyle w:val="ProductList-Body"/>
              <w:rPr>
                <w:szCs w:val="18"/>
              </w:rPr>
            </w:pPr>
            <w:r>
              <w:rPr>
                <w:szCs w:val="18"/>
              </w:rPr>
              <w:t xml:space="preserve">$375 000 - $499 </w:t>
            </w:r>
            <w:r w:rsidR="00332DA2">
              <w:rPr>
                <w:szCs w:val="18"/>
              </w:rPr>
              <w:t>999</w:t>
            </w:r>
          </w:p>
        </w:tc>
        <w:tc>
          <w:tcPr>
            <w:tcW w:w="2745" w:type="dxa"/>
            <w:tcMar>
              <w:top w:w="0" w:type="dxa"/>
              <w:left w:w="108" w:type="dxa"/>
              <w:bottom w:w="0" w:type="dxa"/>
              <w:right w:w="108" w:type="dxa"/>
            </w:tcMar>
            <w:hideMark/>
          </w:tcPr>
          <w:p w14:paraId="4FA922CE" w14:textId="77777777" w:rsidR="00332DA2" w:rsidRPr="00717EC0" w:rsidRDefault="00332DA2" w:rsidP="00332DA2">
            <w:pPr>
              <w:pStyle w:val="ProductList-Body"/>
              <w:rPr>
                <w:szCs w:val="18"/>
              </w:rPr>
            </w:pPr>
            <w:r>
              <w:rPr>
                <w:szCs w:val="18"/>
              </w:rPr>
              <w:t>5</w:t>
            </w:r>
          </w:p>
        </w:tc>
      </w:tr>
      <w:tr w:rsidR="00332DA2" w:rsidRPr="00717EC0" w14:paraId="4FA922D2" w14:textId="77777777" w:rsidTr="00840F96">
        <w:tc>
          <w:tcPr>
            <w:tcW w:w="2745" w:type="dxa"/>
            <w:tcMar>
              <w:top w:w="0" w:type="dxa"/>
              <w:left w:w="108" w:type="dxa"/>
              <w:bottom w:w="0" w:type="dxa"/>
              <w:right w:w="108" w:type="dxa"/>
            </w:tcMar>
            <w:hideMark/>
          </w:tcPr>
          <w:p w14:paraId="4FA922D0" w14:textId="77777777" w:rsidR="00332DA2" w:rsidRPr="00717EC0" w:rsidRDefault="001C7AF9" w:rsidP="00332DA2">
            <w:pPr>
              <w:pStyle w:val="ProductList-Body"/>
              <w:rPr>
                <w:szCs w:val="18"/>
              </w:rPr>
            </w:pPr>
            <w:r>
              <w:rPr>
                <w:szCs w:val="18"/>
              </w:rPr>
              <w:t xml:space="preserve">$500 000 - $624 </w:t>
            </w:r>
            <w:r w:rsidR="00332DA2">
              <w:rPr>
                <w:szCs w:val="18"/>
              </w:rPr>
              <w:t>999</w:t>
            </w:r>
          </w:p>
        </w:tc>
        <w:tc>
          <w:tcPr>
            <w:tcW w:w="2745" w:type="dxa"/>
            <w:tcMar>
              <w:top w:w="0" w:type="dxa"/>
              <w:left w:w="108" w:type="dxa"/>
              <w:bottom w:w="0" w:type="dxa"/>
              <w:right w:w="108" w:type="dxa"/>
            </w:tcMar>
            <w:hideMark/>
          </w:tcPr>
          <w:p w14:paraId="4FA922D1" w14:textId="77777777" w:rsidR="00332DA2" w:rsidRPr="00717EC0" w:rsidRDefault="00332DA2" w:rsidP="00332DA2">
            <w:pPr>
              <w:pStyle w:val="ProductList-Body"/>
              <w:rPr>
                <w:szCs w:val="18"/>
              </w:rPr>
            </w:pPr>
            <w:r>
              <w:rPr>
                <w:szCs w:val="18"/>
              </w:rPr>
              <w:t>6</w:t>
            </w:r>
          </w:p>
        </w:tc>
      </w:tr>
      <w:tr w:rsidR="00332DA2" w:rsidRPr="00717EC0" w14:paraId="4FA922D5" w14:textId="77777777" w:rsidTr="00840F96">
        <w:tc>
          <w:tcPr>
            <w:tcW w:w="2745" w:type="dxa"/>
            <w:tcMar>
              <w:top w:w="0" w:type="dxa"/>
              <w:left w:w="108" w:type="dxa"/>
              <w:bottom w:w="0" w:type="dxa"/>
              <w:right w:w="108" w:type="dxa"/>
            </w:tcMar>
            <w:hideMark/>
          </w:tcPr>
          <w:p w14:paraId="4FA922D3" w14:textId="77777777" w:rsidR="00332DA2" w:rsidRPr="00717EC0" w:rsidRDefault="001C7AF9" w:rsidP="00332DA2">
            <w:pPr>
              <w:pStyle w:val="ProductList-Body"/>
              <w:rPr>
                <w:szCs w:val="18"/>
              </w:rPr>
            </w:pPr>
            <w:r>
              <w:rPr>
                <w:szCs w:val="18"/>
              </w:rPr>
              <w:t xml:space="preserve">$625 000 - $749 </w:t>
            </w:r>
            <w:r w:rsidR="00332DA2">
              <w:rPr>
                <w:szCs w:val="18"/>
              </w:rPr>
              <w:t>999</w:t>
            </w:r>
          </w:p>
        </w:tc>
        <w:tc>
          <w:tcPr>
            <w:tcW w:w="2745" w:type="dxa"/>
            <w:tcMar>
              <w:top w:w="0" w:type="dxa"/>
              <w:left w:w="108" w:type="dxa"/>
              <w:bottom w:w="0" w:type="dxa"/>
              <w:right w:w="108" w:type="dxa"/>
            </w:tcMar>
            <w:hideMark/>
          </w:tcPr>
          <w:p w14:paraId="4FA922D4" w14:textId="77777777" w:rsidR="00332DA2" w:rsidRPr="00717EC0" w:rsidRDefault="00332DA2" w:rsidP="00332DA2">
            <w:pPr>
              <w:pStyle w:val="ProductList-Body"/>
              <w:rPr>
                <w:szCs w:val="18"/>
              </w:rPr>
            </w:pPr>
            <w:r>
              <w:rPr>
                <w:szCs w:val="18"/>
              </w:rPr>
              <w:t>7</w:t>
            </w:r>
          </w:p>
        </w:tc>
      </w:tr>
      <w:tr w:rsidR="00332DA2" w:rsidRPr="00717EC0" w14:paraId="4FA922D8" w14:textId="77777777" w:rsidTr="00840F96">
        <w:tc>
          <w:tcPr>
            <w:tcW w:w="2745" w:type="dxa"/>
            <w:tcMar>
              <w:top w:w="0" w:type="dxa"/>
              <w:left w:w="108" w:type="dxa"/>
              <w:bottom w:w="0" w:type="dxa"/>
              <w:right w:w="108" w:type="dxa"/>
            </w:tcMar>
            <w:hideMark/>
          </w:tcPr>
          <w:p w14:paraId="4FA922D6" w14:textId="77777777" w:rsidR="00332DA2" w:rsidRPr="00717EC0" w:rsidRDefault="001C7AF9" w:rsidP="00332DA2">
            <w:pPr>
              <w:pStyle w:val="ProductList-Body"/>
              <w:rPr>
                <w:szCs w:val="18"/>
              </w:rPr>
            </w:pPr>
            <w:r>
              <w:rPr>
                <w:szCs w:val="18"/>
              </w:rPr>
              <w:t xml:space="preserve">$750 000 - $874 </w:t>
            </w:r>
            <w:r w:rsidR="00332DA2">
              <w:rPr>
                <w:szCs w:val="18"/>
              </w:rPr>
              <w:t>999</w:t>
            </w:r>
          </w:p>
        </w:tc>
        <w:tc>
          <w:tcPr>
            <w:tcW w:w="2745" w:type="dxa"/>
            <w:tcMar>
              <w:top w:w="0" w:type="dxa"/>
              <w:left w:w="108" w:type="dxa"/>
              <w:bottom w:w="0" w:type="dxa"/>
              <w:right w:w="108" w:type="dxa"/>
            </w:tcMar>
            <w:hideMark/>
          </w:tcPr>
          <w:p w14:paraId="4FA922D7" w14:textId="77777777" w:rsidR="00332DA2" w:rsidRPr="00717EC0" w:rsidRDefault="00332DA2" w:rsidP="00332DA2">
            <w:pPr>
              <w:pStyle w:val="ProductList-Body"/>
              <w:rPr>
                <w:szCs w:val="18"/>
              </w:rPr>
            </w:pPr>
            <w:r>
              <w:rPr>
                <w:szCs w:val="18"/>
              </w:rPr>
              <w:t>8</w:t>
            </w:r>
          </w:p>
        </w:tc>
      </w:tr>
    </w:tbl>
    <w:p w14:paraId="4FA922D9" w14:textId="77777777" w:rsidR="00332DA2" w:rsidRPr="00001778" w:rsidRDefault="00332DA2" w:rsidP="00332DA2">
      <w:pPr>
        <w:pStyle w:val="ProductList-Body"/>
      </w:pPr>
    </w:p>
    <w:p w14:paraId="4FA922DA" w14:textId="77777777" w:rsidR="00332DA2" w:rsidRPr="00CD089C" w:rsidRDefault="00332DA2" w:rsidP="00840F96">
      <w:pPr>
        <w:pStyle w:val="ProductList-Body"/>
        <w:ind w:left="180"/>
        <w:rPr>
          <w:lang w:val="ru-RU"/>
        </w:rPr>
      </w:pPr>
      <w:r w:rsidRPr="00CD089C">
        <w:rPr>
          <w:szCs w:val="18"/>
          <w:lang w:val="ru-RU"/>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4FA922DB" w14:textId="77777777" w:rsidR="00332DA2" w:rsidRPr="00CD089C" w:rsidRDefault="00332DA2" w:rsidP="00332DA2">
      <w:pPr>
        <w:pStyle w:val="ProductList-Body"/>
        <w:rPr>
          <w:lang w:val="ru-RU"/>
        </w:rPr>
      </w:pPr>
    </w:p>
    <w:p w14:paraId="4FA922DC" w14:textId="77777777" w:rsidR="00332DA2" w:rsidRPr="00CD089C" w:rsidRDefault="00332DA2" w:rsidP="00432379">
      <w:pPr>
        <w:pStyle w:val="ProductList-SubSubSectionHeading"/>
        <w:outlineLvl w:val="2"/>
        <w:rPr>
          <w:lang w:val="ru-RU"/>
        </w:rPr>
      </w:pPr>
      <w:bookmarkStart w:id="1621" w:name="SA_SystemCenterGlobalServiceMonitor"/>
      <w:bookmarkStart w:id="1622" w:name="_Toc336338239"/>
      <w:r w:rsidRPr="00CD089C">
        <w:rPr>
          <w:b/>
          <w:vanish/>
          <w:color w:val="00188F"/>
          <w:lang w:val="ru-RU"/>
        </w:rPr>
        <w:cr/>
      </w:r>
      <w:bookmarkStart w:id="1623" w:name="_Toc379797450"/>
      <w:bookmarkStart w:id="1624" w:name="_Toc380513486"/>
      <w:bookmarkStart w:id="1625" w:name="_Toc380655536"/>
      <w:bookmarkStart w:id="1626" w:name="_Toc390252226"/>
      <w:bookmarkStart w:id="1627" w:name="_Toc391366719"/>
      <w:r>
        <w:rPr>
          <w:b/>
          <w:color w:val="00188F"/>
        </w:rPr>
        <w:t>System</w:t>
      </w:r>
      <w:r w:rsidRPr="00CD089C">
        <w:rPr>
          <w:b/>
          <w:color w:val="00188F"/>
          <w:lang w:val="ru-RU"/>
        </w:rPr>
        <w:t xml:space="preserve"> </w:t>
      </w:r>
      <w:r>
        <w:rPr>
          <w:b/>
          <w:color w:val="00188F"/>
        </w:rPr>
        <w:t>Center</w:t>
      </w:r>
      <w:r w:rsidRPr="00CD089C">
        <w:rPr>
          <w:b/>
          <w:color w:val="00188F"/>
          <w:lang w:val="ru-RU"/>
        </w:rPr>
        <w:t xml:space="preserve"> </w:t>
      </w:r>
      <w:r>
        <w:rPr>
          <w:b/>
          <w:color w:val="00188F"/>
        </w:rPr>
        <w:t>Global</w:t>
      </w:r>
      <w:r w:rsidRPr="00CD089C">
        <w:rPr>
          <w:b/>
          <w:color w:val="00188F"/>
          <w:lang w:val="ru-RU"/>
        </w:rPr>
        <w:t xml:space="preserve"> </w:t>
      </w:r>
      <w:r>
        <w:rPr>
          <w:b/>
          <w:color w:val="00188F"/>
        </w:rPr>
        <w:t>Service</w:t>
      </w:r>
      <w:r w:rsidRPr="00CD089C">
        <w:rPr>
          <w:b/>
          <w:color w:val="00188F"/>
          <w:lang w:val="ru-RU"/>
        </w:rPr>
        <w:t xml:space="preserve"> </w:t>
      </w:r>
      <w:r>
        <w:rPr>
          <w:b/>
          <w:color w:val="00188F"/>
        </w:rPr>
        <w:t>Monitor</w:t>
      </w:r>
      <w:bookmarkEnd w:id="1621"/>
      <w:bookmarkEnd w:id="1623"/>
      <w:bookmarkEnd w:id="1624"/>
      <w:bookmarkEnd w:id="1625"/>
      <w:bookmarkEnd w:id="1626"/>
      <w:bookmarkEnd w:id="1627"/>
    </w:p>
    <w:p w14:paraId="4FA922DD" w14:textId="77777777" w:rsidR="00332DA2" w:rsidRPr="00CD089C" w:rsidRDefault="00332DA2" w:rsidP="00332DA2">
      <w:pPr>
        <w:pStyle w:val="ProductList-Body"/>
        <w:rPr>
          <w:lang w:val="ru-RU"/>
        </w:rPr>
      </w:pPr>
      <w:r w:rsidRPr="00CD089C">
        <w:rPr>
          <w:rFonts w:cs="Tahoma"/>
          <w:szCs w:val="18"/>
          <w:lang w:val="ru-RU"/>
        </w:rPr>
        <w:t xml:space="preserve">Клиенты с действующим покрытием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лицензий на управление, указанных в следующей таблице, имеют право на использование </w:t>
      </w:r>
      <w:r>
        <w:rPr>
          <w:rFonts w:cs="Tahoma"/>
          <w:szCs w:val="18"/>
        </w:rPr>
        <w:t>System</w:t>
      </w:r>
      <w:r w:rsidRPr="00CD089C">
        <w:rPr>
          <w:rFonts w:cs="Tahoma"/>
          <w:szCs w:val="18"/>
          <w:lang w:val="ru-RU"/>
        </w:rPr>
        <w:t xml:space="preserve"> </w:t>
      </w:r>
      <w:r>
        <w:rPr>
          <w:rFonts w:cs="Tahoma"/>
          <w:szCs w:val="18"/>
        </w:rPr>
        <w:t>Center</w:t>
      </w:r>
      <w:r w:rsidRPr="00CD089C">
        <w:rPr>
          <w:rFonts w:cs="Tahoma"/>
          <w:szCs w:val="18"/>
          <w:lang w:val="ru-RU"/>
        </w:rPr>
        <w:t xml:space="preserve"> </w:t>
      </w:r>
      <w:r>
        <w:rPr>
          <w:rFonts w:cs="Tahoma"/>
          <w:szCs w:val="18"/>
        </w:rPr>
        <w:t>Global</w:t>
      </w:r>
      <w:r w:rsidRPr="00CD089C">
        <w:rPr>
          <w:rFonts w:cs="Tahoma"/>
          <w:szCs w:val="18"/>
          <w:lang w:val="ru-RU"/>
        </w:rPr>
        <w:t xml:space="preserve"> </w:t>
      </w:r>
      <w:r>
        <w:rPr>
          <w:rFonts w:cs="Tahoma"/>
          <w:szCs w:val="18"/>
        </w:rPr>
        <w:t>Service</w:t>
      </w:r>
      <w:r w:rsidRPr="00CD089C">
        <w:rPr>
          <w:rFonts w:cs="Tahoma"/>
          <w:szCs w:val="18"/>
          <w:lang w:val="ru-RU"/>
        </w:rPr>
        <w:t xml:space="preserve"> </w:t>
      </w:r>
      <w:r>
        <w:rPr>
          <w:rFonts w:cs="Tahoma"/>
          <w:szCs w:val="18"/>
        </w:rPr>
        <w:t>Monitor</w:t>
      </w:r>
      <w:r w:rsidRPr="00CD089C">
        <w:rPr>
          <w:rFonts w:cs="Tahoma"/>
          <w:szCs w:val="18"/>
          <w:lang w:val="ru-RU"/>
        </w:rPr>
        <w:t xml:space="preserve"> в порядке, предусмотренном правами на использование продуктов.</w:t>
      </w:r>
    </w:p>
    <w:p w14:paraId="4FA922DE" w14:textId="77777777" w:rsidR="00332DA2" w:rsidRPr="00CD089C" w:rsidRDefault="00332DA2" w:rsidP="00332DA2">
      <w:pPr>
        <w:pStyle w:val="ProductList-Body"/>
        <w:rPr>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0"/>
      </w:tblGrid>
      <w:tr w:rsidR="00332DA2" w:rsidRPr="00717EC0" w14:paraId="4FA922E0" w14:textId="77777777" w:rsidTr="007241AA">
        <w:trPr>
          <w:tblHeader/>
        </w:trPr>
        <w:tc>
          <w:tcPr>
            <w:tcW w:w="50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A922DF"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B01ED2" w14:paraId="4FA922E2" w14:textId="77777777" w:rsidTr="007241AA">
        <w:tc>
          <w:tcPr>
            <w:tcW w:w="5040" w:type="dxa"/>
            <w:tcBorders>
              <w:top w:val="single" w:sz="4" w:space="0" w:color="000000"/>
              <w:left w:val="single" w:sz="4" w:space="0" w:color="000000"/>
              <w:bottom w:val="single" w:sz="4" w:space="0" w:color="000000"/>
              <w:right w:val="single" w:sz="4" w:space="0" w:color="000000"/>
            </w:tcBorders>
            <w:vAlign w:val="center"/>
            <w:hideMark/>
          </w:tcPr>
          <w:p w14:paraId="4FA922E1" w14:textId="77777777" w:rsidR="00332DA2" w:rsidRPr="00CD089C" w:rsidRDefault="00332DA2" w:rsidP="00332DA2">
            <w:pPr>
              <w:pStyle w:val="ProductList-Body"/>
              <w:rPr>
                <w:rFonts w:cs="Tahoma"/>
                <w:szCs w:val="18"/>
                <w:lang w:val="ru-RU"/>
              </w:rPr>
            </w:pPr>
            <w:r w:rsidRPr="00CD089C">
              <w:rPr>
                <w:rFonts w:cs="Tahoma"/>
                <w:szCs w:val="18"/>
                <w:lang w:val="ru-RU"/>
              </w:rPr>
              <w:t xml:space="preserve">Лицензия на управление сервером </w:t>
            </w:r>
            <w:r>
              <w:rPr>
                <w:rFonts w:cs="Tahoma"/>
                <w:szCs w:val="18"/>
              </w:rPr>
              <w:t>System</w:t>
            </w:r>
            <w:r w:rsidRPr="00CD089C">
              <w:rPr>
                <w:rFonts w:cs="Tahoma"/>
                <w:szCs w:val="18"/>
                <w:lang w:val="ru-RU"/>
              </w:rPr>
              <w:t xml:space="preserve"> </w:t>
            </w:r>
            <w:r>
              <w:rPr>
                <w:rFonts w:cs="Tahoma"/>
                <w:szCs w:val="18"/>
              </w:rPr>
              <w:t>Center</w:t>
            </w:r>
            <w:r w:rsidRPr="00CD089C">
              <w:rPr>
                <w:rFonts w:cs="Tahoma"/>
                <w:szCs w:val="18"/>
                <w:lang w:val="ru-RU"/>
              </w:rPr>
              <w:t xml:space="preserve"> </w:t>
            </w:r>
            <w:r>
              <w:rPr>
                <w:rFonts w:cs="Tahoma"/>
                <w:szCs w:val="18"/>
              </w:rPr>
              <w:t>Datacenter</w:t>
            </w:r>
          </w:p>
        </w:tc>
      </w:tr>
      <w:tr w:rsidR="00332DA2" w:rsidRPr="00B01ED2" w14:paraId="4FA922E4" w14:textId="77777777" w:rsidTr="007241AA">
        <w:tc>
          <w:tcPr>
            <w:tcW w:w="5040" w:type="dxa"/>
            <w:tcBorders>
              <w:top w:val="single" w:sz="4" w:space="0" w:color="000000"/>
              <w:left w:val="single" w:sz="4" w:space="0" w:color="000000"/>
              <w:bottom w:val="single" w:sz="4" w:space="0" w:color="000000"/>
              <w:right w:val="single" w:sz="4" w:space="0" w:color="000000"/>
            </w:tcBorders>
            <w:vAlign w:val="center"/>
            <w:hideMark/>
          </w:tcPr>
          <w:p w14:paraId="4FA922E3" w14:textId="77777777" w:rsidR="00332DA2" w:rsidRPr="00CD089C" w:rsidRDefault="00332DA2" w:rsidP="00332DA2">
            <w:pPr>
              <w:pStyle w:val="ProductList-Body"/>
              <w:rPr>
                <w:rFonts w:cs="Tahoma"/>
                <w:szCs w:val="18"/>
                <w:lang w:val="ru-RU"/>
              </w:rPr>
            </w:pPr>
            <w:r w:rsidRPr="00CD089C">
              <w:rPr>
                <w:rFonts w:cs="Tahoma"/>
                <w:szCs w:val="18"/>
                <w:lang w:val="ru-RU"/>
              </w:rPr>
              <w:t xml:space="preserve">Лицензия на управление сервером </w:t>
            </w:r>
            <w:r>
              <w:rPr>
                <w:rFonts w:cs="Tahoma"/>
                <w:szCs w:val="18"/>
              </w:rPr>
              <w:t>System</w:t>
            </w:r>
            <w:r w:rsidRPr="00CD089C">
              <w:rPr>
                <w:rFonts w:cs="Tahoma"/>
                <w:szCs w:val="18"/>
                <w:lang w:val="ru-RU"/>
              </w:rPr>
              <w:t xml:space="preserve"> </w:t>
            </w:r>
            <w:r>
              <w:rPr>
                <w:rFonts w:cs="Tahoma"/>
                <w:szCs w:val="18"/>
              </w:rPr>
              <w:t>Center</w:t>
            </w:r>
            <w:r w:rsidRPr="00CD089C">
              <w:rPr>
                <w:rFonts w:cs="Tahoma"/>
                <w:szCs w:val="18"/>
                <w:lang w:val="ru-RU"/>
              </w:rPr>
              <w:t xml:space="preserve"> </w:t>
            </w:r>
            <w:r>
              <w:rPr>
                <w:rFonts w:cs="Tahoma"/>
                <w:szCs w:val="18"/>
              </w:rPr>
              <w:t>Standard</w:t>
            </w:r>
          </w:p>
        </w:tc>
      </w:tr>
    </w:tbl>
    <w:p w14:paraId="4FA922E5" w14:textId="77777777" w:rsidR="00332DA2" w:rsidRPr="00CD089C" w:rsidRDefault="00332DA2" w:rsidP="00332DA2">
      <w:pPr>
        <w:pStyle w:val="ProductList-Body"/>
        <w:rPr>
          <w:lang w:val="ru-RU"/>
        </w:rPr>
      </w:pPr>
    </w:p>
    <w:p w14:paraId="4FA922E6" w14:textId="77777777" w:rsidR="00332DA2" w:rsidRPr="00CD089C" w:rsidRDefault="00332DA2" w:rsidP="00432379">
      <w:pPr>
        <w:pStyle w:val="ProductList-SubSubSectionHeading"/>
        <w:outlineLvl w:val="2"/>
        <w:rPr>
          <w:lang w:val="ru-RU"/>
        </w:rPr>
      </w:pPr>
      <w:bookmarkStart w:id="1628" w:name="_Toc372892146"/>
      <w:bookmarkStart w:id="1629" w:name="_Toc379797451"/>
      <w:bookmarkStart w:id="1630" w:name="_Toc380513487"/>
      <w:bookmarkStart w:id="1631" w:name="_Toc380655537"/>
      <w:bookmarkStart w:id="1632" w:name="_Toc390252227"/>
      <w:bookmarkStart w:id="1633" w:name="_Toc391366720"/>
      <w:bookmarkStart w:id="1634" w:name="SA_BackUpDisasterRecovery"/>
      <w:r w:rsidRPr="00CD089C">
        <w:rPr>
          <w:b/>
          <w:color w:val="00188F"/>
          <w:lang w:val="ru-RU"/>
        </w:rPr>
        <w:t>Резервное копирования для аварийного восстановления</w:t>
      </w:r>
      <w:bookmarkEnd w:id="1622"/>
      <w:bookmarkEnd w:id="1628"/>
      <w:bookmarkEnd w:id="1629"/>
      <w:bookmarkEnd w:id="1630"/>
      <w:bookmarkEnd w:id="1631"/>
      <w:bookmarkEnd w:id="1632"/>
      <w:bookmarkEnd w:id="1633"/>
      <w:r w:rsidRPr="00CD089C">
        <w:rPr>
          <w:b/>
          <w:lang w:val="ru-RU"/>
        </w:rPr>
        <w:t xml:space="preserve"> </w:t>
      </w:r>
      <w:bookmarkEnd w:id="1634"/>
    </w:p>
    <w:p w14:paraId="4FA922E7" w14:textId="77777777" w:rsidR="00332DA2" w:rsidRPr="00CD089C" w:rsidRDefault="006F6997" w:rsidP="00332DA2">
      <w:pPr>
        <w:pStyle w:val="ProductList-Body"/>
        <w:rPr>
          <w:lang w:val="ru-RU"/>
        </w:rPr>
      </w:pPr>
      <w:r w:rsidRPr="00CD089C">
        <w:rPr>
          <w:rFonts w:cs="Tahoma"/>
          <w:szCs w:val="18"/>
          <w:lang w:val="ru-RU"/>
        </w:rPr>
        <w:t xml:space="preserve">Клиенты с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BE3F93">
        <w:rPr>
          <w:rFonts w:cs="Tahoma"/>
          <w:szCs w:val="18"/>
          <w:lang w:val="ru-RU"/>
        </w:rPr>
        <w:t xml:space="preserve"> </w:t>
      </w:r>
    </w:p>
    <w:p w14:paraId="4FA922E8" w14:textId="77777777" w:rsidR="00332DA2" w:rsidRPr="00CD089C" w:rsidRDefault="00332DA2" w:rsidP="00332DA2">
      <w:pPr>
        <w:pStyle w:val="ProductList-Body"/>
        <w:rPr>
          <w:lang w:val="ru-RU"/>
        </w:rPr>
      </w:pPr>
    </w:p>
    <w:p w14:paraId="4FA922E9" w14:textId="77777777" w:rsidR="00332DA2" w:rsidRPr="00CD089C" w:rsidRDefault="00332DA2" w:rsidP="00432379">
      <w:pPr>
        <w:pStyle w:val="ProductList-SubSubSectionHeading"/>
        <w:outlineLvl w:val="2"/>
        <w:rPr>
          <w:lang w:val="ru-RU"/>
        </w:rPr>
      </w:pPr>
      <w:bookmarkStart w:id="1635" w:name="_Toc336338240"/>
      <w:bookmarkStart w:id="1636" w:name="_Toc372892147"/>
      <w:bookmarkStart w:id="1637" w:name="_Toc379797452"/>
      <w:bookmarkStart w:id="1638" w:name="_Toc380513488"/>
      <w:bookmarkStart w:id="1639" w:name="_Toc380655538"/>
      <w:bookmarkStart w:id="1640" w:name="SA_TechNetSASubscriptionServices"/>
      <w:bookmarkStart w:id="1641" w:name="_Toc390252228"/>
      <w:bookmarkStart w:id="1642" w:name="_Toc391366721"/>
      <w:r w:rsidRPr="00CD089C">
        <w:rPr>
          <w:b/>
          <w:color w:val="00188F"/>
          <w:lang w:val="ru-RU"/>
        </w:rPr>
        <w:t xml:space="preserve">Службы подписки </w:t>
      </w:r>
      <w:r>
        <w:rPr>
          <w:b/>
          <w:color w:val="00188F"/>
        </w:rPr>
        <w:t>TechNet</w:t>
      </w:r>
      <w:r w:rsidRPr="00CD089C">
        <w:rPr>
          <w:b/>
          <w:color w:val="00188F"/>
          <w:lang w:val="ru-RU"/>
        </w:rPr>
        <w:t xml:space="preserve"> </w:t>
      </w:r>
      <w:r>
        <w:rPr>
          <w:b/>
          <w:color w:val="00188F"/>
        </w:rPr>
        <w:t>SA</w:t>
      </w:r>
      <w:bookmarkEnd w:id="1635"/>
      <w:bookmarkEnd w:id="1636"/>
      <w:bookmarkEnd w:id="1637"/>
      <w:bookmarkEnd w:id="1638"/>
      <w:bookmarkEnd w:id="1639"/>
      <w:bookmarkEnd w:id="1640"/>
      <w:bookmarkEnd w:id="1641"/>
      <w:bookmarkEnd w:id="1642"/>
    </w:p>
    <w:p w14:paraId="4FA922EA" w14:textId="77777777" w:rsidR="00671B8F" w:rsidRPr="00CD089C" w:rsidRDefault="004F774C" w:rsidP="00332DA2">
      <w:pPr>
        <w:pStyle w:val="ProductList-Body"/>
        <w:rPr>
          <w:lang w:val="ru-RU"/>
        </w:rPr>
      </w:pPr>
      <w:r w:rsidRPr="00CD089C">
        <w:rPr>
          <w:rFonts w:eastAsia="Calibri" w:cs="Tahoma"/>
          <w:i/>
          <w:szCs w:val="18"/>
          <w:lang w:val="ru-RU"/>
        </w:rPr>
        <w:t xml:space="preserve">Начиная с мая 2014 года, новые и продленные соглашения корпоративного лицензирования с покрытием </w:t>
      </w:r>
      <w:r>
        <w:rPr>
          <w:rFonts w:eastAsia="Calibri" w:cs="Tahoma"/>
          <w:i/>
          <w:szCs w:val="18"/>
        </w:rPr>
        <w:t>SA</w:t>
      </w:r>
      <w:r w:rsidRPr="00CD089C">
        <w:rPr>
          <w:rFonts w:eastAsia="Calibri" w:cs="Tahoma"/>
          <w:i/>
          <w:szCs w:val="18"/>
          <w:lang w:val="ru-RU"/>
        </w:rPr>
        <w:t xml:space="preserve"> больше не предусматривают преимущества в форме подписки на </w:t>
      </w:r>
      <w:r>
        <w:rPr>
          <w:rFonts w:eastAsia="Calibri" w:cs="Tahoma"/>
          <w:i/>
          <w:szCs w:val="18"/>
        </w:rPr>
        <w:t>TechNet</w:t>
      </w:r>
      <w:r w:rsidRPr="00CD089C">
        <w:rPr>
          <w:rFonts w:eastAsia="Calibri" w:cs="Tahoma"/>
          <w:i/>
          <w:szCs w:val="18"/>
          <w:lang w:val="ru-RU"/>
        </w:rPr>
        <w:t xml:space="preserve">. Клиенты, которые до этого получили право на подписку </w:t>
      </w:r>
      <w:r>
        <w:rPr>
          <w:rFonts w:eastAsia="Calibri" w:cs="Tahoma"/>
          <w:i/>
          <w:szCs w:val="18"/>
        </w:rPr>
        <w:t>TechNet</w:t>
      </w:r>
      <w:r w:rsidRPr="00CD089C">
        <w:rPr>
          <w:rFonts w:eastAsia="Calibri" w:cs="Tahoma"/>
          <w:i/>
          <w:szCs w:val="18"/>
          <w:lang w:val="ru-RU"/>
        </w:rPr>
        <w:t xml:space="preserve">, смогут воспользоваться им до истечения срока действия своего текущего покрытия </w:t>
      </w:r>
      <w:r>
        <w:rPr>
          <w:rFonts w:eastAsia="Calibri" w:cs="Tahoma"/>
          <w:i/>
          <w:szCs w:val="18"/>
        </w:rPr>
        <w:t>SA</w:t>
      </w:r>
      <w:r w:rsidRPr="00CD089C">
        <w:rPr>
          <w:rFonts w:eastAsia="Calibri" w:cs="Tahoma"/>
          <w:i/>
          <w:szCs w:val="18"/>
          <w:lang w:val="ru-RU"/>
        </w:rPr>
        <w:t xml:space="preserve"> или до 31 мая 2017 года, в зависимости от того, какая из этих дат наступит раньше.</w:t>
      </w:r>
    </w:p>
    <w:p w14:paraId="4FA922EB" w14:textId="77777777" w:rsidR="00332DA2" w:rsidRPr="00CD089C" w:rsidRDefault="00332DA2" w:rsidP="00332DA2">
      <w:pPr>
        <w:pStyle w:val="ProductList-Body"/>
        <w:rPr>
          <w:lang w:val="ru-RU"/>
        </w:rPr>
      </w:pPr>
    </w:p>
    <w:p w14:paraId="4FA922EC" w14:textId="77777777" w:rsidR="00332DA2" w:rsidRPr="00CD089C" w:rsidRDefault="00332DA2" w:rsidP="00332DA2">
      <w:pPr>
        <w:pStyle w:val="ProductList-Body"/>
        <w:rPr>
          <w:lang w:val="ru-RU"/>
        </w:rPr>
      </w:pPr>
      <w:bookmarkStart w:id="1643" w:name="_Toc336338242"/>
      <w:bookmarkStart w:id="1644" w:name="_Toc372892149"/>
      <w:bookmarkStart w:id="1645" w:name="SA_LicenseMobilitythroughSA"/>
      <w:r w:rsidRPr="00CD089C">
        <w:rPr>
          <w:rFonts w:cs="Tahoma"/>
          <w:b/>
          <w:color w:val="00188F"/>
          <w:szCs w:val="18"/>
          <w:lang w:val="ru-RU"/>
        </w:rPr>
        <w:t xml:space="preserve">Перемещение лицензий с помощью </w:t>
      </w:r>
      <w:r>
        <w:rPr>
          <w:rFonts w:cs="Tahoma"/>
          <w:b/>
          <w:color w:val="00188F"/>
          <w:szCs w:val="18"/>
        </w:rPr>
        <w:t>Software</w:t>
      </w:r>
      <w:r w:rsidRPr="00CD089C">
        <w:rPr>
          <w:rFonts w:cs="Tahoma"/>
          <w:b/>
          <w:color w:val="00188F"/>
          <w:szCs w:val="18"/>
          <w:lang w:val="ru-RU"/>
        </w:rPr>
        <w:t xml:space="preserve"> </w:t>
      </w:r>
      <w:r>
        <w:rPr>
          <w:rFonts w:cs="Tahoma"/>
          <w:b/>
          <w:color w:val="00188F"/>
          <w:szCs w:val="18"/>
        </w:rPr>
        <w:t>Assurance</w:t>
      </w:r>
      <w:bookmarkEnd w:id="1643"/>
      <w:bookmarkEnd w:id="1644"/>
      <w:bookmarkEnd w:id="1645"/>
    </w:p>
    <w:p w14:paraId="4FA922ED" w14:textId="77777777" w:rsidR="00332DA2" w:rsidRPr="00CD089C" w:rsidRDefault="00332DA2" w:rsidP="001C7AF9">
      <w:pPr>
        <w:pStyle w:val="ProductList-Body"/>
        <w:rPr>
          <w:lang w:val="ru-RU"/>
        </w:rPr>
      </w:pPr>
      <w:r w:rsidRPr="00CD089C">
        <w:rPr>
          <w:lang w:val="ru-RU"/>
        </w:rPr>
        <w:t xml:space="preserve">«Перемещение лицензий с помощью </w:t>
      </w:r>
      <w:r>
        <w:t>Software</w:t>
      </w:r>
      <w:r w:rsidRPr="00CD089C">
        <w:rPr>
          <w:lang w:val="ru-RU"/>
        </w:rPr>
        <w:t xml:space="preserve"> </w:t>
      </w:r>
      <w:r>
        <w:t>Assurance</w:t>
      </w:r>
      <w:r w:rsidRPr="00CD089C">
        <w:rPr>
          <w:lang w:val="ru-RU"/>
        </w:rPr>
        <w:t xml:space="preserve">» позволяет перемещать локальные лицензии, которые включены в программу </w:t>
      </w:r>
      <w:r>
        <w:t>Software</w:t>
      </w:r>
      <w:r w:rsidRPr="00CD089C">
        <w:rPr>
          <w:lang w:val="ru-RU"/>
        </w:rPr>
        <w:t xml:space="preserve"> </w:t>
      </w:r>
      <w:r>
        <w:t>Assurance</w:t>
      </w:r>
      <w:r w:rsidRPr="00CD089C">
        <w:rPr>
          <w:lang w:val="ru-RU"/>
        </w:rPr>
        <w:t xml:space="preserve">, на общие серверы третьих лиц. </w:t>
      </w:r>
      <w:r w:rsidRPr="00CD089C">
        <w:rPr>
          <w:szCs w:val="18"/>
          <w:lang w:val="ru-RU"/>
        </w:rPr>
        <w:t xml:space="preserve">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w:t>
      </w:r>
      <w:r>
        <w:rPr>
          <w:szCs w:val="18"/>
        </w:rPr>
        <w:t>Software</w:t>
      </w:r>
      <w:r w:rsidRPr="00CD089C">
        <w:rPr>
          <w:szCs w:val="18"/>
          <w:lang w:val="ru-RU"/>
        </w:rPr>
        <w:t xml:space="preserve"> </w:t>
      </w:r>
      <w:r>
        <w:rPr>
          <w:szCs w:val="18"/>
        </w:rPr>
        <w:t>Assurance</w:t>
      </w:r>
      <w:r w:rsidRPr="00CD089C">
        <w:rPr>
          <w:szCs w:val="18"/>
          <w:lang w:val="ru-RU"/>
        </w:rPr>
        <w:t xml:space="preserve">, допущены к участию и в программе «Перемещение лицензий с помощью </w:t>
      </w:r>
      <w:r>
        <w:rPr>
          <w:szCs w:val="18"/>
        </w:rPr>
        <w:t>Software</w:t>
      </w:r>
      <w:r w:rsidRPr="00CD089C">
        <w:rPr>
          <w:szCs w:val="18"/>
          <w:lang w:val="ru-RU"/>
        </w:rPr>
        <w:t xml:space="preserve"> </w:t>
      </w:r>
      <w:r>
        <w:rPr>
          <w:szCs w:val="18"/>
        </w:rPr>
        <w:t>Assurance</w:t>
      </w:r>
      <w:r w:rsidRPr="00CD089C">
        <w:rPr>
          <w:szCs w:val="18"/>
          <w:lang w:val="ru-RU"/>
        </w:rPr>
        <w:t>». Кроме того, в</w:t>
      </w:r>
      <w:r w:rsidR="001C7AF9">
        <w:rPr>
          <w:szCs w:val="18"/>
        </w:rPr>
        <w:t> </w:t>
      </w:r>
      <w:r w:rsidRPr="00CD089C">
        <w:rPr>
          <w:szCs w:val="18"/>
          <w:lang w:val="ru-RU"/>
        </w:rPr>
        <w:t xml:space="preserve">программе «Перемещение лицензий с помощью </w:t>
      </w:r>
      <w:r>
        <w:rPr>
          <w:szCs w:val="18"/>
        </w:rPr>
        <w:t>Software</w:t>
      </w:r>
      <w:r w:rsidRPr="00CD089C">
        <w:rPr>
          <w:szCs w:val="18"/>
          <w:lang w:val="ru-RU"/>
        </w:rPr>
        <w:t xml:space="preserve"> </w:t>
      </w:r>
      <w:r>
        <w:rPr>
          <w:szCs w:val="18"/>
        </w:rPr>
        <w:t>Assurance</w:t>
      </w:r>
      <w:r w:rsidRPr="00CD089C">
        <w:rPr>
          <w:szCs w:val="18"/>
          <w:lang w:val="ru-RU"/>
        </w:rPr>
        <w:t>» могут участвовать также следующие продукты.</w:t>
      </w:r>
    </w:p>
    <w:p w14:paraId="4FA922EE" w14:textId="77777777" w:rsidR="00332DA2" w:rsidRPr="00CD089C" w:rsidRDefault="00332DA2" w:rsidP="00273364">
      <w:pPr>
        <w:pStyle w:val="ProductList-Body"/>
        <w:numPr>
          <w:ilvl w:val="0"/>
          <w:numId w:val="29"/>
        </w:numPr>
        <w:ind w:left="450" w:hanging="270"/>
        <w:rPr>
          <w:lang w:val="ru-RU"/>
        </w:rPr>
      </w:pPr>
      <w:r>
        <w:rPr>
          <w:szCs w:val="18"/>
        </w:rPr>
        <w:t>System</w:t>
      </w:r>
      <w:r w:rsidRPr="00CD089C">
        <w:rPr>
          <w:szCs w:val="18"/>
          <w:lang w:val="ru-RU"/>
        </w:rPr>
        <w:t xml:space="preserve"> </w:t>
      </w:r>
      <w:r>
        <w:rPr>
          <w:szCs w:val="18"/>
        </w:rPr>
        <w:t>Center</w:t>
      </w:r>
      <w:r w:rsidRPr="00CD089C">
        <w:rPr>
          <w:szCs w:val="18"/>
          <w:lang w:val="ru-RU"/>
        </w:rPr>
        <w:t xml:space="preserve"> — все серверные лицензии на управление (</w:t>
      </w:r>
      <w:r>
        <w:rPr>
          <w:szCs w:val="18"/>
        </w:rPr>
        <w:t>ML</w:t>
      </w:r>
      <w:r w:rsidRPr="00CD089C">
        <w:rPr>
          <w:szCs w:val="18"/>
          <w:lang w:val="ru-RU"/>
        </w:rPr>
        <w:t xml:space="preserve">), включая </w:t>
      </w:r>
      <w:r>
        <w:rPr>
          <w:szCs w:val="18"/>
        </w:rPr>
        <w:t>SMSE</w:t>
      </w:r>
      <w:r w:rsidRPr="00CD089C">
        <w:rPr>
          <w:szCs w:val="18"/>
          <w:lang w:val="ru-RU"/>
        </w:rPr>
        <w:t xml:space="preserve"> и </w:t>
      </w:r>
      <w:r>
        <w:rPr>
          <w:szCs w:val="18"/>
        </w:rPr>
        <w:t>SMSD</w:t>
      </w:r>
      <w:r w:rsidRPr="00CD089C">
        <w:rPr>
          <w:szCs w:val="18"/>
          <w:lang w:val="ru-RU"/>
        </w:rPr>
        <w:t xml:space="preserve"> с покрытием </w:t>
      </w:r>
      <w:r>
        <w:rPr>
          <w:szCs w:val="18"/>
        </w:rPr>
        <w:t>Software</w:t>
      </w:r>
      <w:r w:rsidRPr="00CD089C">
        <w:rPr>
          <w:szCs w:val="18"/>
          <w:lang w:val="ru-RU"/>
        </w:rPr>
        <w:t xml:space="preserve"> </w:t>
      </w:r>
      <w:r>
        <w:rPr>
          <w:szCs w:val="18"/>
        </w:rPr>
        <w:t>Assurance</w:t>
      </w:r>
      <w:r w:rsidRPr="00CD089C">
        <w:rPr>
          <w:szCs w:val="18"/>
          <w:lang w:val="ru-RU"/>
        </w:rPr>
        <w:t xml:space="preserve"> и </w:t>
      </w:r>
      <w:r>
        <w:rPr>
          <w:szCs w:val="18"/>
        </w:rPr>
        <w:t>System</w:t>
      </w:r>
      <w:r w:rsidRPr="00CD089C">
        <w:rPr>
          <w:szCs w:val="18"/>
          <w:lang w:val="ru-RU"/>
        </w:rPr>
        <w:t xml:space="preserve"> </w:t>
      </w:r>
      <w:r>
        <w:rPr>
          <w:szCs w:val="18"/>
        </w:rPr>
        <w:t>Center</w:t>
      </w:r>
      <w:r w:rsidRPr="00CD089C">
        <w:rPr>
          <w:szCs w:val="18"/>
          <w:lang w:val="ru-RU"/>
        </w:rPr>
        <w:t xml:space="preserve"> 2012 </w:t>
      </w:r>
      <w:r>
        <w:rPr>
          <w:szCs w:val="18"/>
        </w:rPr>
        <w:t>Standard</w:t>
      </w:r>
      <w:r>
        <w:fldChar w:fldCharType="begin"/>
      </w:r>
      <w:r>
        <w:instrText>XE</w:instrText>
      </w:r>
      <w:r w:rsidRPr="00CD089C">
        <w:rPr>
          <w:lang w:val="ru-RU"/>
        </w:rPr>
        <w:instrText xml:space="preserve"> "</w:instrText>
      </w:r>
      <w:r>
        <w:instrText>System</w:instrText>
      </w:r>
      <w:r w:rsidRPr="00CD089C">
        <w:rPr>
          <w:lang w:val="ru-RU"/>
        </w:rPr>
        <w:instrText xml:space="preserve"> </w:instrText>
      </w:r>
      <w:r>
        <w:instrText>Center</w:instrText>
      </w:r>
      <w:r w:rsidRPr="00CD089C">
        <w:rPr>
          <w:lang w:val="ru-RU"/>
        </w:rPr>
        <w:instrText xml:space="preserve"> 2012 </w:instrText>
      </w:r>
      <w:r>
        <w:instrText>Standard</w:instrText>
      </w:r>
      <w:r w:rsidRPr="00CD089C">
        <w:rPr>
          <w:lang w:val="ru-RU"/>
        </w:rPr>
        <w:instrText>"</w:instrText>
      </w:r>
      <w:r>
        <w:fldChar w:fldCharType="end"/>
      </w:r>
      <w:r w:rsidRPr="00CD089C">
        <w:rPr>
          <w:szCs w:val="18"/>
          <w:lang w:val="ru-RU"/>
        </w:rPr>
        <w:t xml:space="preserve"> и </w:t>
      </w:r>
      <w:r>
        <w:rPr>
          <w:szCs w:val="18"/>
        </w:rPr>
        <w:t>Datacenter</w:t>
      </w:r>
      <w:r w:rsidRPr="00CD089C">
        <w:rPr>
          <w:szCs w:val="18"/>
          <w:lang w:val="ru-RU"/>
        </w:rPr>
        <w:t xml:space="preserve"> с покрытием </w:t>
      </w:r>
      <w:r>
        <w:rPr>
          <w:szCs w:val="18"/>
        </w:rPr>
        <w:t>Software</w:t>
      </w:r>
      <w:r w:rsidRPr="00CD089C">
        <w:rPr>
          <w:szCs w:val="18"/>
          <w:lang w:val="ru-RU"/>
        </w:rPr>
        <w:t xml:space="preserve"> </w:t>
      </w:r>
      <w:r>
        <w:rPr>
          <w:szCs w:val="18"/>
        </w:rPr>
        <w:t>Assurance</w:t>
      </w:r>
      <w:r w:rsidRPr="00CD089C">
        <w:rPr>
          <w:szCs w:val="18"/>
          <w:lang w:val="ru-RU"/>
        </w:rPr>
        <w:t>.</w:t>
      </w:r>
    </w:p>
    <w:p w14:paraId="4FA922EF" w14:textId="77777777" w:rsidR="00332DA2" w:rsidRPr="00CD089C" w:rsidRDefault="00332DA2" w:rsidP="00332DA2">
      <w:pPr>
        <w:pStyle w:val="ProductList-Body"/>
        <w:rPr>
          <w:lang w:val="ru-RU"/>
        </w:rPr>
      </w:pPr>
    </w:p>
    <w:p w14:paraId="4FA922F0" w14:textId="77777777" w:rsidR="00332DA2" w:rsidRPr="00CD089C" w:rsidRDefault="00332DA2" w:rsidP="00273364">
      <w:pPr>
        <w:pStyle w:val="ProductList-Body"/>
        <w:rPr>
          <w:lang w:val="ru-RU"/>
        </w:rPr>
      </w:pPr>
      <w:r w:rsidRPr="00CD089C">
        <w:rPr>
          <w:lang w:val="ru-RU"/>
        </w:rPr>
        <w:t xml:space="preserve">Чтобы использовать «Перемещение лицензий с помощью </w:t>
      </w:r>
      <w:r>
        <w:t>Software</w:t>
      </w:r>
      <w:r w:rsidRPr="00CD089C">
        <w:rPr>
          <w:lang w:val="ru-RU"/>
        </w:rPr>
        <w:t xml:space="preserve"> </w:t>
      </w:r>
      <w:r>
        <w:t>Assurance</w:t>
      </w:r>
      <w:r w:rsidRPr="00CD089C">
        <w:rPr>
          <w:lang w:val="ru-RU"/>
        </w:rPr>
        <w:t>», клиентам следует выполнить следующее.</w:t>
      </w:r>
    </w:p>
    <w:p w14:paraId="4FA922F1" w14:textId="77777777" w:rsidR="00332DA2" w:rsidRPr="00CD089C" w:rsidRDefault="00332DA2" w:rsidP="00273364">
      <w:pPr>
        <w:pStyle w:val="ProductList-Body"/>
        <w:numPr>
          <w:ilvl w:val="0"/>
          <w:numId w:val="30"/>
        </w:numPr>
        <w:ind w:left="450" w:hanging="270"/>
        <w:rPr>
          <w:lang w:val="ru-RU"/>
        </w:rPr>
      </w:pPr>
      <w:r w:rsidRPr="00CD089C">
        <w:rPr>
          <w:szCs w:val="18"/>
          <w:lang w:val="ru-RU"/>
        </w:rPr>
        <w:t xml:space="preserve">Поддерживать покрытие </w:t>
      </w:r>
      <w:r>
        <w:rPr>
          <w:szCs w:val="18"/>
        </w:rPr>
        <w:t>Software</w:t>
      </w:r>
      <w:r w:rsidRPr="00CD089C">
        <w:rPr>
          <w:szCs w:val="18"/>
          <w:lang w:val="ru-RU"/>
        </w:rPr>
        <w:t xml:space="preserve"> </w:t>
      </w:r>
      <w:r>
        <w:rPr>
          <w:szCs w:val="18"/>
        </w:rPr>
        <w:t>Assurance</w:t>
      </w:r>
      <w:r w:rsidRPr="00CD089C">
        <w:rPr>
          <w:szCs w:val="18"/>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Pr>
          <w:szCs w:val="18"/>
        </w:rPr>
        <w:t>CAL</w:t>
      </w:r>
      <w:r w:rsidRPr="00CD089C">
        <w:rPr>
          <w:szCs w:val="18"/>
          <w:lang w:val="ru-RU"/>
        </w:rPr>
        <w:t xml:space="preserve">, лицензий </w:t>
      </w:r>
      <w:r>
        <w:rPr>
          <w:szCs w:val="18"/>
        </w:rPr>
        <w:t>External</w:t>
      </w:r>
      <w:r w:rsidRPr="00CD089C">
        <w:rPr>
          <w:szCs w:val="18"/>
          <w:lang w:val="ru-RU"/>
        </w:rPr>
        <w:t xml:space="preserve"> </w:t>
      </w:r>
      <w:r>
        <w:rPr>
          <w:szCs w:val="18"/>
        </w:rPr>
        <w:t>Connector</w:t>
      </w:r>
      <w:r w:rsidRPr="00CD089C">
        <w:rPr>
          <w:szCs w:val="18"/>
          <w:lang w:val="ru-RU"/>
        </w:rPr>
        <w:t xml:space="preserve"> и лицензий на управление.</w:t>
      </w:r>
    </w:p>
    <w:p w14:paraId="4FA922F2" w14:textId="77777777" w:rsidR="00332DA2" w:rsidRPr="00CD089C" w:rsidRDefault="00332DA2" w:rsidP="00273364">
      <w:pPr>
        <w:pStyle w:val="ProductList-Body"/>
        <w:numPr>
          <w:ilvl w:val="0"/>
          <w:numId w:val="30"/>
        </w:numPr>
        <w:ind w:left="450" w:hanging="270"/>
        <w:rPr>
          <w:lang w:val="ru-RU"/>
        </w:rPr>
      </w:pPr>
      <w:r w:rsidRPr="00CD089C">
        <w:rPr>
          <w:szCs w:val="18"/>
          <w:lang w:val="ru-RU"/>
        </w:rPr>
        <w:t xml:space="preserve">Развертывать свои лицензии только с помощью соответствующих партнеров программы «Перемещение лицензий с помощью </w:t>
      </w:r>
      <w:r>
        <w:rPr>
          <w:szCs w:val="18"/>
        </w:rPr>
        <w:t>Software</w:t>
      </w:r>
      <w:r w:rsidRPr="00CD089C">
        <w:rPr>
          <w:szCs w:val="18"/>
          <w:lang w:val="ru-RU"/>
        </w:rPr>
        <w:t xml:space="preserve"> </w:t>
      </w:r>
      <w:r>
        <w:rPr>
          <w:szCs w:val="18"/>
        </w:rPr>
        <w:t>Assurance</w:t>
      </w:r>
      <w:r w:rsidRPr="00CD089C">
        <w:rPr>
          <w:szCs w:val="18"/>
          <w:lang w:val="ru-RU"/>
        </w:rPr>
        <w:t xml:space="preserve">» (см. веб-страницу </w:t>
      </w:r>
      <w:hyperlink r:id="rId62" w:history="1">
        <w:r>
          <w:rPr>
            <w:rStyle w:val="Hyperlink"/>
            <w:szCs w:val="18"/>
          </w:rPr>
          <w:t>http</w:t>
        </w:r>
        <w:r w:rsidRPr="00CD089C">
          <w:rPr>
            <w:rStyle w:val="Hyperlink"/>
            <w:szCs w:val="18"/>
            <w:lang w:val="ru-RU"/>
          </w:rPr>
          <w:t>://</w:t>
        </w:r>
        <w:r>
          <w:rPr>
            <w:rStyle w:val="Hyperlink"/>
            <w:szCs w:val="18"/>
          </w:rPr>
          <w:t>www</w:t>
        </w:r>
        <w:r w:rsidRPr="00CD089C">
          <w:rPr>
            <w:rStyle w:val="Hyperlink"/>
            <w:szCs w:val="18"/>
            <w:lang w:val="ru-RU"/>
          </w:rPr>
          <w:t>.</w:t>
        </w:r>
        <w:r>
          <w:rPr>
            <w:rStyle w:val="Hyperlink"/>
            <w:szCs w:val="18"/>
          </w:rPr>
          <w:t>microsoft</w:t>
        </w:r>
        <w:r w:rsidRPr="00CD089C">
          <w:rPr>
            <w:rStyle w:val="Hyperlink"/>
            <w:szCs w:val="18"/>
            <w:lang w:val="ru-RU"/>
          </w:rPr>
          <w:t>.</w:t>
        </w:r>
        <w:r>
          <w:rPr>
            <w:rStyle w:val="Hyperlink"/>
            <w:szCs w:val="18"/>
          </w:rPr>
          <w:t>com</w:t>
        </w:r>
        <w:r w:rsidRPr="00CD089C">
          <w:rPr>
            <w:rStyle w:val="Hyperlink"/>
            <w:szCs w:val="18"/>
            <w:lang w:val="ru-RU"/>
          </w:rPr>
          <w:t>/</w:t>
        </w:r>
        <w:r>
          <w:rPr>
            <w:rStyle w:val="Hyperlink"/>
            <w:szCs w:val="18"/>
          </w:rPr>
          <w:t>licensing</w:t>
        </w:r>
        <w:r w:rsidRPr="00CD089C">
          <w:rPr>
            <w:rStyle w:val="Hyperlink"/>
            <w:szCs w:val="18"/>
            <w:lang w:val="ru-RU"/>
          </w:rPr>
          <w:t>/</w:t>
        </w:r>
        <w:r>
          <w:rPr>
            <w:rStyle w:val="Hyperlink"/>
            <w:szCs w:val="18"/>
          </w:rPr>
          <w:t>software</w:t>
        </w:r>
        <w:r w:rsidRPr="00CD089C">
          <w:rPr>
            <w:rStyle w:val="Hyperlink"/>
            <w:szCs w:val="18"/>
            <w:lang w:val="ru-RU"/>
          </w:rPr>
          <w:t>-</w:t>
        </w:r>
        <w:r>
          <w:rPr>
            <w:rStyle w:val="Hyperlink"/>
            <w:szCs w:val="18"/>
          </w:rPr>
          <w:t>assurance</w:t>
        </w:r>
        <w:r w:rsidRPr="00CD089C">
          <w:rPr>
            <w:rStyle w:val="Hyperlink"/>
            <w:szCs w:val="18"/>
            <w:lang w:val="ru-RU"/>
          </w:rPr>
          <w:t>/</w:t>
        </w:r>
        <w:r>
          <w:rPr>
            <w:rStyle w:val="Hyperlink"/>
            <w:szCs w:val="18"/>
          </w:rPr>
          <w:t>license</w:t>
        </w:r>
        <w:r w:rsidRPr="00CD089C">
          <w:rPr>
            <w:rStyle w:val="Hyperlink"/>
            <w:szCs w:val="18"/>
            <w:lang w:val="ru-RU"/>
          </w:rPr>
          <w:t>-</w:t>
        </w:r>
        <w:r>
          <w:rPr>
            <w:rStyle w:val="Hyperlink"/>
            <w:szCs w:val="18"/>
          </w:rPr>
          <w:t>mobility</w:t>
        </w:r>
      </w:hyperlink>
      <w:r w:rsidRPr="00CD089C">
        <w:rPr>
          <w:szCs w:val="18"/>
          <w:lang w:val="ru-RU"/>
        </w:rPr>
        <w:t>)</w:t>
      </w:r>
    </w:p>
    <w:p w14:paraId="4FA922F3" w14:textId="77777777" w:rsidR="00332DA2" w:rsidRPr="00001778" w:rsidRDefault="00332DA2" w:rsidP="00273364">
      <w:pPr>
        <w:pStyle w:val="ProductList-Body"/>
        <w:numPr>
          <w:ilvl w:val="0"/>
          <w:numId w:val="30"/>
        </w:numPr>
        <w:ind w:left="450" w:hanging="270"/>
      </w:pPr>
      <w:r w:rsidRPr="00CD089C">
        <w:rPr>
          <w:szCs w:val="18"/>
          <w:lang w:val="ru-RU"/>
        </w:rPr>
        <w:t>Заполнить и отправить форму «</w:t>
      </w:r>
      <w:r>
        <w:rPr>
          <w:szCs w:val="18"/>
        </w:rPr>
        <w:t>License</w:t>
      </w:r>
      <w:r w:rsidRPr="00CD089C">
        <w:rPr>
          <w:szCs w:val="18"/>
          <w:lang w:val="ru-RU"/>
        </w:rPr>
        <w:t xml:space="preserve"> </w:t>
      </w:r>
      <w:r>
        <w:rPr>
          <w:szCs w:val="18"/>
        </w:rPr>
        <w:t>Mobility</w:t>
      </w:r>
      <w:r w:rsidRPr="00CD089C">
        <w:rPr>
          <w:szCs w:val="18"/>
          <w:lang w:val="ru-RU"/>
        </w:rPr>
        <w:t xml:space="preserve"> </w:t>
      </w:r>
      <w:r>
        <w:rPr>
          <w:szCs w:val="18"/>
        </w:rPr>
        <w:t>Validation</w:t>
      </w:r>
      <w:r w:rsidRPr="00CD089C">
        <w:rPr>
          <w:szCs w:val="18"/>
          <w:lang w:val="ru-RU"/>
        </w:rPr>
        <w:t xml:space="preserve">» (проверка возможности переноса лицензий) каждому партнеру программы «Перемещение лицензий с помощью </w:t>
      </w:r>
      <w:r>
        <w:rPr>
          <w:szCs w:val="18"/>
        </w:rPr>
        <w:t>Software</w:t>
      </w:r>
      <w:r w:rsidRPr="00CD089C">
        <w:rPr>
          <w:szCs w:val="18"/>
          <w:lang w:val="ru-RU"/>
        </w:rPr>
        <w:t xml:space="preserve"> </w:t>
      </w:r>
      <w:r>
        <w:rPr>
          <w:szCs w:val="18"/>
        </w:rPr>
        <w:t>Assurance</w:t>
      </w:r>
      <w:r w:rsidRPr="00CD089C">
        <w:rPr>
          <w:szCs w:val="18"/>
          <w:lang w:val="ru-RU"/>
        </w:rPr>
        <w:t>», который запускает лицензированное программное обеспечение клиентов на общих серверах партнеров.</w:t>
      </w:r>
      <w:r w:rsidR="00BE3F93">
        <w:rPr>
          <w:szCs w:val="18"/>
          <w:lang w:val="ru-RU"/>
        </w:rPr>
        <w:t xml:space="preserve"> </w:t>
      </w:r>
      <w:r w:rsidRPr="00CD089C">
        <w:rPr>
          <w:szCs w:val="18"/>
          <w:lang w:val="ru-RU"/>
        </w:rPr>
        <w:t>Форма «</w:t>
      </w:r>
      <w:r>
        <w:rPr>
          <w:szCs w:val="18"/>
        </w:rPr>
        <w:t>License</w:t>
      </w:r>
      <w:r w:rsidRPr="00CD089C">
        <w:rPr>
          <w:szCs w:val="18"/>
          <w:lang w:val="ru-RU"/>
        </w:rPr>
        <w:t xml:space="preserve"> </w:t>
      </w:r>
      <w:r>
        <w:rPr>
          <w:szCs w:val="18"/>
        </w:rPr>
        <w:t>Mobility</w:t>
      </w:r>
      <w:r w:rsidRPr="00CD089C">
        <w:rPr>
          <w:szCs w:val="18"/>
          <w:lang w:val="ru-RU"/>
        </w:rPr>
        <w:t xml:space="preserve"> </w:t>
      </w:r>
      <w:r>
        <w:rPr>
          <w:szCs w:val="18"/>
        </w:rPr>
        <w:t>Validation</w:t>
      </w:r>
      <w:r w:rsidRPr="00CD089C">
        <w:rPr>
          <w:szCs w:val="18"/>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Pr>
          <w:szCs w:val="18"/>
        </w:rPr>
        <w:t>Software Assurance».</w:t>
      </w:r>
    </w:p>
    <w:p w14:paraId="4FA922F4" w14:textId="77777777" w:rsidR="00332DA2" w:rsidRPr="00001778" w:rsidRDefault="00332DA2" w:rsidP="00332DA2">
      <w:pPr>
        <w:pStyle w:val="ProductList-Body"/>
      </w:pPr>
    </w:p>
    <w:p w14:paraId="4FA922F5" w14:textId="77777777" w:rsidR="00332DA2" w:rsidRPr="00001778" w:rsidRDefault="00332DA2" w:rsidP="00432379">
      <w:pPr>
        <w:pStyle w:val="ProductList-SubSubSectionHeading"/>
        <w:outlineLvl w:val="2"/>
      </w:pPr>
      <w:bookmarkStart w:id="1646" w:name="_Toc336338243"/>
      <w:bookmarkStart w:id="1647" w:name="_Toc372892150"/>
      <w:bookmarkStart w:id="1648" w:name="_Toc379797454"/>
      <w:bookmarkStart w:id="1649" w:name="_Toc380513490"/>
      <w:bookmarkStart w:id="1650" w:name="_Toc380655539"/>
      <w:bookmarkStart w:id="1651" w:name="SA_WindowsThinPC"/>
      <w:bookmarkStart w:id="1652" w:name="_Toc390252229"/>
      <w:bookmarkStart w:id="1653" w:name="_Toc391366722"/>
      <w:r>
        <w:rPr>
          <w:b/>
          <w:color w:val="00188F"/>
        </w:rPr>
        <w:t>Windows Thin PC</w:t>
      </w:r>
      <w:bookmarkEnd w:id="1646"/>
      <w:bookmarkEnd w:id="1647"/>
      <w:bookmarkEnd w:id="1648"/>
      <w:bookmarkEnd w:id="1649"/>
      <w:bookmarkEnd w:id="1650"/>
      <w:bookmarkEnd w:id="1651"/>
      <w:bookmarkEnd w:id="1652"/>
      <w:bookmarkEnd w:id="1653"/>
    </w:p>
    <w:p w14:paraId="4FA922F6" w14:textId="77777777" w:rsidR="00332DA2" w:rsidRPr="00CD089C" w:rsidRDefault="00332DA2" w:rsidP="001C7AF9">
      <w:pPr>
        <w:pStyle w:val="ProductList-Body"/>
        <w:rPr>
          <w:lang w:val="ru-RU"/>
        </w:rPr>
      </w:pPr>
      <w:r w:rsidRPr="00CD089C">
        <w:rPr>
          <w:rFonts w:eastAsia="Calibri" w:cs="Tahoma"/>
          <w:szCs w:val="18"/>
          <w:lang w:val="ru-RU"/>
        </w:rPr>
        <w:t xml:space="preserve">Данным преимуществом могут воспользоваться клиенты программы корпоративного лицензирования с активным покрытием </w:t>
      </w:r>
      <w:r>
        <w:rPr>
          <w:rFonts w:eastAsia="Calibri" w:cs="Tahoma"/>
          <w:szCs w:val="18"/>
        </w:rPr>
        <w:t>Software</w:t>
      </w:r>
      <w:r w:rsidRPr="00CD089C">
        <w:rPr>
          <w:rFonts w:eastAsia="Calibri" w:cs="Tahoma"/>
          <w:szCs w:val="18"/>
          <w:lang w:val="ru-RU"/>
        </w:rPr>
        <w:t xml:space="preserve"> </w:t>
      </w:r>
      <w:r>
        <w:rPr>
          <w:rFonts w:eastAsia="Calibri" w:cs="Tahoma"/>
          <w:szCs w:val="18"/>
        </w:rPr>
        <w:t>Assurance</w:t>
      </w:r>
      <w:r w:rsidRPr="00CD089C">
        <w:rPr>
          <w:rFonts w:eastAsia="Calibri" w:cs="Tahoma"/>
          <w:szCs w:val="18"/>
          <w:lang w:val="ru-RU"/>
        </w:rPr>
        <w:t xml:space="preserve"> на операционные системы </w:t>
      </w:r>
      <w:r>
        <w:rPr>
          <w:rFonts w:eastAsia="Calibri" w:cs="Tahoma"/>
          <w:szCs w:val="18"/>
        </w:rPr>
        <w:t>Windows</w:t>
      </w:r>
      <w:r w:rsidRPr="00CD089C">
        <w:rPr>
          <w:rFonts w:eastAsia="Calibri" w:cs="Tahoma"/>
          <w:szCs w:val="18"/>
          <w:lang w:val="ru-RU"/>
        </w:rPr>
        <w:t xml:space="preserve"> настольного компьютера или активными лицензиями на </w:t>
      </w:r>
      <w:r>
        <w:rPr>
          <w:rFonts w:eastAsia="Calibri" w:cs="Tahoma"/>
          <w:szCs w:val="18"/>
        </w:rPr>
        <w:t>VDA</w:t>
      </w:r>
      <w:r w:rsidRPr="00CD089C">
        <w:rPr>
          <w:rFonts w:eastAsia="Calibri" w:cs="Tahoma"/>
          <w:szCs w:val="18"/>
          <w:lang w:val="ru-RU"/>
        </w:rPr>
        <w:t>.</w:t>
      </w:r>
      <w:r w:rsidR="00BE3F93">
        <w:rPr>
          <w:rFonts w:eastAsia="Calibri" w:cs="Tahoma"/>
          <w:szCs w:val="18"/>
          <w:lang w:val="ru-RU"/>
        </w:rPr>
        <w:t xml:space="preserve"> </w:t>
      </w:r>
      <w:r w:rsidRPr="00CD089C">
        <w:rPr>
          <w:rFonts w:eastAsia="Calibri" w:cs="Tahoma"/>
          <w:szCs w:val="18"/>
          <w:lang w:val="ru-RU"/>
        </w:rPr>
        <w:t xml:space="preserve">На лицензированном устройстве клиентов, которые получают доступ к данному преимуществу согласно лицензии на </w:t>
      </w:r>
      <w:r>
        <w:rPr>
          <w:rFonts w:eastAsia="Calibri" w:cs="Tahoma"/>
          <w:szCs w:val="18"/>
        </w:rPr>
        <w:t>VDA</w:t>
      </w:r>
      <w:r w:rsidRPr="00CD089C">
        <w:rPr>
          <w:rFonts w:eastAsia="Calibri" w:cs="Tahoma"/>
          <w:szCs w:val="18"/>
          <w:lang w:val="ru-RU"/>
        </w:rPr>
        <w:t>,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1C7AF9">
        <w:rPr>
          <w:rFonts w:eastAsia="Calibri" w:cs="Tahoma"/>
          <w:szCs w:val="18"/>
        </w:rPr>
        <w:t> </w:t>
      </w:r>
      <w:r w:rsidRPr="00CD089C">
        <w:rPr>
          <w:rFonts w:eastAsia="Calibri" w:cs="Tahoma"/>
          <w:szCs w:val="18"/>
          <w:lang w:val="ru-RU"/>
        </w:rPr>
        <w:t>продуктах» и «Категория "Системы"» настоящего документа.</w:t>
      </w:r>
      <w:r w:rsidR="00BE3F93">
        <w:rPr>
          <w:rFonts w:eastAsia="Calibri" w:cs="Tahoma"/>
          <w:szCs w:val="18"/>
          <w:lang w:val="ru-RU"/>
        </w:rPr>
        <w:t xml:space="preserve"> </w:t>
      </w:r>
    </w:p>
    <w:p w14:paraId="4FA922F7" w14:textId="77777777" w:rsidR="00332DA2" w:rsidRPr="00CD089C" w:rsidRDefault="00332DA2" w:rsidP="00332DA2">
      <w:pPr>
        <w:pStyle w:val="ProductList-Body"/>
        <w:rPr>
          <w:lang w:val="ru-RU"/>
        </w:rPr>
      </w:pPr>
    </w:p>
    <w:p w14:paraId="4FA922F8" w14:textId="77777777" w:rsidR="00332DA2" w:rsidRPr="00CD089C" w:rsidRDefault="00332DA2" w:rsidP="00332DA2">
      <w:pPr>
        <w:pStyle w:val="ProductList-Body"/>
        <w:rPr>
          <w:lang w:val="ru-RU"/>
        </w:rPr>
      </w:pPr>
      <w:r w:rsidRPr="00CD089C">
        <w:rPr>
          <w:rFonts w:eastAsia="Calibri" w:cs="Tahoma"/>
          <w:szCs w:val="18"/>
          <w:lang w:val="ru-RU"/>
        </w:rPr>
        <w:t xml:space="preserve">Клиенты, допущенные к участию в программе, могут использовать </w:t>
      </w:r>
      <w:r>
        <w:rPr>
          <w:rFonts w:eastAsia="Calibri" w:cs="Tahoma"/>
          <w:szCs w:val="18"/>
        </w:rPr>
        <w:t>Windows</w:t>
      </w:r>
      <w:r w:rsidRPr="00CD089C">
        <w:rPr>
          <w:rFonts w:eastAsia="Calibri" w:cs="Tahoma"/>
          <w:szCs w:val="18"/>
          <w:lang w:val="ru-RU"/>
        </w:rPr>
        <w:t xml:space="preserve"> </w:t>
      </w:r>
      <w:r>
        <w:rPr>
          <w:rFonts w:eastAsia="Calibri" w:cs="Tahoma"/>
          <w:szCs w:val="18"/>
        </w:rPr>
        <w:t>Thin</w:t>
      </w:r>
      <w:r w:rsidRPr="00CD089C">
        <w:rPr>
          <w:rFonts w:eastAsia="Calibri" w:cs="Tahoma"/>
          <w:szCs w:val="18"/>
          <w:lang w:val="ru-RU"/>
        </w:rPr>
        <w:t xml:space="preserve"> </w:t>
      </w:r>
      <w:r>
        <w:rPr>
          <w:rFonts w:eastAsia="Calibri" w:cs="Tahoma"/>
          <w:szCs w:val="18"/>
        </w:rPr>
        <w:t>PC</w:t>
      </w:r>
      <w:r w:rsidRPr="00CD089C">
        <w:rPr>
          <w:rFonts w:eastAsia="Calibri" w:cs="Tahoma"/>
          <w:szCs w:val="18"/>
          <w:lang w:val="ru-RU"/>
        </w:rPr>
        <w:t xml:space="preserve"> вместо экземпляров операционной системы </w:t>
      </w:r>
      <w:r>
        <w:rPr>
          <w:rFonts w:eastAsia="Calibri" w:cs="Tahoma"/>
          <w:szCs w:val="18"/>
        </w:rPr>
        <w:t>Windows</w:t>
      </w:r>
      <w:r w:rsidRPr="00CD089C">
        <w:rPr>
          <w:rFonts w:eastAsia="Calibri" w:cs="Tahoma"/>
          <w:szCs w:val="18"/>
          <w:lang w:val="ru-RU"/>
        </w:rPr>
        <w:t xml:space="preserve"> для настольного компьютера, которые они имеют право использовать в рамках покрытия </w:t>
      </w:r>
      <w:r>
        <w:rPr>
          <w:rFonts w:eastAsia="Calibri" w:cs="Tahoma"/>
          <w:szCs w:val="18"/>
        </w:rPr>
        <w:t>Windows</w:t>
      </w:r>
      <w:r w:rsidRPr="00CD089C">
        <w:rPr>
          <w:rFonts w:eastAsia="Calibri" w:cs="Tahoma"/>
          <w:szCs w:val="18"/>
          <w:lang w:val="ru-RU"/>
        </w:rPr>
        <w:t xml:space="preserve"> </w:t>
      </w:r>
      <w:r>
        <w:rPr>
          <w:rFonts w:eastAsia="Calibri" w:cs="Tahoma"/>
          <w:szCs w:val="18"/>
        </w:rPr>
        <w:t>Software</w:t>
      </w:r>
      <w:r w:rsidRPr="00CD089C">
        <w:rPr>
          <w:rFonts w:eastAsia="Calibri" w:cs="Tahoma"/>
          <w:szCs w:val="18"/>
          <w:lang w:val="ru-RU"/>
        </w:rPr>
        <w:t xml:space="preserve"> </w:t>
      </w:r>
      <w:r>
        <w:rPr>
          <w:rFonts w:eastAsia="Calibri" w:cs="Tahoma"/>
          <w:szCs w:val="18"/>
        </w:rPr>
        <w:t>Assurance</w:t>
      </w:r>
      <w:r w:rsidRPr="00CD089C">
        <w:rPr>
          <w:rFonts w:eastAsia="Calibri" w:cs="Tahoma"/>
          <w:szCs w:val="18"/>
          <w:lang w:val="ru-RU"/>
        </w:rPr>
        <w:t xml:space="preserve"> или лицензий на </w:t>
      </w:r>
      <w:r>
        <w:rPr>
          <w:rFonts w:eastAsia="Calibri" w:cs="Tahoma"/>
          <w:szCs w:val="18"/>
        </w:rPr>
        <w:t>Windows</w:t>
      </w:r>
      <w:r w:rsidRPr="00CD089C">
        <w:rPr>
          <w:rFonts w:eastAsia="Calibri" w:cs="Tahoma"/>
          <w:szCs w:val="18"/>
          <w:lang w:val="ru-RU"/>
        </w:rPr>
        <w:t xml:space="preserve"> </w:t>
      </w:r>
      <w:r>
        <w:rPr>
          <w:rFonts w:eastAsia="Calibri" w:cs="Tahoma"/>
          <w:szCs w:val="18"/>
        </w:rPr>
        <w:t>VDA</w:t>
      </w:r>
      <w:r w:rsidRPr="00CD089C">
        <w:rPr>
          <w:rFonts w:eastAsia="Calibri" w:cs="Tahoma"/>
          <w:szCs w:val="18"/>
          <w:lang w:val="ru-RU"/>
        </w:rPr>
        <w:t>.</w:t>
      </w:r>
      <w:r w:rsidR="00BE3F93">
        <w:rPr>
          <w:rFonts w:eastAsia="Calibri" w:cs="Tahoma"/>
          <w:szCs w:val="18"/>
          <w:lang w:val="ru-RU"/>
        </w:rPr>
        <w:t xml:space="preserve"> </w:t>
      </w:r>
    </w:p>
    <w:p w14:paraId="4FA922F9" w14:textId="77777777" w:rsidR="00332DA2" w:rsidRPr="00CD089C" w:rsidRDefault="00332DA2" w:rsidP="00332DA2">
      <w:pPr>
        <w:pStyle w:val="ProductList-Body"/>
        <w:rPr>
          <w:lang w:val="ru-RU"/>
        </w:rPr>
      </w:pPr>
    </w:p>
    <w:p w14:paraId="4FA922FA" w14:textId="77777777" w:rsidR="00332DA2" w:rsidRPr="00CD089C" w:rsidRDefault="00332DA2" w:rsidP="00432379">
      <w:pPr>
        <w:pStyle w:val="ProductList-SubSubSectionHeading"/>
        <w:outlineLvl w:val="2"/>
        <w:rPr>
          <w:lang w:val="ru-RU"/>
        </w:rPr>
      </w:pPr>
      <w:bookmarkStart w:id="1654" w:name="_Toc291204568"/>
      <w:bookmarkStart w:id="1655" w:name="_Toc374472969"/>
      <w:bookmarkStart w:id="1656" w:name="_Toc375840471"/>
      <w:bookmarkStart w:id="1657" w:name="_Toc379797455"/>
      <w:bookmarkStart w:id="1658" w:name="_Toc380513491"/>
      <w:bookmarkStart w:id="1659" w:name="_Toc380655540"/>
      <w:bookmarkStart w:id="1660" w:name="SA_ExtendedHotfixSupport"/>
      <w:bookmarkStart w:id="1661" w:name="_Toc390252230"/>
      <w:bookmarkStart w:id="1662" w:name="_Toc391366723"/>
      <w:r w:rsidRPr="00CD089C">
        <w:rPr>
          <w:b/>
          <w:color w:val="00188F"/>
          <w:lang w:val="ru-RU"/>
        </w:rPr>
        <w:t>Поддержка продуктов в продленной фазе</w:t>
      </w:r>
      <w:bookmarkEnd w:id="1654"/>
      <w:bookmarkEnd w:id="1655"/>
      <w:bookmarkEnd w:id="1656"/>
      <w:bookmarkEnd w:id="1657"/>
      <w:bookmarkEnd w:id="1658"/>
      <w:bookmarkEnd w:id="1659"/>
      <w:bookmarkEnd w:id="1660"/>
      <w:bookmarkEnd w:id="1661"/>
      <w:bookmarkEnd w:id="1662"/>
    </w:p>
    <w:p w14:paraId="4FA922FB" w14:textId="77777777" w:rsidR="00332DA2" w:rsidRPr="00CD089C" w:rsidRDefault="00332DA2" w:rsidP="00332DA2">
      <w:pPr>
        <w:pStyle w:val="ProductList-Body"/>
        <w:rPr>
          <w:lang w:val="ru-RU"/>
        </w:rPr>
      </w:pPr>
      <w:r w:rsidRPr="00CD089C">
        <w:rPr>
          <w:rFonts w:eastAsia="Calibri" w:cs="Tahoma"/>
          <w:szCs w:val="18"/>
          <w:lang w:val="ru-RU"/>
        </w:rPr>
        <w:t xml:space="preserve">Поддержка продуктов в продленной фазе доступна для клиентов, которые подписали Соглашения о премьер-поддержке или о поддержке уровня </w:t>
      </w:r>
      <w:r>
        <w:rPr>
          <w:rFonts w:eastAsia="Calibri" w:cs="Tahoma"/>
          <w:szCs w:val="18"/>
        </w:rPr>
        <w:t>Essential</w:t>
      </w:r>
      <w:r w:rsidRPr="00CD089C">
        <w:rPr>
          <w:rFonts w:eastAsia="Calibri" w:cs="Tahoma"/>
          <w:szCs w:val="18"/>
          <w:lang w:val="ru-RU"/>
        </w:rPr>
        <w:t xml:space="preserve"> и приобрели </w:t>
      </w:r>
      <w:r>
        <w:rPr>
          <w:rFonts w:eastAsia="Calibri" w:cs="Tahoma"/>
          <w:szCs w:val="18"/>
        </w:rPr>
        <w:t>SA</w:t>
      </w:r>
      <w:r w:rsidRPr="00CD089C">
        <w:rPr>
          <w:rFonts w:eastAsia="Calibri" w:cs="Tahoma"/>
          <w:szCs w:val="18"/>
          <w:lang w:val="ru-RU"/>
        </w:rPr>
        <w:t xml:space="preserve"> в рамках следующих программ.</w:t>
      </w:r>
    </w:p>
    <w:p w14:paraId="4FA922FC" w14:textId="77777777" w:rsidR="00332DA2" w:rsidRPr="00CD089C" w:rsidRDefault="00332DA2" w:rsidP="001C7AF9">
      <w:pPr>
        <w:pStyle w:val="ProductList-Body"/>
        <w:numPr>
          <w:ilvl w:val="0"/>
          <w:numId w:val="31"/>
        </w:numPr>
        <w:ind w:left="450" w:hanging="270"/>
        <w:rPr>
          <w:lang w:val="ru-RU"/>
        </w:rPr>
      </w:pPr>
      <w:r w:rsidRPr="00CD089C">
        <w:rPr>
          <w:rFonts w:cs="Tahoma"/>
          <w:szCs w:val="18"/>
          <w:lang w:val="ru-RU"/>
        </w:rPr>
        <w:t xml:space="preserve">Клиенты (не являющиеся клиентами по соглашениям </w:t>
      </w:r>
      <w:r>
        <w:rPr>
          <w:rFonts w:cs="Tahoma"/>
          <w:szCs w:val="18"/>
        </w:rPr>
        <w:t>Academic</w:t>
      </w:r>
      <w:r w:rsidRPr="00CD089C">
        <w:rPr>
          <w:rFonts w:cs="Tahoma"/>
          <w:szCs w:val="18"/>
          <w:lang w:val="ru-RU"/>
        </w:rPr>
        <w:t xml:space="preserve"> </w:t>
      </w:r>
      <w:r>
        <w:rPr>
          <w:rFonts w:cs="Tahoma"/>
          <w:szCs w:val="18"/>
        </w:rPr>
        <w:t>Select</w:t>
      </w:r>
      <w:r w:rsidRPr="00CD089C">
        <w:rPr>
          <w:rFonts w:cs="Tahoma"/>
          <w:szCs w:val="18"/>
          <w:lang w:val="ru-RU"/>
        </w:rPr>
        <w:t xml:space="preserve">, </w:t>
      </w:r>
      <w:r>
        <w:rPr>
          <w:rFonts w:cs="Tahoma"/>
          <w:szCs w:val="18"/>
        </w:rPr>
        <w:t>Academic</w:t>
      </w:r>
      <w:r w:rsidRPr="00CD089C">
        <w:rPr>
          <w:rFonts w:cs="Tahoma"/>
          <w:szCs w:val="18"/>
          <w:lang w:val="ru-RU"/>
        </w:rPr>
        <w:t xml:space="preserve"> </w:t>
      </w:r>
      <w:r>
        <w:rPr>
          <w:rFonts w:cs="Tahoma"/>
          <w:szCs w:val="18"/>
        </w:rPr>
        <w:t>Select</w:t>
      </w:r>
      <w:r w:rsidRPr="00CD089C">
        <w:rPr>
          <w:rFonts w:cs="Tahoma"/>
          <w:szCs w:val="18"/>
          <w:lang w:val="ru-RU"/>
        </w:rPr>
        <w:t xml:space="preserve"> </w:t>
      </w:r>
      <w:r>
        <w:rPr>
          <w:rFonts w:cs="Tahoma"/>
          <w:szCs w:val="18"/>
        </w:rPr>
        <w:t>Plus</w:t>
      </w:r>
      <w:r w:rsidRPr="00CD089C">
        <w:rPr>
          <w:rFonts w:cs="Tahoma"/>
          <w:szCs w:val="18"/>
          <w:lang w:val="ru-RU"/>
        </w:rPr>
        <w:t xml:space="preserve">, </w:t>
      </w:r>
      <w:r>
        <w:rPr>
          <w:rFonts w:cs="Tahoma"/>
          <w:szCs w:val="18"/>
        </w:rPr>
        <w:t>Campus</w:t>
      </w:r>
      <w:r w:rsidRPr="00CD089C">
        <w:rPr>
          <w:rFonts w:cs="Tahoma"/>
          <w:szCs w:val="18"/>
          <w:lang w:val="ru-RU"/>
        </w:rPr>
        <w:t xml:space="preserve">, </w:t>
      </w:r>
      <w:r>
        <w:rPr>
          <w:rFonts w:cs="Tahoma"/>
          <w:szCs w:val="18"/>
        </w:rPr>
        <w:t>School</w:t>
      </w:r>
      <w:r w:rsidRPr="00CD089C">
        <w:rPr>
          <w:rFonts w:cs="Tahoma"/>
          <w:szCs w:val="18"/>
          <w:lang w:val="ru-RU"/>
        </w:rPr>
        <w:t xml:space="preserve"> и </w:t>
      </w:r>
      <w:r>
        <w:rPr>
          <w:rFonts w:cs="Tahoma"/>
          <w:szCs w:val="18"/>
        </w:rPr>
        <w:t>Open</w:t>
      </w:r>
      <w:r w:rsidRPr="00CD089C">
        <w:rPr>
          <w:rFonts w:cs="Tahoma"/>
          <w:szCs w:val="18"/>
          <w:lang w:val="ru-RU"/>
        </w:rPr>
        <w:t xml:space="preserve"> </w:t>
      </w:r>
      <w:r>
        <w:rPr>
          <w:rFonts w:cs="Tahoma"/>
          <w:szCs w:val="18"/>
        </w:rPr>
        <w:t>Value</w:t>
      </w:r>
      <w:r w:rsidRPr="00CD089C">
        <w:rPr>
          <w:rFonts w:cs="Tahoma"/>
          <w:szCs w:val="18"/>
          <w:lang w:val="ru-RU"/>
        </w:rPr>
        <w:t xml:space="preserve"> </w:t>
      </w:r>
      <w:r>
        <w:rPr>
          <w:rFonts w:cs="Tahoma"/>
          <w:szCs w:val="18"/>
        </w:rPr>
        <w:t>Subscription</w:t>
      </w:r>
      <w:r w:rsidRPr="00CD089C">
        <w:rPr>
          <w:rFonts w:cs="Tahoma"/>
          <w:szCs w:val="18"/>
          <w:lang w:val="ru-RU"/>
        </w:rPr>
        <w:t xml:space="preserve"> - </w:t>
      </w:r>
      <w:r>
        <w:rPr>
          <w:rFonts w:cs="Tahoma"/>
          <w:szCs w:val="18"/>
        </w:rPr>
        <w:t>Education</w:t>
      </w:r>
      <w:r w:rsidRPr="00CD089C">
        <w:rPr>
          <w:rFonts w:cs="Tahoma"/>
          <w:szCs w:val="18"/>
          <w:lang w:val="ru-RU"/>
        </w:rPr>
        <w:t xml:space="preserve"> </w:t>
      </w:r>
      <w:r>
        <w:rPr>
          <w:rFonts w:cs="Tahoma"/>
          <w:szCs w:val="18"/>
        </w:rPr>
        <w:t>Solutions</w:t>
      </w:r>
      <w:r w:rsidRPr="00CD089C">
        <w:rPr>
          <w:rFonts w:cs="Tahoma"/>
          <w:szCs w:val="18"/>
          <w:lang w:val="ru-RU"/>
        </w:rPr>
        <w:t xml:space="preserve">), имеющие Членство в программе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категории продуктов «Приложения», получают право на</w:t>
      </w:r>
      <w:r w:rsidR="001C7AF9">
        <w:rPr>
          <w:rFonts w:cs="Tahoma"/>
          <w:szCs w:val="18"/>
        </w:rPr>
        <w:t> </w:t>
      </w:r>
      <w:r w:rsidRPr="00CD089C">
        <w:rPr>
          <w:rFonts w:cs="Tahoma"/>
          <w:szCs w:val="18"/>
          <w:lang w:val="ru-RU"/>
        </w:rPr>
        <w:t xml:space="preserve">Поддержку продуктов в продленной фазе для продуктов в категории «Приложения». </w:t>
      </w:r>
    </w:p>
    <w:p w14:paraId="4FA922FD" w14:textId="77777777" w:rsidR="00332DA2" w:rsidRPr="00CD089C" w:rsidRDefault="00332DA2" w:rsidP="001C7AF9">
      <w:pPr>
        <w:pStyle w:val="ProductList-Body"/>
        <w:numPr>
          <w:ilvl w:val="0"/>
          <w:numId w:val="31"/>
        </w:numPr>
        <w:ind w:left="450" w:hanging="270"/>
        <w:rPr>
          <w:lang w:val="ru-RU"/>
        </w:rPr>
      </w:pPr>
      <w:r w:rsidRPr="00CD089C">
        <w:rPr>
          <w:rFonts w:cs="Tahoma"/>
          <w:szCs w:val="18"/>
          <w:lang w:val="ru-RU"/>
        </w:rPr>
        <w:t xml:space="preserve">Клиенты (не являющиеся клиентами по Лицензии </w:t>
      </w:r>
      <w:r>
        <w:rPr>
          <w:rFonts w:cs="Tahoma"/>
          <w:szCs w:val="18"/>
        </w:rPr>
        <w:t>Academic</w:t>
      </w:r>
      <w:r w:rsidRPr="00CD089C">
        <w:rPr>
          <w:rFonts w:cs="Tahoma"/>
          <w:szCs w:val="18"/>
          <w:lang w:val="ru-RU"/>
        </w:rPr>
        <w:t xml:space="preserve"> </w:t>
      </w:r>
      <w:r>
        <w:rPr>
          <w:rFonts w:cs="Tahoma"/>
          <w:szCs w:val="18"/>
        </w:rPr>
        <w:t>Select</w:t>
      </w:r>
      <w:r w:rsidRPr="00CD089C">
        <w:rPr>
          <w:rFonts w:cs="Tahoma"/>
          <w:szCs w:val="18"/>
          <w:lang w:val="ru-RU"/>
        </w:rPr>
        <w:t xml:space="preserve">, Соглашению </w:t>
      </w:r>
      <w:r>
        <w:rPr>
          <w:rFonts w:cs="Tahoma"/>
          <w:szCs w:val="18"/>
        </w:rPr>
        <w:t>Academic</w:t>
      </w:r>
      <w:r w:rsidRPr="00CD089C">
        <w:rPr>
          <w:rFonts w:cs="Tahoma"/>
          <w:szCs w:val="18"/>
          <w:lang w:val="ru-RU"/>
        </w:rPr>
        <w:t xml:space="preserve"> </w:t>
      </w:r>
      <w:r>
        <w:rPr>
          <w:rFonts w:cs="Tahoma"/>
          <w:szCs w:val="18"/>
        </w:rPr>
        <w:t>Select</w:t>
      </w:r>
      <w:r w:rsidRPr="00CD089C">
        <w:rPr>
          <w:rFonts w:cs="Tahoma"/>
          <w:szCs w:val="18"/>
          <w:lang w:val="ru-RU"/>
        </w:rPr>
        <w:t xml:space="preserve"> </w:t>
      </w:r>
      <w:r>
        <w:rPr>
          <w:rFonts w:cs="Tahoma"/>
          <w:szCs w:val="18"/>
        </w:rPr>
        <w:t>Plus</w:t>
      </w:r>
      <w:r w:rsidRPr="00CD089C">
        <w:rPr>
          <w:rFonts w:cs="Tahoma"/>
          <w:szCs w:val="18"/>
          <w:lang w:val="ru-RU"/>
        </w:rPr>
        <w:t xml:space="preserve"> и Соглашению </w:t>
      </w:r>
      <w:r>
        <w:rPr>
          <w:rFonts w:cs="Tahoma"/>
          <w:szCs w:val="18"/>
        </w:rPr>
        <w:t>Campus</w:t>
      </w:r>
      <w:r w:rsidRPr="00CD089C">
        <w:rPr>
          <w:rFonts w:cs="Tahoma"/>
          <w:szCs w:val="18"/>
          <w:lang w:val="ru-RU"/>
        </w:rPr>
        <w:t xml:space="preserve">, </w:t>
      </w:r>
      <w:r>
        <w:rPr>
          <w:rFonts w:cs="Tahoma"/>
          <w:szCs w:val="18"/>
        </w:rPr>
        <w:t>School</w:t>
      </w:r>
      <w:r w:rsidRPr="00CD089C">
        <w:rPr>
          <w:rFonts w:cs="Tahoma"/>
          <w:szCs w:val="18"/>
          <w:lang w:val="ru-RU"/>
        </w:rPr>
        <w:t xml:space="preserve"> и</w:t>
      </w:r>
      <w:r w:rsidR="001C7AF9">
        <w:rPr>
          <w:rFonts w:cs="Tahoma"/>
          <w:szCs w:val="18"/>
        </w:rPr>
        <w:t> </w:t>
      </w:r>
      <w:r>
        <w:rPr>
          <w:rFonts w:cs="Tahoma"/>
          <w:szCs w:val="18"/>
        </w:rPr>
        <w:t>Open</w:t>
      </w:r>
      <w:r w:rsidRPr="00CD089C">
        <w:rPr>
          <w:rFonts w:cs="Tahoma"/>
          <w:szCs w:val="18"/>
          <w:lang w:val="ru-RU"/>
        </w:rPr>
        <w:t xml:space="preserve"> </w:t>
      </w:r>
      <w:r>
        <w:rPr>
          <w:rFonts w:cs="Tahoma"/>
          <w:szCs w:val="18"/>
        </w:rPr>
        <w:t>Value</w:t>
      </w:r>
      <w:r w:rsidRPr="00CD089C">
        <w:rPr>
          <w:rFonts w:cs="Tahoma"/>
          <w:szCs w:val="18"/>
          <w:lang w:val="ru-RU"/>
        </w:rPr>
        <w:t xml:space="preserve"> </w:t>
      </w:r>
      <w:r>
        <w:rPr>
          <w:rFonts w:cs="Tahoma"/>
          <w:szCs w:val="18"/>
        </w:rPr>
        <w:t>Subscription</w:t>
      </w:r>
      <w:r w:rsidRPr="00CD089C">
        <w:rPr>
          <w:rFonts w:cs="Tahoma"/>
          <w:szCs w:val="18"/>
          <w:lang w:val="ru-RU"/>
        </w:rPr>
        <w:t xml:space="preserve"> — </w:t>
      </w:r>
      <w:r>
        <w:rPr>
          <w:rFonts w:cs="Tahoma"/>
          <w:szCs w:val="18"/>
        </w:rPr>
        <w:t>Education</w:t>
      </w:r>
      <w:r w:rsidRPr="00CD089C">
        <w:rPr>
          <w:rFonts w:cs="Tahoma"/>
          <w:szCs w:val="18"/>
          <w:lang w:val="ru-RU"/>
        </w:rPr>
        <w:t xml:space="preserve"> </w:t>
      </w:r>
      <w:r>
        <w:rPr>
          <w:rFonts w:cs="Tahoma"/>
          <w:szCs w:val="18"/>
        </w:rPr>
        <w:t>Solutions</w:t>
      </w:r>
      <w:r w:rsidRPr="00CD089C">
        <w:rPr>
          <w:rFonts w:cs="Tahoma"/>
          <w:szCs w:val="18"/>
          <w:lang w:val="ru-RU"/>
        </w:rPr>
        <w:t xml:space="preserve">), имеющие Членство в программе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w:t>
      </w:r>
      <w:r>
        <w:rPr>
          <w:rFonts w:cs="Tahoma"/>
          <w:szCs w:val="18"/>
        </w:rPr>
        <w:t>Windows</w:t>
      </w:r>
      <w:r w:rsidRPr="00CD089C">
        <w:rPr>
          <w:rFonts w:cs="Tahoma"/>
          <w:szCs w:val="18"/>
          <w:lang w:val="ru-RU"/>
        </w:rPr>
        <w:t xml:space="preserve"> для настольных компьютеров и операционных систем </w:t>
      </w:r>
      <w:r>
        <w:rPr>
          <w:rFonts w:cs="Tahoma"/>
          <w:szCs w:val="18"/>
        </w:rPr>
        <w:t>Windows</w:t>
      </w:r>
      <w:r w:rsidRPr="00CD089C">
        <w:rPr>
          <w:rFonts w:cs="Tahoma"/>
          <w:szCs w:val="18"/>
          <w:lang w:val="ru-RU"/>
        </w:rPr>
        <w:t xml:space="preserve"> </w:t>
      </w:r>
      <w:r>
        <w:rPr>
          <w:rFonts w:cs="Tahoma"/>
          <w:szCs w:val="18"/>
        </w:rPr>
        <w:t>Embedded</w:t>
      </w:r>
      <w:r w:rsidRPr="00CD089C">
        <w:rPr>
          <w:rFonts w:cs="Tahoma"/>
          <w:szCs w:val="18"/>
          <w:lang w:val="ru-RU"/>
        </w:rPr>
        <w:t xml:space="preserve"> (с Членством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продуктов </w:t>
      </w:r>
      <w:r>
        <w:rPr>
          <w:rFonts w:cs="Tahoma"/>
          <w:szCs w:val="18"/>
        </w:rPr>
        <w:t>Windows</w:t>
      </w:r>
      <w:r w:rsidRPr="00CD089C">
        <w:rPr>
          <w:rFonts w:cs="Tahoma"/>
          <w:szCs w:val="18"/>
          <w:lang w:val="ru-RU"/>
        </w:rPr>
        <w:t xml:space="preserve"> </w:t>
      </w:r>
      <w:r>
        <w:rPr>
          <w:rFonts w:cs="Tahoma"/>
          <w:szCs w:val="18"/>
        </w:rPr>
        <w:t>Embedded</w:t>
      </w:r>
      <w:r w:rsidRPr="00CD089C">
        <w:rPr>
          <w:rFonts w:cs="Tahoma"/>
          <w:szCs w:val="18"/>
          <w:lang w:val="ru-RU"/>
        </w:rPr>
        <w:t>).</w:t>
      </w:r>
    </w:p>
    <w:p w14:paraId="4FA922FE" w14:textId="77777777" w:rsidR="00332DA2" w:rsidRPr="00001778" w:rsidRDefault="00332DA2" w:rsidP="00026DDE">
      <w:pPr>
        <w:pStyle w:val="ProductList-Body"/>
        <w:numPr>
          <w:ilvl w:val="0"/>
          <w:numId w:val="31"/>
        </w:numPr>
        <w:ind w:left="450" w:hanging="270"/>
      </w:pPr>
      <w:r w:rsidRPr="00CD089C">
        <w:rPr>
          <w:rFonts w:cs="Tahoma"/>
          <w:szCs w:val="18"/>
          <w:lang w:val="ru-RU"/>
        </w:rPr>
        <w:t xml:space="preserve">Клиенты (не являющиеся клиентами соглашений </w:t>
      </w:r>
      <w:r>
        <w:rPr>
          <w:rFonts w:cs="Tahoma"/>
          <w:szCs w:val="18"/>
        </w:rPr>
        <w:t>Academic</w:t>
      </w:r>
      <w:r w:rsidRPr="00CD089C">
        <w:rPr>
          <w:rFonts w:cs="Tahoma"/>
          <w:szCs w:val="18"/>
          <w:lang w:val="ru-RU"/>
        </w:rPr>
        <w:t xml:space="preserve">) с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BE3F93">
        <w:rPr>
          <w:rFonts w:cs="Tahoma"/>
          <w:szCs w:val="18"/>
          <w:lang w:val="ru-RU"/>
        </w:rPr>
        <w:t xml:space="preserve"> </w:t>
      </w:r>
      <w:r>
        <w:rPr>
          <w:rFonts w:cs="Tahoma"/>
          <w:szCs w:val="18"/>
        </w:rPr>
        <w:t>Данное право распространяется на следующие серверные продукты:</w:t>
      </w:r>
    </w:p>
    <w:p w14:paraId="4FA922FF" w14:textId="77777777" w:rsidR="00332DA2" w:rsidRPr="00001778" w:rsidRDefault="00332DA2" w:rsidP="00026DDE">
      <w:pPr>
        <w:pStyle w:val="ProductList-Body"/>
        <w:numPr>
          <w:ilvl w:val="0"/>
          <w:numId w:val="31"/>
        </w:numPr>
        <w:ind w:left="450" w:hanging="270"/>
      </w:pPr>
      <w:r>
        <w:rPr>
          <w:rFonts w:cs="Tahoma"/>
          <w:szCs w:val="18"/>
        </w:rPr>
        <w:t>Microsoft Exchange Server, Microsoft SQL Server, System Center 2012 и Windows Server.</w:t>
      </w:r>
    </w:p>
    <w:p w14:paraId="4FA92300" w14:textId="77777777" w:rsidR="00332DA2" w:rsidRPr="00001778" w:rsidRDefault="00332DA2" w:rsidP="00332DA2">
      <w:pPr>
        <w:pStyle w:val="ProductList-Body"/>
      </w:pPr>
    </w:p>
    <w:p w14:paraId="4FA92301" w14:textId="77777777" w:rsidR="00332DA2" w:rsidRPr="00CD089C" w:rsidRDefault="00332DA2" w:rsidP="00332DA2">
      <w:pPr>
        <w:pStyle w:val="ProductList-Body"/>
        <w:rPr>
          <w:lang w:val="ru-RU"/>
        </w:rPr>
      </w:pPr>
      <w:r w:rsidRPr="00CD089C">
        <w:rPr>
          <w:rFonts w:eastAsia="Calibri"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BE3F93">
        <w:rPr>
          <w:rFonts w:eastAsia="Calibri" w:cs="Tahoma"/>
          <w:szCs w:val="18"/>
          <w:lang w:val="ru-RU"/>
        </w:rPr>
        <w:t xml:space="preserve"> </w:t>
      </w:r>
      <w:r w:rsidRPr="00CD089C">
        <w:rPr>
          <w:rFonts w:eastAsia="Calibri" w:cs="Tahoma"/>
          <w:szCs w:val="18"/>
          <w:lang w:val="ru-RU"/>
        </w:rPr>
        <w:t xml:space="preserve">Клиенты, имеющие право на данное преимущество в рамках программы </w:t>
      </w:r>
      <w:r>
        <w:rPr>
          <w:rFonts w:eastAsia="Calibri" w:cs="Tahoma"/>
          <w:szCs w:val="18"/>
        </w:rPr>
        <w:t>Software</w:t>
      </w:r>
      <w:r w:rsidRPr="00CD089C">
        <w:rPr>
          <w:rFonts w:eastAsia="Calibri" w:cs="Tahoma"/>
          <w:szCs w:val="18"/>
          <w:lang w:val="ru-RU"/>
        </w:rPr>
        <w:t xml:space="preserve"> </w:t>
      </w:r>
      <w:r>
        <w:rPr>
          <w:rFonts w:eastAsia="Calibri" w:cs="Tahoma"/>
          <w:szCs w:val="18"/>
        </w:rPr>
        <w:t>Assurance</w:t>
      </w:r>
      <w:r w:rsidRPr="00CD089C">
        <w:rPr>
          <w:rFonts w:eastAsia="Calibri" w:cs="Tahoma"/>
          <w:szCs w:val="18"/>
          <w:lang w:val="ru-RU"/>
        </w:rPr>
        <w:t>,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BE3F93">
        <w:rPr>
          <w:rFonts w:eastAsia="Calibri" w:cs="Tahoma"/>
          <w:szCs w:val="18"/>
          <w:lang w:val="ru-RU"/>
        </w:rPr>
        <w:t xml:space="preserve"> </w:t>
      </w:r>
      <w:r w:rsidRPr="00CD089C">
        <w:rPr>
          <w:rFonts w:eastAsia="Calibri" w:cs="Tahoma"/>
          <w:szCs w:val="18"/>
          <w:lang w:val="ru-RU"/>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4FA92302" w14:textId="77777777" w:rsidR="00332DA2" w:rsidRPr="00CD089C" w:rsidRDefault="00332DA2" w:rsidP="00332DA2">
      <w:pPr>
        <w:pStyle w:val="ProductList-Body"/>
        <w:rPr>
          <w:lang w:val="ru-RU"/>
        </w:rPr>
      </w:pPr>
    </w:p>
    <w:p w14:paraId="4FA92303" w14:textId="77777777" w:rsidR="00332DA2" w:rsidRPr="00CD089C" w:rsidRDefault="00332DA2" w:rsidP="00432379">
      <w:pPr>
        <w:pStyle w:val="ProductList-SubSubSectionHeading"/>
        <w:outlineLvl w:val="2"/>
        <w:rPr>
          <w:lang w:val="ru-RU"/>
        </w:rPr>
      </w:pPr>
      <w:bookmarkStart w:id="1663" w:name="_Toc336338244"/>
      <w:bookmarkStart w:id="1664" w:name="_Toc372892151"/>
      <w:bookmarkStart w:id="1665" w:name="_Toc379797456"/>
      <w:bookmarkStart w:id="1666" w:name="_Toc380513492"/>
      <w:bookmarkStart w:id="1667" w:name="_Toc380655541"/>
      <w:bookmarkStart w:id="1668" w:name="SA_MDOPforSA"/>
      <w:bookmarkStart w:id="1669" w:name="_Toc390252231"/>
      <w:bookmarkStart w:id="1670" w:name="_Toc391366724"/>
      <w:r>
        <w:rPr>
          <w:b/>
          <w:color w:val="00188F"/>
        </w:rPr>
        <w:t>Microsoft</w:t>
      </w:r>
      <w:r w:rsidRPr="00CD089C">
        <w:rPr>
          <w:b/>
          <w:color w:val="00188F"/>
          <w:lang w:val="ru-RU"/>
        </w:rPr>
        <w:t xml:space="preserve"> </w:t>
      </w:r>
      <w:r>
        <w:rPr>
          <w:b/>
          <w:color w:val="00188F"/>
        </w:rPr>
        <w:t>Desktop</w:t>
      </w:r>
      <w:r w:rsidRPr="00CD089C">
        <w:rPr>
          <w:b/>
          <w:color w:val="00188F"/>
          <w:lang w:val="ru-RU"/>
        </w:rPr>
        <w:t xml:space="preserve"> </w:t>
      </w:r>
      <w:r>
        <w:rPr>
          <w:b/>
          <w:color w:val="00188F"/>
        </w:rPr>
        <w:t>Optimization</w:t>
      </w:r>
      <w:r w:rsidRPr="00CD089C">
        <w:rPr>
          <w:b/>
          <w:color w:val="00188F"/>
          <w:lang w:val="ru-RU"/>
        </w:rPr>
        <w:t xml:space="preserve"> </w:t>
      </w:r>
      <w:r>
        <w:rPr>
          <w:b/>
          <w:color w:val="00188F"/>
        </w:rPr>
        <w:t>Pack</w:t>
      </w:r>
      <w:r w:rsidRPr="00CD089C">
        <w:rPr>
          <w:b/>
          <w:color w:val="00188F"/>
          <w:lang w:val="ru-RU"/>
        </w:rPr>
        <w:t xml:space="preserve"> для </w:t>
      </w:r>
      <w:r>
        <w:rPr>
          <w:b/>
          <w:color w:val="00188F"/>
        </w:rPr>
        <w:t>Software</w:t>
      </w:r>
      <w:r w:rsidRPr="00CD089C">
        <w:rPr>
          <w:b/>
          <w:color w:val="00188F"/>
          <w:lang w:val="ru-RU"/>
        </w:rPr>
        <w:t xml:space="preserve"> </w:t>
      </w:r>
      <w:r>
        <w:rPr>
          <w:b/>
          <w:color w:val="00188F"/>
        </w:rPr>
        <w:t>Assurance</w:t>
      </w:r>
      <w:bookmarkEnd w:id="1663"/>
      <w:bookmarkEnd w:id="1664"/>
      <w:bookmarkEnd w:id="1665"/>
      <w:bookmarkEnd w:id="1666"/>
      <w:bookmarkEnd w:id="1667"/>
      <w:bookmarkEnd w:id="1668"/>
      <w:bookmarkEnd w:id="1669"/>
      <w:bookmarkEnd w:id="1670"/>
      <w:r>
        <w:fldChar w:fldCharType="begin"/>
      </w:r>
      <w:r>
        <w:instrText>XE</w:instrText>
      </w:r>
      <w:r w:rsidRPr="00CD089C">
        <w:rPr>
          <w:lang w:val="ru-RU"/>
        </w:rPr>
        <w:instrText xml:space="preserve"> "</w:instrText>
      </w:r>
      <w:r>
        <w:instrText>Microsoft</w:instrText>
      </w:r>
      <w:r w:rsidRPr="00CD089C">
        <w:rPr>
          <w:lang w:val="ru-RU"/>
        </w:rPr>
        <w:instrText xml:space="preserve"> </w:instrText>
      </w:r>
      <w:r>
        <w:instrText>Desktop</w:instrText>
      </w:r>
      <w:r w:rsidRPr="00CD089C">
        <w:rPr>
          <w:lang w:val="ru-RU"/>
        </w:rPr>
        <w:instrText xml:space="preserve"> </w:instrText>
      </w:r>
      <w:r>
        <w:instrText>Optimization</w:instrText>
      </w:r>
      <w:r w:rsidRPr="00CD089C">
        <w:rPr>
          <w:lang w:val="ru-RU"/>
        </w:rPr>
        <w:instrText xml:space="preserve"> </w:instrText>
      </w:r>
      <w:r>
        <w:instrText>Pack</w:instrText>
      </w:r>
      <w:r w:rsidRPr="00CD089C">
        <w:rPr>
          <w:lang w:val="ru-RU"/>
        </w:rPr>
        <w:instrText xml:space="preserve"> для </w:instrText>
      </w:r>
      <w:r>
        <w:instrText>SA</w:instrText>
      </w:r>
      <w:r w:rsidRPr="00CD089C">
        <w:rPr>
          <w:lang w:val="ru-RU"/>
        </w:rPr>
        <w:instrText>"</w:instrText>
      </w:r>
      <w:r>
        <w:fldChar w:fldCharType="end"/>
      </w:r>
    </w:p>
    <w:p w14:paraId="4FA92304" w14:textId="77777777" w:rsidR="00332DA2" w:rsidRPr="00CD089C" w:rsidRDefault="00332DA2" w:rsidP="00332DA2">
      <w:pPr>
        <w:pStyle w:val="ProductList-Body"/>
        <w:rPr>
          <w:lang w:val="ru-RU"/>
        </w:rPr>
      </w:pPr>
      <w:r>
        <w:rPr>
          <w:rFonts w:eastAsia="MS PGothic" w:cs="Tahoma"/>
          <w:szCs w:val="18"/>
        </w:rPr>
        <w:t>Microsoft</w:t>
      </w:r>
      <w:r w:rsidRPr="00CD089C">
        <w:rPr>
          <w:rFonts w:eastAsia="MS PGothic" w:cs="Tahoma"/>
          <w:szCs w:val="18"/>
          <w:lang w:val="ru-RU"/>
        </w:rPr>
        <w:t xml:space="preserve"> </w:t>
      </w:r>
      <w:r>
        <w:rPr>
          <w:rFonts w:eastAsia="MS PGothic" w:cs="Tahoma"/>
          <w:szCs w:val="18"/>
        </w:rPr>
        <w:t>Desktop</w:t>
      </w:r>
      <w:r w:rsidRPr="00CD089C">
        <w:rPr>
          <w:rFonts w:eastAsia="MS PGothic" w:cs="Tahoma"/>
          <w:szCs w:val="18"/>
          <w:lang w:val="ru-RU"/>
        </w:rPr>
        <w:t xml:space="preserve"> </w:t>
      </w:r>
      <w:r>
        <w:rPr>
          <w:rFonts w:eastAsia="MS PGothic" w:cs="Tahoma"/>
          <w:szCs w:val="18"/>
        </w:rPr>
        <w:t>Optimization</w:t>
      </w:r>
      <w:r w:rsidRPr="00CD089C">
        <w:rPr>
          <w:rFonts w:eastAsia="MS PGothic" w:cs="Tahoma"/>
          <w:szCs w:val="18"/>
          <w:lang w:val="ru-RU"/>
        </w:rPr>
        <w:t xml:space="preserve"> </w:t>
      </w:r>
      <w:r>
        <w:rPr>
          <w:rFonts w:eastAsia="MS PGothic" w:cs="Tahoma"/>
          <w:szCs w:val="18"/>
        </w:rPr>
        <w:t>Pack</w:t>
      </w:r>
      <w:r w:rsidRPr="00CD089C">
        <w:rPr>
          <w:rFonts w:eastAsia="MS PGothic" w:cs="Tahoma"/>
          <w:szCs w:val="18"/>
          <w:lang w:val="ru-RU"/>
        </w:rPr>
        <w:t xml:space="preserve"> для </w:t>
      </w:r>
      <w:r>
        <w:rPr>
          <w:rFonts w:eastAsia="MS PGothic" w:cs="Tahoma"/>
          <w:szCs w:val="18"/>
        </w:rPr>
        <w:t>Software</w:t>
      </w:r>
      <w:r w:rsidRPr="00CD089C">
        <w:rPr>
          <w:rFonts w:eastAsia="MS PGothic" w:cs="Tahoma"/>
          <w:szCs w:val="18"/>
          <w:lang w:val="ru-RU"/>
        </w:rPr>
        <w:t xml:space="preserve"> </w:t>
      </w:r>
      <w:r>
        <w:rPr>
          <w:rFonts w:eastAsia="MS PGothic" w:cs="Tahoma"/>
          <w:szCs w:val="18"/>
        </w:rPr>
        <w:t>Assurance</w:t>
      </w:r>
      <w:r w:rsidRPr="00CD089C">
        <w:rPr>
          <w:rFonts w:eastAsia="MS PGothic" w:cs="Tahoma"/>
          <w:szCs w:val="18"/>
          <w:lang w:val="ru-RU"/>
        </w:rPr>
        <w:t xml:space="preserve"> (</w:t>
      </w:r>
      <w:r>
        <w:rPr>
          <w:rFonts w:eastAsia="MS PGothic" w:cs="Tahoma"/>
          <w:szCs w:val="18"/>
        </w:rPr>
        <w:t>MDOP</w:t>
      </w:r>
      <w:r>
        <w:fldChar w:fldCharType="begin"/>
      </w:r>
      <w:r>
        <w:instrText>XE</w:instrText>
      </w:r>
      <w:r w:rsidRPr="00CD089C">
        <w:rPr>
          <w:lang w:val="ru-RU"/>
        </w:rPr>
        <w:instrText xml:space="preserve"> "</w:instrText>
      </w:r>
      <w:r>
        <w:instrText>MDOP</w:instrText>
      </w:r>
      <w:r w:rsidRPr="00CD089C">
        <w:rPr>
          <w:lang w:val="ru-RU"/>
        </w:rPr>
        <w:instrText>"</w:instrText>
      </w:r>
      <w:r>
        <w:fldChar w:fldCharType="end"/>
      </w:r>
      <w:r w:rsidRPr="00CD089C">
        <w:rPr>
          <w:rFonts w:eastAsia="MS PGothic" w:cs="Tahoma"/>
          <w:szCs w:val="18"/>
          <w:lang w:val="ru-RU"/>
        </w:rPr>
        <w:t>) является необязательным продуктом, доступным только клиентам, располагающим следующими компонентами.</w:t>
      </w:r>
    </w:p>
    <w:p w14:paraId="4FA92305" w14:textId="77777777" w:rsidR="00332DA2" w:rsidRPr="00CD089C" w:rsidRDefault="00332DA2" w:rsidP="00026DDE">
      <w:pPr>
        <w:pStyle w:val="ProductList-Body"/>
        <w:numPr>
          <w:ilvl w:val="0"/>
          <w:numId w:val="32"/>
        </w:numPr>
        <w:ind w:left="450" w:hanging="270"/>
        <w:rPr>
          <w:lang w:val="ru-RU"/>
        </w:rPr>
      </w:pPr>
      <w:r w:rsidRPr="00CD089C">
        <w:rPr>
          <w:rFonts w:cs="Tahoma"/>
          <w:szCs w:val="18"/>
          <w:lang w:val="ru-RU"/>
        </w:rPr>
        <w:t xml:space="preserve">Действующее покрытие </w:t>
      </w:r>
      <w:r>
        <w:rPr>
          <w:rFonts w:cs="Tahoma"/>
          <w:szCs w:val="18"/>
        </w:rPr>
        <w:t>Software</w:t>
      </w:r>
      <w:r w:rsidRPr="00CD089C">
        <w:rPr>
          <w:rFonts w:cs="Tahoma"/>
          <w:szCs w:val="18"/>
          <w:lang w:val="ru-RU"/>
        </w:rPr>
        <w:t xml:space="preserve"> </w:t>
      </w:r>
      <w:r>
        <w:rPr>
          <w:rFonts w:cs="Tahoma"/>
          <w:szCs w:val="18"/>
        </w:rPr>
        <w:t>Assurance</w:t>
      </w:r>
      <w:r w:rsidRPr="00CD089C">
        <w:rPr>
          <w:rFonts w:cs="Tahoma"/>
          <w:szCs w:val="18"/>
          <w:lang w:val="ru-RU"/>
        </w:rPr>
        <w:t xml:space="preserve"> для лицензий на операционные системы </w:t>
      </w:r>
      <w:r>
        <w:rPr>
          <w:rFonts w:cs="Tahoma"/>
          <w:szCs w:val="18"/>
        </w:rPr>
        <w:t>Windows</w:t>
      </w:r>
      <w:r w:rsidRPr="00CD089C">
        <w:rPr>
          <w:rFonts w:cs="Tahoma"/>
          <w:szCs w:val="18"/>
          <w:lang w:val="ru-RU"/>
        </w:rPr>
        <w:t xml:space="preserve"> для настольного компьютера</w:t>
      </w:r>
    </w:p>
    <w:p w14:paraId="4FA92306" w14:textId="77777777" w:rsidR="00332DA2" w:rsidRPr="00CD089C" w:rsidRDefault="00332DA2" w:rsidP="00026DDE">
      <w:pPr>
        <w:pStyle w:val="ProductList-Body"/>
        <w:numPr>
          <w:ilvl w:val="0"/>
          <w:numId w:val="32"/>
        </w:numPr>
        <w:ind w:left="450" w:hanging="270"/>
        <w:rPr>
          <w:lang w:val="ru-RU"/>
        </w:rPr>
      </w:pPr>
      <w:r w:rsidRPr="00CD089C">
        <w:rPr>
          <w:rFonts w:cs="Tahoma"/>
          <w:szCs w:val="18"/>
          <w:lang w:val="ru-RU"/>
        </w:rPr>
        <w:t xml:space="preserve">Действующие подписки на </w:t>
      </w:r>
      <w:r>
        <w:rPr>
          <w:rFonts w:cs="Tahoma"/>
          <w:szCs w:val="18"/>
        </w:rPr>
        <w:t>Windows</w:t>
      </w:r>
      <w:r w:rsidRPr="00CD089C">
        <w:rPr>
          <w:rFonts w:cs="Tahoma"/>
          <w:szCs w:val="18"/>
          <w:lang w:val="ru-RU"/>
        </w:rPr>
        <w:t xml:space="preserve"> </w:t>
      </w:r>
      <w:r>
        <w:rPr>
          <w:rFonts w:cs="Tahoma"/>
          <w:szCs w:val="18"/>
        </w:rPr>
        <w:t>Virtual</w:t>
      </w:r>
      <w:r w:rsidRPr="00CD089C">
        <w:rPr>
          <w:rFonts w:cs="Tahoma"/>
          <w:szCs w:val="18"/>
          <w:lang w:val="ru-RU"/>
        </w:rPr>
        <w:t xml:space="preserve"> </w:t>
      </w:r>
      <w:r>
        <w:rPr>
          <w:rFonts w:cs="Tahoma"/>
          <w:szCs w:val="18"/>
        </w:rPr>
        <w:t>Desktop</w:t>
      </w:r>
      <w:r w:rsidRPr="00CD089C">
        <w:rPr>
          <w:rFonts w:cs="Tahoma"/>
          <w:szCs w:val="18"/>
          <w:lang w:val="ru-RU"/>
        </w:rPr>
        <w:t xml:space="preserve"> </w:t>
      </w:r>
      <w:r>
        <w:rPr>
          <w:rFonts w:cs="Tahoma"/>
          <w:szCs w:val="18"/>
        </w:rPr>
        <w:t>Access</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Virtual</w:instrText>
      </w:r>
      <w:r w:rsidRPr="00CD089C">
        <w:rPr>
          <w:lang w:val="ru-RU"/>
        </w:rPr>
        <w:instrText xml:space="preserve"> </w:instrText>
      </w:r>
      <w:r>
        <w:instrText>Desktop</w:instrText>
      </w:r>
      <w:r w:rsidRPr="00CD089C">
        <w:rPr>
          <w:lang w:val="ru-RU"/>
        </w:rPr>
        <w:instrText xml:space="preserve"> </w:instrText>
      </w:r>
      <w:r>
        <w:instrText>Access</w:instrText>
      </w:r>
      <w:r w:rsidRPr="00CD089C">
        <w:rPr>
          <w:lang w:val="ru-RU"/>
        </w:rPr>
        <w:instrText>,"</w:instrText>
      </w:r>
      <w:r>
        <w:fldChar w:fldCharType="end"/>
      </w:r>
      <w:r w:rsidRPr="00CD089C">
        <w:rPr>
          <w:rFonts w:cs="Tahoma"/>
          <w:szCs w:val="18"/>
          <w:lang w:val="ru-RU"/>
        </w:rPr>
        <w:t>, или</w:t>
      </w:r>
    </w:p>
    <w:p w14:paraId="4FA92307" w14:textId="77777777" w:rsidR="00332DA2" w:rsidRPr="00001778" w:rsidRDefault="00332DA2" w:rsidP="00026DDE">
      <w:pPr>
        <w:pStyle w:val="ProductList-Body"/>
        <w:numPr>
          <w:ilvl w:val="0"/>
          <w:numId w:val="32"/>
        </w:numPr>
        <w:ind w:left="450" w:hanging="270"/>
      </w:pPr>
      <w:r>
        <w:rPr>
          <w:rFonts w:cs="Tahoma"/>
          <w:szCs w:val="18"/>
        </w:rPr>
        <w:t>Активные подписки Windows Companion</w:t>
      </w:r>
      <w:r>
        <w:fldChar w:fldCharType="begin"/>
      </w:r>
      <w:r>
        <w:instrText>XE "Подписка Windows Companion"</w:instrText>
      </w:r>
      <w:r>
        <w:fldChar w:fldCharType="end"/>
      </w:r>
    </w:p>
    <w:p w14:paraId="4FA92308" w14:textId="77777777" w:rsidR="001C7AF9" w:rsidRDefault="001C7AF9" w:rsidP="00432379">
      <w:pPr>
        <w:pStyle w:val="ProductList-SubSubSectionHeading"/>
        <w:outlineLvl w:val="2"/>
        <w:rPr>
          <w:b/>
          <w:color w:val="00188F"/>
        </w:rPr>
      </w:pPr>
      <w:bookmarkStart w:id="1671" w:name="_Toc379797457"/>
      <w:bookmarkStart w:id="1672" w:name="_Toc380513493"/>
      <w:bookmarkStart w:id="1673" w:name="_Toc380655542"/>
      <w:bookmarkStart w:id="1674" w:name="SA_VirtualizationRightsforWinDesktop"/>
    </w:p>
    <w:p w14:paraId="4FA92309" w14:textId="77777777" w:rsidR="007241AA" w:rsidRDefault="007241AA" w:rsidP="00432379">
      <w:pPr>
        <w:pStyle w:val="ProductList-SubSubSectionHeading"/>
        <w:outlineLvl w:val="2"/>
        <w:rPr>
          <w:b/>
          <w:color w:val="00188F"/>
        </w:rPr>
      </w:pPr>
    </w:p>
    <w:p w14:paraId="4FA9230A" w14:textId="77777777" w:rsidR="007241AA" w:rsidRDefault="007241AA" w:rsidP="00432379">
      <w:pPr>
        <w:pStyle w:val="ProductList-SubSubSectionHeading"/>
        <w:outlineLvl w:val="2"/>
        <w:rPr>
          <w:b/>
          <w:color w:val="00188F"/>
        </w:rPr>
      </w:pPr>
    </w:p>
    <w:p w14:paraId="4FA9230B" w14:textId="77777777" w:rsidR="00332DA2" w:rsidRPr="00CD089C" w:rsidRDefault="00332DA2" w:rsidP="00432379">
      <w:pPr>
        <w:pStyle w:val="ProductList-SubSubSectionHeading"/>
        <w:outlineLvl w:val="2"/>
        <w:rPr>
          <w:lang w:val="ru-RU"/>
        </w:rPr>
      </w:pPr>
      <w:bookmarkStart w:id="1675" w:name="_Toc390252232"/>
      <w:bookmarkStart w:id="1676" w:name="_Toc391366725"/>
      <w:r w:rsidRPr="00CD089C">
        <w:rPr>
          <w:b/>
          <w:color w:val="00188F"/>
          <w:lang w:val="ru-RU"/>
        </w:rPr>
        <w:t xml:space="preserve">Права виртуализации для настольных компьютеров с лицензиями под управлением </w:t>
      </w:r>
      <w:r>
        <w:rPr>
          <w:b/>
          <w:color w:val="00188F"/>
        </w:rPr>
        <w:t>Windows</w:t>
      </w:r>
      <w:r w:rsidRPr="00CD089C">
        <w:rPr>
          <w:b/>
          <w:color w:val="00188F"/>
          <w:lang w:val="ru-RU"/>
        </w:rPr>
        <w:t xml:space="preserve"> и </w:t>
      </w:r>
      <w:r>
        <w:rPr>
          <w:b/>
          <w:color w:val="00188F"/>
        </w:rPr>
        <w:t>Windows</w:t>
      </w:r>
      <w:r w:rsidRPr="00CD089C">
        <w:rPr>
          <w:b/>
          <w:color w:val="00188F"/>
          <w:lang w:val="ru-RU"/>
        </w:rPr>
        <w:t xml:space="preserve"> </w:t>
      </w:r>
      <w:r>
        <w:rPr>
          <w:b/>
          <w:color w:val="00188F"/>
        </w:rPr>
        <w:t>Embedded</w:t>
      </w:r>
      <w:bookmarkEnd w:id="1671"/>
      <w:bookmarkEnd w:id="1672"/>
      <w:bookmarkEnd w:id="1673"/>
      <w:bookmarkEnd w:id="1674"/>
      <w:bookmarkEnd w:id="1675"/>
      <w:bookmarkEnd w:id="1676"/>
    </w:p>
    <w:p w14:paraId="4FA9230C" w14:textId="77777777" w:rsidR="00332DA2" w:rsidRPr="00CD089C" w:rsidRDefault="00332DA2" w:rsidP="00332DA2">
      <w:pPr>
        <w:pStyle w:val="ProductList-Body"/>
        <w:rPr>
          <w:lang w:val="ru-RU"/>
        </w:rPr>
      </w:pPr>
      <w:r w:rsidRPr="00CD089C">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BE3F93">
        <w:rPr>
          <w:rFonts w:cs="Tahoma"/>
          <w:color w:val="000000"/>
          <w:szCs w:val="18"/>
          <w:lang w:val="ru-RU"/>
        </w:rPr>
        <w:t xml:space="preserve"> </w:t>
      </w:r>
      <w:r w:rsidRPr="00CD089C">
        <w:rPr>
          <w:rFonts w:cs="Tahoma"/>
          <w:color w:val="000000"/>
          <w:szCs w:val="18"/>
          <w:lang w:val="ru-RU"/>
        </w:rPr>
        <w:t xml:space="preserve">Более подробные сведения о правах на использование см. в </w:t>
      </w:r>
      <w:r w:rsidRPr="00CD089C">
        <w:rPr>
          <w:rFonts w:eastAsia="Calibri" w:cs="Tahoma"/>
          <w:color w:val="000000" w:themeColor="text1"/>
          <w:szCs w:val="18"/>
          <w:lang w:val="ru-RU"/>
        </w:rPr>
        <w:t xml:space="preserve">соответствующей статье </w:t>
      </w:r>
      <w:hyperlink r:id="rId63"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rFonts w:cs="Tahoma"/>
          <w:color w:val="000000"/>
          <w:szCs w:val="18"/>
          <w:lang w:val="ru-RU"/>
        </w:rPr>
        <w:t>.</w:t>
      </w:r>
    </w:p>
    <w:p w14:paraId="4FA9230D" w14:textId="77777777" w:rsidR="00332DA2" w:rsidRPr="00CD089C" w:rsidRDefault="00332DA2" w:rsidP="00332DA2">
      <w:pPr>
        <w:pStyle w:val="ProductList-Body"/>
        <w:rPr>
          <w:lang w:val="ru-RU"/>
        </w:rPr>
      </w:pPr>
      <w:bookmarkStart w:id="1677" w:name="_Toc257907651"/>
      <w:bookmarkStart w:id="1678" w:name="_Toc233026785"/>
    </w:p>
    <w:p w14:paraId="4FA9230E" w14:textId="77777777" w:rsidR="00332DA2" w:rsidRPr="00E27A97" w:rsidRDefault="00332DA2" w:rsidP="00432379">
      <w:pPr>
        <w:pStyle w:val="ProductList-SubSubSectionHeading"/>
        <w:outlineLvl w:val="2"/>
      </w:pPr>
      <w:bookmarkStart w:id="1679" w:name="_Toc390252233"/>
      <w:bookmarkStart w:id="1680" w:name="_Toc391366726"/>
      <w:bookmarkStart w:id="1681" w:name="_Toc336338245"/>
      <w:bookmarkStart w:id="1682" w:name="_Toc372892152"/>
      <w:bookmarkStart w:id="1683" w:name="_Toc379797458"/>
      <w:bookmarkStart w:id="1684" w:name="_Toc380513494"/>
      <w:bookmarkStart w:id="1685" w:name="_Toc380655543"/>
      <w:bookmarkStart w:id="1686" w:name="SA_WindowsVDARights"/>
      <w:r w:rsidRPr="00B404E8">
        <w:rPr>
          <w:b/>
          <w:color w:val="00188F"/>
          <w:lang w:val="ru-RU"/>
        </w:rPr>
        <w:t>Права</w:t>
      </w:r>
      <w:r w:rsidRPr="00E27A97">
        <w:rPr>
          <w:b/>
          <w:color w:val="00188F"/>
        </w:rPr>
        <w:t xml:space="preserve"> </w:t>
      </w:r>
      <w:r w:rsidRPr="00B404E8">
        <w:rPr>
          <w:b/>
          <w:color w:val="00188F"/>
          <w:lang w:val="ru-RU"/>
        </w:rPr>
        <w:t>на</w:t>
      </w:r>
      <w:r w:rsidRPr="00E27A97">
        <w:rPr>
          <w:b/>
          <w:color w:val="00188F"/>
        </w:rPr>
        <w:t xml:space="preserve"> </w:t>
      </w:r>
      <w:r>
        <w:rPr>
          <w:b/>
          <w:color w:val="00188F"/>
        </w:rPr>
        <w:t>Windows</w:t>
      </w:r>
      <w:r w:rsidRPr="00E27A97">
        <w:rPr>
          <w:b/>
          <w:color w:val="00188F"/>
        </w:rPr>
        <w:t xml:space="preserve"> </w:t>
      </w:r>
      <w:r>
        <w:rPr>
          <w:b/>
          <w:color w:val="00188F"/>
        </w:rPr>
        <w:t>Virtual</w:t>
      </w:r>
      <w:r w:rsidRPr="00E27A97">
        <w:rPr>
          <w:b/>
          <w:color w:val="00188F"/>
        </w:rPr>
        <w:t xml:space="preserve"> </w:t>
      </w:r>
      <w:r>
        <w:rPr>
          <w:b/>
          <w:color w:val="00188F"/>
        </w:rPr>
        <w:t>Desktop</w:t>
      </w:r>
      <w:r w:rsidRPr="00E27A97">
        <w:rPr>
          <w:b/>
          <w:color w:val="00188F"/>
        </w:rPr>
        <w:t xml:space="preserve"> </w:t>
      </w:r>
      <w:r>
        <w:rPr>
          <w:b/>
          <w:color w:val="00188F"/>
        </w:rPr>
        <w:t>Access</w:t>
      </w:r>
      <w:bookmarkEnd w:id="1679"/>
      <w:bookmarkEnd w:id="1680"/>
      <w:r>
        <w:fldChar w:fldCharType="begin"/>
      </w:r>
      <w:r>
        <w:instrText>XE</w:instrText>
      </w:r>
      <w:r w:rsidRPr="00E27A97">
        <w:instrText xml:space="preserve"> "</w:instrText>
      </w:r>
      <w:r>
        <w:instrText>Windows</w:instrText>
      </w:r>
      <w:r w:rsidRPr="00E27A97">
        <w:instrText xml:space="preserve"> </w:instrText>
      </w:r>
      <w:r>
        <w:instrText>Virtual</w:instrText>
      </w:r>
      <w:r w:rsidRPr="00E27A97">
        <w:instrText xml:space="preserve"> </w:instrText>
      </w:r>
      <w:r>
        <w:instrText>Desktop</w:instrText>
      </w:r>
      <w:r w:rsidRPr="00E27A97">
        <w:instrText xml:space="preserve"> </w:instrText>
      </w:r>
      <w:r>
        <w:instrText>Access</w:instrText>
      </w:r>
      <w:r w:rsidRPr="00E27A97">
        <w:instrText>,"</w:instrText>
      </w:r>
      <w:r>
        <w:fldChar w:fldCharType="end"/>
      </w:r>
      <w:bookmarkEnd w:id="1677"/>
      <w:bookmarkEnd w:id="1681"/>
      <w:bookmarkEnd w:id="1682"/>
      <w:bookmarkEnd w:id="1683"/>
      <w:bookmarkEnd w:id="1684"/>
      <w:bookmarkEnd w:id="1685"/>
      <w:bookmarkEnd w:id="1686"/>
    </w:p>
    <w:p w14:paraId="4FA9230F" w14:textId="77777777" w:rsidR="00332DA2" w:rsidRPr="00CD089C" w:rsidRDefault="00332DA2" w:rsidP="00332DA2">
      <w:pPr>
        <w:pStyle w:val="ProductList-Body"/>
        <w:rPr>
          <w:lang w:val="ru-RU"/>
        </w:rPr>
      </w:pPr>
      <w:r w:rsidRPr="00CD089C">
        <w:rPr>
          <w:rFonts w:eastAsia="Calibri" w:cs="Tahoma"/>
          <w:color w:val="000000" w:themeColor="text1"/>
          <w:szCs w:val="18"/>
          <w:lang w:val="ru-RU"/>
        </w:rPr>
        <w:t xml:space="preserve">В рамках прав на </w:t>
      </w:r>
      <w:r>
        <w:rPr>
          <w:rFonts w:eastAsia="Calibri" w:cs="Tahoma"/>
          <w:color w:val="000000" w:themeColor="text1"/>
          <w:szCs w:val="18"/>
        </w:rPr>
        <w:t>Windows</w:t>
      </w:r>
      <w:r w:rsidRPr="00CD089C">
        <w:rPr>
          <w:rFonts w:eastAsia="Calibri" w:cs="Tahoma"/>
          <w:color w:val="000000" w:themeColor="text1"/>
          <w:szCs w:val="18"/>
          <w:lang w:val="ru-RU"/>
        </w:rPr>
        <w:t xml:space="preserve"> </w:t>
      </w:r>
      <w:r>
        <w:rPr>
          <w:rFonts w:eastAsia="Calibri" w:cs="Tahoma"/>
          <w:color w:val="000000" w:themeColor="text1"/>
          <w:szCs w:val="18"/>
        </w:rPr>
        <w:t>VDA</w:t>
      </w:r>
      <w:r w:rsidRPr="00CD089C">
        <w:rPr>
          <w:rFonts w:eastAsia="Calibri" w:cs="Tahoma"/>
          <w:color w:val="000000" w:themeColor="text1"/>
          <w:szCs w:val="18"/>
          <w:lang w:val="ru-RU"/>
        </w:rPr>
        <w:t xml:space="preserve"> клиенты получают право на запуск последней версии операционной системы </w:t>
      </w:r>
      <w:r>
        <w:rPr>
          <w:rFonts w:eastAsia="Calibri" w:cs="Tahoma"/>
          <w:color w:val="000000" w:themeColor="text1"/>
          <w:szCs w:val="18"/>
        </w:rPr>
        <w:t>Windows</w:t>
      </w:r>
      <w:r w:rsidRPr="00CD089C">
        <w:rPr>
          <w:rFonts w:eastAsia="Calibri" w:cs="Tahoma"/>
          <w:color w:val="000000" w:themeColor="text1"/>
          <w:szCs w:val="18"/>
          <w:lang w:val="ru-RU"/>
        </w:rPr>
        <w:t xml:space="preserve"> настольного компьютера или операционной системы </w:t>
      </w:r>
      <w:r>
        <w:rPr>
          <w:rFonts w:eastAsia="Calibri" w:cs="Tahoma"/>
          <w:color w:val="000000" w:themeColor="text1"/>
          <w:szCs w:val="18"/>
        </w:rPr>
        <w:t>Windows</w:t>
      </w:r>
      <w:r w:rsidRPr="00CD089C">
        <w:rPr>
          <w:rFonts w:eastAsia="Calibri" w:cs="Tahoma"/>
          <w:color w:val="000000" w:themeColor="text1"/>
          <w:szCs w:val="18"/>
          <w:lang w:val="ru-RU"/>
        </w:rPr>
        <w:t xml:space="preserve"> </w:t>
      </w:r>
      <w:r>
        <w:rPr>
          <w:rFonts w:eastAsia="Calibri" w:cs="Tahoma"/>
          <w:color w:val="000000" w:themeColor="text1"/>
          <w:szCs w:val="18"/>
        </w:rPr>
        <w:t>Embedded</w:t>
      </w:r>
      <w:r w:rsidRPr="00CD089C">
        <w:rPr>
          <w:rFonts w:eastAsia="Calibri" w:cs="Tahoma"/>
          <w:color w:val="000000" w:themeColor="text1"/>
          <w:szCs w:val="18"/>
          <w:lang w:val="ru-RU"/>
        </w:rPr>
        <w:t xml:space="preserve">. </w:t>
      </w:r>
    </w:p>
    <w:p w14:paraId="4FA92310" w14:textId="77777777" w:rsidR="00332DA2" w:rsidRPr="00CD089C" w:rsidRDefault="00332DA2" w:rsidP="00332DA2">
      <w:pPr>
        <w:pStyle w:val="ProductList-Body"/>
        <w:rPr>
          <w:lang w:val="ru-RU"/>
        </w:rPr>
      </w:pPr>
    </w:p>
    <w:p w14:paraId="4FA92311" w14:textId="77777777" w:rsidR="00332DA2" w:rsidRPr="00CD089C" w:rsidRDefault="00332DA2" w:rsidP="00332DA2">
      <w:pPr>
        <w:pStyle w:val="ProductList-Body"/>
        <w:rPr>
          <w:lang w:val="ru-RU"/>
        </w:rPr>
      </w:pPr>
      <w:r w:rsidRPr="00CD089C">
        <w:rPr>
          <w:rFonts w:eastAsia="Calibri" w:cs="Tahoma"/>
          <w:color w:val="000000" w:themeColor="text1"/>
          <w:szCs w:val="18"/>
          <w:lang w:val="ru-RU"/>
        </w:rPr>
        <w:t xml:space="preserve">Более подробные сведения о </w:t>
      </w:r>
      <w:r>
        <w:rPr>
          <w:rFonts w:eastAsia="Calibri" w:cs="Tahoma"/>
          <w:color w:val="000000" w:themeColor="text1"/>
          <w:szCs w:val="18"/>
        </w:rPr>
        <w:t>VDA</w:t>
      </w:r>
      <w:r w:rsidRPr="00CD089C">
        <w:rPr>
          <w:rFonts w:eastAsia="Calibri" w:cs="Tahoma"/>
          <w:color w:val="000000" w:themeColor="text1"/>
          <w:szCs w:val="18"/>
          <w:lang w:val="ru-RU"/>
        </w:rPr>
        <w:t xml:space="preserve"> см. в статье о правах на использование продуктов </w:t>
      </w:r>
      <w:hyperlink r:id="rId64" w:history="1">
        <w:r>
          <w:rPr>
            <w:rStyle w:val="Hyperlink"/>
          </w:rPr>
          <w:t>http</w:t>
        </w:r>
        <w:r w:rsidRPr="00CD089C">
          <w:rPr>
            <w:rStyle w:val="Hyperlink"/>
            <w:lang w:val="ru-RU"/>
          </w:rPr>
          <w:t>://</w:t>
        </w:r>
        <w:r>
          <w:rPr>
            <w:rStyle w:val="Hyperlink"/>
          </w:rPr>
          <w:t>go</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linkid</w:t>
        </w:r>
        <w:r w:rsidRPr="00CD089C">
          <w:rPr>
            <w:rStyle w:val="Hyperlink"/>
            <w:lang w:val="ru-RU"/>
          </w:rPr>
          <w:t>=9839207</w:t>
        </w:r>
      </w:hyperlink>
      <w:r w:rsidRPr="00CD089C">
        <w:rPr>
          <w:rFonts w:eastAsia="Calibri" w:cs="Tahoma"/>
          <w:color w:val="000000" w:themeColor="text1"/>
          <w:szCs w:val="18"/>
          <w:lang w:val="ru-RU"/>
        </w:rPr>
        <w:t xml:space="preserve">. </w:t>
      </w:r>
      <w:r>
        <w:rPr>
          <w:rFonts w:eastAsia="Calibri" w:cs="Tahoma"/>
          <w:color w:val="000000" w:themeColor="text1"/>
          <w:szCs w:val="18"/>
        </w:rPr>
        <w:t>VDA</w:t>
      </w:r>
      <w:r w:rsidRPr="00CD089C">
        <w:rPr>
          <w:rFonts w:eastAsia="Calibri" w:cs="Tahoma"/>
          <w:color w:val="000000" w:themeColor="text1"/>
          <w:szCs w:val="18"/>
          <w:lang w:val="ru-RU"/>
        </w:rPr>
        <w:t xml:space="preserve"> также доступен как отдельная лицензия по подписке для устройств без покрытия </w:t>
      </w:r>
      <w:r>
        <w:rPr>
          <w:rFonts w:eastAsia="Calibri" w:cs="Tahoma"/>
          <w:color w:val="000000" w:themeColor="text1"/>
          <w:szCs w:val="18"/>
        </w:rPr>
        <w:t>Software</w:t>
      </w:r>
      <w:r w:rsidRPr="00CD089C">
        <w:rPr>
          <w:rFonts w:eastAsia="Calibri" w:cs="Tahoma"/>
          <w:color w:val="000000" w:themeColor="text1"/>
          <w:szCs w:val="18"/>
          <w:lang w:val="ru-RU"/>
        </w:rPr>
        <w:t xml:space="preserve"> </w:t>
      </w:r>
      <w:r>
        <w:rPr>
          <w:rFonts w:eastAsia="Calibri" w:cs="Tahoma"/>
          <w:color w:val="000000" w:themeColor="text1"/>
          <w:szCs w:val="18"/>
        </w:rPr>
        <w:t>Assurance</w:t>
      </w:r>
      <w:r w:rsidRPr="00CD089C">
        <w:rPr>
          <w:rFonts w:eastAsia="Calibri" w:cs="Tahoma"/>
          <w:color w:val="000000" w:themeColor="text1"/>
          <w:szCs w:val="18"/>
          <w:lang w:val="ru-RU"/>
        </w:rPr>
        <w:t xml:space="preserve"> для </w:t>
      </w:r>
      <w:r>
        <w:rPr>
          <w:rFonts w:eastAsia="Calibri" w:cs="Tahoma"/>
          <w:color w:val="000000" w:themeColor="text1"/>
          <w:szCs w:val="18"/>
        </w:rPr>
        <w:t>Windows</w:t>
      </w:r>
      <w:r w:rsidRPr="00CD089C">
        <w:rPr>
          <w:rFonts w:eastAsia="Calibri" w:cs="Tahoma"/>
          <w:color w:val="000000" w:themeColor="text1"/>
          <w:szCs w:val="18"/>
          <w:lang w:val="ru-RU"/>
        </w:rPr>
        <w:t>.</w:t>
      </w:r>
    </w:p>
    <w:p w14:paraId="4FA92312" w14:textId="77777777" w:rsidR="001E32A0" w:rsidRPr="00CD089C" w:rsidRDefault="001E32A0" w:rsidP="00332DA2">
      <w:pPr>
        <w:pStyle w:val="ProductList-Body"/>
        <w:rPr>
          <w:lang w:val="ru-RU"/>
        </w:rPr>
      </w:pPr>
    </w:p>
    <w:p w14:paraId="4FA92313" w14:textId="77777777" w:rsidR="00332DA2" w:rsidRPr="00CD089C" w:rsidRDefault="00332DA2" w:rsidP="00432379">
      <w:pPr>
        <w:pStyle w:val="ProductList-SubSubSectionHeading"/>
        <w:outlineLvl w:val="2"/>
        <w:rPr>
          <w:lang w:val="ru-RU"/>
        </w:rPr>
      </w:pPr>
      <w:bookmarkStart w:id="1687" w:name="_Toc379797459"/>
      <w:bookmarkStart w:id="1688" w:name="_Toc380513495"/>
      <w:bookmarkStart w:id="1689" w:name="_Toc380655544"/>
      <w:bookmarkStart w:id="1690" w:name="SA_StepUpLicenseAvailability"/>
      <w:bookmarkStart w:id="1691" w:name="_Toc390252234"/>
      <w:bookmarkStart w:id="1692" w:name="_Toc391366727"/>
      <w:bookmarkEnd w:id="1678"/>
      <w:r w:rsidRPr="00CD089C">
        <w:rPr>
          <w:b/>
          <w:color w:val="00188F"/>
          <w:lang w:val="ru-RU"/>
        </w:rPr>
        <w:t>Доступность лицензий на переход вверх</w:t>
      </w:r>
      <w:bookmarkEnd w:id="1687"/>
      <w:bookmarkEnd w:id="1688"/>
      <w:bookmarkEnd w:id="1689"/>
      <w:bookmarkEnd w:id="1690"/>
      <w:bookmarkEnd w:id="1691"/>
      <w:bookmarkEnd w:id="1692"/>
    </w:p>
    <w:p w14:paraId="4FA92314" w14:textId="77777777" w:rsidR="00332DA2" w:rsidRPr="00CD089C" w:rsidRDefault="00332DA2" w:rsidP="00332DA2">
      <w:pPr>
        <w:pStyle w:val="ProductList-Body"/>
        <w:rPr>
          <w:lang w:val="ru-RU"/>
        </w:rPr>
      </w:pPr>
      <w:r w:rsidRPr="00CD089C">
        <w:rPr>
          <w:rFonts w:cs="Tahoma"/>
          <w:color w:val="000000" w:themeColor="text1"/>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BE3F93">
        <w:rPr>
          <w:rFonts w:cs="Tahoma"/>
          <w:color w:val="000000" w:themeColor="text1"/>
          <w:szCs w:val="18"/>
          <w:lang w:val="ru-RU"/>
        </w:rPr>
        <w:t xml:space="preserve"> </w:t>
      </w:r>
      <w:r w:rsidRPr="00CD089C">
        <w:rPr>
          <w:rFonts w:cs="Tahoma"/>
          <w:color w:val="000000" w:themeColor="text1"/>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Pr>
          <w:rFonts w:cs="Tahoma"/>
          <w:color w:val="000000" w:themeColor="text1"/>
          <w:szCs w:val="18"/>
        </w:rPr>
        <w:t>Software</w:t>
      </w:r>
      <w:r w:rsidRPr="00CD089C">
        <w:rPr>
          <w:rFonts w:cs="Tahoma"/>
          <w:color w:val="000000" w:themeColor="text1"/>
          <w:szCs w:val="18"/>
          <w:lang w:val="ru-RU"/>
        </w:rPr>
        <w:t xml:space="preserve"> </w:t>
      </w:r>
      <w:r>
        <w:rPr>
          <w:rFonts w:cs="Tahoma"/>
          <w:color w:val="000000" w:themeColor="text1"/>
          <w:szCs w:val="18"/>
        </w:rPr>
        <w:t>Assurance</w:t>
      </w:r>
      <w:r w:rsidRPr="00CD089C">
        <w:rPr>
          <w:rFonts w:cs="Tahoma"/>
          <w:color w:val="000000" w:themeColor="text1"/>
          <w:szCs w:val="18"/>
          <w:lang w:val="ru-RU"/>
        </w:rPr>
        <w:t xml:space="preserve"> для соответствующего продукта; только в этом случае Лицензия на переход вверх будет действительна.</w:t>
      </w:r>
      <w:r w:rsidR="00BE3F93">
        <w:rPr>
          <w:rFonts w:cs="Tahoma"/>
          <w:color w:val="000000" w:themeColor="text1"/>
          <w:szCs w:val="18"/>
          <w:lang w:val="ru-RU"/>
        </w:rPr>
        <w:t xml:space="preserve"> </w:t>
      </w:r>
      <w:r w:rsidRPr="00CD089C">
        <w:rPr>
          <w:rFonts w:cs="Tahoma"/>
          <w:color w:val="000000" w:themeColor="text1"/>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BE3F93">
        <w:rPr>
          <w:rFonts w:cs="Tahoma"/>
          <w:color w:val="000000" w:themeColor="text1"/>
          <w:szCs w:val="18"/>
          <w:lang w:val="ru-RU"/>
        </w:rPr>
        <w:t xml:space="preserve"> </w:t>
      </w:r>
      <w:r w:rsidRPr="00CD089C">
        <w:rPr>
          <w:rFonts w:cs="Tahoma"/>
          <w:color w:val="000000" w:themeColor="text1"/>
          <w:szCs w:val="18"/>
          <w:lang w:val="ru-RU"/>
        </w:rPr>
        <w:t>Клиенты не могут передавать Лицензию на соответствующий продукт отдельно от Лицензии на переход вверх.</w:t>
      </w:r>
      <w:r w:rsidR="00BE3F93">
        <w:rPr>
          <w:rFonts w:cs="Tahoma"/>
          <w:color w:val="000000" w:themeColor="text1"/>
          <w:szCs w:val="18"/>
          <w:lang w:val="ru-RU"/>
        </w:rPr>
        <w:t xml:space="preserve"> </w:t>
      </w:r>
      <w:r w:rsidRPr="00CD089C">
        <w:rPr>
          <w:rFonts w:cs="Tahoma"/>
          <w:color w:val="000000" w:themeColor="text1"/>
          <w:szCs w:val="18"/>
          <w:lang w:val="ru-RU"/>
        </w:rPr>
        <w:t>Бессрочные права клиентов по Лицензии на переход вверх заменяют основную лицензию на соответствующий продукт.</w:t>
      </w:r>
      <w:r w:rsidR="00BE3F93">
        <w:rPr>
          <w:rFonts w:cs="Tahoma"/>
          <w:color w:val="000000" w:themeColor="text1"/>
          <w:szCs w:val="18"/>
          <w:lang w:val="ru-RU"/>
        </w:rPr>
        <w:t xml:space="preserve"> </w:t>
      </w:r>
      <w:r w:rsidRPr="00CD089C">
        <w:rPr>
          <w:rFonts w:cs="Tahoma"/>
          <w:color w:val="000000" w:themeColor="text1"/>
          <w:szCs w:val="18"/>
          <w:lang w:val="ru-RU"/>
        </w:rPr>
        <w:t xml:space="preserve">Дополнительные сведения см. в разделе </w:t>
      </w:r>
      <w:r>
        <w:rPr>
          <w:rFonts w:cs="Tahoma"/>
          <w:color w:val="000000" w:themeColor="text1"/>
          <w:szCs w:val="18"/>
        </w:rPr>
        <w:t>Enterprise</w:t>
      </w:r>
      <w:r w:rsidRPr="00CD089C">
        <w:rPr>
          <w:rFonts w:cs="Tahoma"/>
          <w:color w:val="000000" w:themeColor="text1"/>
          <w:szCs w:val="18"/>
          <w:lang w:val="ru-RU"/>
        </w:rPr>
        <w:t xml:space="preserve"> </w:t>
      </w:r>
      <w:r>
        <w:rPr>
          <w:rFonts w:cs="Tahoma"/>
          <w:color w:val="000000" w:themeColor="text1"/>
          <w:szCs w:val="18"/>
        </w:rPr>
        <w:t>Edition</w:t>
      </w:r>
      <w:r w:rsidRPr="00CD089C">
        <w:rPr>
          <w:rFonts w:cs="Tahoma"/>
          <w:color w:val="000000" w:themeColor="text1"/>
          <w:szCs w:val="18"/>
          <w:lang w:val="ru-RU"/>
        </w:rPr>
        <w:t xml:space="preserve"> </w:t>
      </w:r>
      <w:r>
        <w:rPr>
          <w:rFonts w:cs="Tahoma"/>
          <w:color w:val="000000" w:themeColor="text1"/>
          <w:szCs w:val="18"/>
        </w:rPr>
        <w:t>Step</w:t>
      </w:r>
      <w:r w:rsidRPr="00CD089C">
        <w:rPr>
          <w:rFonts w:cs="Tahoma"/>
          <w:color w:val="000000" w:themeColor="text1"/>
          <w:szCs w:val="18"/>
          <w:lang w:val="ru-RU"/>
        </w:rPr>
        <w:t>-</w:t>
      </w:r>
      <w:r>
        <w:rPr>
          <w:rFonts w:cs="Tahoma"/>
          <w:color w:val="000000" w:themeColor="text1"/>
          <w:szCs w:val="18"/>
        </w:rPr>
        <w:t>up</w:t>
      </w:r>
      <w:r w:rsidRPr="00CD089C">
        <w:rPr>
          <w:rFonts w:cs="Tahoma"/>
          <w:color w:val="000000" w:themeColor="text1"/>
          <w:szCs w:val="18"/>
          <w:lang w:val="ru-RU"/>
        </w:rPr>
        <w:t xml:space="preserve"> </w:t>
      </w:r>
      <w:r>
        <w:rPr>
          <w:rFonts w:cs="Tahoma"/>
          <w:color w:val="000000" w:themeColor="text1"/>
          <w:szCs w:val="18"/>
        </w:rPr>
        <w:t>License</w:t>
      </w:r>
      <w:r w:rsidRPr="00CD089C">
        <w:rPr>
          <w:rFonts w:cs="Tahoma"/>
          <w:color w:val="000000" w:themeColor="text1"/>
          <w:szCs w:val="18"/>
          <w:lang w:val="ru-RU"/>
        </w:rPr>
        <w:t xml:space="preserve"> </w:t>
      </w:r>
      <w:r>
        <w:rPr>
          <w:rFonts w:cs="Tahoma"/>
          <w:color w:val="000000" w:themeColor="text1"/>
          <w:szCs w:val="18"/>
        </w:rPr>
        <w:t>Volume</w:t>
      </w:r>
      <w:r w:rsidRPr="00CD089C">
        <w:rPr>
          <w:rFonts w:cs="Tahoma"/>
          <w:color w:val="000000" w:themeColor="text1"/>
          <w:szCs w:val="18"/>
          <w:lang w:val="ru-RU"/>
        </w:rPr>
        <w:t xml:space="preserve"> </w:t>
      </w:r>
      <w:r>
        <w:rPr>
          <w:rFonts w:cs="Tahoma"/>
          <w:color w:val="000000" w:themeColor="text1"/>
          <w:szCs w:val="18"/>
        </w:rPr>
        <w:t>Licensing</w:t>
      </w:r>
      <w:r w:rsidRPr="00CD089C">
        <w:rPr>
          <w:rFonts w:cs="Tahoma"/>
          <w:color w:val="000000" w:themeColor="text1"/>
          <w:szCs w:val="18"/>
          <w:lang w:val="ru-RU"/>
        </w:rPr>
        <w:t xml:space="preserve"> </w:t>
      </w:r>
      <w:r>
        <w:rPr>
          <w:rFonts w:cs="Tahoma"/>
          <w:color w:val="000000" w:themeColor="text1"/>
          <w:szCs w:val="18"/>
        </w:rPr>
        <w:t>Brief</w:t>
      </w:r>
      <w:r w:rsidRPr="00CD089C">
        <w:rPr>
          <w:rFonts w:cs="Tahoma"/>
          <w:color w:val="000000" w:themeColor="text1"/>
          <w:szCs w:val="18"/>
          <w:lang w:val="ru-RU"/>
        </w:rPr>
        <w:t xml:space="preserve"> (Общие сведения о лицензиях на переход вверх для выпуска </w:t>
      </w:r>
      <w:r>
        <w:rPr>
          <w:rFonts w:cs="Tahoma"/>
          <w:color w:val="000000" w:themeColor="text1"/>
          <w:szCs w:val="18"/>
        </w:rPr>
        <w:t>Enterprise</w:t>
      </w:r>
      <w:r w:rsidRPr="00CD089C">
        <w:rPr>
          <w:rFonts w:cs="Tahoma"/>
          <w:color w:val="000000" w:themeColor="text1"/>
          <w:szCs w:val="18"/>
          <w:lang w:val="ru-RU"/>
        </w:rPr>
        <w:t xml:space="preserve"> </w:t>
      </w:r>
      <w:r>
        <w:rPr>
          <w:rFonts w:cs="Tahoma"/>
          <w:color w:val="000000" w:themeColor="text1"/>
          <w:szCs w:val="18"/>
        </w:rPr>
        <w:t>Edition</w:t>
      </w:r>
      <w:r w:rsidRPr="00CD089C">
        <w:rPr>
          <w:rFonts w:cs="Tahoma"/>
          <w:color w:val="000000" w:themeColor="text1"/>
          <w:szCs w:val="18"/>
          <w:lang w:val="ru-RU"/>
        </w:rPr>
        <w:t xml:space="preserve"> по программе корпоративного лицензирования) по адресу </w:t>
      </w:r>
      <w:hyperlink r:id="rId65" w:history="1">
        <w:r>
          <w:rPr>
            <w:rStyle w:val="Hyperlink"/>
            <w:rFonts w:cs="Tahoma"/>
            <w:szCs w:val="18"/>
          </w:rPr>
          <w:t>http</w:t>
        </w:r>
        <w:r w:rsidRPr="00CD089C">
          <w:rPr>
            <w:rStyle w:val="Hyperlink"/>
            <w:rFonts w:cs="Tahoma"/>
            <w:szCs w:val="18"/>
            <w:lang w:val="ru-RU"/>
          </w:rPr>
          <w:t>://</w:t>
        </w:r>
        <w:r>
          <w:rPr>
            <w:rStyle w:val="Hyperlink"/>
            <w:rFonts w:cs="Tahoma"/>
            <w:szCs w:val="18"/>
          </w:rPr>
          <w:t>www</w:t>
        </w:r>
        <w:r w:rsidRPr="00CD089C">
          <w:rPr>
            <w:rStyle w:val="Hyperlink"/>
            <w:rFonts w:cs="Tahoma"/>
            <w:szCs w:val="18"/>
            <w:lang w:val="ru-RU"/>
          </w:rPr>
          <w:t>.</w:t>
        </w:r>
        <w:r>
          <w:rPr>
            <w:rStyle w:val="Hyperlink"/>
            <w:rFonts w:cs="Tahoma"/>
            <w:szCs w:val="18"/>
          </w:rPr>
          <w:t>microsoft</w:t>
        </w:r>
        <w:r w:rsidRPr="00CD089C">
          <w:rPr>
            <w:rStyle w:val="Hyperlink"/>
            <w:rFonts w:cs="Tahoma"/>
            <w:szCs w:val="18"/>
            <w:lang w:val="ru-RU"/>
          </w:rPr>
          <w:t>.</w:t>
        </w:r>
        <w:r>
          <w:rPr>
            <w:rStyle w:val="Hyperlink"/>
            <w:rFonts w:cs="Tahoma"/>
            <w:szCs w:val="18"/>
          </w:rPr>
          <w:t>com</w:t>
        </w:r>
        <w:r w:rsidRPr="00CD089C">
          <w:rPr>
            <w:rStyle w:val="Hyperlink"/>
            <w:rFonts w:cs="Tahoma"/>
            <w:szCs w:val="18"/>
            <w:lang w:val="ru-RU"/>
          </w:rPr>
          <w:t>/</w:t>
        </w:r>
        <w:r>
          <w:rPr>
            <w:rStyle w:val="Hyperlink"/>
            <w:rFonts w:cs="Tahoma"/>
            <w:szCs w:val="18"/>
          </w:rPr>
          <w:t>licensing</w:t>
        </w:r>
      </w:hyperlink>
    </w:p>
    <w:p w14:paraId="4FA92315" w14:textId="77777777" w:rsidR="00332DA2" w:rsidRPr="00CD089C" w:rsidRDefault="00332DA2" w:rsidP="00332DA2">
      <w:pPr>
        <w:pStyle w:val="ProductList-Body"/>
        <w:rPr>
          <w:lang w:val="ru-RU"/>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717EC0" w14:paraId="4FA92318" w14:textId="77777777" w:rsidTr="001C7AF9">
        <w:trPr>
          <w:tblHeader/>
        </w:trPr>
        <w:tc>
          <w:tcPr>
            <w:tcW w:w="5244" w:type="dxa"/>
            <w:shd w:val="clear" w:color="auto" w:fill="0072C6"/>
            <w:tcMar>
              <w:top w:w="0" w:type="dxa"/>
              <w:left w:w="108" w:type="dxa"/>
              <w:bottom w:w="0" w:type="dxa"/>
              <w:right w:w="108" w:type="dxa"/>
            </w:tcMar>
            <w:hideMark/>
          </w:tcPr>
          <w:p w14:paraId="4FA92316"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556" w:type="dxa"/>
            <w:shd w:val="clear" w:color="auto" w:fill="0072C6"/>
            <w:tcMar>
              <w:top w:w="0" w:type="dxa"/>
              <w:left w:w="108" w:type="dxa"/>
              <w:bottom w:w="0" w:type="dxa"/>
              <w:right w:w="108" w:type="dxa"/>
            </w:tcMar>
            <w:hideMark/>
          </w:tcPr>
          <w:p w14:paraId="4FA92317"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4FA9231B" w14:textId="77777777" w:rsidTr="001C7AF9">
        <w:tc>
          <w:tcPr>
            <w:tcW w:w="5244" w:type="dxa"/>
            <w:tcMar>
              <w:top w:w="0" w:type="dxa"/>
              <w:left w:w="108" w:type="dxa"/>
              <w:bottom w:w="0" w:type="dxa"/>
              <w:right w:w="108" w:type="dxa"/>
            </w:tcMar>
            <w:hideMark/>
          </w:tcPr>
          <w:p w14:paraId="4FA9231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14:paraId="4FA9231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A9231E" w14:textId="77777777" w:rsidTr="001C7AF9">
        <w:tc>
          <w:tcPr>
            <w:tcW w:w="5244" w:type="dxa"/>
            <w:tcMar>
              <w:top w:w="0" w:type="dxa"/>
              <w:left w:w="108" w:type="dxa"/>
              <w:bottom w:w="0" w:type="dxa"/>
              <w:right w:w="108" w:type="dxa"/>
            </w:tcMar>
            <w:hideMark/>
          </w:tcPr>
          <w:p w14:paraId="4FA9231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14:paraId="4FA9231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A92321" w14:textId="77777777" w:rsidTr="001C7AF9">
        <w:tc>
          <w:tcPr>
            <w:tcW w:w="5244" w:type="dxa"/>
            <w:tcMar>
              <w:top w:w="0" w:type="dxa"/>
              <w:left w:w="108" w:type="dxa"/>
              <w:bottom w:w="0" w:type="dxa"/>
              <w:right w:w="108" w:type="dxa"/>
            </w:tcMar>
            <w:hideMark/>
          </w:tcPr>
          <w:p w14:paraId="4FA9231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56" w:type="dxa"/>
            <w:tcMar>
              <w:top w:w="0" w:type="dxa"/>
              <w:left w:w="108" w:type="dxa"/>
              <w:bottom w:w="0" w:type="dxa"/>
              <w:right w:w="108" w:type="dxa"/>
            </w:tcMar>
            <w:hideMark/>
          </w:tcPr>
          <w:p w14:paraId="4FA9232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A92324" w14:textId="77777777" w:rsidTr="001C7AF9">
        <w:tc>
          <w:tcPr>
            <w:tcW w:w="5244" w:type="dxa"/>
            <w:tcMar>
              <w:top w:w="0" w:type="dxa"/>
              <w:left w:w="108" w:type="dxa"/>
              <w:bottom w:w="0" w:type="dxa"/>
              <w:right w:w="108" w:type="dxa"/>
            </w:tcMar>
            <w:hideMark/>
          </w:tcPr>
          <w:p w14:paraId="4FA9232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56" w:type="dxa"/>
            <w:tcMar>
              <w:top w:w="0" w:type="dxa"/>
              <w:left w:w="108" w:type="dxa"/>
              <w:bottom w:w="0" w:type="dxa"/>
              <w:right w:w="108" w:type="dxa"/>
            </w:tcMar>
            <w:hideMark/>
          </w:tcPr>
          <w:p w14:paraId="4FA9232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A92327" w14:textId="77777777" w:rsidTr="001C7AF9">
        <w:trPr>
          <w:trHeight w:val="238"/>
        </w:trPr>
        <w:tc>
          <w:tcPr>
            <w:tcW w:w="5244" w:type="dxa"/>
            <w:tcMar>
              <w:top w:w="0" w:type="dxa"/>
              <w:left w:w="108" w:type="dxa"/>
              <w:bottom w:w="0" w:type="dxa"/>
              <w:right w:w="108" w:type="dxa"/>
            </w:tcMar>
            <w:hideMark/>
          </w:tcPr>
          <w:p w14:paraId="4FA9232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56" w:type="dxa"/>
            <w:tcMar>
              <w:top w:w="0" w:type="dxa"/>
              <w:left w:w="108" w:type="dxa"/>
              <w:bottom w:w="0" w:type="dxa"/>
              <w:right w:w="108" w:type="dxa"/>
            </w:tcMar>
            <w:hideMark/>
          </w:tcPr>
          <w:p w14:paraId="4FA9232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B404E8" w14:paraId="4FA9232A" w14:textId="77777777" w:rsidTr="001C7AF9">
        <w:trPr>
          <w:trHeight w:val="247"/>
        </w:trPr>
        <w:tc>
          <w:tcPr>
            <w:tcW w:w="5244" w:type="dxa"/>
            <w:tcMar>
              <w:top w:w="0" w:type="dxa"/>
              <w:left w:w="108" w:type="dxa"/>
              <w:bottom w:w="0" w:type="dxa"/>
              <w:right w:w="108" w:type="dxa"/>
            </w:tcMar>
          </w:tcPr>
          <w:p w14:paraId="4FA92328" w14:textId="77777777" w:rsidR="00332DA2" w:rsidRPr="00B404E8" w:rsidRDefault="00332DA2" w:rsidP="00332DA2">
            <w:pPr>
              <w:pStyle w:val="ProductList-Body"/>
              <w:rPr>
                <w:rFonts w:cs="Tahoma"/>
                <w:color w:val="000000" w:themeColor="text1"/>
                <w:szCs w:val="18"/>
                <w:lang w:val="fr-FR"/>
              </w:rPr>
            </w:pPr>
            <w:r w:rsidRPr="00B404E8">
              <w:rPr>
                <w:rFonts w:cs="Tahoma"/>
                <w:color w:val="000000" w:themeColor="text1"/>
                <w:szCs w:val="18"/>
                <w:lang w:val="fr-FR"/>
              </w:rPr>
              <w:t>Core CAL Suite</w:t>
            </w:r>
            <w:r>
              <w:fldChar w:fldCharType="begin"/>
            </w:r>
            <w:r w:rsidRPr="00B404E8">
              <w:rPr>
                <w:lang w:val="fr-FR"/>
              </w:rPr>
              <w:instrText>XE "Core CAL Suite"</w:instrText>
            </w:r>
            <w:r>
              <w:fldChar w:fldCharType="end"/>
            </w:r>
            <w:r w:rsidRPr="00B404E8">
              <w:rPr>
                <w:rFonts w:cs="Tahoma"/>
                <w:color w:val="000000" w:themeColor="text1"/>
                <w:szCs w:val="18"/>
                <w:lang w:val="fr-FR"/>
              </w:rPr>
              <w:t xml:space="preserve"> Bridge </w:t>
            </w:r>
            <w:r>
              <w:rPr>
                <w:rFonts w:cs="Tahoma"/>
                <w:color w:val="000000" w:themeColor="text1"/>
                <w:szCs w:val="18"/>
              </w:rPr>
              <w:t>для</w:t>
            </w:r>
            <w:r w:rsidRPr="00B404E8">
              <w:rPr>
                <w:rFonts w:cs="Tahoma"/>
                <w:color w:val="000000" w:themeColor="text1"/>
                <w:szCs w:val="18"/>
                <w:lang w:val="fr-FR"/>
              </w:rPr>
              <w:t xml:space="preserve"> Office 365</w:t>
            </w:r>
            <w:r>
              <w:fldChar w:fldCharType="begin"/>
            </w:r>
            <w:r w:rsidRPr="00B404E8">
              <w:rPr>
                <w:lang w:val="fr-FR"/>
              </w:rPr>
              <w:instrText xml:space="preserve">XE "Core CAL Suite Bridge </w:instrText>
            </w:r>
            <w:r>
              <w:instrText>для</w:instrText>
            </w:r>
            <w:r w:rsidRPr="00B404E8">
              <w:rPr>
                <w:lang w:val="fr-FR"/>
              </w:rPr>
              <w:instrText xml:space="preserve"> Office 365"</w:instrText>
            </w:r>
            <w:r>
              <w:fldChar w:fldCharType="end"/>
            </w:r>
          </w:p>
        </w:tc>
        <w:tc>
          <w:tcPr>
            <w:tcW w:w="5556" w:type="dxa"/>
            <w:tcMar>
              <w:top w:w="0" w:type="dxa"/>
              <w:left w:w="108" w:type="dxa"/>
              <w:bottom w:w="0" w:type="dxa"/>
              <w:right w:w="108" w:type="dxa"/>
            </w:tcMar>
          </w:tcPr>
          <w:p w14:paraId="4FA92329" w14:textId="77777777" w:rsidR="00332DA2" w:rsidRPr="00B404E8" w:rsidRDefault="00332DA2" w:rsidP="00332DA2">
            <w:pPr>
              <w:pStyle w:val="ProductList-Body"/>
              <w:rPr>
                <w:rFonts w:cs="Tahoma"/>
                <w:color w:val="000000" w:themeColor="text1"/>
                <w:szCs w:val="18"/>
                <w:lang w:val="fr-FR"/>
              </w:rPr>
            </w:pPr>
            <w:r w:rsidRPr="00B404E8">
              <w:rPr>
                <w:rFonts w:cs="Tahoma"/>
                <w:color w:val="000000" w:themeColor="text1"/>
                <w:szCs w:val="18"/>
                <w:lang w:val="fr-FR"/>
              </w:rPr>
              <w:t>Enterprise CAL Suite</w:t>
            </w:r>
            <w:r>
              <w:fldChar w:fldCharType="begin"/>
            </w:r>
            <w:r w:rsidRPr="00B404E8">
              <w:rPr>
                <w:lang w:val="fr-FR"/>
              </w:rPr>
              <w:instrText>XE "Enterprise CAL Suite"</w:instrText>
            </w:r>
            <w:r>
              <w:fldChar w:fldCharType="end"/>
            </w:r>
            <w:r w:rsidRPr="00B404E8">
              <w:rPr>
                <w:rFonts w:cs="Tahoma"/>
                <w:color w:val="000000" w:themeColor="text1"/>
                <w:szCs w:val="18"/>
                <w:lang w:val="fr-FR"/>
              </w:rPr>
              <w:t xml:space="preserve"> Bridge </w:t>
            </w:r>
            <w:r>
              <w:rPr>
                <w:rFonts w:cs="Tahoma"/>
                <w:color w:val="000000" w:themeColor="text1"/>
                <w:szCs w:val="18"/>
              </w:rPr>
              <w:t>для</w:t>
            </w:r>
            <w:r w:rsidRPr="00B404E8">
              <w:rPr>
                <w:rFonts w:cs="Tahoma"/>
                <w:color w:val="000000" w:themeColor="text1"/>
                <w:szCs w:val="18"/>
                <w:lang w:val="fr-FR"/>
              </w:rPr>
              <w:t xml:space="preserve"> Office 365</w:t>
            </w:r>
            <w:r>
              <w:fldChar w:fldCharType="begin"/>
            </w:r>
            <w:r w:rsidRPr="00B404E8">
              <w:rPr>
                <w:lang w:val="fr-FR"/>
              </w:rPr>
              <w:instrText xml:space="preserve">XE "Enterprise CAL Suite Bridge </w:instrText>
            </w:r>
            <w:r>
              <w:instrText>для</w:instrText>
            </w:r>
            <w:r w:rsidRPr="00B404E8">
              <w:rPr>
                <w:lang w:val="fr-FR"/>
              </w:rPr>
              <w:instrText xml:space="preserve"> Office 365"</w:instrText>
            </w:r>
            <w:r>
              <w:fldChar w:fldCharType="end"/>
            </w:r>
          </w:p>
        </w:tc>
      </w:tr>
      <w:tr w:rsidR="00332DA2" w:rsidRPr="00B404E8" w14:paraId="4FA9232D" w14:textId="77777777" w:rsidTr="001C7AF9">
        <w:trPr>
          <w:trHeight w:val="247"/>
        </w:trPr>
        <w:tc>
          <w:tcPr>
            <w:tcW w:w="5244" w:type="dxa"/>
            <w:tcMar>
              <w:top w:w="0" w:type="dxa"/>
              <w:left w:w="108" w:type="dxa"/>
              <w:bottom w:w="0" w:type="dxa"/>
              <w:right w:w="108" w:type="dxa"/>
            </w:tcMar>
          </w:tcPr>
          <w:p w14:paraId="4FA9232B" w14:textId="77777777" w:rsidR="00332DA2" w:rsidRPr="00B404E8" w:rsidRDefault="00332DA2" w:rsidP="00067B4B">
            <w:pPr>
              <w:pStyle w:val="ProductList-Body"/>
              <w:rPr>
                <w:rFonts w:cs="Tahoma"/>
                <w:color w:val="000000" w:themeColor="text1"/>
                <w:szCs w:val="18"/>
                <w:lang w:val="fr-FR"/>
              </w:rPr>
            </w:pPr>
            <w:r w:rsidRPr="00B404E8">
              <w:rPr>
                <w:rFonts w:cs="Tahoma"/>
                <w:color w:val="000000" w:themeColor="text1"/>
                <w:szCs w:val="18"/>
                <w:lang w:val="fr-FR"/>
              </w:rPr>
              <w:t>Core CAL Suite</w:t>
            </w:r>
            <w:r>
              <w:fldChar w:fldCharType="begin"/>
            </w:r>
            <w:r w:rsidRPr="00B404E8">
              <w:rPr>
                <w:lang w:val="fr-FR"/>
              </w:rPr>
              <w:instrText>XE "Core CAL Suite"</w:instrText>
            </w:r>
            <w:r>
              <w:fldChar w:fldCharType="end"/>
            </w:r>
            <w:r w:rsidRPr="00B404E8">
              <w:rPr>
                <w:rFonts w:cs="Tahoma"/>
                <w:color w:val="000000" w:themeColor="text1"/>
                <w:szCs w:val="18"/>
                <w:lang w:val="fr-FR"/>
              </w:rPr>
              <w:t xml:space="preserve"> Bridge </w:t>
            </w:r>
            <w:r>
              <w:rPr>
                <w:rFonts w:cs="Tahoma"/>
                <w:color w:val="000000" w:themeColor="text1"/>
                <w:szCs w:val="18"/>
              </w:rPr>
              <w:t>для</w:t>
            </w:r>
            <w:r w:rsidRPr="00B404E8">
              <w:rPr>
                <w:rFonts w:cs="Tahoma"/>
                <w:color w:val="000000" w:themeColor="text1"/>
                <w:szCs w:val="18"/>
                <w:lang w:val="fr-FR"/>
              </w:rPr>
              <w:t xml:space="preserve"> Windows Intune</w:t>
            </w:r>
          </w:p>
        </w:tc>
        <w:tc>
          <w:tcPr>
            <w:tcW w:w="5556" w:type="dxa"/>
            <w:tcMar>
              <w:top w:w="0" w:type="dxa"/>
              <w:left w:w="108" w:type="dxa"/>
              <w:bottom w:w="0" w:type="dxa"/>
              <w:right w:w="108" w:type="dxa"/>
            </w:tcMar>
          </w:tcPr>
          <w:p w14:paraId="4FA9232C" w14:textId="77777777" w:rsidR="00332DA2" w:rsidRPr="00B404E8" w:rsidRDefault="00332DA2" w:rsidP="00B608EC">
            <w:pPr>
              <w:pStyle w:val="ProductList-Body"/>
              <w:rPr>
                <w:rFonts w:cs="Tahoma"/>
                <w:color w:val="000000" w:themeColor="text1"/>
                <w:szCs w:val="18"/>
                <w:lang w:val="fr-FR"/>
              </w:rPr>
            </w:pPr>
            <w:r w:rsidRPr="00B404E8">
              <w:rPr>
                <w:rFonts w:cs="Tahoma"/>
                <w:color w:val="000000" w:themeColor="text1"/>
                <w:szCs w:val="18"/>
                <w:lang w:val="fr-FR"/>
              </w:rPr>
              <w:t>Enterprise CAL Suite</w:t>
            </w:r>
            <w:r>
              <w:fldChar w:fldCharType="begin"/>
            </w:r>
            <w:r w:rsidRPr="00B404E8">
              <w:rPr>
                <w:lang w:val="fr-FR"/>
              </w:rPr>
              <w:instrText>XE "Enterprise CAL Suite"</w:instrText>
            </w:r>
            <w:r>
              <w:fldChar w:fldCharType="end"/>
            </w:r>
            <w:r w:rsidRPr="00B404E8">
              <w:rPr>
                <w:rFonts w:cs="Tahoma"/>
                <w:color w:val="000000" w:themeColor="text1"/>
                <w:szCs w:val="18"/>
                <w:lang w:val="fr-FR"/>
              </w:rPr>
              <w:t xml:space="preserve"> Bridge </w:t>
            </w:r>
            <w:r>
              <w:rPr>
                <w:rFonts w:cs="Tahoma"/>
                <w:color w:val="000000" w:themeColor="text1"/>
                <w:szCs w:val="18"/>
              </w:rPr>
              <w:t>для</w:t>
            </w:r>
            <w:r w:rsidRPr="00B404E8">
              <w:rPr>
                <w:rFonts w:cs="Tahoma"/>
                <w:color w:val="000000" w:themeColor="text1"/>
                <w:szCs w:val="18"/>
                <w:lang w:val="fr-FR"/>
              </w:rPr>
              <w:t xml:space="preserve"> Windows Intune</w:t>
            </w:r>
          </w:p>
        </w:tc>
      </w:tr>
      <w:tr w:rsidR="00332DA2" w:rsidRPr="00B404E8" w14:paraId="4FA92330" w14:textId="77777777" w:rsidTr="001C7AF9">
        <w:trPr>
          <w:trHeight w:val="247"/>
        </w:trPr>
        <w:tc>
          <w:tcPr>
            <w:tcW w:w="5244" w:type="dxa"/>
            <w:tcMar>
              <w:top w:w="0" w:type="dxa"/>
              <w:left w:w="108" w:type="dxa"/>
              <w:bottom w:w="0" w:type="dxa"/>
              <w:right w:w="108" w:type="dxa"/>
            </w:tcMar>
          </w:tcPr>
          <w:p w14:paraId="4FA9232E" w14:textId="77777777" w:rsidR="00332DA2" w:rsidRPr="00B404E8" w:rsidRDefault="00332DA2" w:rsidP="00067B4B">
            <w:pPr>
              <w:pStyle w:val="ProductList-Body"/>
              <w:rPr>
                <w:rFonts w:cs="Tahoma"/>
                <w:color w:val="000000" w:themeColor="text1"/>
                <w:szCs w:val="18"/>
                <w:lang w:val="fr-FR"/>
              </w:rPr>
            </w:pPr>
            <w:r w:rsidRPr="00B404E8">
              <w:rPr>
                <w:rFonts w:cs="Tahoma"/>
                <w:color w:val="000000" w:themeColor="text1"/>
                <w:szCs w:val="18"/>
                <w:lang w:val="fr-FR"/>
              </w:rPr>
              <w:t>Core CAL Suite</w:t>
            </w:r>
            <w:r>
              <w:fldChar w:fldCharType="begin"/>
            </w:r>
            <w:r w:rsidRPr="00B404E8">
              <w:rPr>
                <w:lang w:val="fr-FR"/>
              </w:rPr>
              <w:instrText>XE "Core CAL Suite"</w:instrText>
            </w:r>
            <w:r>
              <w:fldChar w:fldCharType="end"/>
            </w:r>
            <w:r w:rsidRPr="00B404E8">
              <w:rPr>
                <w:rFonts w:cs="Tahoma"/>
                <w:color w:val="000000" w:themeColor="text1"/>
                <w:szCs w:val="18"/>
                <w:lang w:val="fr-FR"/>
              </w:rPr>
              <w:t xml:space="preserve"> Bridge </w:t>
            </w:r>
            <w:r>
              <w:rPr>
                <w:rFonts w:cs="Tahoma"/>
                <w:color w:val="000000" w:themeColor="text1"/>
                <w:szCs w:val="18"/>
              </w:rPr>
              <w:t>для</w:t>
            </w:r>
            <w:r w:rsidRPr="00B404E8">
              <w:rPr>
                <w:rFonts w:cs="Tahoma"/>
                <w:color w:val="000000" w:themeColor="text1"/>
                <w:szCs w:val="18"/>
                <w:lang w:val="fr-FR"/>
              </w:rPr>
              <w:t xml:space="preserve"> Office 365</w:t>
            </w:r>
            <w:r>
              <w:fldChar w:fldCharType="begin"/>
            </w:r>
            <w:r w:rsidRPr="00B404E8">
              <w:rPr>
                <w:lang w:val="fr-FR"/>
              </w:rPr>
              <w:instrText xml:space="preserve">XE "Core CAL Suite Bridge </w:instrText>
            </w:r>
            <w:r>
              <w:instrText>для</w:instrText>
            </w:r>
            <w:r w:rsidRPr="00B404E8">
              <w:rPr>
                <w:lang w:val="fr-FR"/>
              </w:rPr>
              <w:instrText xml:space="preserve"> Office 365"</w:instrText>
            </w:r>
            <w:r>
              <w:fldChar w:fldCharType="end"/>
            </w:r>
            <w:r w:rsidRPr="00B404E8">
              <w:rPr>
                <w:rFonts w:cs="Tahoma"/>
                <w:color w:val="000000" w:themeColor="text1"/>
                <w:szCs w:val="18"/>
                <w:lang w:val="fr-FR"/>
              </w:rPr>
              <w:t xml:space="preserve"> </w:t>
            </w:r>
            <w:r>
              <w:rPr>
                <w:rFonts w:cs="Tahoma"/>
                <w:color w:val="000000" w:themeColor="text1"/>
                <w:szCs w:val="18"/>
              </w:rPr>
              <w:t>и</w:t>
            </w:r>
            <w:r w:rsidRPr="00B404E8">
              <w:rPr>
                <w:rFonts w:cs="Tahoma"/>
                <w:color w:val="000000" w:themeColor="text1"/>
                <w:szCs w:val="18"/>
                <w:lang w:val="fr-FR"/>
              </w:rPr>
              <w:t xml:space="preserve"> Windows Intune</w:t>
            </w:r>
          </w:p>
        </w:tc>
        <w:tc>
          <w:tcPr>
            <w:tcW w:w="5556" w:type="dxa"/>
            <w:tcMar>
              <w:top w:w="0" w:type="dxa"/>
              <w:left w:w="108" w:type="dxa"/>
              <w:bottom w:w="0" w:type="dxa"/>
              <w:right w:w="108" w:type="dxa"/>
            </w:tcMar>
          </w:tcPr>
          <w:p w14:paraId="4FA9232F" w14:textId="77777777" w:rsidR="00332DA2" w:rsidRPr="00B404E8" w:rsidRDefault="00332DA2" w:rsidP="00B608EC">
            <w:pPr>
              <w:pStyle w:val="ProductList-Body"/>
              <w:rPr>
                <w:rFonts w:cs="Tahoma"/>
                <w:color w:val="000000" w:themeColor="text1"/>
                <w:szCs w:val="18"/>
                <w:lang w:val="fr-FR"/>
              </w:rPr>
            </w:pPr>
            <w:r w:rsidRPr="00B404E8">
              <w:rPr>
                <w:rFonts w:eastAsia="Calibri" w:cs="Tahoma"/>
                <w:color w:val="000000" w:themeColor="text1"/>
                <w:szCs w:val="18"/>
                <w:lang w:val="fr-FR"/>
              </w:rPr>
              <w:t>Enterprise CAL Suite</w:t>
            </w:r>
            <w:r>
              <w:fldChar w:fldCharType="begin"/>
            </w:r>
            <w:r w:rsidRPr="00B404E8">
              <w:rPr>
                <w:lang w:val="fr-FR"/>
              </w:rPr>
              <w:instrText>XE "Enterprise CAL Suite"</w:instrText>
            </w:r>
            <w:r>
              <w:fldChar w:fldCharType="end"/>
            </w:r>
            <w:r w:rsidRPr="00B404E8">
              <w:rPr>
                <w:rFonts w:eastAsia="Calibri" w:cs="Tahoma"/>
                <w:color w:val="000000" w:themeColor="text1"/>
                <w:szCs w:val="18"/>
                <w:lang w:val="fr-FR"/>
              </w:rPr>
              <w:t xml:space="preserve"> Bridge </w:t>
            </w:r>
            <w:r>
              <w:rPr>
                <w:rFonts w:eastAsia="Calibri" w:cs="Tahoma"/>
                <w:color w:val="000000" w:themeColor="text1"/>
                <w:szCs w:val="18"/>
              </w:rPr>
              <w:t>для</w:t>
            </w:r>
            <w:r w:rsidRPr="00B404E8">
              <w:rPr>
                <w:rFonts w:eastAsia="Calibri" w:cs="Tahoma"/>
                <w:color w:val="000000" w:themeColor="text1"/>
                <w:szCs w:val="18"/>
                <w:lang w:val="fr-FR"/>
              </w:rPr>
              <w:t xml:space="preserve"> Office 365</w:t>
            </w:r>
            <w:r>
              <w:fldChar w:fldCharType="begin"/>
            </w:r>
            <w:r w:rsidRPr="00B404E8">
              <w:rPr>
                <w:lang w:val="fr-FR"/>
              </w:rPr>
              <w:instrText xml:space="preserve">XE "Enterprise CAL Suite Bridge </w:instrText>
            </w:r>
            <w:r>
              <w:instrText>для</w:instrText>
            </w:r>
            <w:r w:rsidRPr="00B404E8">
              <w:rPr>
                <w:lang w:val="fr-FR"/>
              </w:rPr>
              <w:instrText xml:space="preserve"> Office 365"</w:instrText>
            </w:r>
            <w:r>
              <w:fldChar w:fldCharType="end"/>
            </w:r>
            <w:r w:rsidRPr="00B404E8">
              <w:rPr>
                <w:rFonts w:eastAsia="Calibri" w:cs="Tahoma"/>
                <w:color w:val="000000" w:themeColor="text1"/>
                <w:szCs w:val="18"/>
                <w:lang w:val="fr-FR"/>
              </w:rPr>
              <w:t xml:space="preserve"> </w:t>
            </w:r>
            <w:r>
              <w:rPr>
                <w:rFonts w:eastAsia="Calibri" w:cs="Tahoma"/>
                <w:color w:val="000000" w:themeColor="text1"/>
                <w:szCs w:val="18"/>
              </w:rPr>
              <w:t>и</w:t>
            </w:r>
            <w:r w:rsidRPr="00B404E8">
              <w:rPr>
                <w:rFonts w:eastAsia="Calibri" w:cs="Tahoma"/>
                <w:color w:val="000000" w:themeColor="text1"/>
                <w:szCs w:val="18"/>
                <w:lang w:val="fr-FR"/>
              </w:rPr>
              <w:t xml:space="preserve"> Windows</w:t>
            </w:r>
            <w:r w:rsidRPr="00B404E8">
              <w:rPr>
                <w:rFonts w:cs="Tahoma"/>
                <w:color w:val="000000" w:themeColor="text1"/>
                <w:szCs w:val="18"/>
                <w:vertAlign w:val="superscript"/>
                <w:lang w:val="fr-FR"/>
              </w:rPr>
              <w:t xml:space="preserve"> </w:t>
            </w:r>
            <w:r w:rsidRPr="00B404E8">
              <w:rPr>
                <w:rFonts w:eastAsia="Calibri" w:cs="Tahoma"/>
                <w:color w:val="000000" w:themeColor="text1"/>
                <w:szCs w:val="18"/>
                <w:lang w:val="fr-FR"/>
              </w:rPr>
              <w:t>Intune</w:t>
            </w:r>
          </w:p>
        </w:tc>
      </w:tr>
      <w:tr w:rsidR="00332DA2" w:rsidRPr="00B01ED2" w14:paraId="4FA92333" w14:textId="77777777" w:rsidTr="001C7AF9">
        <w:trPr>
          <w:trHeight w:val="247"/>
        </w:trPr>
        <w:tc>
          <w:tcPr>
            <w:tcW w:w="5244" w:type="dxa"/>
            <w:tcMar>
              <w:top w:w="0" w:type="dxa"/>
              <w:left w:w="108" w:type="dxa"/>
              <w:bottom w:w="0" w:type="dxa"/>
              <w:right w:w="108" w:type="dxa"/>
            </w:tcMar>
            <w:hideMark/>
          </w:tcPr>
          <w:p w14:paraId="4FA92331" w14:textId="77777777" w:rsidR="00332DA2" w:rsidRPr="00CD089C" w:rsidRDefault="00332DA2" w:rsidP="00332DA2">
            <w:pPr>
              <w:pStyle w:val="ProductList-Body"/>
              <w:rPr>
                <w:rFonts w:cs="Tahoma"/>
                <w:color w:val="000000" w:themeColor="text1"/>
                <w:szCs w:val="18"/>
                <w:lang w:val="fr-FR"/>
              </w:rPr>
            </w:pPr>
            <w:r w:rsidRPr="00CD089C">
              <w:rPr>
                <w:rFonts w:cs="Tahoma"/>
                <w:color w:val="000000" w:themeColor="text1"/>
                <w:szCs w:val="18"/>
                <w:lang w:val="fr-FR"/>
              </w:rPr>
              <w:t>Core Infrastructure Server Suite Standard</w:t>
            </w:r>
            <w:r>
              <w:fldChar w:fldCharType="begin"/>
            </w:r>
            <w:r w:rsidRPr="00CD089C">
              <w:rPr>
                <w:lang w:val="fr-FR"/>
              </w:rPr>
              <w:instrText>XE "Core Infrastructure Server Suite Standard"</w:instrText>
            </w:r>
            <w:r>
              <w:fldChar w:fldCharType="end"/>
            </w:r>
          </w:p>
        </w:tc>
        <w:tc>
          <w:tcPr>
            <w:tcW w:w="5556" w:type="dxa"/>
            <w:tcMar>
              <w:top w:w="0" w:type="dxa"/>
              <w:left w:w="108" w:type="dxa"/>
              <w:bottom w:w="0" w:type="dxa"/>
              <w:right w:w="108" w:type="dxa"/>
            </w:tcMar>
            <w:hideMark/>
          </w:tcPr>
          <w:p w14:paraId="4FA92332" w14:textId="77777777" w:rsidR="00332DA2" w:rsidRPr="00CD089C" w:rsidRDefault="00332DA2" w:rsidP="00332DA2">
            <w:pPr>
              <w:pStyle w:val="ProductList-Body"/>
              <w:rPr>
                <w:rFonts w:cs="Tahoma"/>
                <w:color w:val="000000" w:themeColor="text1"/>
                <w:szCs w:val="18"/>
                <w:lang w:val="fr-FR"/>
              </w:rPr>
            </w:pPr>
            <w:r w:rsidRPr="00CD089C">
              <w:rPr>
                <w:rFonts w:cs="Tahoma"/>
                <w:color w:val="000000" w:themeColor="text1"/>
                <w:szCs w:val="18"/>
                <w:lang w:val="fr-FR"/>
              </w:rPr>
              <w:t>Core Infrastructure Server Suite Datacenter</w:t>
            </w:r>
            <w:r>
              <w:fldChar w:fldCharType="begin"/>
            </w:r>
            <w:r w:rsidRPr="00CD089C">
              <w:rPr>
                <w:lang w:val="fr-FR"/>
              </w:rPr>
              <w:instrText>XE "Core Infrastructure Server Suite Datacenter"</w:instrText>
            </w:r>
            <w:r>
              <w:fldChar w:fldCharType="end"/>
            </w:r>
          </w:p>
        </w:tc>
      </w:tr>
      <w:tr w:rsidR="00332DA2" w:rsidRPr="00B404E8" w14:paraId="4FA92336" w14:textId="77777777" w:rsidTr="001C7AF9">
        <w:tc>
          <w:tcPr>
            <w:tcW w:w="5244" w:type="dxa"/>
            <w:tcMar>
              <w:top w:w="0" w:type="dxa"/>
              <w:left w:w="108" w:type="dxa"/>
              <w:bottom w:w="0" w:type="dxa"/>
              <w:right w:w="108" w:type="dxa"/>
            </w:tcMar>
            <w:hideMark/>
          </w:tcPr>
          <w:p w14:paraId="4FA92334" w14:textId="77777777" w:rsidR="00332DA2" w:rsidRPr="00CD089C" w:rsidRDefault="00332DA2" w:rsidP="00332DA2">
            <w:pPr>
              <w:pStyle w:val="ProductList-Body"/>
              <w:rPr>
                <w:rFonts w:eastAsia="Calibri" w:cs="Tahoma"/>
                <w:color w:val="000000" w:themeColor="text1"/>
                <w:szCs w:val="18"/>
                <w:lang w:val="fr-FR"/>
              </w:rPr>
            </w:pPr>
            <w:r w:rsidRPr="00CD089C">
              <w:rPr>
                <w:rFonts w:cs="Tahoma"/>
                <w:color w:val="000000" w:themeColor="text1"/>
                <w:szCs w:val="18"/>
                <w:lang w:val="fr-FR"/>
              </w:rPr>
              <w:t xml:space="preserve">Desktop Education </w:t>
            </w:r>
            <w:r>
              <w:rPr>
                <w:rFonts w:cs="Tahoma"/>
                <w:color w:val="000000" w:themeColor="text1"/>
                <w:szCs w:val="18"/>
              </w:rPr>
              <w:t>с</w:t>
            </w:r>
            <w:r w:rsidRPr="00CD089C">
              <w:rPr>
                <w:rFonts w:cs="Tahoma"/>
                <w:color w:val="000000" w:themeColor="text1"/>
                <w:szCs w:val="18"/>
                <w:lang w:val="fr-FR"/>
              </w:rPr>
              <w:t xml:space="preserve"> </w:t>
            </w:r>
            <w:r>
              <w:rPr>
                <w:rFonts w:cs="Tahoma"/>
                <w:color w:val="000000" w:themeColor="text1"/>
                <w:szCs w:val="18"/>
              </w:rPr>
              <w:t>Лицензией</w:t>
            </w:r>
            <w:r w:rsidRPr="00CD089C">
              <w:rPr>
                <w:rFonts w:cs="Tahoma"/>
                <w:color w:val="000000" w:themeColor="text1"/>
                <w:szCs w:val="18"/>
                <w:lang w:val="fr-FR"/>
              </w:rPr>
              <w:t xml:space="preserve"> Core CAL</w:t>
            </w:r>
          </w:p>
        </w:tc>
        <w:tc>
          <w:tcPr>
            <w:tcW w:w="5556" w:type="dxa"/>
            <w:tcMar>
              <w:top w:w="0" w:type="dxa"/>
              <w:left w:w="108" w:type="dxa"/>
              <w:bottom w:w="0" w:type="dxa"/>
              <w:right w:w="108" w:type="dxa"/>
            </w:tcMar>
            <w:hideMark/>
          </w:tcPr>
          <w:p w14:paraId="4FA92335" w14:textId="77777777" w:rsidR="00332DA2" w:rsidRPr="00B404E8" w:rsidRDefault="00332DA2" w:rsidP="00332DA2">
            <w:pPr>
              <w:pStyle w:val="ProductList-Body"/>
              <w:rPr>
                <w:rFonts w:eastAsia="Calibri" w:cs="Tahoma"/>
                <w:color w:val="000000" w:themeColor="text1"/>
                <w:szCs w:val="18"/>
                <w:lang w:val="fr-FR"/>
              </w:rPr>
            </w:pPr>
            <w:r w:rsidRPr="00B404E8">
              <w:rPr>
                <w:rFonts w:cs="Tahoma"/>
                <w:color w:val="000000" w:themeColor="text1"/>
                <w:szCs w:val="18"/>
                <w:lang w:val="fr-FR"/>
              </w:rPr>
              <w:t>Desktop Education w/ Enterprise CAL Suite</w:t>
            </w:r>
            <w:r>
              <w:fldChar w:fldCharType="begin"/>
            </w:r>
            <w:r w:rsidRPr="00B404E8">
              <w:rPr>
                <w:lang w:val="fr-FR"/>
              </w:rPr>
              <w:instrText>XE "Enterprise CAL Suite"</w:instrText>
            </w:r>
            <w:r>
              <w:fldChar w:fldCharType="end"/>
            </w:r>
          </w:p>
        </w:tc>
      </w:tr>
      <w:tr w:rsidR="00332DA2" w:rsidRPr="00B404E8" w14:paraId="4FA92339" w14:textId="77777777" w:rsidTr="001C7AF9">
        <w:tc>
          <w:tcPr>
            <w:tcW w:w="5244" w:type="dxa"/>
            <w:tcMar>
              <w:top w:w="0" w:type="dxa"/>
              <w:left w:w="108" w:type="dxa"/>
              <w:bottom w:w="0" w:type="dxa"/>
              <w:right w:w="108" w:type="dxa"/>
            </w:tcMar>
            <w:hideMark/>
          </w:tcPr>
          <w:p w14:paraId="4FA9233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556" w:type="dxa"/>
            <w:tcMar>
              <w:top w:w="0" w:type="dxa"/>
              <w:left w:w="108" w:type="dxa"/>
              <w:bottom w:w="0" w:type="dxa"/>
              <w:right w:w="108" w:type="dxa"/>
            </w:tcMar>
            <w:hideMark/>
          </w:tcPr>
          <w:p w14:paraId="4FA92338" w14:textId="77777777" w:rsidR="00332DA2" w:rsidRPr="00B404E8" w:rsidRDefault="00332DA2" w:rsidP="00332DA2">
            <w:pPr>
              <w:pStyle w:val="ProductList-Body"/>
              <w:rPr>
                <w:rFonts w:eastAsia="Calibri" w:cs="Tahoma"/>
                <w:color w:val="000000" w:themeColor="text1"/>
                <w:szCs w:val="18"/>
                <w:lang w:val="fr-FR"/>
              </w:rPr>
            </w:pPr>
            <w:r w:rsidRPr="00B404E8">
              <w:rPr>
                <w:rFonts w:cs="Tahoma"/>
                <w:color w:val="000000" w:themeColor="text1"/>
                <w:szCs w:val="18"/>
                <w:lang w:val="fr-FR"/>
              </w:rPr>
              <w:t>Desktop School w/ Enterprise CAL Suite</w:t>
            </w:r>
            <w:r>
              <w:fldChar w:fldCharType="begin"/>
            </w:r>
            <w:r w:rsidRPr="00B404E8">
              <w:rPr>
                <w:lang w:val="fr-FR"/>
              </w:rPr>
              <w:instrText>XE "Enterprise CAL Suite"</w:instrText>
            </w:r>
            <w:r>
              <w:fldChar w:fldCharType="end"/>
            </w:r>
          </w:p>
        </w:tc>
      </w:tr>
      <w:tr w:rsidR="00332DA2" w:rsidRPr="00717EC0" w14:paraId="4FA9233C" w14:textId="77777777" w:rsidTr="001C7AF9">
        <w:tc>
          <w:tcPr>
            <w:tcW w:w="5244" w:type="dxa"/>
            <w:tcMar>
              <w:top w:w="0" w:type="dxa"/>
              <w:left w:w="108" w:type="dxa"/>
              <w:bottom w:w="0" w:type="dxa"/>
              <w:right w:w="108" w:type="dxa"/>
            </w:tcMar>
            <w:hideMark/>
          </w:tcPr>
          <w:p w14:paraId="4FA9233A"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56" w:type="dxa"/>
            <w:tcMar>
              <w:top w:w="0" w:type="dxa"/>
              <w:left w:w="108" w:type="dxa"/>
              <w:bottom w:w="0" w:type="dxa"/>
              <w:right w:w="108" w:type="dxa"/>
            </w:tcMar>
            <w:hideMark/>
          </w:tcPr>
          <w:p w14:paraId="4FA9233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A9233F" w14:textId="77777777" w:rsidTr="001C7AF9">
        <w:tc>
          <w:tcPr>
            <w:tcW w:w="5244" w:type="dxa"/>
            <w:tcMar>
              <w:top w:w="0" w:type="dxa"/>
              <w:left w:w="108" w:type="dxa"/>
              <w:bottom w:w="0" w:type="dxa"/>
              <w:right w:w="108" w:type="dxa"/>
            </w:tcMar>
          </w:tcPr>
          <w:p w14:paraId="4FA9233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56" w:type="dxa"/>
            <w:tcMar>
              <w:top w:w="0" w:type="dxa"/>
              <w:left w:w="108" w:type="dxa"/>
              <w:bottom w:w="0" w:type="dxa"/>
              <w:right w:w="108" w:type="dxa"/>
            </w:tcMar>
          </w:tcPr>
          <w:p w14:paraId="4FA9233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A92342" w14:textId="77777777" w:rsidTr="001C7AF9">
        <w:tc>
          <w:tcPr>
            <w:tcW w:w="5244" w:type="dxa"/>
            <w:tcMar>
              <w:top w:w="0" w:type="dxa"/>
              <w:left w:w="108" w:type="dxa"/>
              <w:bottom w:w="0" w:type="dxa"/>
              <w:right w:w="108" w:type="dxa"/>
            </w:tcMar>
            <w:hideMark/>
          </w:tcPr>
          <w:p w14:paraId="4FA9234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556" w:type="dxa"/>
            <w:tcMar>
              <w:top w:w="0" w:type="dxa"/>
              <w:left w:w="108" w:type="dxa"/>
              <w:bottom w:w="0" w:type="dxa"/>
              <w:right w:w="108" w:type="dxa"/>
            </w:tcMar>
            <w:hideMark/>
          </w:tcPr>
          <w:p w14:paraId="4FA9234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4FA92345" w14:textId="77777777" w:rsidTr="001C7AF9">
        <w:tc>
          <w:tcPr>
            <w:tcW w:w="5244" w:type="dxa"/>
            <w:tcMar>
              <w:top w:w="0" w:type="dxa"/>
              <w:left w:w="108" w:type="dxa"/>
              <w:bottom w:w="0" w:type="dxa"/>
              <w:right w:w="108" w:type="dxa"/>
            </w:tcMar>
          </w:tcPr>
          <w:p w14:paraId="4FA92343"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56" w:type="dxa"/>
            <w:tcMar>
              <w:top w:w="0" w:type="dxa"/>
              <w:left w:w="108" w:type="dxa"/>
              <w:bottom w:w="0" w:type="dxa"/>
              <w:right w:w="108" w:type="dxa"/>
            </w:tcMar>
          </w:tcPr>
          <w:p w14:paraId="4FA92344"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A92348" w14:textId="77777777" w:rsidTr="001C7AF9">
        <w:tc>
          <w:tcPr>
            <w:tcW w:w="5244" w:type="dxa"/>
            <w:tcMar>
              <w:top w:w="0" w:type="dxa"/>
              <w:left w:w="108" w:type="dxa"/>
              <w:bottom w:w="0" w:type="dxa"/>
              <w:right w:w="108" w:type="dxa"/>
            </w:tcMar>
            <w:hideMark/>
          </w:tcPr>
          <w:p w14:paraId="4FA9234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556" w:type="dxa"/>
            <w:tcMar>
              <w:top w:w="0" w:type="dxa"/>
              <w:left w:w="108" w:type="dxa"/>
              <w:bottom w:w="0" w:type="dxa"/>
              <w:right w:w="108" w:type="dxa"/>
            </w:tcMar>
            <w:hideMark/>
          </w:tcPr>
          <w:p w14:paraId="4FA92347"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4FA9234B" w14:textId="77777777" w:rsidTr="001C7AF9">
        <w:tc>
          <w:tcPr>
            <w:tcW w:w="5244" w:type="dxa"/>
            <w:tcMar>
              <w:top w:w="0" w:type="dxa"/>
              <w:left w:w="108" w:type="dxa"/>
              <w:bottom w:w="0" w:type="dxa"/>
              <w:right w:w="108" w:type="dxa"/>
            </w:tcMar>
            <w:hideMark/>
          </w:tcPr>
          <w:p w14:paraId="4FA9234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56" w:type="dxa"/>
            <w:tcMar>
              <w:top w:w="0" w:type="dxa"/>
              <w:left w:w="108" w:type="dxa"/>
              <w:bottom w:w="0" w:type="dxa"/>
              <w:right w:w="108" w:type="dxa"/>
            </w:tcMar>
            <w:hideMark/>
          </w:tcPr>
          <w:p w14:paraId="4FA9234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4FA9234E" w14:textId="77777777" w:rsidTr="001C7AF9">
        <w:tc>
          <w:tcPr>
            <w:tcW w:w="5244" w:type="dxa"/>
            <w:tcMar>
              <w:top w:w="0" w:type="dxa"/>
              <w:left w:w="108" w:type="dxa"/>
              <w:bottom w:w="0" w:type="dxa"/>
              <w:right w:w="108" w:type="dxa"/>
            </w:tcMar>
            <w:hideMark/>
          </w:tcPr>
          <w:p w14:paraId="4FA9234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93" w:name="_Toc236810936"/>
            <w:r>
              <w:rPr>
                <w:rFonts w:cs="Tahoma"/>
                <w:color w:val="000000" w:themeColor="text1"/>
                <w:szCs w:val="18"/>
              </w:rPr>
              <w:t xml:space="preserve"> Desktop Optimization Pack </w:t>
            </w:r>
            <w:bookmarkEnd w:id="1693"/>
          </w:p>
        </w:tc>
        <w:tc>
          <w:tcPr>
            <w:tcW w:w="5556" w:type="dxa"/>
            <w:tcMar>
              <w:top w:w="0" w:type="dxa"/>
              <w:left w:w="108" w:type="dxa"/>
              <w:bottom w:w="0" w:type="dxa"/>
              <w:right w:w="108" w:type="dxa"/>
            </w:tcMar>
            <w:hideMark/>
          </w:tcPr>
          <w:p w14:paraId="4FA9234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4FA92351" w14:textId="77777777" w:rsidTr="001C7AF9">
        <w:tc>
          <w:tcPr>
            <w:tcW w:w="5244" w:type="dxa"/>
            <w:tcMar>
              <w:top w:w="0" w:type="dxa"/>
              <w:left w:w="108" w:type="dxa"/>
              <w:bottom w:w="0" w:type="dxa"/>
              <w:right w:w="108" w:type="dxa"/>
            </w:tcMar>
            <w:hideMark/>
          </w:tcPr>
          <w:p w14:paraId="4FA9234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556" w:type="dxa"/>
            <w:tcMar>
              <w:top w:w="0" w:type="dxa"/>
              <w:left w:w="108" w:type="dxa"/>
              <w:bottom w:w="0" w:type="dxa"/>
              <w:right w:w="108" w:type="dxa"/>
            </w:tcMar>
            <w:hideMark/>
          </w:tcPr>
          <w:p w14:paraId="4FA9235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профессиональный </w:t>
            </w:r>
          </w:p>
        </w:tc>
      </w:tr>
      <w:tr w:rsidR="0083582D" w:rsidRPr="00717EC0" w14:paraId="4FA92354" w14:textId="77777777" w:rsidTr="001C7AF9">
        <w:tc>
          <w:tcPr>
            <w:tcW w:w="5244" w:type="dxa"/>
            <w:tcMar>
              <w:top w:w="0" w:type="dxa"/>
              <w:left w:w="108" w:type="dxa"/>
              <w:bottom w:w="0" w:type="dxa"/>
              <w:right w:w="108" w:type="dxa"/>
            </w:tcMar>
          </w:tcPr>
          <w:p w14:paraId="4FA92352"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556" w:type="dxa"/>
            <w:tcMar>
              <w:top w:w="0" w:type="dxa"/>
              <w:left w:w="108" w:type="dxa"/>
              <w:bottom w:w="0" w:type="dxa"/>
              <w:right w:w="108" w:type="dxa"/>
            </w:tcMar>
          </w:tcPr>
          <w:p w14:paraId="4FA92353"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A92357" w14:textId="77777777" w:rsidTr="001C7AF9">
        <w:tc>
          <w:tcPr>
            <w:tcW w:w="5244" w:type="dxa"/>
            <w:tcMar>
              <w:top w:w="0" w:type="dxa"/>
              <w:left w:w="108" w:type="dxa"/>
              <w:bottom w:w="0" w:type="dxa"/>
              <w:right w:w="108" w:type="dxa"/>
            </w:tcMar>
            <w:hideMark/>
          </w:tcPr>
          <w:p w14:paraId="4FA9235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56" w:type="dxa"/>
            <w:tcMar>
              <w:top w:w="0" w:type="dxa"/>
              <w:left w:w="108" w:type="dxa"/>
              <w:bottom w:w="0" w:type="dxa"/>
              <w:right w:w="108" w:type="dxa"/>
            </w:tcMar>
            <w:hideMark/>
          </w:tcPr>
          <w:p w14:paraId="4FA9235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A9235A" w14:textId="77777777" w:rsidTr="001C7AF9">
        <w:tc>
          <w:tcPr>
            <w:tcW w:w="5244" w:type="dxa"/>
            <w:tcMar>
              <w:top w:w="0" w:type="dxa"/>
              <w:left w:w="108" w:type="dxa"/>
              <w:bottom w:w="0" w:type="dxa"/>
              <w:right w:w="108" w:type="dxa"/>
            </w:tcMar>
            <w:hideMark/>
          </w:tcPr>
          <w:p w14:paraId="4FA9235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56" w:type="dxa"/>
            <w:tcMar>
              <w:top w:w="0" w:type="dxa"/>
              <w:left w:w="108" w:type="dxa"/>
              <w:bottom w:w="0" w:type="dxa"/>
              <w:right w:w="108" w:type="dxa"/>
            </w:tcMar>
            <w:hideMark/>
          </w:tcPr>
          <w:p w14:paraId="4FA9235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A9235D" w14:textId="77777777" w:rsidTr="001C7AF9">
        <w:tc>
          <w:tcPr>
            <w:tcW w:w="5244" w:type="dxa"/>
            <w:tcMar>
              <w:top w:w="0" w:type="dxa"/>
              <w:left w:w="108" w:type="dxa"/>
              <w:bottom w:w="0" w:type="dxa"/>
              <w:right w:w="108" w:type="dxa"/>
            </w:tcMar>
            <w:hideMark/>
          </w:tcPr>
          <w:p w14:paraId="4FA9235B"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56" w:type="dxa"/>
            <w:tcMar>
              <w:top w:w="0" w:type="dxa"/>
              <w:left w:w="108" w:type="dxa"/>
              <w:bottom w:w="0" w:type="dxa"/>
              <w:right w:w="108" w:type="dxa"/>
            </w:tcMar>
            <w:hideMark/>
          </w:tcPr>
          <w:p w14:paraId="4FA9235C"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A92360" w14:textId="77777777" w:rsidTr="001C7AF9">
        <w:tc>
          <w:tcPr>
            <w:tcW w:w="5244" w:type="dxa"/>
            <w:tcMar>
              <w:top w:w="0" w:type="dxa"/>
              <w:left w:w="108" w:type="dxa"/>
              <w:bottom w:w="0" w:type="dxa"/>
              <w:right w:w="108" w:type="dxa"/>
            </w:tcMar>
            <w:hideMark/>
          </w:tcPr>
          <w:p w14:paraId="4FA9235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556" w:type="dxa"/>
            <w:tcMar>
              <w:top w:w="0" w:type="dxa"/>
              <w:left w:w="108" w:type="dxa"/>
              <w:bottom w:w="0" w:type="dxa"/>
              <w:right w:w="108" w:type="dxa"/>
            </w:tcMar>
            <w:hideMark/>
          </w:tcPr>
          <w:p w14:paraId="4FA9235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профессиональный</w:t>
            </w:r>
          </w:p>
        </w:tc>
      </w:tr>
      <w:tr w:rsidR="00332DA2" w:rsidRPr="00717EC0" w14:paraId="4FA92363" w14:textId="77777777" w:rsidTr="001C7AF9">
        <w:tc>
          <w:tcPr>
            <w:tcW w:w="5244" w:type="dxa"/>
            <w:tcMar>
              <w:top w:w="0" w:type="dxa"/>
              <w:left w:w="108" w:type="dxa"/>
              <w:bottom w:w="0" w:type="dxa"/>
              <w:right w:w="108" w:type="dxa"/>
            </w:tcMar>
            <w:hideMark/>
          </w:tcPr>
          <w:p w14:paraId="4FA9236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556" w:type="dxa"/>
            <w:tcMar>
              <w:top w:w="0" w:type="dxa"/>
              <w:left w:w="108" w:type="dxa"/>
              <w:bottom w:w="0" w:type="dxa"/>
              <w:right w:w="108" w:type="dxa"/>
            </w:tcMar>
            <w:hideMark/>
          </w:tcPr>
          <w:p w14:paraId="4FA9236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33CC7" w14:paraId="4FA92366" w14:textId="77777777" w:rsidTr="001C7AF9">
        <w:tc>
          <w:tcPr>
            <w:tcW w:w="5244" w:type="dxa"/>
            <w:tcMar>
              <w:top w:w="0" w:type="dxa"/>
              <w:left w:w="108" w:type="dxa"/>
              <w:bottom w:w="0" w:type="dxa"/>
              <w:right w:w="108" w:type="dxa"/>
            </w:tcMar>
            <w:hideMark/>
          </w:tcPr>
          <w:p w14:paraId="4FA9236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556" w:type="dxa"/>
            <w:tcMar>
              <w:top w:w="0" w:type="dxa"/>
              <w:left w:w="108" w:type="dxa"/>
              <w:bottom w:w="0" w:type="dxa"/>
              <w:right w:w="108" w:type="dxa"/>
            </w:tcMar>
            <w:hideMark/>
          </w:tcPr>
          <w:p w14:paraId="4FA92365" w14:textId="77777777" w:rsidR="00332DA2" w:rsidRPr="00CD089C" w:rsidRDefault="00332DA2" w:rsidP="00332DA2">
            <w:pPr>
              <w:pStyle w:val="ProductList-Body"/>
              <w:rPr>
                <w:rFonts w:eastAsia="Calibri" w:cs="Tahoma"/>
                <w:color w:val="000000" w:themeColor="text1"/>
                <w:szCs w:val="18"/>
                <w:lang w:val="it-IT"/>
              </w:rPr>
            </w:pPr>
            <w:r w:rsidRPr="00CD089C">
              <w:rPr>
                <w:rFonts w:cs="Tahoma"/>
                <w:color w:val="000000" w:themeColor="text1"/>
                <w:szCs w:val="18"/>
                <w:lang w:val="it-IT"/>
              </w:rPr>
              <w:t xml:space="preserve">Visual Studio Ultimate </w:t>
            </w:r>
            <w:r>
              <w:rPr>
                <w:rFonts w:cs="Tahoma"/>
                <w:color w:val="000000" w:themeColor="text1"/>
                <w:szCs w:val="18"/>
              </w:rPr>
              <w:t>с</w:t>
            </w:r>
            <w:r w:rsidRPr="00CD089C">
              <w:rPr>
                <w:rFonts w:cs="Tahoma"/>
                <w:color w:val="000000" w:themeColor="text1"/>
                <w:szCs w:val="18"/>
                <w:lang w:val="it-IT"/>
              </w:rPr>
              <w:t xml:space="preserve"> </w:t>
            </w:r>
            <w:r>
              <w:rPr>
                <w:rFonts w:cs="Tahoma"/>
                <w:color w:val="000000" w:themeColor="text1"/>
                <w:szCs w:val="18"/>
              </w:rPr>
              <w:t>подпиской</w:t>
            </w:r>
            <w:r w:rsidRPr="00CD089C">
              <w:rPr>
                <w:rFonts w:cs="Tahoma"/>
                <w:color w:val="000000" w:themeColor="text1"/>
                <w:szCs w:val="18"/>
                <w:lang w:val="it-IT"/>
              </w:rPr>
              <w:t xml:space="preserve"> MSDN</w:t>
            </w:r>
          </w:p>
        </w:tc>
      </w:tr>
      <w:tr w:rsidR="00332DA2" w:rsidRPr="00B01ED2" w14:paraId="4FA92369" w14:textId="77777777" w:rsidTr="001C7AF9">
        <w:tc>
          <w:tcPr>
            <w:tcW w:w="5244" w:type="dxa"/>
            <w:tcMar>
              <w:top w:w="0" w:type="dxa"/>
              <w:left w:w="108" w:type="dxa"/>
              <w:bottom w:w="0" w:type="dxa"/>
              <w:right w:w="108" w:type="dxa"/>
            </w:tcMar>
            <w:hideMark/>
          </w:tcPr>
          <w:p w14:paraId="4FA92367" w14:textId="77777777" w:rsidR="00332DA2" w:rsidRPr="00CD089C" w:rsidRDefault="00332DA2" w:rsidP="00332DA2">
            <w:pPr>
              <w:pStyle w:val="ProductList-Body"/>
              <w:rPr>
                <w:rFonts w:eastAsia="Calibri" w:cs="Tahoma"/>
                <w:color w:val="000000" w:themeColor="text1"/>
                <w:szCs w:val="18"/>
                <w:lang w:val="it-IT"/>
              </w:rPr>
            </w:pPr>
            <w:r w:rsidRPr="00CD089C">
              <w:rPr>
                <w:rFonts w:cs="Tahoma"/>
                <w:color w:val="000000" w:themeColor="text1"/>
                <w:szCs w:val="18"/>
                <w:lang w:val="it-IT"/>
              </w:rPr>
              <w:t xml:space="preserve">Visual Studio Test Professional </w:t>
            </w:r>
            <w:r>
              <w:rPr>
                <w:rFonts w:cs="Tahoma"/>
                <w:color w:val="000000" w:themeColor="text1"/>
                <w:szCs w:val="18"/>
              </w:rPr>
              <w:t>с</w:t>
            </w:r>
            <w:r w:rsidRPr="00CD089C">
              <w:rPr>
                <w:rFonts w:cs="Tahoma"/>
                <w:color w:val="000000" w:themeColor="text1"/>
                <w:szCs w:val="18"/>
                <w:lang w:val="it-IT"/>
              </w:rPr>
              <w:t xml:space="preserve"> </w:t>
            </w:r>
            <w:r>
              <w:rPr>
                <w:rFonts w:cs="Tahoma"/>
                <w:color w:val="000000" w:themeColor="text1"/>
                <w:szCs w:val="18"/>
              </w:rPr>
              <w:t>подпиской</w:t>
            </w:r>
            <w:r w:rsidRPr="00CD089C">
              <w:rPr>
                <w:rFonts w:cs="Tahoma"/>
                <w:color w:val="000000" w:themeColor="text1"/>
                <w:szCs w:val="18"/>
                <w:lang w:val="it-IT"/>
              </w:rPr>
              <w:t xml:space="preserve"> MSDN</w:t>
            </w:r>
          </w:p>
        </w:tc>
        <w:tc>
          <w:tcPr>
            <w:tcW w:w="5556" w:type="dxa"/>
            <w:tcMar>
              <w:top w:w="0" w:type="dxa"/>
              <w:left w:w="108" w:type="dxa"/>
              <w:bottom w:w="0" w:type="dxa"/>
              <w:right w:w="108" w:type="dxa"/>
            </w:tcMar>
            <w:hideMark/>
          </w:tcPr>
          <w:p w14:paraId="4FA92368" w14:textId="77777777" w:rsidR="00332DA2" w:rsidRPr="00CD089C" w:rsidRDefault="00332DA2" w:rsidP="00332DA2">
            <w:pPr>
              <w:pStyle w:val="ProductList-Body"/>
              <w:rPr>
                <w:rFonts w:eastAsia="Calibri" w:cs="Tahoma"/>
                <w:color w:val="000000" w:themeColor="text1"/>
                <w:szCs w:val="18"/>
                <w:lang w:val="it-IT"/>
              </w:rPr>
            </w:pPr>
            <w:r w:rsidRPr="00CD089C">
              <w:rPr>
                <w:rFonts w:cs="Tahoma"/>
                <w:color w:val="000000" w:themeColor="text1"/>
                <w:szCs w:val="18"/>
                <w:lang w:val="it-IT"/>
              </w:rPr>
              <w:t xml:space="preserve">Visual Studio Premium </w:t>
            </w:r>
            <w:r>
              <w:rPr>
                <w:rFonts w:cs="Tahoma"/>
                <w:color w:val="000000" w:themeColor="text1"/>
                <w:szCs w:val="18"/>
              </w:rPr>
              <w:t>с</w:t>
            </w:r>
            <w:r w:rsidRPr="00CD089C">
              <w:rPr>
                <w:rFonts w:cs="Tahoma"/>
                <w:color w:val="000000" w:themeColor="text1"/>
                <w:szCs w:val="18"/>
                <w:lang w:val="it-IT"/>
              </w:rPr>
              <w:t xml:space="preserve"> </w:t>
            </w:r>
            <w:r>
              <w:rPr>
                <w:rFonts w:cs="Tahoma"/>
                <w:color w:val="000000" w:themeColor="text1"/>
                <w:szCs w:val="18"/>
              </w:rPr>
              <w:t>подпиской</w:t>
            </w:r>
            <w:r w:rsidRPr="00CD089C">
              <w:rPr>
                <w:rFonts w:cs="Tahoma"/>
                <w:color w:val="000000" w:themeColor="text1"/>
                <w:szCs w:val="18"/>
                <w:lang w:val="it-IT"/>
              </w:rPr>
              <w:t xml:space="preserve"> MSDN</w:t>
            </w:r>
          </w:p>
        </w:tc>
      </w:tr>
      <w:tr w:rsidR="00332DA2" w:rsidRPr="00717EC0" w14:paraId="4FA9236C" w14:textId="77777777" w:rsidTr="001C7AF9">
        <w:tc>
          <w:tcPr>
            <w:tcW w:w="5244" w:type="dxa"/>
            <w:tcMar>
              <w:top w:w="0" w:type="dxa"/>
              <w:left w:w="108" w:type="dxa"/>
              <w:bottom w:w="0" w:type="dxa"/>
              <w:right w:w="108" w:type="dxa"/>
            </w:tcMar>
            <w:hideMark/>
          </w:tcPr>
          <w:p w14:paraId="4FA9236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56" w:type="dxa"/>
            <w:tcMar>
              <w:top w:w="0" w:type="dxa"/>
              <w:left w:w="108" w:type="dxa"/>
              <w:bottom w:w="0" w:type="dxa"/>
              <w:right w:w="108" w:type="dxa"/>
            </w:tcMar>
            <w:hideMark/>
          </w:tcPr>
          <w:p w14:paraId="4FA9236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A9236D" w14:textId="77777777" w:rsidR="009A0C93" w:rsidRPr="00001778" w:rsidRDefault="009A0C93" w:rsidP="004F3C6D">
      <w:pPr>
        <w:pStyle w:val="ProductList-Body"/>
      </w:pPr>
    </w:p>
    <w:p w14:paraId="4FA9236E" w14:textId="77777777" w:rsidR="001E32A0" w:rsidRPr="00001778" w:rsidRDefault="001E32A0" w:rsidP="004F3C6D">
      <w:pPr>
        <w:pStyle w:val="ProductList-Body"/>
      </w:pPr>
    </w:p>
    <w:p w14:paraId="4FA9236F" w14:textId="77777777" w:rsidR="006B2591" w:rsidRDefault="006B2591" w:rsidP="004F3C6D">
      <w:pPr>
        <w:pStyle w:val="ProductList-Body"/>
        <w:sectPr w:rsidR="006B2591" w:rsidSect="00F20AFE">
          <w:footerReference w:type="default" r:id="rId66"/>
          <w:pgSz w:w="12240" w:h="15840"/>
          <w:pgMar w:top="1440" w:right="720" w:bottom="1440" w:left="720" w:header="720" w:footer="720" w:gutter="0"/>
          <w:cols w:space="720"/>
          <w:docGrid w:linePitch="360"/>
        </w:sectPr>
      </w:pPr>
    </w:p>
    <w:p w14:paraId="4FA92370" w14:textId="77777777" w:rsidR="009A0C93" w:rsidRPr="00001778" w:rsidRDefault="006B2591" w:rsidP="00661180">
      <w:pPr>
        <w:pStyle w:val="ProductList-SectionHeading"/>
        <w:outlineLvl w:val="0"/>
      </w:pPr>
      <w:bookmarkStart w:id="1694" w:name="Services"/>
      <w:bookmarkStart w:id="1695" w:name="_Toc378147684"/>
      <w:bookmarkStart w:id="1696" w:name="_Toc378151581"/>
      <w:bookmarkStart w:id="1697" w:name="_Toc379797460"/>
      <w:bookmarkStart w:id="1698" w:name="_Toc380513496"/>
      <w:bookmarkStart w:id="1699" w:name="_Toc380655545"/>
      <w:bookmarkStart w:id="1700" w:name="_Toc391366728"/>
      <w:r>
        <w:t>Услуги</w:t>
      </w:r>
      <w:bookmarkEnd w:id="1694"/>
      <w:bookmarkEnd w:id="1695"/>
      <w:bookmarkEnd w:id="1696"/>
      <w:bookmarkEnd w:id="1697"/>
      <w:bookmarkEnd w:id="1698"/>
      <w:bookmarkEnd w:id="1699"/>
      <w:bookmarkEnd w:id="1700"/>
    </w:p>
    <w:p w14:paraId="4FA92371" w14:textId="77777777" w:rsidR="00DB5001" w:rsidRPr="00CD089C" w:rsidRDefault="00DB5001" w:rsidP="00DB5001">
      <w:pPr>
        <w:pStyle w:val="ProductList-Body"/>
        <w:rPr>
          <w:lang w:val="ru-RU"/>
        </w:rPr>
      </w:pPr>
      <w:bookmarkStart w:id="1701" w:name="_Toc378147685"/>
      <w:bookmarkStart w:id="1702" w:name="_Toc378151582"/>
      <w:r w:rsidRPr="00CD089C">
        <w:rPr>
          <w:lang w:val="ru-RU"/>
        </w:rPr>
        <w:t xml:space="preserve">В разделах ниже содержится подробное описание Услуг, на использование которых клиенты могут приобрести право. </w:t>
      </w:r>
    </w:p>
    <w:p w14:paraId="4FA92372" w14:textId="77777777" w:rsidR="00DB5001" w:rsidRPr="00CD089C" w:rsidRDefault="00DB5001" w:rsidP="00DB5001">
      <w:pPr>
        <w:pStyle w:val="ProductList-Body"/>
        <w:rPr>
          <w:lang w:val="ru-RU"/>
        </w:rPr>
      </w:pPr>
      <w:r w:rsidRPr="00CD089C">
        <w:rPr>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t>Microsoft</w:t>
      </w:r>
      <w:r w:rsidRPr="00CD089C">
        <w:rPr>
          <w:lang w:val="ru-RU"/>
        </w:rPr>
        <w:t>.</w:t>
      </w:r>
    </w:p>
    <w:p w14:paraId="4FA92373" w14:textId="77777777" w:rsidR="00DB5001" w:rsidRPr="00CD089C" w:rsidRDefault="00DB5001" w:rsidP="00DB5001">
      <w:pPr>
        <w:pStyle w:val="ProductList-Body"/>
        <w:rPr>
          <w:lang w:val="ru-RU"/>
        </w:rPr>
      </w:pPr>
    </w:p>
    <w:p w14:paraId="4FA92374" w14:textId="77777777" w:rsidR="009A0C93" w:rsidRPr="00001778" w:rsidRDefault="00FA00BF" w:rsidP="002E202B">
      <w:pPr>
        <w:pStyle w:val="ProductList-Offering1Heading"/>
        <w:outlineLvl w:val="1"/>
      </w:pPr>
      <w:bookmarkStart w:id="1703" w:name="_Toc379797461"/>
      <w:bookmarkStart w:id="1704" w:name="_Toc380513497"/>
      <w:bookmarkStart w:id="1705" w:name="_Toc380655546"/>
      <w:bookmarkStart w:id="1706" w:name="_Toc391366729"/>
      <w:r>
        <w:t>Предложения премьер-поддержки Microsoft</w:t>
      </w:r>
      <w:bookmarkEnd w:id="1701"/>
      <w:bookmarkEnd w:id="1702"/>
      <w:bookmarkEnd w:id="1703"/>
      <w:bookmarkEnd w:id="1704"/>
      <w:bookmarkEnd w:id="1705"/>
      <w:bookmarkEnd w:id="1706"/>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90"/>
        <w:gridCol w:w="1710"/>
        <w:gridCol w:w="1800"/>
        <w:gridCol w:w="1710"/>
        <w:gridCol w:w="1890"/>
      </w:tblGrid>
      <w:tr w:rsidR="00A41808" w:rsidRPr="00B40E4C" w14:paraId="4FA9237A" w14:textId="77777777" w:rsidTr="001C7AF9">
        <w:trPr>
          <w:tblHeader/>
        </w:trPr>
        <w:tc>
          <w:tcPr>
            <w:tcW w:w="3690" w:type="dxa"/>
            <w:shd w:val="clear" w:color="auto" w:fill="0072C6"/>
            <w:vAlign w:val="center"/>
          </w:tcPr>
          <w:p w14:paraId="4FA92375"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10" w:type="dxa"/>
            <w:shd w:val="clear" w:color="auto" w:fill="0072C6"/>
            <w:vAlign w:val="center"/>
          </w:tcPr>
          <w:p w14:paraId="4FA92376" w14:textId="77777777" w:rsidR="00A41808" w:rsidRPr="00A41808" w:rsidRDefault="00A41808" w:rsidP="00A41808">
            <w:pPr>
              <w:pStyle w:val="ProductList-Body"/>
              <w:rPr>
                <w:color w:val="FFFFFF" w:themeColor="background1"/>
              </w:rPr>
            </w:pPr>
            <w:r>
              <w:rPr>
                <w:color w:val="FFFFFF" w:themeColor="background1"/>
              </w:rPr>
              <w:t>Premier Core</w:t>
            </w:r>
          </w:p>
        </w:tc>
        <w:tc>
          <w:tcPr>
            <w:tcW w:w="1800" w:type="dxa"/>
            <w:shd w:val="clear" w:color="auto" w:fill="0072C6"/>
          </w:tcPr>
          <w:p w14:paraId="4FA92377"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A92378"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890" w:type="dxa"/>
            <w:shd w:val="clear" w:color="auto" w:fill="0072C6"/>
            <w:vAlign w:val="center"/>
          </w:tcPr>
          <w:p w14:paraId="4FA92379"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A92380" w14:textId="77777777" w:rsidTr="001C7AF9">
        <w:tc>
          <w:tcPr>
            <w:tcW w:w="3690" w:type="dxa"/>
            <w:vAlign w:val="center"/>
          </w:tcPr>
          <w:p w14:paraId="4FA9237B" w14:textId="77777777" w:rsidR="004A3FA6" w:rsidRPr="00B40E4C" w:rsidRDefault="004A3FA6" w:rsidP="004A3FA6">
            <w:pPr>
              <w:pStyle w:val="ProductList-Body"/>
              <w:rPr>
                <w:color w:val="000000"/>
              </w:rPr>
            </w:pPr>
            <w:r>
              <w:rPr>
                <w:color w:val="000000"/>
              </w:rPr>
              <w:t xml:space="preserve">Работа с клиентами </w:t>
            </w:r>
          </w:p>
        </w:tc>
        <w:tc>
          <w:tcPr>
            <w:tcW w:w="1710" w:type="dxa"/>
          </w:tcPr>
          <w:p w14:paraId="4FA9237C" w14:textId="77777777"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14:paraId="4FA9237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A9237E" w14:textId="77777777" w:rsidR="004A3FA6" w:rsidRPr="00B40E4C" w:rsidRDefault="004A3FA6" w:rsidP="004A3FA6">
            <w:pPr>
              <w:pStyle w:val="ProductList-Body"/>
              <w:rPr>
                <w:color w:val="000000"/>
              </w:rPr>
            </w:pPr>
            <w:r>
              <w:rPr>
                <w:rFonts w:ascii="Wingdings" w:hAnsi="Wingdings" w:cs="Wingdings"/>
                <w:sz w:val="20"/>
                <w:szCs w:val="20"/>
              </w:rPr>
              <w:t></w:t>
            </w:r>
          </w:p>
        </w:tc>
        <w:tc>
          <w:tcPr>
            <w:tcW w:w="1890" w:type="dxa"/>
          </w:tcPr>
          <w:p w14:paraId="4FA9237F"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A92386" w14:textId="77777777" w:rsidTr="001C7AF9">
        <w:tc>
          <w:tcPr>
            <w:tcW w:w="3690" w:type="dxa"/>
            <w:vAlign w:val="center"/>
          </w:tcPr>
          <w:p w14:paraId="4FA92381" w14:textId="77777777" w:rsidR="00A41808" w:rsidRPr="00CD089C" w:rsidRDefault="00A41808" w:rsidP="007241AA">
            <w:pPr>
              <w:pStyle w:val="ProductList-Body"/>
              <w:rPr>
                <w:color w:val="000000"/>
                <w:lang w:val="ru-RU"/>
              </w:rPr>
            </w:pPr>
            <w:r w:rsidRPr="00CD089C">
              <w:rPr>
                <w:color w:val="000000"/>
                <w:lang w:val="ru-RU"/>
              </w:rPr>
              <w:t>Составление профилей клиентов и</w:t>
            </w:r>
            <w:r w:rsidR="007241AA">
              <w:rPr>
                <w:color w:val="000000"/>
              </w:rPr>
              <w:t> </w:t>
            </w:r>
            <w:r w:rsidRPr="00CD089C">
              <w:rPr>
                <w:color w:val="000000"/>
                <w:lang w:val="ru-RU"/>
              </w:rPr>
              <w:t>подготовка отчетов</w:t>
            </w:r>
          </w:p>
        </w:tc>
        <w:tc>
          <w:tcPr>
            <w:tcW w:w="1710" w:type="dxa"/>
            <w:vAlign w:val="center"/>
          </w:tcPr>
          <w:p w14:paraId="4FA92382" w14:textId="77777777" w:rsidR="00A41808" w:rsidRPr="00B40E4C" w:rsidRDefault="00A41808" w:rsidP="00A41808">
            <w:pPr>
              <w:pStyle w:val="ProductList-Body"/>
              <w:rPr>
                <w:color w:val="000000"/>
              </w:rPr>
            </w:pPr>
            <w:r>
              <w:rPr>
                <w:color w:val="000000"/>
              </w:rPr>
              <w:t>Каждый месяц</w:t>
            </w:r>
          </w:p>
        </w:tc>
        <w:tc>
          <w:tcPr>
            <w:tcW w:w="1800" w:type="dxa"/>
            <w:vAlign w:val="center"/>
          </w:tcPr>
          <w:p w14:paraId="4FA92383" w14:textId="77777777" w:rsidR="00A41808" w:rsidRPr="00B40E4C" w:rsidRDefault="00A41808" w:rsidP="00A41808">
            <w:pPr>
              <w:pStyle w:val="ProductList-Body"/>
              <w:rPr>
                <w:color w:val="000000"/>
              </w:rPr>
            </w:pPr>
            <w:r>
              <w:rPr>
                <w:color w:val="000000"/>
              </w:rPr>
              <w:t>Каждый месяц</w:t>
            </w:r>
          </w:p>
        </w:tc>
        <w:tc>
          <w:tcPr>
            <w:tcW w:w="1710" w:type="dxa"/>
            <w:vAlign w:val="center"/>
          </w:tcPr>
          <w:p w14:paraId="4FA92384" w14:textId="77777777" w:rsidR="00A41808" w:rsidRPr="00B40E4C" w:rsidRDefault="00A41808" w:rsidP="00A41808">
            <w:pPr>
              <w:pStyle w:val="ProductList-Body"/>
              <w:rPr>
                <w:color w:val="000000"/>
              </w:rPr>
            </w:pPr>
            <w:r>
              <w:rPr>
                <w:color w:val="000000"/>
              </w:rPr>
              <w:t>Каждый месяц</w:t>
            </w:r>
          </w:p>
        </w:tc>
        <w:tc>
          <w:tcPr>
            <w:tcW w:w="1890" w:type="dxa"/>
            <w:vAlign w:val="center"/>
          </w:tcPr>
          <w:p w14:paraId="4FA92385" w14:textId="77777777" w:rsidR="00A41808" w:rsidRPr="00B40E4C" w:rsidRDefault="00A41808" w:rsidP="00A41808">
            <w:pPr>
              <w:pStyle w:val="ProductList-Body"/>
              <w:rPr>
                <w:color w:val="000000"/>
              </w:rPr>
            </w:pPr>
            <w:r>
              <w:rPr>
                <w:color w:val="000000"/>
              </w:rPr>
              <w:t>Каждый месяц</w:t>
            </w:r>
          </w:p>
        </w:tc>
      </w:tr>
      <w:tr w:rsidR="00A41808" w:rsidRPr="00B40E4C" w14:paraId="4FA9238C" w14:textId="77777777" w:rsidTr="001C7AF9">
        <w:tc>
          <w:tcPr>
            <w:tcW w:w="3690" w:type="dxa"/>
            <w:vAlign w:val="center"/>
          </w:tcPr>
          <w:p w14:paraId="4FA92387" w14:textId="77777777" w:rsidR="00A41808" w:rsidRPr="00CD089C" w:rsidRDefault="00A41808" w:rsidP="00A41808">
            <w:pPr>
              <w:pStyle w:val="ProductList-Body"/>
              <w:rPr>
                <w:color w:val="000000"/>
                <w:lang w:val="ru-RU"/>
              </w:rPr>
            </w:pPr>
            <w:r w:rsidRPr="00CD089C">
              <w:rPr>
                <w:color w:val="000000"/>
                <w:lang w:val="ru-RU"/>
              </w:rPr>
              <w:t>Поддержка (количество часов в год)</w:t>
            </w:r>
          </w:p>
        </w:tc>
        <w:tc>
          <w:tcPr>
            <w:tcW w:w="1710" w:type="dxa"/>
            <w:vAlign w:val="center"/>
          </w:tcPr>
          <w:p w14:paraId="4FA92388" w14:textId="77777777" w:rsidR="00A41808" w:rsidRPr="00B40E4C" w:rsidRDefault="00A41808" w:rsidP="00A41808">
            <w:pPr>
              <w:pStyle w:val="ProductList-Body"/>
              <w:rPr>
                <w:color w:val="000000"/>
              </w:rPr>
            </w:pPr>
            <w:r>
              <w:rPr>
                <w:color w:val="000000"/>
              </w:rPr>
              <w:t>До 10 часов</w:t>
            </w:r>
          </w:p>
        </w:tc>
        <w:tc>
          <w:tcPr>
            <w:tcW w:w="1800" w:type="dxa"/>
          </w:tcPr>
          <w:p w14:paraId="4FA92389" w14:textId="77777777" w:rsidR="00A41808" w:rsidRPr="00CD089C" w:rsidRDefault="00A41808" w:rsidP="00A41808">
            <w:pPr>
              <w:pStyle w:val="ProductList-Body"/>
              <w:rPr>
                <w:color w:val="000000"/>
                <w:lang w:val="ru-RU"/>
              </w:rPr>
            </w:pPr>
            <w:r w:rsidRPr="00CD089C">
              <w:rPr>
                <w:color w:val="000000"/>
                <w:lang w:val="ru-RU"/>
              </w:rPr>
              <w:t>До 10 часов</w:t>
            </w:r>
            <w:r w:rsidRPr="00CD089C">
              <w:rPr>
                <w:color w:val="000000"/>
                <w:lang w:val="ru-RU"/>
              </w:rPr>
              <w:br/>
              <w:t>+ 1 проверка работоспособности</w:t>
            </w:r>
            <w:r w:rsidRPr="00CD089C">
              <w:rPr>
                <w:color w:val="000000"/>
                <w:lang w:val="ru-RU"/>
              </w:rPr>
              <w:br/>
              <w:t>+ 1 семинар</w:t>
            </w:r>
          </w:p>
        </w:tc>
        <w:tc>
          <w:tcPr>
            <w:tcW w:w="1710" w:type="dxa"/>
            <w:vAlign w:val="center"/>
          </w:tcPr>
          <w:p w14:paraId="4FA9238A" w14:textId="77777777" w:rsidR="00A41808" w:rsidRPr="00B40E4C" w:rsidRDefault="00A41808" w:rsidP="00A41808">
            <w:pPr>
              <w:pStyle w:val="ProductList-Body"/>
              <w:rPr>
                <w:color w:val="000000"/>
              </w:rPr>
            </w:pPr>
            <w:r>
              <w:rPr>
                <w:color w:val="000000"/>
              </w:rPr>
              <w:t>До 120 часов</w:t>
            </w:r>
          </w:p>
        </w:tc>
        <w:tc>
          <w:tcPr>
            <w:tcW w:w="1890" w:type="dxa"/>
            <w:vAlign w:val="center"/>
          </w:tcPr>
          <w:p w14:paraId="4FA9238B" w14:textId="77777777" w:rsidR="00A41808" w:rsidRPr="00B40E4C" w:rsidRDefault="00A41808" w:rsidP="00A41808">
            <w:pPr>
              <w:pStyle w:val="ProductList-Body"/>
              <w:rPr>
                <w:color w:val="000000"/>
              </w:rPr>
            </w:pPr>
            <w:r>
              <w:rPr>
                <w:color w:val="000000"/>
              </w:rPr>
              <w:t>До 160 часов</w:t>
            </w:r>
          </w:p>
        </w:tc>
      </w:tr>
      <w:tr w:rsidR="00A41808" w:rsidRPr="00B40E4C" w14:paraId="4FA92392" w14:textId="77777777" w:rsidTr="001C7AF9">
        <w:tc>
          <w:tcPr>
            <w:tcW w:w="3690" w:type="dxa"/>
            <w:vAlign w:val="center"/>
          </w:tcPr>
          <w:p w14:paraId="4FA9238D" w14:textId="77777777" w:rsidR="00A41808" w:rsidRPr="00CD089C" w:rsidRDefault="00A41808" w:rsidP="00A41808">
            <w:pPr>
              <w:pStyle w:val="ProductList-Body"/>
              <w:rPr>
                <w:color w:val="000000"/>
                <w:lang w:val="ru-RU"/>
              </w:rPr>
            </w:pPr>
            <w:r w:rsidRPr="00CD089C">
              <w:rPr>
                <w:color w:val="000000"/>
                <w:lang w:val="ru-RU"/>
              </w:rPr>
              <w:t>Техническая поддержка (количество часов в</w:t>
            </w:r>
            <w:r>
              <w:rPr>
                <w:color w:val="000000"/>
              </w:rPr>
              <w:t> </w:t>
            </w:r>
            <w:r w:rsidRPr="00CD089C">
              <w:rPr>
                <w:color w:val="000000"/>
                <w:lang w:val="ru-RU"/>
              </w:rPr>
              <w:t>год)</w:t>
            </w:r>
          </w:p>
        </w:tc>
        <w:tc>
          <w:tcPr>
            <w:tcW w:w="1710" w:type="dxa"/>
            <w:vAlign w:val="center"/>
          </w:tcPr>
          <w:p w14:paraId="4FA9238E" w14:textId="77777777" w:rsidR="00A41808" w:rsidRPr="00B40E4C" w:rsidRDefault="00A41808" w:rsidP="00A41808">
            <w:pPr>
              <w:pStyle w:val="ProductList-Body"/>
              <w:rPr>
                <w:color w:val="000000"/>
              </w:rPr>
            </w:pPr>
            <w:r>
              <w:rPr>
                <w:color w:val="000000"/>
              </w:rPr>
              <w:t>До 40 часов</w:t>
            </w:r>
          </w:p>
        </w:tc>
        <w:tc>
          <w:tcPr>
            <w:tcW w:w="1800" w:type="dxa"/>
          </w:tcPr>
          <w:p w14:paraId="4FA9238F" w14:textId="77777777" w:rsidR="00A41808" w:rsidRPr="00B40E4C" w:rsidRDefault="00A41808" w:rsidP="00A41808">
            <w:pPr>
              <w:pStyle w:val="ProductList-Body"/>
              <w:rPr>
                <w:color w:val="000000"/>
              </w:rPr>
            </w:pPr>
            <w:r>
              <w:rPr>
                <w:color w:val="000000"/>
              </w:rPr>
              <w:t>До 30 часов</w:t>
            </w:r>
          </w:p>
        </w:tc>
        <w:tc>
          <w:tcPr>
            <w:tcW w:w="1710" w:type="dxa"/>
            <w:vAlign w:val="center"/>
          </w:tcPr>
          <w:p w14:paraId="4FA92390" w14:textId="77777777" w:rsidR="00A41808" w:rsidRPr="00B40E4C" w:rsidRDefault="00A41808" w:rsidP="00A41808">
            <w:pPr>
              <w:pStyle w:val="ProductList-Body"/>
              <w:rPr>
                <w:color w:val="000000"/>
              </w:rPr>
            </w:pPr>
            <w:r>
              <w:rPr>
                <w:color w:val="000000"/>
              </w:rPr>
              <w:t>До 80 часов</w:t>
            </w:r>
          </w:p>
        </w:tc>
        <w:tc>
          <w:tcPr>
            <w:tcW w:w="1890" w:type="dxa"/>
            <w:vAlign w:val="center"/>
          </w:tcPr>
          <w:p w14:paraId="4FA92391" w14:textId="77777777" w:rsidR="00A41808" w:rsidRPr="00B40E4C" w:rsidRDefault="00A41808" w:rsidP="00A41808">
            <w:pPr>
              <w:pStyle w:val="ProductList-Body"/>
              <w:rPr>
                <w:color w:val="000000"/>
              </w:rPr>
            </w:pPr>
            <w:r>
              <w:rPr>
                <w:color w:val="000000"/>
              </w:rPr>
              <w:t>До 140 часов</w:t>
            </w:r>
          </w:p>
        </w:tc>
      </w:tr>
      <w:tr w:rsidR="004A3FA6" w:rsidRPr="00B40E4C" w14:paraId="4FA92398" w14:textId="77777777" w:rsidTr="001C7AF9">
        <w:tc>
          <w:tcPr>
            <w:tcW w:w="3690" w:type="dxa"/>
            <w:vAlign w:val="center"/>
          </w:tcPr>
          <w:p w14:paraId="4FA92393" w14:textId="77777777" w:rsidR="004A3FA6" w:rsidRPr="00CD089C" w:rsidRDefault="004A3FA6" w:rsidP="004A3FA6">
            <w:pPr>
              <w:pStyle w:val="ProductList-Body"/>
              <w:rPr>
                <w:color w:val="000000"/>
                <w:lang w:val="ru-RU"/>
              </w:rPr>
            </w:pPr>
            <w:r w:rsidRPr="00CD089C">
              <w:rPr>
                <w:color w:val="000000"/>
                <w:lang w:val="ru-RU"/>
              </w:rPr>
              <w:t>Круглосуточное управление эскалацией критических вопросов (Степень важности 1)</w:t>
            </w:r>
          </w:p>
        </w:tc>
        <w:tc>
          <w:tcPr>
            <w:tcW w:w="1710" w:type="dxa"/>
          </w:tcPr>
          <w:p w14:paraId="4FA92394" w14:textId="77777777"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14:paraId="4FA9239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A92396" w14:textId="77777777" w:rsidR="004A3FA6" w:rsidRPr="00B40E4C" w:rsidRDefault="004A3FA6" w:rsidP="004A3FA6">
            <w:pPr>
              <w:pStyle w:val="ProductList-Body"/>
              <w:rPr>
                <w:color w:val="000000"/>
              </w:rPr>
            </w:pPr>
            <w:r>
              <w:rPr>
                <w:rFonts w:ascii="Wingdings" w:hAnsi="Wingdings" w:cs="Wingdings"/>
                <w:sz w:val="20"/>
                <w:szCs w:val="20"/>
              </w:rPr>
              <w:t></w:t>
            </w:r>
          </w:p>
        </w:tc>
        <w:tc>
          <w:tcPr>
            <w:tcW w:w="1890" w:type="dxa"/>
          </w:tcPr>
          <w:p w14:paraId="4FA9239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A9239E" w14:textId="77777777" w:rsidTr="001C7AF9">
        <w:tc>
          <w:tcPr>
            <w:tcW w:w="3690" w:type="dxa"/>
            <w:vAlign w:val="center"/>
          </w:tcPr>
          <w:p w14:paraId="4FA92399" w14:textId="77777777" w:rsidR="004A3FA6" w:rsidRPr="00CD089C" w:rsidRDefault="004A3FA6" w:rsidP="004A3FA6">
            <w:pPr>
              <w:pStyle w:val="ProductList-Body"/>
              <w:rPr>
                <w:color w:val="000000"/>
                <w:lang w:val="ru-RU"/>
              </w:rPr>
            </w:pPr>
            <w:r w:rsidRPr="00CD089C">
              <w:rPr>
                <w:color w:val="000000"/>
                <w:lang w:val="ru-RU"/>
              </w:rPr>
              <w:t>Срочная поддержка с выездом к клиенту</w:t>
            </w:r>
          </w:p>
        </w:tc>
        <w:tc>
          <w:tcPr>
            <w:tcW w:w="1710" w:type="dxa"/>
          </w:tcPr>
          <w:p w14:paraId="4FA9239A" w14:textId="77777777"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14:paraId="4FA9239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A9239C" w14:textId="77777777" w:rsidR="004A3FA6" w:rsidRPr="00B40E4C" w:rsidRDefault="004A3FA6" w:rsidP="004A3FA6">
            <w:pPr>
              <w:pStyle w:val="ProductList-Body"/>
              <w:rPr>
                <w:color w:val="000000"/>
              </w:rPr>
            </w:pPr>
            <w:r>
              <w:rPr>
                <w:rFonts w:ascii="Wingdings" w:hAnsi="Wingdings" w:cs="Wingdings"/>
                <w:sz w:val="20"/>
                <w:szCs w:val="20"/>
              </w:rPr>
              <w:t></w:t>
            </w:r>
          </w:p>
        </w:tc>
        <w:tc>
          <w:tcPr>
            <w:tcW w:w="1890" w:type="dxa"/>
          </w:tcPr>
          <w:p w14:paraId="4FA9239D"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A923A4" w14:textId="77777777" w:rsidTr="001C7AF9">
        <w:tc>
          <w:tcPr>
            <w:tcW w:w="3690" w:type="dxa"/>
            <w:vAlign w:val="center"/>
          </w:tcPr>
          <w:p w14:paraId="4FA9239F"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710" w:type="dxa"/>
          </w:tcPr>
          <w:p w14:paraId="4FA923A0" w14:textId="77777777"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14:paraId="4FA923A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A923A2" w14:textId="77777777" w:rsidR="004A3FA6" w:rsidRPr="00B40E4C" w:rsidRDefault="004A3FA6" w:rsidP="004A3FA6">
            <w:pPr>
              <w:pStyle w:val="ProductList-Body"/>
              <w:rPr>
                <w:color w:val="000000"/>
              </w:rPr>
            </w:pPr>
            <w:r>
              <w:rPr>
                <w:rFonts w:ascii="Wingdings" w:hAnsi="Wingdings" w:cs="Wingdings"/>
                <w:sz w:val="20"/>
                <w:szCs w:val="20"/>
              </w:rPr>
              <w:t></w:t>
            </w:r>
          </w:p>
        </w:tc>
        <w:tc>
          <w:tcPr>
            <w:tcW w:w="1890" w:type="dxa"/>
          </w:tcPr>
          <w:p w14:paraId="4FA923A3"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A923AA" w14:textId="77777777" w:rsidTr="001C7AF9">
        <w:tc>
          <w:tcPr>
            <w:tcW w:w="3690" w:type="dxa"/>
            <w:vAlign w:val="center"/>
          </w:tcPr>
          <w:p w14:paraId="4FA923A5" w14:textId="77777777" w:rsidR="004A3FA6" w:rsidRPr="00CD089C" w:rsidRDefault="004A3FA6" w:rsidP="004A3FA6">
            <w:pPr>
              <w:pStyle w:val="ProductList-Body"/>
              <w:rPr>
                <w:color w:val="000000"/>
                <w:lang w:val="ru-RU"/>
              </w:rPr>
            </w:pPr>
            <w:r w:rsidRPr="00CD089C">
              <w:rPr>
                <w:color w:val="000000"/>
                <w:lang w:val="ru-RU"/>
              </w:rPr>
              <w:t xml:space="preserve">Премьер-поддержка </w:t>
            </w:r>
            <w:r>
              <w:rPr>
                <w:color w:val="000000"/>
              </w:rPr>
              <w:t>Microsoft</w:t>
            </w:r>
            <w:r w:rsidRPr="00CD089C">
              <w:rPr>
                <w:color w:val="000000"/>
                <w:lang w:val="ru-RU"/>
              </w:rPr>
              <w:t xml:space="preserve"> через Интернет</w:t>
            </w:r>
          </w:p>
        </w:tc>
        <w:tc>
          <w:tcPr>
            <w:tcW w:w="1710" w:type="dxa"/>
          </w:tcPr>
          <w:p w14:paraId="4FA923A6" w14:textId="77777777"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14:paraId="4FA923A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A923A8" w14:textId="77777777" w:rsidR="004A3FA6" w:rsidRPr="00B40E4C" w:rsidRDefault="004A3FA6" w:rsidP="004A3FA6">
            <w:pPr>
              <w:pStyle w:val="ProductList-Body"/>
              <w:rPr>
                <w:color w:val="000000"/>
              </w:rPr>
            </w:pPr>
            <w:r>
              <w:rPr>
                <w:rFonts w:ascii="Wingdings" w:hAnsi="Wingdings" w:cs="Wingdings"/>
                <w:sz w:val="20"/>
                <w:szCs w:val="20"/>
              </w:rPr>
              <w:t></w:t>
            </w:r>
          </w:p>
        </w:tc>
        <w:tc>
          <w:tcPr>
            <w:tcW w:w="1890" w:type="dxa"/>
          </w:tcPr>
          <w:p w14:paraId="4FA923A9"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A923B0" w14:textId="77777777" w:rsidTr="001C7AF9">
        <w:tc>
          <w:tcPr>
            <w:tcW w:w="3690" w:type="dxa"/>
            <w:vAlign w:val="center"/>
          </w:tcPr>
          <w:p w14:paraId="4FA923AB" w14:textId="77777777" w:rsidR="00A41808" w:rsidRPr="00B40E4C" w:rsidRDefault="00A41808" w:rsidP="00A41808">
            <w:pPr>
              <w:pStyle w:val="ProductList-Body"/>
              <w:rPr>
                <w:color w:val="000000"/>
              </w:rPr>
            </w:pPr>
            <w:r>
              <w:rPr>
                <w:color w:val="000000"/>
              </w:rPr>
              <w:t xml:space="preserve">Дополнительные часы </w:t>
            </w:r>
          </w:p>
        </w:tc>
        <w:tc>
          <w:tcPr>
            <w:tcW w:w="1710" w:type="dxa"/>
            <w:vAlign w:val="center"/>
          </w:tcPr>
          <w:p w14:paraId="4FA923AC" w14:textId="77777777" w:rsidR="00A41808" w:rsidRPr="00B40E4C" w:rsidRDefault="00A41808" w:rsidP="00A41808">
            <w:pPr>
              <w:pStyle w:val="ProductList-Body"/>
              <w:rPr>
                <w:color w:val="000000"/>
              </w:rPr>
            </w:pPr>
            <w:r>
              <w:rPr>
                <w:color w:val="000000"/>
              </w:rPr>
              <w:t>Пакеты из 20 часов</w:t>
            </w:r>
          </w:p>
        </w:tc>
        <w:tc>
          <w:tcPr>
            <w:tcW w:w="1800" w:type="dxa"/>
            <w:vAlign w:val="center"/>
          </w:tcPr>
          <w:p w14:paraId="4FA923AD" w14:textId="77777777" w:rsidR="00A41808" w:rsidRPr="00B40E4C" w:rsidRDefault="00A41808" w:rsidP="00A41808">
            <w:pPr>
              <w:pStyle w:val="ProductList-Body"/>
              <w:rPr>
                <w:color w:val="000000"/>
              </w:rPr>
            </w:pPr>
            <w:r>
              <w:rPr>
                <w:color w:val="000000"/>
              </w:rPr>
              <w:t>Пакеты из 20 часов</w:t>
            </w:r>
          </w:p>
        </w:tc>
        <w:tc>
          <w:tcPr>
            <w:tcW w:w="1710" w:type="dxa"/>
            <w:vAlign w:val="center"/>
          </w:tcPr>
          <w:p w14:paraId="4FA923AE" w14:textId="77777777" w:rsidR="00A41808" w:rsidRPr="00B40E4C" w:rsidRDefault="00A41808" w:rsidP="00A41808">
            <w:pPr>
              <w:pStyle w:val="ProductList-Body"/>
              <w:rPr>
                <w:color w:val="000000"/>
              </w:rPr>
            </w:pPr>
            <w:r>
              <w:rPr>
                <w:color w:val="000000"/>
              </w:rPr>
              <w:t>Пакеты из 20 часов</w:t>
            </w:r>
          </w:p>
        </w:tc>
        <w:tc>
          <w:tcPr>
            <w:tcW w:w="1890" w:type="dxa"/>
            <w:vAlign w:val="center"/>
          </w:tcPr>
          <w:p w14:paraId="4FA923AF" w14:textId="77777777" w:rsidR="00A41808" w:rsidRPr="00B40E4C" w:rsidRDefault="00A41808" w:rsidP="00A41808">
            <w:pPr>
              <w:pStyle w:val="ProductList-Body"/>
              <w:rPr>
                <w:color w:val="000000"/>
              </w:rPr>
            </w:pPr>
            <w:r>
              <w:rPr>
                <w:color w:val="000000"/>
              </w:rPr>
              <w:t>Пакеты из 20 часов</w:t>
            </w:r>
          </w:p>
        </w:tc>
      </w:tr>
    </w:tbl>
    <w:p w14:paraId="4FA923B1" w14:textId="77777777" w:rsidR="00A41808" w:rsidRPr="00CD089C" w:rsidRDefault="00A41808" w:rsidP="00A41808">
      <w:pPr>
        <w:pStyle w:val="ProductList-Body"/>
        <w:ind w:left="180"/>
        <w:rPr>
          <w:lang w:val="ru-RU"/>
        </w:rPr>
      </w:pPr>
      <w:r w:rsidRPr="00CD089C">
        <w:rPr>
          <w:vertAlign w:val="superscript"/>
          <w:lang w:val="ru-RU"/>
        </w:rPr>
        <w:t xml:space="preserve">1 </w:t>
      </w:r>
      <w:r w:rsidRPr="00CD089C">
        <w:rPr>
          <w:i/>
          <w:lang w:val="ru-RU"/>
        </w:rPr>
        <w:t>Рабочие часы определяются с учетом региона.</w:t>
      </w:r>
    </w:p>
    <w:p w14:paraId="4FA923B2" w14:textId="77777777" w:rsidR="00A41808" w:rsidRPr="00CD089C" w:rsidRDefault="00A41808" w:rsidP="00A41808">
      <w:pPr>
        <w:pStyle w:val="ProductList-Body"/>
        <w:rPr>
          <w:lang w:val="ru-RU"/>
        </w:rPr>
      </w:pPr>
    </w:p>
    <w:p w14:paraId="4FA923B3" w14:textId="77777777" w:rsidR="00A41808" w:rsidRPr="00CD089C" w:rsidRDefault="00A41808" w:rsidP="00A41808">
      <w:pPr>
        <w:pStyle w:val="ProductList-Body"/>
        <w:rPr>
          <w:lang w:val="ru-RU"/>
        </w:rPr>
      </w:pPr>
      <w:r w:rsidRPr="00CD089C">
        <w:rPr>
          <w:lang w:val="ru-RU"/>
        </w:rP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4FA923B4" w14:textId="77777777" w:rsidR="00A41808" w:rsidRPr="00CD089C" w:rsidRDefault="00A41808" w:rsidP="00A41808">
      <w:pPr>
        <w:pStyle w:val="ProductList-Body"/>
        <w:rPr>
          <w:lang w:val="ru-RU"/>
        </w:rPr>
      </w:pPr>
    </w:p>
    <w:p w14:paraId="4FA923B5" w14:textId="77777777" w:rsidR="00A41808" w:rsidRPr="00CD089C" w:rsidRDefault="00A41808" w:rsidP="00A41808">
      <w:pPr>
        <w:pStyle w:val="ProductList-Body"/>
        <w:rPr>
          <w:lang w:val="ru-RU"/>
        </w:rPr>
      </w:pPr>
      <w:r w:rsidRPr="00CD089C">
        <w:rPr>
          <w:lang w:val="ru-RU"/>
        </w:rPr>
        <w:t xml:space="preserve">Поддержка предусматривает краткосрочные консультации и руководство (с использованием доступных ресурсов </w:t>
      </w:r>
      <w:r>
        <w:t>Microsoft</w:t>
      </w:r>
      <w:r w:rsidRPr="00CD089C">
        <w:rPr>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FA923B6" w14:textId="77777777" w:rsidR="00A41808" w:rsidRPr="00CD089C" w:rsidRDefault="00A41808" w:rsidP="00A41808">
      <w:pPr>
        <w:pStyle w:val="ProductList-Body"/>
        <w:rPr>
          <w:lang w:val="ru-RU"/>
        </w:rPr>
      </w:pPr>
    </w:p>
    <w:p w14:paraId="4FA923B7" w14:textId="77777777" w:rsidR="009A0C93" w:rsidRPr="00CD089C" w:rsidRDefault="00A41808" w:rsidP="00A41808">
      <w:pPr>
        <w:pStyle w:val="ProductList-Body"/>
        <w:rPr>
          <w:lang w:val="ru-RU"/>
        </w:rPr>
      </w:pPr>
      <w:r w:rsidRPr="00CD089C">
        <w:rPr>
          <w:lang w:val="ru-RU"/>
        </w:rPr>
        <w:t xml:space="preserve">Техническая поддержка предусматривает оказание поддержки при возникновение проблем с определенными признаками при использовании продуктов </w:t>
      </w:r>
      <w:r>
        <w:t>Microsoft</w:t>
      </w:r>
      <w:r w:rsidRPr="00CD089C">
        <w:rPr>
          <w:lang w:val="ru-RU"/>
        </w:rPr>
        <w:t xml:space="preserve">, если существует обоснованное подозрение, что данная проблема вызвана продуктами </w:t>
      </w:r>
      <w:r>
        <w:t>Microsoft</w:t>
      </w:r>
      <w:r w:rsidRPr="00CD089C">
        <w:rPr>
          <w:lang w:val="ru-RU"/>
        </w:rPr>
        <w:t>.</w:t>
      </w:r>
    </w:p>
    <w:p w14:paraId="4FA923B8" w14:textId="77777777" w:rsidR="00A41808" w:rsidRPr="00CD089C" w:rsidRDefault="00A41808" w:rsidP="004F3C6D">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3248"/>
      </w:tblGrid>
      <w:tr w:rsidR="00A41808" w:rsidRPr="00733CC7" w14:paraId="4FA923BD" w14:textId="77777777" w:rsidTr="001C7AF9">
        <w:trPr>
          <w:tblHeader/>
        </w:trPr>
        <w:tc>
          <w:tcPr>
            <w:tcW w:w="1834" w:type="dxa"/>
            <w:shd w:val="clear" w:color="auto" w:fill="0072C6"/>
            <w:tcMar>
              <w:top w:w="0" w:type="dxa"/>
              <w:left w:w="108" w:type="dxa"/>
              <w:bottom w:w="0" w:type="dxa"/>
              <w:right w:w="108" w:type="dxa"/>
            </w:tcMar>
          </w:tcPr>
          <w:p w14:paraId="4FA923B9" w14:textId="77777777" w:rsidR="00A41808" w:rsidRPr="00A41808" w:rsidRDefault="00A41808" w:rsidP="00A41808">
            <w:pPr>
              <w:pStyle w:val="ProductList-Body"/>
              <w:rPr>
                <w:color w:val="FFFFFF" w:themeColor="background1"/>
              </w:rPr>
            </w:pPr>
            <w:r w:rsidRPr="00CD089C">
              <w:rPr>
                <w:color w:val="FFFFFF" w:themeColor="background1"/>
                <w:lang w:val="ru-RU"/>
              </w:rPr>
              <w:br w:type="page"/>
            </w:r>
            <w:r>
              <w:rPr>
                <w:color w:val="FFFFFF" w:themeColor="background1"/>
              </w:rPr>
              <w:t>Степень важности</w:t>
            </w:r>
          </w:p>
        </w:tc>
        <w:tc>
          <w:tcPr>
            <w:tcW w:w="2859" w:type="dxa"/>
            <w:shd w:val="clear" w:color="auto" w:fill="0072C6"/>
            <w:tcMar>
              <w:top w:w="0" w:type="dxa"/>
              <w:left w:w="108" w:type="dxa"/>
              <w:bottom w:w="0" w:type="dxa"/>
              <w:right w:w="108" w:type="dxa"/>
            </w:tcMar>
          </w:tcPr>
          <w:p w14:paraId="4FA923BA"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4FA923BB" w14:textId="77777777" w:rsidR="00A41808" w:rsidRPr="00CD089C" w:rsidRDefault="00A41808" w:rsidP="00A41808">
            <w:pPr>
              <w:pStyle w:val="ProductList-Body"/>
              <w:rPr>
                <w:color w:val="FFFFFF" w:themeColor="background1"/>
                <w:lang w:val="ru-RU"/>
              </w:rPr>
            </w:pPr>
            <w:r w:rsidRPr="00CD089C">
              <w:rPr>
                <w:color w:val="FFFFFF" w:themeColor="background1"/>
                <w:lang w:val="ru-RU"/>
              </w:rPr>
              <w:t>Предполагаемые действия с нашей стороны</w:t>
            </w:r>
          </w:p>
        </w:tc>
        <w:tc>
          <w:tcPr>
            <w:tcW w:w="3248" w:type="dxa"/>
            <w:shd w:val="clear" w:color="auto" w:fill="0072C6"/>
            <w:tcMar>
              <w:top w:w="0" w:type="dxa"/>
              <w:left w:w="108" w:type="dxa"/>
              <w:bottom w:w="0" w:type="dxa"/>
              <w:right w:w="108" w:type="dxa"/>
            </w:tcMar>
          </w:tcPr>
          <w:p w14:paraId="4FA923BC" w14:textId="77777777" w:rsidR="00A41808" w:rsidRPr="00CD089C" w:rsidRDefault="00A41808" w:rsidP="00A41808">
            <w:pPr>
              <w:pStyle w:val="ProductList-Body"/>
              <w:rPr>
                <w:color w:val="FFFFFF" w:themeColor="background1"/>
                <w:lang w:val="ru-RU"/>
              </w:rPr>
            </w:pPr>
            <w:r w:rsidRPr="00CD089C">
              <w:rPr>
                <w:color w:val="FFFFFF" w:themeColor="background1"/>
                <w:lang w:val="ru-RU"/>
              </w:rPr>
              <w:t>Предполагаемые действия со стороны клиента</w:t>
            </w:r>
          </w:p>
        </w:tc>
      </w:tr>
      <w:tr w:rsidR="00A41808" w:rsidRPr="00733CC7" w14:paraId="4FA923CA" w14:textId="77777777" w:rsidTr="001C7AF9">
        <w:tc>
          <w:tcPr>
            <w:tcW w:w="1834" w:type="dxa"/>
            <w:tcMar>
              <w:top w:w="0" w:type="dxa"/>
              <w:left w:w="108" w:type="dxa"/>
              <w:bottom w:w="0" w:type="dxa"/>
              <w:right w:w="108" w:type="dxa"/>
            </w:tcMar>
          </w:tcPr>
          <w:p w14:paraId="4FA923BE" w14:textId="77777777" w:rsidR="00A41808" w:rsidRPr="00B40E4C" w:rsidRDefault="00A41808" w:rsidP="001C7AF9">
            <w:pPr>
              <w:pStyle w:val="ProductList-Body"/>
              <w:rPr>
                <w:color w:val="000000"/>
              </w:rPr>
            </w:pPr>
            <w:r>
              <w:rPr>
                <w:color w:val="000000"/>
              </w:rPr>
              <w:t>1. запрос только по</w:t>
            </w:r>
            <w:r w:rsidR="001C7AF9">
              <w:rPr>
                <w:color w:val="000000"/>
              </w:rPr>
              <w:t> </w:t>
            </w:r>
            <w:r>
              <w:rPr>
                <w:color w:val="000000"/>
              </w:rPr>
              <w:t>телефону</w:t>
            </w:r>
          </w:p>
        </w:tc>
        <w:tc>
          <w:tcPr>
            <w:tcW w:w="2859" w:type="dxa"/>
            <w:tcMar>
              <w:top w:w="0" w:type="dxa"/>
              <w:left w:w="108" w:type="dxa"/>
              <w:bottom w:w="0" w:type="dxa"/>
              <w:right w:w="108" w:type="dxa"/>
            </w:tcMar>
          </w:tcPr>
          <w:p w14:paraId="4FA923BF" w14:textId="77777777" w:rsidR="00A41808" w:rsidRPr="00CD089C" w:rsidRDefault="00A41808" w:rsidP="00A41808">
            <w:pPr>
              <w:pStyle w:val="ProductList-Body"/>
              <w:rPr>
                <w:lang w:val="ru-RU"/>
              </w:rPr>
            </w:pPr>
            <w:r w:rsidRPr="00CD089C">
              <w:rPr>
                <w:color w:val="000000"/>
                <w:lang w:val="ru-RU"/>
              </w:rPr>
              <w:t xml:space="preserve">Катастрофические последствия для деятельности предприятия: </w:t>
            </w:r>
          </w:p>
          <w:p w14:paraId="4FA923C0" w14:textId="77777777" w:rsidR="00A41808" w:rsidRPr="00CD089C" w:rsidRDefault="00A41808" w:rsidP="00A41808">
            <w:pPr>
              <w:pStyle w:val="ProductList-Body"/>
              <w:rPr>
                <w:lang w:val="ru-RU"/>
              </w:rPr>
            </w:pPr>
            <w:r w:rsidRPr="00CD089C">
              <w:rPr>
                <w:color w:val="000000"/>
                <w:lang w:val="ru-RU"/>
              </w:rPr>
              <w:t>Полная остановка основных (критически важных) бизнес-процессов и невозможность дальнейшей рабочей деятельности</w:t>
            </w:r>
          </w:p>
          <w:p w14:paraId="4FA923C1"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4FA923C2" w14:textId="77777777" w:rsidR="00A41808" w:rsidRPr="00CD089C" w:rsidRDefault="00A41808" w:rsidP="00A41808">
            <w:pPr>
              <w:pStyle w:val="ProductList-Body"/>
              <w:rPr>
                <w:lang w:val="ru-RU"/>
              </w:rPr>
            </w:pPr>
            <w:r w:rsidRPr="00CD089C">
              <w:rPr>
                <w:color w:val="000000"/>
                <w:lang w:val="ru-RU"/>
              </w:rPr>
              <w:t>1</w:t>
            </w:r>
            <w:r w:rsidRPr="00CD089C">
              <w:rPr>
                <w:color w:val="000000"/>
                <w:vertAlign w:val="superscript"/>
                <w:lang w:val="ru-RU"/>
              </w:rPr>
              <w:t>ый</w:t>
            </w:r>
            <w:r w:rsidRPr="00CD089C">
              <w:rPr>
                <w:color w:val="000000"/>
                <w:lang w:val="ru-RU"/>
              </w:rPr>
              <w:t xml:space="preserve"> ответ в течение 1 часа или более короткого периода</w:t>
            </w:r>
          </w:p>
          <w:p w14:paraId="4FA923C3" w14:textId="77777777" w:rsidR="00A41808" w:rsidRPr="00CD089C" w:rsidRDefault="00A41808" w:rsidP="00A41808">
            <w:pPr>
              <w:pStyle w:val="ProductList-Body"/>
              <w:rPr>
                <w:lang w:val="ru-RU"/>
              </w:rPr>
            </w:pPr>
            <w:r w:rsidRPr="00CD089C">
              <w:rPr>
                <w:color w:val="000000"/>
                <w:lang w:val="ru-RU"/>
              </w:rPr>
              <w:t>Срочное предоставление наших ресурсов на предприятии клиента</w:t>
            </w:r>
          </w:p>
          <w:p w14:paraId="4FA923C4" w14:textId="77777777" w:rsidR="00A41808" w:rsidRPr="00CD089C" w:rsidRDefault="00A41808" w:rsidP="00A41808">
            <w:pPr>
              <w:pStyle w:val="ProductList-Body"/>
              <w:rPr>
                <w:lang w:val="ru-RU"/>
              </w:rPr>
            </w:pPr>
            <w:r w:rsidRPr="00CD089C">
              <w:rPr>
                <w:color w:val="000000"/>
                <w:lang w:val="ru-RU"/>
              </w:rPr>
              <w:t>Непрерывная круглосуточная поддержка семь дней в неделю</w:t>
            </w:r>
          </w:p>
          <w:p w14:paraId="4FA923C5" w14:textId="77777777" w:rsidR="00A41808" w:rsidRPr="00CD089C" w:rsidRDefault="00A41808" w:rsidP="00A41808">
            <w:pPr>
              <w:pStyle w:val="ProductList-Body"/>
              <w:rPr>
                <w:lang w:val="ru-RU"/>
              </w:rPr>
            </w:pPr>
            <w:r w:rsidRPr="00CD089C">
              <w:rPr>
                <w:color w:val="000000"/>
                <w:lang w:val="ru-RU"/>
              </w:rPr>
              <w:t xml:space="preserve">Срочная эскалация ситуации в группы разработки Продуктов </w:t>
            </w:r>
            <w:r>
              <w:rPr>
                <w:color w:val="000000"/>
              </w:rPr>
              <w:t>Microsoft</w:t>
            </w:r>
          </w:p>
          <w:p w14:paraId="4FA923C6"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3248" w:type="dxa"/>
            <w:tcMar>
              <w:top w:w="0" w:type="dxa"/>
              <w:left w:w="108" w:type="dxa"/>
              <w:bottom w:w="0" w:type="dxa"/>
              <w:right w:w="108" w:type="dxa"/>
            </w:tcMar>
          </w:tcPr>
          <w:p w14:paraId="4FA923C7" w14:textId="77777777" w:rsidR="00A41808" w:rsidRPr="00CD089C" w:rsidRDefault="00A41808" w:rsidP="00A41808">
            <w:pPr>
              <w:pStyle w:val="ProductList-Body"/>
              <w:rPr>
                <w:lang w:val="ru-RU"/>
              </w:rPr>
            </w:pPr>
            <w:r w:rsidRPr="00CD089C">
              <w:rPr>
                <w:color w:val="000000"/>
                <w:lang w:val="ru-RU"/>
              </w:rPr>
              <w:t xml:space="preserve">Уведомление Высшего руководства клиента </w:t>
            </w:r>
          </w:p>
          <w:p w14:paraId="4FA923C8" w14:textId="77777777" w:rsidR="00A41808" w:rsidRPr="00CD089C" w:rsidRDefault="00A41808" w:rsidP="00A41808">
            <w:pPr>
              <w:pStyle w:val="ProductList-Body"/>
              <w:rPr>
                <w:lang w:val="ru-RU"/>
              </w:rPr>
            </w:pPr>
            <w:r w:rsidRPr="00CD089C">
              <w:rPr>
                <w:color w:val="000000"/>
                <w:lang w:val="ru-RU"/>
              </w:rPr>
              <w:t>Выделение соответствующих ресурсов для получения непрерывной круглосуточной поддержки семь дней в неделю</w:t>
            </w:r>
            <w:r w:rsidRPr="00CD089C">
              <w:rPr>
                <w:color w:val="000000"/>
                <w:vertAlign w:val="superscript"/>
                <w:lang w:val="ru-RU"/>
              </w:rPr>
              <w:t>2</w:t>
            </w:r>
          </w:p>
          <w:p w14:paraId="4FA923C9" w14:textId="77777777" w:rsidR="00A41808" w:rsidRPr="00CD089C" w:rsidRDefault="00A41808" w:rsidP="00A41808">
            <w:pPr>
              <w:pStyle w:val="ProductList-Body"/>
              <w:rPr>
                <w:color w:val="000000"/>
                <w:lang w:val="ru-RU"/>
              </w:rPr>
            </w:pPr>
            <w:r w:rsidRPr="00CD089C">
              <w:rPr>
                <w:color w:val="000000"/>
                <w:lang w:val="ru-RU"/>
              </w:rPr>
              <w:t>Быстрый доступ и ответ из службы управления изменениями</w:t>
            </w:r>
          </w:p>
        </w:tc>
      </w:tr>
      <w:tr w:rsidR="00A41808" w:rsidRPr="00B40E4C" w14:paraId="4FA923D6" w14:textId="77777777" w:rsidTr="001C7AF9">
        <w:tc>
          <w:tcPr>
            <w:tcW w:w="1834" w:type="dxa"/>
            <w:tcMar>
              <w:top w:w="0" w:type="dxa"/>
              <w:left w:w="108" w:type="dxa"/>
              <w:bottom w:w="0" w:type="dxa"/>
              <w:right w:w="108" w:type="dxa"/>
            </w:tcMar>
          </w:tcPr>
          <w:p w14:paraId="4FA923CB" w14:textId="77777777" w:rsidR="00A41808" w:rsidRPr="00CD089C" w:rsidRDefault="00A41808" w:rsidP="001C7AF9">
            <w:pPr>
              <w:pStyle w:val="ProductList-Body"/>
              <w:rPr>
                <w:color w:val="000000"/>
                <w:lang w:val="ru-RU"/>
              </w:rPr>
            </w:pPr>
            <w:r w:rsidRPr="00CD089C">
              <w:rPr>
                <w:color w:val="000000"/>
                <w:lang w:val="ru-RU"/>
              </w:rPr>
              <w:t>А – запрос только по</w:t>
            </w:r>
            <w:r w:rsidR="001C7AF9">
              <w:rPr>
                <w:color w:val="000000"/>
              </w:rPr>
              <w:t> </w:t>
            </w:r>
            <w:r w:rsidRPr="00CD089C">
              <w:rPr>
                <w:color w:val="000000"/>
                <w:lang w:val="ru-RU"/>
              </w:rPr>
              <w:t>телефону</w:t>
            </w:r>
          </w:p>
        </w:tc>
        <w:tc>
          <w:tcPr>
            <w:tcW w:w="2859" w:type="dxa"/>
            <w:tcMar>
              <w:top w:w="0" w:type="dxa"/>
              <w:left w:w="108" w:type="dxa"/>
              <w:bottom w:w="0" w:type="dxa"/>
              <w:right w:w="108" w:type="dxa"/>
            </w:tcMar>
          </w:tcPr>
          <w:p w14:paraId="4FA923CC" w14:textId="77777777" w:rsidR="00A41808" w:rsidRPr="00CD089C" w:rsidRDefault="00A41808" w:rsidP="00A41808">
            <w:pPr>
              <w:pStyle w:val="ProductList-Body"/>
              <w:rPr>
                <w:lang w:val="ru-RU"/>
              </w:rPr>
            </w:pPr>
            <w:r w:rsidRPr="00CD089C">
              <w:rPr>
                <w:color w:val="000000"/>
                <w:lang w:val="ru-RU"/>
              </w:rPr>
              <w:t xml:space="preserve">Критические последствия для деятельности предприятия: </w:t>
            </w:r>
          </w:p>
          <w:p w14:paraId="4FA923CD" w14:textId="77777777" w:rsidR="00A41808" w:rsidRPr="00CD089C" w:rsidRDefault="00A41808" w:rsidP="00A41808">
            <w:pPr>
              <w:pStyle w:val="ProductList-Body"/>
              <w:rPr>
                <w:lang w:val="ru-RU"/>
              </w:rPr>
            </w:pPr>
            <w:r w:rsidRPr="00CD089C">
              <w:rPr>
                <w:color w:val="000000"/>
                <w:lang w:val="ru-RU"/>
              </w:rPr>
              <w:t>серьезные нарушения или значительное снижение качества услуг</w:t>
            </w:r>
          </w:p>
          <w:p w14:paraId="4FA923CE" w14:textId="77777777" w:rsidR="00A41808" w:rsidRPr="00CD089C" w:rsidRDefault="00A41808" w:rsidP="00A41808">
            <w:pPr>
              <w:pStyle w:val="ProductList-Body"/>
              <w:rPr>
                <w:color w:val="000000"/>
                <w:lang w:val="ru-RU"/>
              </w:rPr>
            </w:pPr>
            <w:r w:rsidRPr="00CD089C">
              <w:rPr>
                <w:color w:val="000000"/>
                <w:lang w:val="ru-RU"/>
              </w:rPr>
              <w:t>Действия необходимо предпринять в течение 1 часа</w:t>
            </w:r>
          </w:p>
        </w:tc>
        <w:tc>
          <w:tcPr>
            <w:tcW w:w="2859" w:type="dxa"/>
            <w:tcMar>
              <w:top w:w="0" w:type="dxa"/>
              <w:left w:w="108" w:type="dxa"/>
              <w:bottom w:w="0" w:type="dxa"/>
              <w:right w:w="108" w:type="dxa"/>
            </w:tcMar>
          </w:tcPr>
          <w:p w14:paraId="4FA923CF" w14:textId="77777777" w:rsidR="00A41808" w:rsidRPr="00CD089C" w:rsidRDefault="00A41808" w:rsidP="00A41808">
            <w:pPr>
              <w:pStyle w:val="ProductList-Body"/>
              <w:rPr>
                <w:lang w:val="ru-RU"/>
              </w:rPr>
            </w:pPr>
            <w:r w:rsidRPr="00CD089C">
              <w:rPr>
                <w:color w:val="000000"/>
                <w:lang w:val="ru-RU"/>
              </w:rPr>
              <w:t>1</w:t>
            </w:r>
            <w:r w:rsidRPr="00CD089C">
              <w:rPr>
                <w:color w:val="000000"/>
                <w:vertAlign w:val="superscript"/>
                <w:lang w:val="ru-RU"/>
              </w:rPr>
              <w:t>ый</w:t>
            </w:r>
            <w:r w:rsidRPr="00CD089C">
              <w:rPr>
                <w:color w:val="000000"/>
                <w:lang w:val="ru-RU"/>
              </w:rPr>
              <w:t xml:space="preserve"> ответ в течение 1 часа или более короткого периода</w:t>
            </w:r>
          </w:p>
          <w:p w14:paraId="4FA923D0" w14:textId="77777777" w:rsidR="00A41808" w:rsidRPr="00CD089C" w:rsidRDefault="00A41808" w:rsidP="00A41808">
            <w:pPr>
              <w:pStyle w:val="ProductList-Body"/>
              <w:rPr>
                <w:lang w:val="ru-RU"/>
              </w:rPr>
            </w:pPr>
            <w:r w:rsidRPr="00CD089C">
              <w:rPr>
                <w:color w:val="000000"/>
                <w:lang w:val="ru-RU"/>
              </w:rPr>
              <w:t>Предоставление наших ресурсов на предприятии клиента по мере необходимости.</w:t>
            </w:r>
          </w:p>
          <w:p w14:paraId="4FA923D1" w14:textId="77777777" w:rsidR="00A41808" w:rsidRPr="00CD089C" w:rsidRDefault="00A41808" w:rsidP="00A41808">
            <w:pPr>
              <w:pStyle w:val="ProductList-Body"/>
              <w:rPr>
                <w:lang w:val="ru-RU"/>
              </w:rPr>
            </w:pPr>
            <w:r w:rsidRPr="00CD089C">
              <w:rPr>
                <w:color w:val="000000"/>
                <w:lang w:val="ru-RU"/>
              </w:rPr>
              <w:t>Непрерывная круглосуточная поддержка семь дней в неделю</w:t>
            </w:r>
          </w:p>
          <w:p w14:paraId="4FA923D2"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3248" w:type="dxa"/>
            <w:tcMar>
              <w:top w:w="0" w:type="dxa"/>
              <w:left w:w="108" w:type="dxa"/>
              <w:bottom w:w="0" w:type="dxa"/>
              <w:right w:w="108" w:type="dxa"/>
            </w:tcMar>
          </w:tcPr>
          <w:p w14:paraId="4FA923D3" w14:textId="77777777" w:rsidR="00A41808" w:rsidRPr="00CD089C" w:rsidRDefault="00A41808" w:rsidP="00A41808">
            <w:pPr>
              <w:pStyle w:val="ProductList-Body"/>
              <w:rPr>
                <w:lang w:val="ru-RU"/>
              </w:rPr>
            </w:pPr>
            <w:r w:rsidRPr="00CD089C">
              <w:rPr>
                <w:color w:val="000000"/>
                <w:lang w:val="ru-RU"/>
              </w:rPr>
              <w:t>Выделение соответствующих ресурсов для получения непрерывной круглосуточной поддержки семь дней в неделю</w:t>
            </w:r>
            <w:r w:rsidRPr="00CD089C">
              <w:rPr>
                <w:color w:val="000000"/>
                <w:vertAlign w:val="superscript"/>
                <w:lang w:val="ru-RU"/>
              </w:rPr>
              <w:t>2</w:t>
            </w:r>
          </w:p>
          <w:p w14:paraId="4FA923D4" w14:textId="77777777" w:rsidR="00A41808" w:rsidRPr="00CD089C" w:rsidRDefault="00A41808" w:rsidP="00A41808">
            <w:pPr>
              <w:pStyle w:val="ProductList-Body"/>
              <w:rPr>
                <w:lang w:val="ru-RU"/>
              </w:rPr>
            </w:pPr>
            <w:r w:rsidRPr="00CD089C">
              <w:rPr>
                <w:color w:val="000000"/>
                <w:lang w:val="ru-RU"/>
              </w:rPr>
              <w:t>Быстрый доступ и ответ из службы управления изменениями</w:t>
            </w:r>
          </w:p>
          <w:p w14:paraId="4FA923D5" w14:textId="77777777" w:rsidR="00A41808" w:rsidRPr="00B40E4C" w:rsidRDefault="00A41808" w:rsidP="00A41808">
            <w:pPr>
              <w:pStyle w:val="ProductList-Body"/>
              <w:rPr>
                <w:color w:val="000000"/>
              </w:rPr>
            </w:pPr>
            <w:r>
              <w:rPr>
                <w:color w:val="000000"/>
              </w:rPr>
              <w:t>Уведомление руководства</w:t>
            </w:r>
          </w:p>
        </w:tc>
      </w:tr>
      <w:tr w:rsidR="00A41808" w:rsidRPr="00733CC7" w14:paraId="4FA923E0" w14:textId="77777777" w:rsidTr="001C7AF9">
        <w:tc>
          <w:tcPr>
            <w:tcW w:w="1834" w:type="dxa"/>
            <w:tcMar>
              <w:top w:w="0" w:type="dxa"/>
              <w:left w:w="108" w:type="dxa"/>
              <w:bottom w:w="0" w:type="dxa"/>
              <w:right w:w="108" w:type="dxa"/>
            </w:tcMar>
          </w:tcPr>
          <w:p w14:paraId="4FA923D7" w14:textId="77777777" w:rsidR="00A41808" w:rsidRPr="00CD089C" w:rsidRDefault="00A41808" w:rsidP="00A41808">
            <w:pPr>
              <w:pStyle w:val="ProductList-Body"/>
              <w:rPr>
                <w:color w:val="000000"/>
                <w:lang w:val="ru-RU"/>
              </w:rPr>
            </w:pPr>
            <w:r>
              <w:rPr>
                <w:color w:val="000000"/>
              </w:rPr>
              <w:t>B</w:t>
            </w:r>
            <w:r w:rsidRPr="00CD089C">
              <w:rPr>
                <w:color w:val="000000"/>
                <w:lang w:val="ru-RU"/>
              </w:rPr>
              <w:t xml:space="preserve"> – запрос по телефону или через Интернет</w:t>
            </w:r>
          </w:p>
        </w:tc>
        <w:tc>
          <w:tcPr>
            <w:tcW w:w="2859" w:type="dxa"/>
            <w:tcMar>
              <w:top w:w="0" w:type="dxa"/>
              <w:left w:w="108" w:type="dxa"/>
              <w:bottom w:w="0" w:type="dxa"/>
              <w:right w:w="108" w:type="dxa"/>
            </w:tcMar>
          </w:tcPr>
          <w:p w14:paraId="4FA923D8" w14:textId="77777777" w:rsidR="00A41808" w:rsidRPr="00CD089C" w:rsidRDefault="00A41808" w:rsidP="00A41808">
            <w:pPr>
              <w:pStyle w:val="ProductList-Body"/>
              <w:rPr>
                <w:lang w:val="ru-RU"/>
              </w:rPr>
            </w:pPr>
            <w:r w:rsidRPr="00CD089C">
              <w:rPr>
                <w:color w:val="000000"/>
                <w:lang w:val="ru-RU"/>
              </w:rPr>
              <w:t xml:space="preserve">Умеренные последствия для деятельности предприятия: </w:t>
            </w:r>
          </w:p>
          <w:p w14:paraId="4FA923D9" w14:textId="77777777" w:rsidR="00A41808" w:rsidRPr="00CD089C" w:rsidRDefault="00A41808" w:rsidP="00A41808">
            <w:pPr>
              <w:pStyle w:val="ProductList-Body"/>
              <w:rPr>
                <w:lang w:val="ru-RU"/>
              </w:rPr>
            </w:pPr>
            <w:r w:rsidRPr="00CD089C">
              <w:rPr>
                <w:color w:val="000000"/>
                <w:lang w:val="ru-RU"/>
              </w:rPr>
              <w:t>средние нарушения или снижение качества услуг, что не мешает дальнейшей рабочей деятельности.</w:t>
            </w:r>
          </w:p>
          <w:p w14:paraId="4FA923DA" w14:textId="77777777" w:rsidR="00A41808" w:rsidRPr="00CD089C" w:rsidRDefault="00A41808" w:rsidP="00A41808">
            <w:pPr>
              <w:pStyle w:val="ProductList-Body"/>
              <w:rPr>
                <w:color w:val="000000"/>
                <w:lang w:val="ru-RU"/>
              </w:rPr>
            </w:pPr>
            <w:r w:rsidRPr="00CD089C">
              <w:rPr>
                <w:color w:val="000000"/>
                <w:lang w:val="ru-RU"/>
              </w:rPr>
              <w:t>Действия необходимо предпринять в течение 2 Рабочих часов</w:t>
            </w:r>
            <w:r w:rsidRPr="00CD089C">
              <w:rPr>
                <w:color w:val="000000"/>
                <w:vertAlign w:val="superscript"/>
                <w:lang w:val="ru-RU"/>
              </w:rPr>
              <w:t>1</w:t>
            </w:r>
          </w:p>
        </w:tc>
        <w:tc>
          <w:tcPr>
            <w:tcW w:w="2859" w:type="dxa"/>
            <w:tcMar>
              <w:top w:w="0" w:type="dxa"/>
              <w:left w:w="108" w:type="dxa"/>
              <w:bottom w:w="0" w:type="dxa"/>
              <w:right w:w="108" w:type="dxa"/>
            </w:tcMar>
          </w:tcPr>
          <w:p w14:paraId="4FA923DB" w14:textId="77777777" w:rsidR="00A41808" w:rsidRPr="00CD089C" w:rsidRDefault="00A41808" w:rsidP="00A41808">
            <w:pPr>
              <w:pStyle w:val="ProductList-Body"/>
              <w:rPr>
                <w:lang w:val="ru-RU"/>
              </w:rPr>
            </w:pPr>
            <w:r w:rsidRPr="00CD089C">
              <w:rPr>
                <w:color w:val="000000"/>
                <w:lang w:val="ru-RU"/>
              </w:rPr>
              <w:t>1</w:t>
            </w:r>
            <w:r w:rsidRPr="00CD089C">
              <w:rPr>
                <w:color w:val="000000"/>
                <w:vertAlign w:val="superscript"/>
                <w:lang w:val="ru-RU"/>
              </w:rPr>
              <w:t>ый</w:t>
            </w:r>
            <w:r w:rsidRPr="00CD089C">
              <w:rPr>
                <w:color w:val="000000"/>
                <w:lang w:val="ru-RU"/>
              </w:rPr>
              <w:t xml:space="preserve"> ответ в течение 2 часов или более короткого периода</w:t>
            </w:r>
          </w:p>
          <w:p w14:paraId="4FA923DC" w14:textId="77777777" w:rsidR="00A41808" w:rsidRPr="00CD089C" w:rsidRDefault="00A41808" w:rsidP="00A41808">
            <w:pPr>
              <w:pStyle w:val="ProductList-Body"/>
              <w:rPr>
                <w:lang w:val="ru-RU"/>
              </w:rPr>
            </w:pPr>
            <w:r w:rsidRPr="00CD089C">
              <w:rPr>
                <w:color w:val="000000"/>
                <w:lang w:val="ru-RU"/>
              </w:rPr>
              <w:t>Поддержка оказывается только в Рабочие часы</w:t>
            </w:r>
            <w:r w:rsidRPr="00CD089C">
              <w:rPr>
                <w:color w:val="000000"/>
                <w:vertAlign w:val="superscript"/>
                <w:lang w:val="ru-RU"/>
              </w:rPr>
              <w:t>1</w:t>
            </w:r>
          </w:p>
          <w:p w14:paraId="4FA923DD" w14:textId="77777777" w:rsidR="00A41808" w:rsidRPr="00CD089C" w:rsidRDefault="00A41808" w:rsidP="00A41808">
            <w:pPr>
              <w:pStyle w:val="ProductList-Body"/>
              <w:rPr>
                <w:color w:val="000000"/>
                <w:lang w:val="ru-RU"/>
              </w:rPr>
            </w:pPr>
          </w:p>
        </w:tc>
        <w:tc>
          <w:tcPr>
            <w:tcW w:w="3248" w:type="dxa"/>
            <w:tcMar>
              <w:top w:w="0" w:type="dxa"/>
              <w:left w:w="108" w:type="dxa"/>
              <w:bottom w:w="0" w:type="dxa"/>
              <w:right w:w="108" w:type="dxa"/>
            </w:tcMar>
          </w:tcPr>
          <w:p w14:paraId="4FA923DE" w14:textId="77777777" w:rsidR="00A41808" w:rsidRPr="00CD089C" w:rsidRDefault="00A41808" w:rsidP="00A41808">
            <w:pPr>
              <w:pStyle w:val="ProductList-Body"/>
              <w:rPr>
                <w:lang w:val="ru-RU"/>
              </w:rPr>
            </w:pPr>
            <w:r w:rsidRPr="00CD089C">
              <w:rPr>
                <w:color w:val="000000"/>
                <w:lang w:val="ru-RU"/>
              </w:rPr>
              <w:t>Выделение соответствующих ресурсов для получения непрерывной поддержки в Рабочие часы</w:t>
            </w:r>
            <w:r w:rsidRPr="00CD089C">
              <w:rPr>
                <w:color w:val="000000"/>
                <w:vertAlign w:val="superscript"/>
                <w:lang w:val="ru-RU"/>
              </w:rPr>
              <w:t>1</w:t>
            </w:r>
          </w:p>
          <w:p w14:paraId="4FA923DF" w14:textId="77777777" w:rsidR="00A41808" w:rsidRPr="00CD089C" w:rsidRDefault="00A41808" w:rsidP="00A41808">
            <w:pPr>
              <w:pStyle w:val="ProductList-Body"/>
              <w:rPr>
                <w:color w:val="000000"/>
                <w:lang w:val="ru-RU"/>
              </w:rPr>
            </w:pPr>
            <w:r w:rsidRPr="00CD089C">
              <w:rPr>
                <w:color w:val="000000"/>
                <w:lang w:val="ru-RU"/>
              </w:rPr>
              <w:t>Доступ и ответ из службы управления изменениями в течение 4 Рабочих часов</w:t>
            </w:r>
            <w:r w:rsidRPr="00CD089C">
              <w:rPr>
                <w:color w:val="000000"/>
                <w:vertAlign w:val="superscript"/>
                <w:lang w:val="ru-RU"/>
              </w:rPr>
              <w:t>1</w:t>
            </w:r>
          </w:p>
        </w:tc>
      </w:tr>
      <w:tr w:rsidR="00A41808" w:rsidRPr="00B40E4C" w14:paraId="4FA923EA" w14:textId="77777777" w:rsidTr="001C7AF9">
        <w:tc>
          <w:tcPr>
            <w:tcW w:w="1834" w:type="dxa"/>
            <w:tcMar>
              <w:top w:w="0" w:type="dxa"/>
              <w:left w:w="108" w:type="dxa"/>
              <w:bottom w:w="0" w:type="dxa"/>
              <w:right w:w="108" w:type="dxa"/>
            </w:tcMar>
          </w:tcPr>
          <w:p w14:paraId="4FA923E1" w14:textId="77777777" w:rsidR="00A41808" w:rsidRPr="00CD089C" w:rsidRDefault="00A41808" w:rsidP="00A41808">
            <w:pPr>
              <w:pStyle w:val="ProductList-Body"/>
              <w:rPr>
                <w:color w:val="000000"/>
                <w:lang w:val="ru-RU"/>
              </w:rPr>
            </w:pPr>
            <w:r w:rsidRPr="00CD089C">
              <w:rPr>
                <w:color w:val="000000"/>
                <w:lang w:val="ru-RU"/>
              </w:rPr>
              <w:t>С – запрос по телефону или через Интернет</w:t>
            </w:r>
          </w:p>
        </w:tc>
        <w:tc>
          <w:tcPr>
            <w:tcW w:w="2859" w:type="dxa"/>
            <w:tcMar>
              <w:top w:w="0" w:type="dxa"/>
              <w:left w:w="108" w:type="dxa"/>
              <w:bottom w:w="0" w:type="dxa"/>
              <w:right w:w="108" w:type="dxa"/>
            </w:tcMar>
          </w:tcPr>
          <w:p w14:paraId="4FA923E2" w14:textId="77777777" w:rsidR="00A41808" w:rsidRPr="00CD089C" w:rsidRDefault="00A41808" w:rsidP="00A41808">
            <w:pPr>
              <w:pStyle w:val="ProductList-Body"/>
              <w:rPr>
                <w:lang w:val="ru-RU"/>
              </w:rPr>
            </w:pPr>
            <w:r w:rsidRPr="00CD089C">
              <w:rPr>
                <w:color w:val="000000"/>
                <w:lang w:val="ru-RU"/>
              </w:rPr>
              <w:t xml:space="preserve">Минимальные последствия для деятельности предприятия: </w:t>
            </w:r>
          </w:p>
          <w:p w14:paraId="4FA923E3" w14:textId="77777777" w:rsidR="00A41808" w:rsidRPr="00CD089C" w:rsidRDefault="00A41808" w:rsidP="00A41808">
            <w:pPr>
              <w:pStyle w:val="ProductList-Body"/>
              <w:rPr>
                <w:lang w:val="ru-RU"/>
              </w:rPr>
            </w:pPr>
            <w:r w:rsidRPr="00CD089C">
              <w:rPr>
                <w:color w:val="000000"/>
                <w:lang w:val="ru-RU"/>
              </w:rPr>
              <w:t>качество услуг по существу не изменилось, или наблюдаются незначительные изменения.</w:t>
            </w:r>
          </w:p>
          <w:p w14:paraId="4FA923E4" w14:textId="77777777" w:rsidR="00A41808" w:rsidRPr="00CD089C" w:rsidRDefault="00A41808" w:rsidP="00A41808">
            <w:pPr>
              <w:pStyle w:val="ProductList-Body"/>
              <w:rPr>
                <w:color w:val="000000"/>
                <w:lang w:val="ru-RU"/>
              </w:rPr>
            </w:pPr>
            <w:r w:rsidRPr="00CD089C">
              <w:rPr>
                <w:color w:val="000000"/>
                <w:lang w:val="ru-RU"/>
              </w:rPr>
              <w:t>Действия необходимо предпринять в течение 4 Рабочих часов</w:t>
            </w:r>
            <w:r w:rsidRPr="00CD089C">
              <w:rPr>
                <w:color w:val="000000"/>
                <w:vertAlign w:val="superscript"/>
                <w:lang w:val="ru-RU"/>
              </w:rPr>
              <w:t>1</w:t>
            </w:r>
          </w:p>
        </w:tc>
        <w:tc>
          <w:tcPr>
            <w:tcW w:w="2859" w:type="dxa"/>
            <w:tcMar>
              <w:top w:w="0" w:type="dxa"/>
              <w:left w:w="108" w:type="dxa"/>
              <w:bottom w:w="0" w:type="dxa"/>
              <w:right w:w="108" w:type="dxa"/>
            </w:tcMar>
          </w:tcPr>
          <w:p w14:paraId="4FA923E5" w14:textId="77777777" w:rsidR="00A41808" w:rsidRPr="00CD089C" w:rsidRDefault="00A41808" w:rsidP="00A41808">
            <w:pPr>
              <w:pStyle w:val="ProductList-Body"/>
              <w:rPr>
                <w:lang w:val="ru-RU"/>
              </w:rPr>
            </w:pPr>
            <w:r w:rsidRPr="00CD089C">
              <w:rPr>
                <w:color w:val="000000"/>
                <w:lang w:val="ru-RU"/>
              </w:rPr>
              <w:t>1</w:t>
            </w:r>
            <w:r w:rsidRPr="00CD089C">
              <w:rPr>
                <w:color w:val="000000"/>
                <w:vertAlign w:val="superscript"/>
                <w:lang w:val="ru-RU"/>
              </w:rPr>
              <w:t>ый</w:t>
            </w:r>
            <w:r w:rsidRPr="00CD089C">
              <w:rPr>
                <w:color w:val="000000"/>
                <w:lang w:val="ru-RU"/>
              </w:rPr>
              <w:t xml:space="preserve"> ответ в течение 4 часов или более короткого периода</w:t>
            </w:r>
          </w:p>
          <w:p w14:paraId="4FA923E6" w14:textId="77777777" w:rsidR="00A41808" w:rsidRPr="00CD089C" w:rsidRDefault="00A41808" w:rsidP="00A41808">
            <w:pPr>
              <w:pStyle w:val="ProductList-Body"/>
              <w:rPr>
                <w:lang w:val="ru-RU"/>
              </w:rPr>
            </w:pPr>
            <w:r w:rsidRPr="00CD089C">
              <w:rPr>
                <w:color w:val="000000"/>
                <w:lang w:val="ru-RU"/>
              </w:rPr>
              <w:t>Поддержка оказывается только в Рабочие часы</w:t>
            </w:r>
            <w:r w:rsidRPr="00CD089C">
              <w:rPr>
                <w:color w:val="000000"/>
                <w:vertAlign w:val="superscript"/>
                <w:lang w:val="ru-RU"/>
              </w:rPr>
              <w:t>1</w:t>
            </w:r>
          </w:p>
          <w:p w14:paraId="4FA923E7" w14:textId="77777777" w:rsidR="00A41808" w:rsidRPr="00CD089C" w:rsidRDefault="00A41808" w:rsidP="00A41808">
            <w:pPr>
              <w:pStyle w:val="ProductList-Body"/>
              <w:rPr>
                <w:color w:val="000000"/>
                <w:lang w:val="ru-RU"/>
              </w:rPr>
            </w:pPr>
          </w:p>
        </w:tc>
        <w:tc>
          <w:tcPr>
            <w:tcW w:w="3248" w:type="dxa"/>
            <w:tcMar>
              <w:top w:w="0" w:type="dxa"/>
              <w:left w:w="108" w:type="dxa"/>
              <w:bottom w:w="0" w:type="dxa"/>
              <w:right w:w="108" w:type="dxa"/>
            </w:tcMar>
          </w:tcPr>
          <w:p w14:paraId="4FA923E8" w14:textId="77777777" w:rsidR="00A41808" w:rsidRPr="00CD089C" w:rsidRDefault="00A41808" w:rsidP="00A41808">
            <w:pPr>
              <w:pStyle w:val="ProductList-Body"/>
              <w:rPr>
                <w:lang w:val="ru-RU"/>
              </w:rPr>
            </w:pPr>
            <w:r w:rsidRPr="00CD089C">
              <w:rPr>
                <w:color w:val="000000"/>
                <w:lang w:val="ru-RU"/>
              </w:rPr>
              <w:t>Точная контактная информация об инициаторе запроса</w:t>
            </w:r>
          </w:p>
          <w:p w14:paraId="4FA923E9" w14:textId="77777777" w:rsidR="00A41808" w:rsidRPr="00B40E4C" w:rsidRDefault="00A41808" w:rsidP="00A41808">
            <w:pPr>
              <w:pStyle w:val="ProductList-Body"/>
              <w:rPr>
                <w:color w:val="000000"/>
              </w:rPr>
            </w:pPr>
            <w:r>
              <w:rPr>
                <w:color w:val="000000"/>
              </w:rPr>
              <w:t>Ответ в течение 24 часов.</w:t>
            </w:r>
          </w:p>
        </w:tc>
      </w:tr>
    </w:tbl>
    <w:p w14:paraId="4FA923EB" w14:textId="77777777" w:rsidR="00A41808" w:rsidRPr="00CD089C" w:rsidRDefault="00A41808" w:rsidP="00F97607">
      <w:pPr>
        <w:pStyle w:val="ProductList-Body"/>
        <w:tabs>
          <w:tab w:val="clear" w:pos="158"/>
          <w:tab w:val="left" w:pos="180"/>
        </w:tabs>
        <w:rPr>
          <w:lang w:val="ru-RU"/>
        </w:rPr>
      </w:pPr>
      <w:r w:rsidRPr="00CD089C">
        <w:rPr>
          <w:vertAlign w:val="superscript"/>
          <w:lang w:val="ru-RU"/>
        </w:rPr>
        <w:t>1</w:t>
      </w:r>
      <w:r w:rsidRPr="00CD089C">
        <w:rPr>
          <w:lang w:val="ru-RU"/>
        </w:rPr>
        <w:t xml:space="preserve"> </w:t>
      </w:r>
      <w:r w:rsidRPr="00CD089C">
        <w:rPr>
          <w:i/>
          <w:lang w:val="ru-RU"/>
        </w:rPr>
        <w:t>Рабочие часы определяются с учетом региона.</w:t>
      </w:r>
    </w:p>
    <w:p w14:paraId="4FA923EC" w14:textId="77777777" w:rsidR="00A41808" w:rsidRPr="00CD089C" w:rsidRDefault="00A41808" w:rsidP="00F97607">
      <w:pPr>
        <w:pStyle w:val="ProductList-Body"/>
        <w:tabs>
          <w:tab w:val="clear" w:pos="158"/>
          <w:tab w:val="left" w:pos="180"/>
        </w:tabs>
        <w:rPr>
          <w:lang w:val="ru-RU"/>
        </w:rPr>
      </w:pPr>
      <w:r w:rsidRPr="00CD089C">
        <w:rPr>
          <w:vertAlign w:val="superscript"/>
          <w:lang w:val="ru-RU"/>
        </w:rPr>
        <w:t>2</w:t>
      </w:r>
      <w:r w:rsidRPr="00CD089C">
        <w:rPr>
          <w:lang w:val="ru-RU"/>
        </w:rPr>
        <w:t xml:space="preserve"> </w:t>
      </w:r>
      <w:r w:rsidRPr="00CD089C">
        <w:rPr>
          <w:i/>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A923ED" w14:textId="77777777" w:rsidR="00A41808" w:rsidRPr="00CD089C" w:rsidRDefault="00A41808" w:rsidP="00A41808">
      <w:pPr>
        <w:pStyle w:val="ProductList-Body"/>
        <w:rPr>
          <w:lang w:val="ru-RU"/>
        </w:rPr>
      </w:pPr>
    </w:p>
    <w:p w14:paraId="4FA923EE" w14:textId="77777777" w:rsidR="00A41808" w:rsidRPr="00CD089C" w:rsidRDefault="00A41808" w:rsidP="00A41808">
      <w:pPr>
        <w:pStyle w:val="ProductList-Body"/>
        <w:rPr>
          <w:lang w:val="ru-RU"/>
        </w:rPr>
      </w:pPr>
      <w:r w:rsidRPr="00CD089C">
        <w:rPr>
          <w:lang w:val="ru-RU"/>
        </w:rPr>
        <w:t xml:space="preserve">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t>Microsoft</w:t>
      </w:r>
      <w:r w:rsidRPr="00CD089C">
        <w:rPr>
          <w:lang w:val="ru-RU"/>
        </w:rPr>
        <w:t xml:space="preserve"> и содержат основные сведения о технологиях </w:t>
      </w:r>
      <w:r>
        <w:t>Microsoft</w:t>
      </w:r>
      <w:r w:rsidRPr="00CD089C">
        <w:rPr>
          <w:lang w:val="ru-RU"/>
        </w:rPr>
        <w:t>.</w:t>
      </w:r>
    </w:p>
    <w:p w14:paraId="4FA923EF" w14:textId="77777777" w:rsidR="00A41808" w:rsidRPr="00CD089C" w:rsidRDefault="00A41808" w:rsidP="00A41808">
      <w:pPr>
        <w:pStyle w:val="ProductList-Body"/>
        <w:rPr>
          <w:lang w:val="ru-RU"/>
        </w:rPr>
      </w:pPr>
      <w:r w:rsidRPr="00CD089C">
        <w:rPr>
          <w:lang w:val="ru-RU"/>
        </w:rPr>
        <w:t xml:space="preserve">Дополнительные часы можно использовать для получения Поддержки или Технической поддержки. </w:t>
      </w:r>
    </w:p>
    <w:p w14:paraId="4FA923F0" w14:textId="77777777" w:rsidR="00A41808" w:rsidRPr="00CD089C" w:rsidRDefault="00A41808" w:rsidP="00A41808">
      <w:pPr>
        <w:pStyle w:val="ProductList-Body"/>
        <w:rPr>
          <w:lang w:val="ru-RU"/>
        </w:rPr>
      </w:pPr>
    </w:p>
    <w:p w14:paraId="4FA923F1" w14:textId="77777777" w:rsidR="00A41808" w:rsidRPr="00CD089C" w:rsidRDefault="00A41808" w:rsidP="00A41808">
      <w:pPr>
        <w:pStyle w:val="ProductList-Body"/>
        <w:rPr>
          <w:lang w:val="ru-RU"/>
        </w:rPr>
      </w:pPr>
      <w:r w:rsidRPr="00CD089C">
        <w:rPr>
          <w:b/>
          <w:color w:val="00188F"/>
          <w:lang w:val="ru-RU"/>
        </w:rPr>
        <w:t>Связанные бизнес-правила</w:t>
      </w:r>
    </w:p>
    <w:p w14:paraId="4FA923F2" w14:textId="77777777" w:rsidR="00A41808" w:rsidRPr="00CD089C" w:rsidRDefault="00A41808" w:rsidP="00A41808">
      <w:pPr>
        <w:pStyle w:val="ProductList-Body"/>
        <w:rPr>
          <w:lang w:val="ru-RU"/>
        </w:rPr>
      </w:pPr>
      <w:r w:rsidRPr="00CD089C">
        <w:rPr>
          <w:lang w:val="ru-RU"/>
        </w:rPr>
        <w:t xml:space="preserve">Все Услуги представляют собой поддержку коммерческих общедоступных выпусков Продуктов </w:t>
      </w:r>
      <w:r>
        <w:t>Microsoft</w:t>
      </w:r>
      <w:r w:rsidRPr="00CD089C">
        <w:rPr>
          <w:lang w:val="ru-RU"/>
        </w:rPr>
        <w:t xml:space="preserve"> (за исключением отдельных продуктов, указанных на Веб-сайте Премьер-поддержки </w:t>
      </w:r>
      <w:r>
        <w:t>Microsoft</w:t>
      </w:r>
      <w:r w:rsidRPr="00CD089C">
        <w:rPr>
          <w:lang w:val="ru-RU"/>
        </w:rPr>
        <w:t xml:space="preserve"> или Веб-сайте по жизненному циклу поддержки </w:t>
      </w:r>
      <w:r>
        <w:t>Microsoft</w:t>
      </w:r>
      <w:r w:rsidRPr="00CD089C">
        <w:rPr>
          <w:lang w:val="ru-RU"/>
        </w:rPr>
        <w:t>).</w:t>
      </w:r>
      <w:r w:rsidR="00BE3F93">
        <w:rPr>
          <w:lang w:val="ru-RU"/>
        </w:rPr>
        <w:t xml:space="preserve"> </w:t>
      </w:r>
      <w:r w:rsidRPr="00CD089C">
        <w:rPr>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BE3F93">
        <w:rPr>
          <w:lang w:val="ru-RU"/>
        </w:rPr>
        <w:t xml:space="preserve"> </w:t>
      </w:r>
      <w:r w:rsidRPr="00CD089C">
        <w:rPr>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BE3F93">
        <w:rPr>
          <w:lang w:val="ru-RU"/>
        </w:rPr>
        <w:t xml:space="preserve"> </w:t>
      </w:r>
      <w:r w:rsidRPr="00CD089C">
        <w:rPr>
          <w:lang w:val="ru-RU"/>
        </w:rPr>
        <w:t>Услуги, не использованные в течение года, списываются.</w:t>
      </w:r>
      <w:r w:rsidR="00BE3F93">
        <w:rPr>
          <w:lang w:val="ru-RU"/>
        </w:rPr>
        <w:t xml:space="preserve"> </w:t>
      </w:r>
      <w:r w:rsidRPr="00CD089C">
        <w:rPr>
          <w:lang w:val="ru-RU"/>
        </w:rPr>
        <w:t>Чтобы проанализировать проблемы, по запросу клиента мы можем войти в его систему удаленно.</w:t>
      </w:r>
      <w:r w:rsidR="00BE3F93">
        <w:rPr>
          <w:lang w:val="ru-RU"/>
        </w:rPr>
        <w:t xml:space="preserve"> </w:t>
      </w:r>
      <w:r w:rsidRPr="00CD089C">
        <w:rPr>
          <w:lang w:val="ru-RU"/>
        </w:rPr>
        <w:t>Чтобы использовать интернет-службы, Клиент должен иметь доступ в Интернет.</w:t>
      </w:r>
    </w:p>
    <w:p w14:paraId="4FA923F3" w14:textId="77777777" w:rsidR="009A0C93" w:rsidRPr="00CD089C" w:rsidRDefault="009A0C93" w:rsidP="004F3C6D">
      <w:pPr>
        <w:pStyle w:val="ProductList-Body"/>
        <w:rPr>
          <w:lang w:val="ru-RU"/>
        </w:rPr>
      </w:pPr>
    </w:p>
    <w:p w14:paraId="4FA923F4" w14:textId="77777777" w:rsidR="009A0C93" w:rsidRPr="00CD089C" w:rsidRDefault="00FA00BF" w:rsidP="002E202B">
      <w:pPr>
        <w:pStyle w:val="ProductList-Offering1Heading"/>
        <w:outlineLvl w:val="1"/>
        <w:rPr>
          <w:lang w:val="ru-RU"/>
        </w:rPr>
      </w:pPr>
      <w:bookmarkStart w:id="1707" w:name="_Toc378147686"/>
      <w:bookmarkStart w:id="1708" w:name="_Toc378151583"/>
      <w:bookmarkStart w:id="1709" w:name="_Toc379797462"/>
      <w:bookmarkStart w:id="1710" w:name="_Toc380513498"/>
      <w:bookmarkStart w:id="1711" w:name="_Toc380655547"/>
      <w:bookmarkStart w:id="1712" w:name="_Toc391366730"/>
      <w:r w:rsidRPr="00CD089C">
        <w:rPr>
          <w:lang w:val="ru-RU"/>
        </w:rPr>
        <w:t xml:space="preserve">Предложения по программе </w:t>
      </w:r>
      <w:r>
        <w:t>Microsoft</w:t>
      </w:r>
      <w:r w:rsidRPr="00CD089C">
        <w:rPr>
          <w:lang w:val="ru-RU"/>
        </w:rPr>
        <w:t xml:space="preserve"> </w:t>
      </w:r>
      <w:r>
        <w:t>Enterprise</w:t>
      </w:r>
      <w:r w:rsidRPr="00CD089C">
        <w:rPr>
          <w:lang w:val="ru-RU"/>
        </w:rPr>
        <w:t xml:space="preserve"> </w:t>
      </w:r>
      <w:r>
        <w:t>Strategy</w:t>
      </w:r>
      <w:bookmarkEnd w:id="1707"/>
      <w:bookmarkEnd w:id="1708"/>
      <w:bookmarkEnd w:id="1709"/>
      <w:bookmarkEnd w:id="1710"/>
      <w:bookmarkEnd w:id="1711"/>
      <w:bookmarkEnd w:id="1712"/>
    </w:p>
    <w:p w14:paraId="4FA923F5" w14:textId="77777777" w:rsidR="00DC7CDF" w:rsidRPr="00CD089C" w:rsidRDefault="00DC7CDF" w:rsidP="00DC7CDF">
      <w:pPr>
        <w:pStyle w:val="ProductList-Body"/>
        <w:rPr>
          <w:lang w:val="ru-RU"/>
        </w:rPr>
      </w:pPr>
      <w:r w:rsidRPr="00CD089C">
        <w:rPr>
          <w:b/>
          <w:color w:val="00188F"/>
          <w:lang w:val="ru-RU"/>
        </w:rPr>
        <w:t xml:space="preserve">Обзор программы </w:t>
      </w:r>
      <w:r>
        <w:rPr>
          <w:b/>
          <w:color w:val="00188F"/>
        </w:rPr>
        <w:t>Microsoft</w:t>
      </w:r>
      <w:r w:rsidRPr="00CD089C">
        <w:rPr>
          <w:b/>
          <w:color w:val="00188F"/>
          <w:lang w:val="ru-RU"/>
        </w:rPr>
        <w:t xml:space="preserve"> </w:t>
      </w:r>
      <w:r>
        <w:rPr>
          <w:b/>
          <w:color w:val="00188F"/>
        </w:rPr>
        <w:t>Enterprise</w:t>
      </w:r>
      <w:r w:rsidRPr="00CD089C">
        <w:rPr>
          <w:b/>
          <w:color w:val="00188F"/>
          <w:lang w:val="ru-RU"/>
        </w:rPr>
        <w:t xml:space="preserve"> </w:t>
      </w:r>
      <w:r>
        <w:rPr>
          <w:b/>
          <w:color w:val="00188F"/>
        </w:rPr>
        <w:t>Strategy</w:t>
      </w:r>
    </w:p>
    <w:p w14:paraId="4FA923F6" w14:textId="77777777" w:rsidR="00DC7CDF" w:rsidRPr="00CD089C" w:rsidRDefault="00DC7CDF" w:rsidP="00DC7CDF">
      <w:pPr>
        <w:pStyle w:val="ProductList-Body"/>
        <w:rPr>
          <w:lang w:val="ru-RU"/>
        </w:rPr>
      </w:pPr>
      <w:r w:rsidRPr="00CD089C">
        <w:rPr>
          <w:lang w:val="ru-RU"/>
        </w:rPr>
        <w:t xml:space="preserve">В рамках программы </w:t>
      </w:r>
      <w:r>
        <w:t>Enterprise</w:t>
      </w:r>
      <w:r w:rsidRPr="00CD089C">
        <w:rPr>
          <w:lang w:val="ru-RU"/>
        </w:rPr>
        <w:t xml:space="preserve"> </w:t>
      </w:r>
      <w:r>
        <w:t>Strategy</w:t>
      </w:r>
      <w:r w:rsidRPr="00CD089C">
        <w:rPr>
          <w:lang w:val="ru-RU"/>
        </w:rPr>
        <w:t xml:space="preserve"> для Соглашения </w:t>
      </w:r>
      <w:r>
        <w:t>Microsoft</w:t>
      </w:r>
      <w:r w:rsidRPr="00CD089C">
        <w:rPr>
          <w:lang w:val="ru-RU"/>
        </w:rPr>
        <w:t xml:space="preserve"> </w:t>
      </w:r>
      <w:r>
        <w:t>Enterprise</w:t>
      </w:r>
      <w:r w:rsidRPr="00CD089C">
        <w:rPr>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t>Microsoft</w:t>
      </w:r>
      <w:r w:rsidRPr="00CD089C">
        <w:rPr>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t>Microsoft</w:t>
      </w:r>
      <w:r w:rsidRPr="00CD089C">
        <w:rPr>
          <w:lang w:val="ru-RU"/>
        </w:rPr>
        <w:t xml:space="preserve">. </w:t>
      </w:r>
    </w:p>
    <w:p w14:paraId="4FA923F7" w14:textId="77777777" w:rsidR="00DC7CDF" w:rsidRPr="00CD089C" w:rsidRDefault="00DC7CDF" w:rsidP="00DC7CDF">
      <w:pPr>
        <w:pStyle w:val="ProductList-Body"/>
        <w:rPr>
          <w:lang w:val="ru-RU"/>
        </w:rPr>
      </w:pPr>
    </w:p>
    <w:p w14:paraId="4FA923F8" w14:textId="77777777" w:rsidR="00FA00BF" w:rsidRPr="00CD089C" w:rsidRDefault="00DC7CDF" w:rsidP="00DC7CDF">
      <w:pPr>
        <w:pStyle w:val="ProductList-Body"/>
        <w:rPr>
          <w:lang w:val="ru-RU"/>
        </w:rPr>
      </w:pPr>
      <w:r w:rsidRPr="00CD089C">
        <w:rPr>
          <w:lang w:val="ru-RU"/>
        </w:rPr>
        <w:t xml:space="preserve">Предложения по Программе </w:t>
      </w:r>
      <w:r>
        <w:t>Enterprise</w:t>
      </w:r>
      <w:r w:rsidRPr="00CD089C">
        <w:rPr>
          <w:lang w:val="ru-RU"/>
        </w:rPr>
        <w:t xml:space="preserve"> </w:t>
      </w:r>
      <w:r>
        <w:t>Strategy</w:t>
      </w:r>
      <w:r w:rsidRPr="00CD089C">
        <w:rPr>
          <w:lang w:val="ru-RU"/>
        </w:rPr>
        <w:t xml:space="preserve"> включают следующие компоненты, которые предоставляются за каждый год действия Соглашения </w:t>
      </w:r>
      <w:r>
        <w:t>Enterprise</w:t>
      </w:r>
      <w:r w:rsidRPr="00CD089C">
        <w:rPr>
          <w:lang w:val="ru-RU"/>
        </w:rPr>
        <w:t>, заключенного клиентом:</w:t>
      </w:r>
    </w:p>
    <w:p w14:paraId="4FA923F9" w14:textId="77777777" w:rsidR="00FA00BF" w:rsidRPr="00CD089C" w:rsidRDefault="00FA00BF" w:rsidP="004F3C6D">
      <w:pPr>
        <w:pStyle w:val="ProductList-Body"/>
        <w:rPr>
          <w:lang w:val="ru-RU"/>
        </w:rPr>
      </w:pPr>
    </w:p>
    <w:tbl>
      <w:tblPr>
        <w:tblStyle w:val="TableGrid"/>
        <w:tblW w:w="0" w:type="auto"/>
        <w:tblInd w:w="108" w:type="dxa"/>
        <w:tblLook w:val="04A0" w:firstRow="1" w:lastRow="0" w:firstColumn="1" w:lastColumn="0" w:noHBand="0" w:noVBand="1"/>
      </w:tblPr>
      <w:tblGrid>
        <w:gridCol w:w="2519"/>
        <w:gridCol w:w="2633"/>
        <w:gridCol w:w="2632"/>
        <w:gridCol w:w="3016"/>
      </w:tblGrid>
      <w:tr w:rsidR="00DC7CDF" w14:paraId="4FA923FE" w14:textId="77777777" w:rsidTr="007241AA">
        <w:trPr>
          <w:tblHeader/>
        </w:trPr>
        <w:tc>
          <w:tcPr>
            <w:tcW w:w="2519" w:type="dxa"/>
            <w:shd w:val="clear" w:color="auto" w:fill="0072C6"/>
          </w:tcPr>
          <w:p w14:paraId="4FA923FA"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4FA923FB"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A923F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3016" w:type="dxa"/>
            <w:shd w:val="clear" w:color="auto" w:fill="0072C6"/>
          </w:tcPr>
          <w:p w14:paraId="4FA923FD"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733CC7" w14:paraId="4FA92403" w14:textId="77777777" w:rsidTr="007241AA">
        <w:tc>
          <w:tcPr>
            <w:tcW w:w="2519" w:type="dxa"/>
          </w:tcPr>
          <w:p w14:paraId="4FA923FF" w14:textId="77777777" w:rsidR="00DC7CDF" w:rsidRPr="00CD089C" w:rsidRDefault="00DC7CDF" w:rsidP="00A41808">
            <w:pPr>
              <w:pStyle w:val="ProductList-Body"/>
              <w:rPr>
                <w:lang w:val="ru-RU"/>
              </w:rPr>
            </w:pPr>
            <w:r w:rsidRPr="00CD089C">
              <w:rPr>
                <w:lang w:val="ru-RU"/>
              </w:rPr>
              <w:t>Специалисты по архитектуре предприятия и Группа предоставления корпоративных услуг</w:t>
            </w:r>
          </w:p>
        </w:tc>
        <w:tc>
          <w:tcPr>
            <w:tcW w:w="2633" w:type="dxa"/>
          </w:tcPr>
          <w:p w14:paraId="4FA92400" w14:textId="77777777" w:rsidR="00DC7CDF" w:rsidRPr="00CD089C" w:rsidRDefault="00DC7CDF" w:rsidP="00A41808">
            <w:pPr>
              <w:pStyle w:val="ProductList-Body"/>
              <w:rPr>
                <w:lang w:val="ru-RU"/>
              </w:rPr>
            </w:pPr>
            <w:r w:rsidRPr="00CD089C">
              <w:rPr>
                <w:lang w:val="ru-RU"/>
              </w:rPr>
              <w:t xml:space="preserve">До 400 часов в совокупности от Специалистов по архитектуре предприятия и Группы предоставления корпоративных услуг </w:t>
            </w:r>
          </w:p>
        </w:tc>
        <w:tc>
          <w:tcPr>
            <w:tcW w:w="2632" w:type="dxa"/>
          </w:tcPr>
          <w:p w14:paraId="4FA92401" w14:textId="77777777" w:rsidR="00DC7CDF" w:rsidRPr="00CD089C" w:rsidRDefault="00DC7CDF" w:rsidP="00A41808">
            <w:pPr>
              <w:pStyle w:val="ProductList-Body"/>
              <w:rPr>
                <w:lang w:val="ru-RU"/>
              </w:rPr>
            </w:pPr>
            <w:r w:rsidRPr="00CD089C">
              <w:rPr>
                <w:lang w:val="ru-RU"/>
              </w:rPr>
              <w:t xml:space="preserve">До 800 часов в совокупности от Специалистов по архитектуре предприятия и Группы предоставления корпоративных услуг </w:t>
            </w:r>
          </w:p>
        </w:tc>
        <w:tc>
          <w:tcPr>
            <w:tcW w:w="3016" w:type="dxa"/>
          </w:tcPr>
          <w:p w14:paraId="4FA92402" w14:textId="77777777" w:rsidR="00DC7CDF" w:rsidRPr="00CD089C" w:rsidRDefault="00DC7CDF" w:rsidP="00A41808">
            <w:pPr>
              <w:pStyle w:val="ProductList-Body"/>
              <w:rPr>
                <w:lang w:val="ru-RU"/>
              </w:rPr>
            </w:pPr>
            <w:r w:rsidRPr="00CD089C">
              <w:rPr>
                <w:lang w:val="ru-RU"/>
              </w:rPr>
              <w:t xml:space="preserve">До 1600 часов в совокупности от Специалистов по архитектуре предприятия и Группы предоставления корпоративных услуг </w:t>
            </w:r>
          </w:p>
        </w:tc>
      </w:tr>
      <w:tr w:rsidR="004A3FA6" w14:paraId="4FA92408" w14:textId="77777777" w:rsidTr="007241AA">
        <w:tc>
          <w:tcPr>
            <w:tcW w:w="2519" w:type="dxa"/>
          </w:tcPr>
          <w:p w14:paraId="4FA92404" w14:textId="77777777" w:rsidR="004A3FA6" w:rsidRPr="00D64AED" w:rsidRDefault="004A3FA6" w:rsidP="004A3FA6">
            <w:pPr>
              <w:pStyle w:val="ProductList-Body"/>
            </w:pPr>
            <w:r>
              <w:t>План обслуживания (SDP)</w:t>
            </w:r>
          </w:p>
        </w:tc>
        <w:tc>
          <w:tcPr>
            <w:tcW w:w="2633" w:type="dxa"/>
          </w:tcPr>
          <w:p w14:paraId="4FA92405"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FA92406" w14:textId="77777777" w:rsidR="004A3FA6" w:rsidRPr="00FB4825" w:rsidRDefault="004A3FA6" w:rsidP="004A3FA6">
            <w:pPr>
              <w:pStyle w:val="ProductList-Body"/>
            </w:pPr>
            <w:r>
              <w:rPr>
                <w:rFonts w:ascii="Wingdings" w:hAnsi="Wingdings" w:cs="Wingdings"/>
                <w:sz w:val="20"/>
                <w:szCs w:val="20"/>
              </w:rPr>
              <w:t></w:t>
            </w:r>
          </w:p>
        </w:tc>
        <w:tc>
          <w:tcPr>
            <w:tcW w:w="3016" w:type="dxa"/>
          </w:tcPr>
          <w:p w14:paraId="4FA92407" w14:textId="77777777" w:rsidR="004A3FA6" w:rsidRPr="009B47DA" w:rsidRDefault="004A3FA6" w:rsidP="004A3FA6">
            <w:pPr>
              <w:pStyle w:val="ProductList-Body"/>
            </w:pPr>
            <w:r>
              <w:rPr>
                <w:rFonts w:ascii="Wingdings" w:hAnsi="Wingdings" w:cs="Wingdings"/>
                <w:sz w:val="20"/>
                <w:szCs w:val="20"/>
              </w:rPr>
              <w:t></w:t>
            </w:r>
          </w:p>
        </w:tc>
      </w:tr>
      <w:tr w:rsidR="004A3FA6" w14:paraId="4FA9240D" w14:textId="77777777" w:rsidTr="007241AA">
        <w:tc>
          <w:tcPr>
            <w:tcW w:w="2519" w:type="dxa"/>
          </w:tcPr>
          <w:p w14:paraId="4FA92409" w14:textId="77777777" w:rsidR="004A3FA6" w:rsidRPr="00D64AED" w:rsidRDefault="004A3FA6" w:rsidP="004A3FA6">
            <w:pPr>
              <w:pStyle w:val="ProductList-Body"/>
            </w:pPr>
            <w:r>
              <w:t>Сеть Enterprise Strategy</w:t>
            </w:r>
          </w:p>
        </w:tc>
        <w:tc>
          <w:tcPr>
            <w:tcW w:w="2633" w:type="dxa"/>
          </w:tcPr>
          <w:p w14:paraId="4FA9240A"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FA9240B" w14:textId="77777777" w:rsidR="004A3FA6" w:rsidRPr="00FB4825" w:rsidRDefault="004A3FA6" w:rsidP="004A3FA6">
            <w:pPr>
              <w:pStyle w:val="ProductList-Body"/>
            </w:pPr>
            <w:r>
              <w:rPr>
                <w:rFonts w:ascii="Wingdings" w:hAnsi="Wingdings" w:cs="Wingdings"/>
                <w:sz w:val="20"/>
                <w:szCs w:val="20"/>
              </w:rPr>
              <w:t></w:t>
            </w:r>
          </w:p>
        </w:tc>
        <w:tc>
          <w:tcPr>
            <w:tcW w:w="3016" w:type="dxa"/>
          </w:tcPr>
          <w:p w14:paraId="4FA9240C" w14:textId="77777777" w:rsidR="004A3FA6" w:rsidRPr="009B47DA" w:rsidRDefault="004A3FA6" w:rsidP="004A3FA6">
            <w:pPr>
              <w:pStyle w:val="ProductList-Body"/>
            </w:pPr>
            <w:r>
              <w:rPr>
                <w:rFonts w:ascii="Wingdings" w:hAnsi="Wingdings" w:cs="Wingdings"/>
                <w:sz w:val="20"/>
                <w:szCs w:val="20"/>
              </w:rPr>
              <w:t></w:t>
            </w:r>
          </w:p>
        </w:tc>
      </w:tr>
      <w:tr w:rsidR="004A3FA6" w14:paraId="4FA92412" w14:textId="77777777" w:rsidTr="007241AA">
        <w:tc>
          <w:tcPr>
            <w:tcW w:w="2519" w:type="dxa"/>
          </w:tcPr>
          <w:p w14:paraId="4FA9240E" w14:textId="77777777" w:rsidR="004A3FA6" w:rsidRPr="00D64AED" w:rsidRDefault="004A3FA6" w:rsidP="004A3FA6">
            <w:pPr>
              <w:pStyle w:val="ProductList-Body"/>
            </w:pPr>
            <w:r>
              <w:t>Библиотека Enterprise Strategy</w:t>
            </w:r>
          </w:p>
        </w:tc>
        <w:tc>
          <w:tcPr>
            <w:tcW w:w="2633" w:type="dxa"/>
          </w:tcPr>
          <w:p w14:paraId="4FA9240F"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4FA92410" w14:textId="77777777" w:rsidR="004A3FA6" w:rsidRPr="00FB4825" w:rsidRDefault="004A3FA6" w:rsidP="004A3FA6">
            <w:pPr>
              <w:pStyle w:val="ProductList-Body"/>
            </w:pPr>
            <w:r>
              <w:rPr>
                <w:rFonts w:ascii="Wingdings" w:hAnsi="Wingdings" w:cs="Wingdings"/>
                <w:sz w:val="20"/>
                <w:szCs w:val="20"/>
              </w:rPr>
              <w:t></w:t>
            </w:r>
          </w:p>
        </w:tc>
        <w:tc>
          <w:tcPr>
            <w:tcW w:w="3016" w:type="dxa"/>
          </w:tcPr>
          <w:p w14:paraId="4FA92411" w14:textId="77777777" w:rsidR="004A3FA6" w:rsidRPr="009B47DA" w:rsidRDefault="004A3FA6" w:rsidP="004A3FA6">
            <w:pPr>
              <w:pStyle w:val="ProductList-Body"/>
            </w:pPr>
            <w:r>
              <w:rPr>
                <w:rFonts w:ascii="Wingdings" w:hAnsi="Wingdings" w:cs="Wingdings"/>
                <w:sz w:val="20"/>
                <w:szCs w:val="20"/>
              </w:rPr>
              <w:t></w:t>
            </w:r>
          </w:p>
        </w:tc>
      </w:tr>
      <w:tr w:rsidR="00DC7CDF" w14:paraId="4FA92417" w14:textId="77777777" w:rsidTr="007241AA">
        <w:tc>
          <w:tcPr>
            <w:tcW w:w="2519" w:type="dxa"/>
          </w:tcPr>
          <w:p w14:paraId="4FA92413" w14:textId="77777777" w:rsidR="00DC7CDF" w:rsidRPr="00D64AED" w:rsidRDefault="00A41808" w:rsidP="00A41808">
            <w:pPr>
              <w:pStyle w:val="ProductList-Body"/>
            </w:pPr>
            <w:r>
              <w:t xml:space="preserve">Enterprise Strategy </w:t>
            </w:r>
          </w:p>
        </w:tc>
        <w:tc>
          <w:tcPr>
            <w:tcW w:w="2633" w:type="dxa"/>
          </w:tcPr>
          <w:p w14:paraId="4FA92414" w14:textId="77777777" w:rsidR="00DC7CDF" w:rsidRDefault="00DC7CDF" w:rsidP="00A41808">
            <w:pPr>
              <w:pStyle w:val="ProductList-Body"/>
            </w:pPr>
            <w:r>
              <w:t>200 часов</w:t>
            </w:r>
          </w:p>
        </w:tc>
        <w:tc>
          <w:tcPr>
            <w:tcW w:w="2632" w:type="dxa"/>
          </w:tcPr>
          <w:p w14:paraId="4FA92415" w14:textId="77777777" w:rsidR="00DC7CDF" w:rsidRDefault="00DC7CDF" w:rsidP="00A41808">
            <w:pPr>
              <w:pStyle w:val="ProductList-Body"/>
            </w:pPr>
            <w:r>
              <w:t>200 часов</w:t>
            </w:r>
          </w:p>
        </w:tc>
        <w:tc>
          <w:tcPr>
            <w:tcW w:w="3016" w:type="dxa"/>
          </w:tcPr>
          <w:p w14:paraId="4FA92416" w14:textId="77777777" w:rsidR="00DC7CDF" w:rsidRDefault="00DC7CDF" w:rsidP="00A41808">
            <w:pPr>
              <w:pStyle w:val="ProductList-Body"/>
            </w:pPr>
            <w:r>
              <w:t>200 часов</w:t>
            </w:r>
          </w:p>
        </w:tc>
      </w:tr>
    </w:tbl>
    <w:p w14:paraId="4FA92418" w14:textId="77777777" w:rsidR="00DC7CDF" w:rsidRPr="00001778" w:rsidRDefault="00DC7CDF" w:rsidP="004F3C6D">
      <w:pPr>
        <w:pStyle w:val="ProductList-Body"/>
      </w:pPr>
    </w:p>
    <w:p w14:paraId="4FA92419" w14:textId="77777777" w:rsidR="00DC7CDF" w:rsidRPr="00001778" w:rsidRDefault="008507CF" w:rsidP="00DC7CDF">
      <w:pPr>
        <w:pStyle w:val="ProductList-Body"/>
      </w:pPr>
      <w:r>
        <w:rPr>
          <w:b/>
          <w:color w:val="00188F"/>
        </w:rPr>
        <w:t>Специалист по архитектуре предприятия</w:t>
      </w:r>
      <w:r>
        <w:rPr>
          <w:b/>
        </w:rPr>
        <w:t xml:space="preserve"> </w:t>
      </w:r>
    </w:p>
    <w:p w14:paraId="4FA9241A" w14:textId="77777777" w:rsidR="00DC7CDF" w:rsidRPr="00CD089C" w:rsidRDefault="00DC7CDF" w:rsidP="00DC7CDF">
      <w:pPr>
        <w:pStyle w:val="ProductList-Body"/>
        <w:rPr>
          <w:lang w:val="ru-RU"/>
        </w:rPr>
      </w:pPr>
      <w:r w:rsidRPr="00CD089C">
        <w:rPr>
          <w:lang w:val="ru-RU"/>
        </w:rP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4FA9241B" w14:textId="77777777" w:rsidR="00DC7CDF" w:rsidRPr="00CD089C" w:rsidRDefault="00DC7CDF" w:rsidP="00DC7CDF">
      <w:pPr>
        <w:pStyle w:val="ProductList-Body"/>
        <w:rPr>
          <w:lang w:val="ru-RU"/>
        </w:rPr>
      </w:pPr>
      <w:r w:rsidRPr="00CD089C">
        <w:rPr>
          <w:lang w:val="ru-RU"/>
        </w:rPr>
        <w:t>Ежемесячно представляет обновления состояния выполнения плана.</w:t>
      </w:r>
    </w:p>
    <w:p w14:paraId="4FA9241C" w14:textId="77777777" w:rsidR="00DC7CDF" w:rsidRPr="00CD089C" w:rsidRDefault="00DC7CDF" w:rsidP="00DC7CDF">
      <w:pPr>
        <w:pStyle w:val="ProductList-Body"/>
        <w:rPr>
          <w:lang w:val="ru-RU"/>
        </w:rPr>
      </w:pPr>
      <w:r w:rsidRPr="00CD089C">
        <w:rPr>
          <w:lang w:val="ru-RU"/>
        </w:rPr>
        <w:t xml:space="preserve">Управляет ресурсами </w:t>
      </w:r>
      <w:r>
        <w:t>Microsoft</w:t>
      </w:r>
      <w:r w:rsidRPr="00CD089C">
        <w:rPr>
          <w:lang w:val="ru-RU"/>
        </w:rPr>
        <w:t xml:space="preserve"> (Сеть </w:t>
      </w:r>
      <w:r>
        <w:t>Enterprise</w:t>
      </w:r>
      <w:r w:rsidRPr="00CD089C">
        <w:rPr>
          <w:lang w:val="ru-RU"/>
        </w:rPr>
        <w:t xml:space="preserve"> </w:t>
      </w:r>
      <w:r>
        <w:t>Strategy</w:t>
      </w:r>
      <w:r w:rsidRPr="00CD089C">
        <w:rPr>
          <w:lang w:val="ru-RU"/>
        </w:rPr>
        <w:t xml:space="preserve"> и Группа предоставления корпоративных услуг), участвующими в обслуживании.</w:t>
      </w:r>
    </w:p>
    <w:p w14:paraId="4FA9241D" w14:textId="77777777" w:rsidR="00DC7CDF" w:rsidRPr="00CD089C" w:rsidRDefault="00DC7CDF" w:rsidP="00DC7CDF">
      <w:pPr>
        <w:pStyle w:val="ProductList-Body"/>
        <w:rPr>
          <w:lang w:val="ru-RU"/>
        </w:rPr>
      </w:pPr>
    </w:p>
    <w:p w14:paraId="4FA9241E" w14:textId="77777777" w:rsidR="00DC7CDF" w:rsidRPr="00CD089C" w:rsidRDefault="00DC7CDF" w:rsidP="00DC7CDF">
      <w:pPr>
        <w:pStyle w:val="ProductList-Body"/>
        <w:rPr>
          <w:lang w:val="ru-RU"/>
        </w:rPr>
      </w:pPr>
      <w:r w:rsidRPr="00CD089C">
        <w:rPr>
          <w:b/>
          <w:color w:val="00188F"/>
          <w:lang w:val="ru-RU"/>
        </w:rPr>
        <w:t>Группа предоставления корпоративных услуг</w:t>
      </w:r>
      <w:r w:rsidRPr="00CD089C">
        <w:rPr>
          <w:b/>
          <w:lang w:val="ru-RU"/>
        </w:rPr>
        <w:t xml:space="preserve"> </w:t>
      </w:r>
    </w:p>
    <w:p w14:paraId="4FA9241F" w14:textId="77777777" w:rsidR="00DC7CDF" w:rsidRPr="00CD089C" w:rsidRDefault="00DC7CDF" w:rsidP="00DC7CDF">
      <w:pPr>
        <w:pStyle w:val="ProductList-Body"/>
        <w:rPr>
          <w:lang w:val="ru-RU"/>
        </w:rPr>
      </w:pPr>
      <w:r w:rsidRPr="00CD089C">
        <w:rPr>
          <w:lang w:val="ru-RU"/>
        </w:rPr>
        <w:t xml:space="preserve">Включает ресурсы из услуг Майкрософт и </w:t>
      </w:r>
      <w:r>
        <w:t>Services</w:t>
      </w:r>
      <w:r w:rsidRPr="00CD089C">
        <w:rPr>
          <w:lang w:val="ru-RU"/>
        </w:rPr>
        <w:t xml:space="preserve"> </w:t>
      </w:r>
      <w:r>
        <w:t>Centers</w:t>
      </w:r>
      <w:r w:rsidRPr="00CD089C">
        <w:rPr>
          <w:lang w:val="ru-RU"/>
        </w:rPr>
        <w:t xml:space="preserve"> </w:t>
      </w:r>
      <w:r>
        <w:t>of</w:t>
      </w:r>
      <w:r w:rsidRPr="00CD089C">
        <w:rPr>
          <w:lang w:val="ru-RU"/>
        </w:rPr>
        <w:t xml:space="preserve"> </w:t>
      </w:r>
      <w:r>
        <w:t>Excellence</w:t>
      </w:r>
      <w:r w:rsidRPr="00CD089C">
        <w:rPr>
          <w:lang w:val="ru-RU"/>
        </w:rPr>
        <w:t xml:space="preserve"> (</w:t>
      </w:r>
      <w:r>
        <w:t>CoEs</w:t>
      </w:r>
      <w:r w:rsidRPr="00CD089C">
        <w:rPr>
          <w:lang w:val="ru-RU"/>
        </w:rPr>
        <w:t>).</w:t>
      </w:r>
    </w:p>
    <w:p w14:paraId="4FA92420" w14:textId="77777777" w:rsidR="00DC7CDF" w:rsidRPr="00CD089C" w:rsidRDefault="00DC7CDF" w:rsidP="00DC7CDF">
      <w:pPr>
        <w:pStyle w:val="ProductList-Body"/>
        <w:rPr>
          <w:lang w:val="ru-RU"/>
        </w:rPr>
      </w:pPr>
      <w:r w:rsidRPr="00CD089C">
        <w:rPr>
          <w:lang w:val="ru-RU"/>
        </w:rPr>
        <w:t>Поддерживает Архитекторов предприятия фактическими экспертными знаниями.</w:t>
      </w:r>
    </w:p>
    <w:p w14:paraId="4FA92421" w14:textId="77777777" w:rsidR="00DC7CDF" w:rsidRPr="00CD089C" w:rsidRDefault="00DC7CDF" w:rsidP="00DC7CDF">
      <w:pPr>
        <w:pStyle w:val="ProductList-Body"/>
        <w:rPr>
          <w:lang w:val="ru-RU"/>
        </w:rPr>
      </w:pPr>
      <w:r w:rsidRPr="00CD089C">
        <w:rPr>
          <w:lang w:val="ru-RU"/>
        </w:rPr>
        <w:t xml:space="preserve">Предоставляют Клиентам консультации, основанные на передовом опыте, конкретное руководство по отдельным технологиям </w:t>
      </w:r>
      <w:r>
        <w:t>Microsoft</w:t>
      </w:r>
      <w:r w:rsidRPr="00CD089C">
        <w:rPr>
          <w:lang w:val="ru-RU"/>
        </w:rPr>
        <w:t xml:space="preserve"> и образцы архитектуры. </w:t>
      </w:r>
    </w:p>
    <w:p w14:paraId="4FA92422" w14:textId="77777777" w:rsidR="00DC7CDF" w:rsidRPr="00CD089C" w:rsidRDefault="00DC7CDF" w:rsidP="00DC7CDF">
      <w:pPr>
        <w:pStyle w:val="ProductList-Body"/>
        <w:rPr>
          <w:lang w:val="ru-RU"/>
        </w:rPr>
      </w:pPr>
    </w:p>
    <w:p w14:paraId="4FA92423" w14:textId="77777777" w:rsidR="00DC7CDF" w:rsidRPr="00CD089C" w:rsidRDefault="00241D62" w:rsidP="00DC7CDF">
      <w:pPr>
        <w:pStyle w:val="ProductList-Body"/>
        <w:rPr>
          <w:lang w:val="ru-RU"/>
        </w:rPr>
      </w:pPr>
      <w:r w:rsidRPr="00CD089C">
        <w:rPr>
          <w:b/>
          <w:color w:val="00188F"/>
          <w:lang w:val="ru-RU"/>
        </w:rPr>
        <w:t>План обслуживания (</w:t>
      </w:r>
      <w:r>
        <w:rPr>
          <w:b/>
          <w:color w:val="00188F"/>
        </w:rPr>
        <w:t>SDP</w:t>
      </w:r>
      <w:r w:rsidRPr="00CD089C">
        <w:rPr>
          <w:b/>
          <w:color w:val="00188F"/>
          <w:lang w:val="ru-RU"/>
        </w:rPr>
        <w:t>)</w:t>
      </w:r>
      <w:r w:rsidRPr="00CD089C">
        <w:rPr>
          <w:lang w:val="ru-RU"/>
        </w:rPr>
        <w:t xml:space="preserve"> </w:t>
      </w:r>
    </w:p>
    <w:p w14:paraId="4FA92424" w14:textId="77777777" w:rsidR="00DC7CDF" w:rsidRPr="00CD089C" w:rsidRDefault="00DC7CDF" w:rsidP="00DC7CDF">
      <w:pPr>
        <w:pStyle w:val="ProductList-Body"/>
        <w:rPr>
          <w:lang w:val="ru-RU"/>
        </w:rPr>
      </w:pPr>
      <w:r w:rsidRPr="00CD089C">
        <w:rPr>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p>
    <w:p w14:paraId="4FA92425" w14:textId="77777777" w:rsidR="00DC7CDF" w:rsidRPr="00CD089C" w:rsidRDefault="00DC7CDF" w:rsidP="00DC7CDF">
      <w:pPr>
        <w:pStyle w:val="ProductList-Body"/>
        <w:rPr>
          <w:lang w:val="ru-RU"/>
        </w:rPr>
      </w:pPr>
    </w:p>
    <w:p w14:paraId="4FA92426" w14:textId="77777777" w:rsidR="00DC7CDF" w:rsidRPr="00CD089C" w:rsidRDefault="00DC7CDF" w:rsidP="00DC7CDF">
      <w:pPr>
        <w:pStyle w:val="ProductList-Body"/>
        <w:rPr>
          <w:lang w:val="ru-RU"/>
        </w:rPr>
      </w:pPr>
      <w:r w:rsidRPr="00CD089C">
        <w:rPr>
          <w:lang w:val="ru-RU"/>
        </w:rPr>
        <w:t xml:space="preserve">Ключевые рекомендации </w:t>
      </w:r>
      <w:r>
        <w:t>Enterprise</w:t>
      </w:r>
      <w:r w:rsidRPr="00CD089C">
        <w:rPr>
          <w:lang w:val="ru-RU"/>
        </w:rPr>
        <w:t xml:space="preserve"> </w:t>
      </w:r>
      <w:r>
        <w:t>Strategy</w:t>
      </w:r>
      <w:r w:rsidRPr="00CD089C">
        <w:rPr>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t>SDP</w:t>
      </w:r>
      <w:r w:rsidRPr="00CD089C">
        <w:rPr>
          <w:lang w:val="ru-RU"/>
        </w:rPr>
        <w:t>.</w:t>
      </w:r>
      <w:r w:rsidR="00BE3F93">
        <w:rPr>
          <w:lang w:val="ru-RU"/>
        </w:rPr>
        <w:t xml:space="preserve"> </w:t>
      </w:r>
      <w:r w:rsidRPr="00CD089C">
        <w:rPr>
          <w:lang w:val="ru-RU"/>
        </w:rPr>
        <w:t xml:space="preserve">Все сроки, даты и графики предоставления услуг в </w:t>
      </w:r>
      <w:r>
        <w:t>SDP</w:t>
      </w:r>
      <w:r w:rsidRPr="00CD089C">
        <w:rPr>
          <w:lang w:val="ru-RU"/>
        </w:rPr>
        <w:t xml:space="preserve"> являются предварительными и могут изменяться. </w:t>
      </w:r>
    </w:p>
    <w:p w14:paraId="4FA92427" w14:textId="77777777" w:rsidR="00DC7CDF" w:rsidRPr="00CD089C" w:rsidRDefault="00DC7CDF" w:rsidP="00DC7CDF">
      <w:pPr>
        <w:pStyle w:val="ProductList-Body"/>
        <w:rPr>
          <w:lang w:val="ru-RU"/>
        </w:rPr>
      </w:pPr>
    </w:p>
    <w:p w14:paraId="4FA92428" w14:textId="77777777" w:rsidR="00DC7CDF" w:rsidRPr="00CD089C" w:rsidRDefault="00DC7CDF" w:rsidP="00DC7CDF">
      <w:pPr>
        <w:pStyle w:val="ProductList-Body"/>
        <w:rPr>
          <w:lang w:val="ru-RU"/>
        </w:rPr>
      </w:pPr>
      <w:r w:rsidRPr="00CD089C">
        <w:rPr>
          <w:b/>
          <w:color w:val="00188F"/>
          <w:lang w:val="ru-RU"/>
        </w:rPr>
        <w:t>Преимущества программы</w:t>
      </w:r>
    </w:p>
    <w:p w14:paraId="4FA92429" w14:textId="77777777" w:rsidR="00DC7CDF" w:rsidRPr="00CD089C" w:rsidRDefault="00DC7CDF" w:rsidP="00DC7CDF">
      <w:pPr>
        <w:pStyle w:val="ProductList-Body"/>
        <w:rPr>
          <w:lang w:val="ru-RU"/>
        </w:rPr>
      </w:pPr>
      <w:r w:rsidRPr="00CD089C">
        <w:rPr>
          <w:lang w:val="ru-RU"/>
        </w:rPr>
        <w:t xml:space="preserve">В рамках программы доступны следующие преимущества. </w:t>
      </w:r>
    </w:p>
    <w:p w14:paraId="4FA9242A" w14:textId="77777777" w:rsidR="00DC7CDF" w:rsidRPr="00CD089C" w:rsidRDefault="00DC7CDF" w:rsidP="00E62874">
      <w:pPr>
        <w:pStyle w:val="ProductList-Body"/>
        <w:numPr>
          <w:ilvl w:val="0"/>
          <w:numId w:val="19"/>
        </w:numPr>
        <w:ind w:left="360" w:hanging="180"/>
        <w:rPr>
          <w:lang w:val="ru-RU"/>
        </w:rPr>
      </w:pPr>
      <w:r w:rsidRPr="00CD089C">
        <w:rPr>
          <w:b/>
          <w:lang w:val="ru-RU"/>
        </w:rPr>
        <w:t xml:space="preserve">Сеть </w:t>
      </w:r>
      <w:r>
        <w:rPr>
          <w:b/>
        </w:rPr>
        <w:t>Enterprise</w:t>
      </w:r>
      <w:r w:rsidRPr="00CD089C">
        <w:rPr>
          <w:b/>
          <w:lang w:val="ru-RU"/>
        </w:rPr>
        <w:t xml:space="preserve"> </w:t>
      </w:r>
      <w:r>
        <w:rPr>
          <w:b/>
        </w:rPr>
        <w:t>Strategy</w:t>
      </w:r>
      <w:r w:rsidRPr="00E62874">
        <w:rPr>
          <w:b/>
          <w:bCs/>
          <w:lang w:val="ru-RU"/>
        </w:rPr>
        <w:t>:</w:t>
      </w:r>
      <w:r w:rsidRPr="00CD089C">
        <w:rPr>
          <w:lang w:val="ru-RU"/>
        </w:rPr>
        <w:t xml:space="preserve"> тесная связь с научно-исследовательскими и конструкторскими командами Майкрософт и специалистами в</w:t>
      </w:r>
      <w:r w:rsidR="00E62874">
        <w:t> </w:t>
      </w:r>
      <w:r w:rsidRPr="00CD089C">
        <w:rPr>
          <w:lang w:val="ru-RU"/>
        </w:rPr>
        <w:t xml:space="preserve">данной области из отделов обслуживания Майкрософт. </w:t>
      </w:r>
    </w:p>
    <w:p w14:paraId="4FA9242B" w14:textId="77777777" w:rsidR="00DC7CDF" w:rsidRPr="00CD089C" w:rsidRDefault="00DC7CDF" w:rsidP="00026DDE">
      <w:pPr>
        <w:pStyle w:val="ProductList-Body"/>
        <w:numPr>
          <w:ilvl w:val="0"/>
          <w:numId w:val="19"/>
        </w:numPr>
        <w:ind w:left="360" w:hanging="180"/>
        <w:rPr>
          <w:lang w:val="ru-RU"/>
        </w:rPr>
      </w:pPr>
      <w:r w:rsidRPr="00CD089C">
        <w:rPr>
          <w:b/>
          <w:lang w:val="ru-RU"/>
        </w:rPr>
        <w:t xml:space="preserve">Библиотека </w:t>
      </w:r>
      <w:r>
        <w:rPr>
          <w:b/>
        </w:rPr>
        <w:t>Enterprise</w:t>
      </w:r>
      <w:r w:rsidRPr="00CD089C">
        <w:rPr>
          <w:b/>
          <w:lang w:val="ru-RU"/>
        </w:rPr>
        <w:t xml:space="preserve"> </w:t>
      </w:r>
      <w:r>
        <w:rPr>
          <w:b/>
        </w:rPr>
        <w:t>Strategy</w:t>
      </w:r>
      <w:r w:rsidRPr="00E62874">
        <w:rPr>
          <w:b/>
          <w:bCs/>
          <w:lang w:val="ru-RU"/>
        </w:rPr>
        <w:t>:</w:t>
      </w:r>
      <w:r w:rsidRPr="00CD089C">
        <w:rPr>
          <w:lang w:val="ru-RU"/>
        </w:rP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4FA9242C" w14:textId="77777777" w:rsidR="00DC7CDF" w:rsidRPr="00CD089C" w:rsidRDefault="00DC7CDF" w:rsidP="00DC7CDF">
      <w:pPr>
        <w:pStyle w:val="ProductList-Body"/>
        <w:rPr>
          <w:lang w:val="ru-RU"/>
        </w:rPr>
      </w:pPr>
    </w:p>
    <w:p w14:paraId="4FA9242D" w14:textId="77777777" w:rsidR="00DC7CDF" w:rsidRPr="00CD089C" w:rsidRDefault="00DC7CDF" w:rsidP="00DC7CDF">
      <w:pPr>
        <w:pStyle w:val="ProductList-Body"/>
        <w:rPr>
          <w:lang w:val="ru-RU"/>
        </w:rPr>
      </w:pPr>
      <w:r w:rsidRPr="00CD089C">
        <w:rPr>
          <w:b/>
          <w:color w:val="00188F"/>
          <w:lang w:val="ru-RU"/>
        </w:rPr>
        <w:t xml:space="preserve">Модули </w:t>
      </w:r>
      <w:r>
        <w:rPr>
          <w:b/>
          <w:color w:val="00188F"/>
        </w:rPr>
        <w:t>Enterprise</w:t>
      </w:r>
      <w:r w:rsidRPr="00CD089C">
        <w:rPr>
          <w:b/>
          <w:color w:val="00188F"/>
          <w:lang w:val="ru-RU"/>
        </w:rPr>
        <w:t xml:space="preserve"> </w:t>
      </w:r>
      <w:r>
        <w:rPr>
          <w:b/>
          <w:color w:val="00188F"/>
        </w:rPr>
        <w:t>Strategy</w:t>
      </w:r>
    </w:p>
    <w:p w14:paraId="4FA9242E" w14:textId="77777777" w:rsidR="00DC7CDF" w:rsidRPr="00CD089C" w:rsidRDefault="00DC7CDF" w:rsidP="00DC7CDF">
      <w:pPr>
        <w:pStyle w:val="ProductList-Body"/>
        <w:rPr>
          <w:lang w:val="ru-RU"/>
        </w:rPr>
      </w:pPr>
      <w:r w:rsidRPr="00CD089C">
        <w:rPr>
          <w:lang w:val="ru-RU"/>
        </w:rPr>
        <w:t xml:space="preserve">Инициатива </w:t>
      </w:r>
      <w:r>
        <w:t>Enterprise</w:t>
      </w:r>
      <w:r w:rsidRPr="00CD089C">
        <w:rPr>
          <w:lang w:val="ru-RU"/>
        </w:rPr>
        <w:t xml:space="preserve"> </w:t>
      </w:r>
      <w:r>
        <w:t>Strategy</w:t>
      </w:r>
      <w:r w:rsidRPr="00CD089C">
        <w:rPr>
          <w:lang w:val="ru-RU"/>
        </w:rPr>
        <w:t xml:space="preserve"> включает следующие модули </w:t>
      </w:r>
      <w:r>
        <w:t>Enterprise</w:t>
      </w:r>
      <w:r w:rsidRPr="00CD089C">
        <w:rPr>
          <w:lang w:val="ru-RU"/>
        </w:rPr>
        <w:t xml:space="preserve"> </w:t>
      </w:r>
      <w:r>
        <w:t>Strategy</w:t>
      </w:r>
      <w:r w:rsidRPr="00CD089C">
        <w:rPr>
          <w:lang w:val="ru-RU"/>
        </w:rPr>
        <w:t xml:space="preserve">, как описано в </w:t>
      </w:r>
      <w:r>
        <w:t>SDP</w:t>
      </w:r>
      <w:r w:rsidRPr="00CD089C">
        <w:rPr>
          <w:lang w:val="ru-RU"/>
        </w:rPr>
        <w:t>:</w:t>
      </w:r>
    </w:p>
    <w:p w14:paraId="4FA9242F" w14:textId="77777777" w:rsidR="00DC7CDF" w:rsidRPr="00CD089C" w:rsidRDefault="00DC7CDF" w:rsidP="00026DDE">
      <w:pPr>
        <w:pStyle w:val="ProductList-Body"/>
        <w:numPr>
          <w:ilvl w:val="0"/>
          <w:numId w:val="20"/>
        </w:numPr>
        <w:ind w:left="450" w:hanging="270"/>
        <w:rPr>
          <w:lang w:val="ru-RU"/>
        </w:rPr>
      </w:pPr>
      <w:r w:rsidRPr="00CD089C">
        <w:rPr>
          <w:b/>
          <w:lang w:val="ru-RU"/>
        </w:rPr>
        <w:t>Ценностный семинар</w:t>
      </w:r>
      <w:r w:rsidRPr="00E62874">
        <w:rPr>
          <w:b/>
          <w:bCs/>
          <w:lang w:val="ru-RU"/>
        </w:rPr>
        <w:t>:</w:t>
      </w:r>
      <w:r w:rsidRPr="00CD089C">
        <w:rPr>
          <w:lang w:val="ru-RU"/>
        </w:rPr>
        <w:t xml:space="preserve"> Призван помочь бизнесу и ИТ-руководителям разработать отчет о контексте клиента и сводку возможностей.</w:t>
      </w:r>
    </w:p>
    <w:p w14:paraId="4FA92430" w14:textId="77777777" w:rsidR="00DC7CDF" w:rsidRPr="00CD089C" w:rsidRDefault="00DC7CDF" w:rsidP="00026DDE">
      <w:pPr>
        <w:pStyle w:val="ProductList-Body"/>
        <w:numPr>
          <w:ilvl w:val="0"/>
          <w:numId w:val="20"/>
        </w:numPr>
        <w:ind w:left="450" w:hanging="270"/>
        <w:rPr>
          <w:lang w:val="ru-RU"/>
        </w:rPr>
      </w:pPr>
      <w:r w:rsidRPr="00CD089C">
        <w:rPr>
          <w:b/>
          <w:lang w:val="ru-RU"/>
        </w:rPr>
        <w:t xml:space="preserve">Ценностная карта Соглашения </w:t>
      </w:r>
      <w:r>
        <w:rPr>
          <w:b/>
        </w:rPr>
        <w:t>Enterprise</w:t>
      </w:r>
      <w:r w:rsidRPr="00E62874">
        <w:rPr>
          <w:b/>
          <w:bCs/>
          <w:lang w:val="ru-RU"/>
        </w:rPr>
        <w:t>:</w:t>
      </w:r>
      <w:r w:rsidRPr="00CD089C">
        <w:rPr>
          <w:lang w:val="ru-RU"/>
        </w:rPr>
        <w:t xml:space="preserve"> карта и </w:t>
      </w:r>
      <w:r>
        <w:t>KPI</w:t>
      </w:r>
      <w:r w:rsidRPr="00CD089C">
        <w:rPr>
          <w:lang w:val="ru-RU"/>
        </w:rPr>
        <w:t xml:space="preserve"> для связанных инициатив, позволяющие фиксировать бизнес-ценность ваших инвестиций в услуги и ПО </w:t>
      </w:r>
      <w:r>
        <w:t>Microsoft</w:t>
      </w:r>
      <w:r w:rsidRPr="00CD089C">
        <w:rPr>
          <w:lang w:val="ru-RU"/>
        </w:rPr>
        <w:t>, включая серию рекомендаций по ускорению развертывания и внедрения ваших инвестиций.</w:t>
      </w:r>
    </w:p>
    <w:p w14:paraId="4FA92431" w14:textId="77777777" w:rsidR="00DC7CDF" w:rsidRPr="000D02AB" w:rsidRDefault="00DC7CDF" w:rsidP="00026DDE">
      <w:pPr>
        <w:pStyle w:val="ProductList-Body"/>
        <w:numPr>
          <w:ilvl w:val="0"/>
          <w:numId w:val="20"/>
        </w:numPr>
        <w:ind w:left="450" w:hanging="270"/>
        <w:rPr>
          <w:spacing w:val="-2"/>
          <w:lang w:val="ru-RU"/>
        </w:rPr>
      </w:pPr>
      <w:r w:rsidRPr="000D02AB">
        <w:rPr>
          <w:b/>
          <w:spacing w:val="-2"/>
          <w:lang w:val="ru-RU"/>
        </w:rPr>
        <w:t>Оптимизация портфолио</w:t>
      </w:r>
      <w:r w:rsidRPr="000D02AB">
        <w:rPr>
          <w:b/>
          <w:bCs/>
          <w:spacing w:val="-2"/>
          <w:lang w:val="ru-RU"/>
        </w:rPr>
        <w:t>:</w:t>
      </w:r>
      <w:r w:rsidRPr="000D02AB">
        <w:rPr>
          <w:spacing w:val="-2"/>
          <w:lang w:val="ru-RU"/>
        </w:rPr>
        <w:t xml:space="preserve"> Отчет, включающий оценку вашего портфолио в сфере бизнеса и ИТ (в том числе бизнес-возможности, </w:t>
      </w:r>
      <w:r w:rsidR="00E62874" w:rsidRPr="000D02AB">
        <w:rPr>
          <w:spacing w:val="-2"/>
          <w:lang w:val="ru-RU"/>
        </w:rPr>
        <w:br/>
      </w:r>
      <w:r w:rsidRPr="000D02AB">
        <w:rPr>
          <w:spacing w:val="-2"/>
          <w:lang w:val="ru-RU"/>
        </w:rPr>
        <w:t>ИТ-услуги, приложения, технологии, а также имеющиеся программы и проекты), а также указывающий возможности, благодаря которым устройства и услуги Майкрософт могут оптимизировать отдельные портфолио в контексте текущей бизнес-стратегии клиента.</w:t>
      </w:r>
    </w:p>
    <w:p w14:paraId="4FA92432" w14:textId="77777777" w:rsidR="00DC7CDF" w:rsidRPr="00CD089C" w:rsidRDefault="00DC7CDF" w:rsidP="00026DDE">
      <w:pPr>
        <w:pStyle w:val="ProductList-Body"/>
        <w:numPr>
          <w:ilvl w:val="0"/>
          <w:numId w:val="20"/>
        </w:numPr>
        <w:ind w:left="450" w:hanging="270"/>
        <w:rPr>
          <w:lang w:val="ru-RU"/>
        </w:rPr>
      </w:pPr>
      <w:r w:rsidRPr="00CD089C">
        <w:rPr>
          <w:b/>
          <w:lang w:val="ru-RU"/>
        </w:rPr>
        <w:t>Варианты архитектуры и рекомендации</w:t>
      </w:r>
      <w:r w:rsidRPr="00E62874">
        <w:rPr>
          <w:b/>
          <w:bCs/>
          <w:lang w:val="ru-RU"/>
        </w:rPr>
        <w:t>:</w:t>
      </w:r>
      <w:r w:rsidRPr="00CD089C">
        <w:rPr>
          <w:lang w:val="ru-RU"/>
        </w:rPr>
        <w:t xml:space="preserve"> Документ с определением архитектуры и рекомендации, рассматривающий допустимые варианты архитектуры в применении к программе и архитектурным принципам клиента, стандартам бизнеса и ИТ, а также ограничениям. </w:t>
      </w:r>
    </w:p>
    <w:p w14:paraId="4FA92433" w14:textId="77777777" w:rsidR="00DC7CDF" w:rsidRPr="00CD089C" w:rsidRDefault="00DC7CDF" w:rsidP="00026DDE">
      <w:pPr>
        <w:pStyle w:val="ProductList-Body"/>
        <w:numPr>
          <w:ilvl w:val="0"/>
          <w:numId w:val="20"/>
        </w:numPr>
        <w:ind w:left="450" w:hanging="270"/>
        <w:rPr>
          <w:lang w:val="ru-RU"/>
        </w:rPr>
      </w:pPr>
      <w:r w:rsidRPr="00CD089C">
        <w:rPr>
          <w:b/>
          <w:lang w:val="ru-RU"/>
        </w:rPr>
        <w:t>Ценностное планирование</w:t>
      </w:r>
      <w:r w:rsidRPr="00E62874">
        <w:rPr>
          <w:b/>
          <w:bCs/>
          <w:lang w:val="ru-RU"/>
        </w:rPr>
        <w:t>:</w:t>
      </w:r>
      <w:r w:rsidRPr="00CD089C">
        <w:rPr>
          <w:lang w:val="ru-RU"/>
        </w:rP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4FA92434" w14:textId="77777777" w:rsidR="00DC7CDF" w:rsidRPr="00CD089C" w:rsidRDefault="00DC7CDF" w:rsidP="00E62874">
      <w:pPr>
        <w:pStyle w:val="ProductList-Body"/>
        <w:numPr>
          <w:ilvl w:val="0"/>
          <w:numId w:val="20"/>
        </w:numPr>
        <w:ind w:left="450" w:hanging="270"/>
        <w:rPr>
          <w:lang w:val="ru-RU"/>
        </w:rPr>
      </w:pPr>
      <w:r w:rsidRPr="00CD089C">
        <w:rPr>
          <w:b/>
          <w:lang w:val="ru-RU"/>
        </w:rPr>
        <w:t>Разработка бизнес-сценариев</w:t>
      </w:r>
      <w:r w:rsidRPr="00E62874">
        <w:rPr>
          <w:b/>
          <w:bCs/>
          <w:lang w:val="ru-RU"/>
        </w:rPr>
        <w:t>:</w:t>
      </w:r>
      <w:r w:rsidRPr="00CD089C">
        <w:rPr>
          <w:lang w:val="ru-RU"/>
        </w:rPr>
        <w:t xml:space="preserve"> ценностная модель бизнеса, основанная на финансовом анализе прогнозируемых издержек и</w:t>
      </w:r>
      <w:r w:rsidR="00E62874">
        <w:t> </w:t>
      </w:r>
      <w:r w:rsidRPr="00CD089C">
        <w:rPr>
          <w:lang w:val="ru-RU"/>
        </w:rPr>
        <w:t>измеряемых количественно преимуществ планируемой инициативы.</w:t>
      </w:r>
    </w:p>
    <w:p w14:paraId="4FA92435" w14:textId="77777777" w:rsidR="00DC7CDF" w:rsidRPr="00CD089C" w:rsidRDefault="00DC7CDF" w:rsidP="00E62874">
      <w:pPr>
        <w:pStyle w:val="ProductList-Body"/>
        <w:numPr>
          <w:ilvl w:val="0"/>
          <w:numId w:val="20"/>
        </w:numPr>
        <w:ind w:left="450" w:hanging="270"/>
        <w:rPr>
          <w:lang w:val="ru-RU"/>
        </w:rPr>
      </w:pPr>
      <w:r w:rsidRPr="00CD089C">
        <w:rPr>
          <w:b/>
          <w:lang w:val="ru-RU"/>
        </w:rPr>
        <w:t>Принятие и управление изменениями</w:t>
      </w:r>
      <w:r w:rsidRPr="00E62874">
        <w:rPr>
          <w:b/>
          <w:bCs/>
          <w:lang w:val="ru-RU"/>
        </w:rPr>
        <w:t>:</w:t>
      </w:r>
      <w:r w:rsidRPr="00CD089C">
        <w:rPr>
          <w:lang w:val="ru-RU"/>
        </w:rPr>
        <w:t xml:space="preserve"> реализация плана принятия и изменений (включая план коммуникаций, планы готовности и</w:t>
      </w:r>
      <w:r w:rsidR="00E62874">
        <w:t> </w:t>
      </w:r>
      <w:r w:rsidRPr="00CD089C">
        <w:rPr>
          <w:lang w:val="ru-RU"/>
        </w:rPr>
        <w:t>обучения, а также планы поддержки), а также обеспечение надзора за принятием, отчетностью и компенсацией рисков.</w:t>
      </w:r>
    </w:p>
    <w:p w14:paraId="4FA92436" w14:textId="77777777" w:rsidR="00DC7CDF" w:rsidRPr="00CD089C" w:rsidRDefault="00DC7CDF" w:rsidP="00026DDE">
      <w:pPr>
        <w:pStyle w:val="ProductList-Body"/>
        <w:numPr>
          <w:ilvl w:val="0"/>
          <w:numId w:val="20"/>
        </w:numPr>
        <w:ind w:left="450" w:hanging="270"/>
        <w:rPr>
          <w:lang w:val="ru-RU"/>
        </w:rPr>
      </w:pPr>
      <w:r w:rsidRPr="00CD089C">
        <w:rPr>
          <w:b/>
          <w:lang w:val="ru-RU"/>
        </w:rPr>
        <w:t>Управление ценностью</w:t>
      </w:r>
      <w:r w:rsidRPr="00E62874">
        <w:rPr>
          <w:b/>
          <w:bCs/>
          <w:lang w:val="ru-RU"/>
        </w:rPr>
        <w:t>:</w:t>
      </w:r>
      <w:r w:rsidRPr="00CD089C">
        <w:rPr>
          <w:lang w:val="ru-RU"/>
        </w:rPr>
        <w:t xml:space="preserve"> измерение и отслеживание хода развития инициативы применительно к установленным </w:t>
      </w:r>
      <w:r>
        <w:t>KPI</w:t>
      </w:r>
      <w:r w:rsidRPr="00CD089C">
        <w:rPr>
          <w:lang w:val="ru-RU"/>
        </w:rPr>
        <w:t xml:space="preserve"> и внутренним системам измерения компании клиента (то есть обязательствам, оценочным листам и бизнес-проверкам).</w:t>
      </w:r>
    </w:p>
    <w:p w14:paraId="4FA92437" w14:textId="77777777" w:rsidR="00DC7CDF" w:rsidRPr="00CD089C" w:rsidRDefault="00DC7CDF" w:rsidP="00026DDE">
      <w:pPr>
        <w:pStyle w:val="ProductList-Body"/>
        <w:numPr>
          <w:ilvl w:val="0"/>
          <w:numId w:val="20"/>
        </w:numPr>
        <w:ind w:left="450" w:hanging="270"/>
        <w:rPr>
          <w:lang w:val="ru-RU"/>
        </w:rPr>
      </w:pPr>
      <w:r w:rsidRPr="00CD089C">
        <w:rPr>
          <w:b/>
          <w:lang w:val="ru-RU"/>
        </w:rPr>
        <w:t>Управление программой, рисками и соответствием требованиям</w:t>
      </w:r>
      <w:r w:rsidRPr="00E62874">
        <w:rPr>
          <w:b/>
          <w:bCs/>
          <w:lang w:val="ru-RU"/>
        </w:rPr>
        <w:t>:</w:t>
      </w:r>
      <w:r w:rsidRPr="00CD089C">
        <w:rPr>
          <w:lang w:val="ru-RU"/>
        </w:rP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FA92438" w14:textId="77777777" w:rsidR="00DC7CDF" w:rsidRPr="00CD089C" w:rsidRDefault="00DC7CDF" w:rsidP="00DC7CDF">
      <w:pPr>
        <w:pStyle w:val="ProductList-Body"/>
        <w:rPr>
          <w:lang w:val="ru-RU"/>
        </w:rPr>
      </w:pPr>
      <w:r w:rsidRPr="00CD089C">
        <w:rPr>
          <w:b/>
          <w:color w:val="00188F"/>
          <w:lang w:val="ru-RU"/>
        </w:rPr>
        <w:t xml:space="preserve">Дополнительный объем </w:t>
      </w:r>
      <w:r>
        <w:rPr>
          <w:b/>
          <w:color w:val="00188F"/>
        </w:rPr>
        <w:t>Enterprise</w:t>
      </w:r>
      <w:r w:rsidRPr="00CD089C">
        <w:rPr>
          <w:b/>
          <w:color w:val="00188F"/>
          <w:lang w:val="ru-RU"/>
        </w:rPr>
        <w:t xml:space="preserve"> </w:t>
      </w:r>
      <w:r>
        <w:rPr>
          <w:b/>
          <w:color w:val="00188F"/>
        </w:rPr>
        <w:t>Strategy</w:t>
      </w:r>
    </w:p>
    <w:p w14:paraId="4FA92439" w14:textId="77777777" w:rsidR="00DC7CDF" w:rsidRPr="00CD089C" w:rsidRDefault="00DC7CDF" w:rsidP="00DC7CDF">
      <w:pPr>
        <w:pStyle w:val="ProductList-Body"/>
        <w:rPr>
          <w:lang w:val="ru-RU"/>
        </w:rPr>
      </w:pPr>
      <w:r w:rsidRPr="00CD089C">
        <w:rPr>
          <w:lang w:val="ru-RU"/>
        </w:rPr>
        <w:t xml:space="preserve">Клиент может приобрести пакеты по 200 часов ресурсов Группы предоставления корпоративных услуг </w:t>
      </w:r>
      <w:r>
        <w:t>Microsoft</w:t>
      </w:r>
      <w:r w:rsidRPr="00CD089C">
        <w:rPr>
          <w:lang w:val="ru-RU"/>
        </w:rPr>
        <w:t xml:space="preserve">, чтобы ускорить реализацию инициатив </w:t>
      </w:r>
      <w:r>
        <w:t>Enterprise</w:t>
      </w:r>
      <w:r w:rsidRPr="00CD089C">
        <w:rPr>
          <w:lang w:val="ru-RU"/>
        </w:rPr>
        <w:t xml:space="preserve"> </w:t>
      </w:r>
      <w:r>
        <w:t>Strategy</w:t>
      </w:r>
      <w:r w:rsidRPr="00CD089C">
        <w:rPr>
          <w:lang w:val="ru-RU"/>
        </w:rPr>
        <w:t xml:space="preserve">. Дополнительный объем </w:t>
      </w:r>
      <w:r>
        <w:t>Enterprise</w:t>
      </w:r>
      <w:r w:rsidRPr="00CD089C">
        <w:rPr>
          <w:lang w:val="ru-RU"/>
        </w:rPr>
        <w:t xml:space="preserve"> </w:t>
      </w:r>
      <w:r>
        <w:t>Strategy</w:t>
      </w:r>
      <w:r w:rsidRPr="00CD089C">
        <w:rPr>
          <w:lang w:val="ru-RU"/>
        </w:rPr>
        <w:t xml:space="preserve"> доступен клиентам, которые приобрели </w:t>
      </w:r>
      <w:r>
        <w:t>Enterprise</w:t>
      </w:r>
      <w:r w:rsidRPr="00CD089C">
        <w:rPr>
          <w:lang w:val="ru-RU"/>
        </w:rPr>
        <w:t xml:space="preserve"> </w:t>
      </w:r>
      <w:r>
        <w:t>Strategy</w:t>
      </w:r>
      <w:r w:rsidRPr="00CD089C">
        <w:rPr>
          <w:lang w:val="ru-RU"/>
        </w:rPr>
        <w:t xml:space="preserve"> </w:t>
      </w:r>
      <w:r>
        <w:t>Connect</w:t>
      </w:r>
      <w:r w:rsidRPr="00CD089C">
        <w:rPr>
          <w:lang w:val="ru-RU"/>
        </w:rPr>
        <w:t xml:space="preserve">, </w:t>
      </w:r>
      <w:r>
        <w:t>Enterprise</w:t>
      </w:r>
      <w:r w:rsidRPr="00CD089C">
        <w:rPr>
          <w:lang w:val="ru-RU"/>
        </w:rPr>
        <w:t xml:space="preserve"> </w:t>
      </w:r>
      <w:r>
        <w:t>Strategy</w:t>
      </w:r>
      <w:r w:rsidRPr="00CD089C">
        <w:rPr>
          <w:lang w:val="ru-RU"/>
        </w:rPr>
        <w:t xml:space="preserve"> </w:t>
      </w:r>
      <w:r>
        <w:t>Foundation</w:t>
      </w:r>
      <w:r w:rsidRPr="00CD089C">
        <w:rPr>
          <w:lang w:val="ru-RU"/>
        </w:rPr>
        <w:t xml:space="preserve"> или </w:t>
      </w:r>
      <w:r>
        <w:t>Enterprise</w:t>
      </w:r>
      <w:r w:rsidRPr="00CD089C">
        <w:rPr>
          <w:lang w:val="ru-RU"/>
        </w:rPr>
        <w:t xml:space="preserve"> </w:t>
      </w:r>
      <w:r>
        <w:t>Strategy</w:t>
      </w:r>
      <w:r w:rsidRPr="00CD089C">
        <w:rPr>
          <w:lang w:val="ru-RU"/>
        </w:rPr>
        <w:t xml:space="preserve"> </w:t>
      </w:r>
      <w:r>
        <w:t>Portfolio</w:t>
      </w:r>
      <w:r w:rsidRPr="00CD089C">
        <w:rPr>
          <w:lang w:val="ru-RU"/>
        </w:rPr>
        <w:t xml:space="preserve"> по программе корпоративного лицензирования Майкрософт или стандартные контракты на обслуживание Майкрософт.</w:t>
      </w:r>
    </w:p>
    <w:p w14:paraId="4FA9243A" w14:textId="77777777" w:rsidR="00DC7CDF" w:rsidRPr="00CD089C" w:rsidRDefault="00DC7CDF" w:rsidP="00DC7CDF">
      <w:pPr>
        <w:pStyle w:val="ProductList-Body"/>
        <w:rPr>
          <w:lang w:val="ru-RU"/>
        </w:rPr>
      </w:pPr>
    </w:p>
    <w:p w14:paraId="4FA9243B" w14:textId="77777777" w:rsidR="00DC7CDF" w:rsidRPr="00CD089C" w:rsidRDefault="00DC7CDF" w:rsidP="00DC7CDF">
      <w:pPr>
        <w:pStyle w:val="ProductList-Body"/>
        <w:rPr>
          <w:lang w:val="ru-RU"/>
        </w:rPr>
      </w:pPr>
      <w:r w:rsidRPr="00CD089C">
        <w:rPr>
          <w:b/>
          <w:color w:val="00188F"/>
          <w:lang w:val="ru-RU"/>
        </w:rPr>
        <w:t>Услуги, не входящие в предложение</w:t>
      </w:r>
      <w:r w:rsidR="00BE3F93">
        <w:rPr>
          <w:lang w:val="ru-RU"/>
        </w:rPr>
        <w:t xml:space="preserve"> </w:t>
      </w:r>
    </w:p>
    <w:p w14:paraId="4FA9243C" w14:textId="77777777" w:rsidR="00DC7CDF" w:rsidRPr="00CD089C" w:rsidRDefault="00DC7CDF" w:rsidP="00DC7CDF">
      <w:pPr>
        <w:pStyle w:val="ProductList-Body"/>
        <w:rPr>
          <w:lang w:val="ru-RU"/>
        </w:rPr>
      </w:pPr>
      <w:r w:rsidRPr="00CD089C">
        <w:rPr>
          <w:lang w:val="ru-RU"/>
        </w:rPr>
        <w:t xml:space="preserve">Программа </w:t>
      </w:r>
      <w:r>
        <w:t>Enterprise</w:t>
      </w:r>
      <w:r w:rsidRPr="00CD089C">
        <w:rPr>
          <w:lang w:val="ru-RU"/>
        </w:rPr>
        <w:t xml:space="preserve"> </w:t>
      </w:r>
      <w:r>
        <w:t>Strategy</w:t>
      </w:r>
      <w:r w:rsidRPr="00CD089C">
        <w:rPr>
          <w:lang w:val="ru-RU"/>
        </w:rPr>
        <w:t xml:space="preserve"> состоит исключительно из консультаций и инструкций, касающихся принятия технологий </w:t>
      </w:r>
      <w:r>
        <w:t>Microsoft</w:t>
      </w:r>
      <w:r w:rsidRPr="00CD089C">
        <w:rPr>
          <w:lang w:val="ru-RU"/>
        </w:rPr>
        <w:t xml:space="preserve"> Клиентом.</w:t>
      </w:r>
      <w:r w:rsidR="00BE3F93">
        <w:rPr>
          <w:lang w:val="ru-RU"/>
        </w:rPr>
        <w:t xml:space="preserve"> </w:t>
      </w:r>
      <w:r w:rsidRPr="00CD089C">
        <w:rPr>
          <w:lang w:val="ru-RU"/>
        </w:rPr>
        <w:t xml:space="preserve">Клиент самостоятельно решает, следовать ли советам, инструкциям и рекомендациям </w:t>
      </w:r>
      <w:r>
        <w:t>Microsoft</w:t>
      </w:r>
      <w:r w:rsidRPr="00CD089C">
        <w:rPr>
          <w:lang w:val="ru-RU"/>
        </w:rPr>
        <w:t>.</w:t>
      </w:r>
      <w:r w:rsidR="00BE3F93">
        <w:rPr>
          <w:lang w:val="ru-RU"/>
        </w:rPr>
        <w:t xml:space="preserve"> </w:t>
      </w:r>
      <w:r>
        <w:t>Microsoft</w:t>
      </w:r>
      <w:r w:rsidRPr="00CD089C">
        <w:rPr>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t>Microsoft</w:t>
      </w:r>
      <w:r w:rsidRPr="00CD089C">
        <w:rPr>
          <w:lang w:val="ru-RU"/>
        </w:rPr>
        <w:t>.</w:t>
      </w:r>
      <w:r w:rsidR="00BE3F93">
        <w:rPr>
          <w:lang w:val="ru-RU"/>
        </w:rPr>
        <w:t xml:space="preserve"> </w:t>
      </w:r>
      <w:r w:rsidRPr="00CD089C">
        <w:rPr>
          <w:lang w:val="ru-RU"/>
        </w:rPr>
        <w:t>Лицензии на продукты не включены.</w:t>
      </w:r>
      <w:r w:rsidR="00BE3F93">
        <w:rPr>
          <w:lang w:val="ru-RU"/>
        </w:rPr>
        <w:t xml:space="preserve"> </w:t>
      </w:r>
      <w:r w:rsidRPr="00CD089C">
        <w:rPr>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t>Microsoft</w:t>
      </w:r>
      <w:r w:rsidRPr="00CD089C">
        <w:rPr>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t>Microsoft</w:t>
      </w:r>
      <w:r w:rsidRPr="00CD089C">
        <w:rPr>
          <w:lang w:val="ru-RU"/>
        </w:rPr>
        <w:t>, наши Услуги ограничиваются анализом двоичных данных, таких как дамп процесса или трассировка сетевого монитора.</w:t>
      </w:r>
    </w:p>
    <w:p w14:paraId="4FA9243D" w14:textId="77777777" w:rsidR="00DC7CDF" w:rsidRPr="00CD089C" w:rsidRDefault="00DC7CDF" w:rsidP="00DC7CDF">
      <w:pPr>
        <w:pStyle w:val="ProductList-Body"/>
        <w:rPr>
          <w:lang w:val="ru-RU"/>
        </w:rPr>
      </w:pPr>
    </w:p>
    <w:p w14:paraId="4FA9243E" w14:textId="77777777" w:rsidR="00DC7CDF" w:rsidRPr="00CD089C" w:rsidRDefault="00DC7CDF" w:rsidP="00DC7CDF">
      <w:pPr>
        <w:pStyle w:val="ProductList-Body"/>
        <w:rPr>
          <w:lang w:val="ru-RU"/>
        </w:rPr>
      </w:pPr>
      <w:r w:rsidRPr="00CD089C">
        <w:rPr>
          <w:b/>
          <w:color w:val="00188F"/>
          <w:lang w:val="ru-RU"/>
        </w:rPr>
        <w:t>Обязанности заказчика</w:t>
      </w:r>
      <w:r w:rsidR="00BE3F93">
        <w:rPr>
          <w:lang w:val="ru-RU"/>
        </w:rPr>
        <w:t xml:space="preserve"> </w:t>
      </w:r>
    </w:p>
    <w:p w14:paraId="4FA9243F" w14:textId="77777777" w:rsidR="00DC7CDF" w:rsidRPr="00CD089C" w:rsidRDefault="00DC7CDF" w:rsidP="00DC7CDF">
      <w:pPr>
        <w:pStyle w:val="ProductList-Body"/>
        <w:rPr>
          <w:lang w:val="ru-RU"/>
        </w:rPr>
      </w:pPr>
      <w:r w:rsidRPr="00CD089C">
        <w:rPr>
          <w:lang w:val="ru-RU"/>
        </w:rPr>
        <w:t xml:space="preserve">Успех Программы </w:t>
      </w:r>
      <w:r>
        <w:t>Enterprise</w:t>
      </w:r>
      <w:r w:rsidRPr="00CD089C">
        <w:rPr>
          <w:lang w:val="ru-RU"/>
        </w:rPr>
        <w:t xml:space="preserve"> </w:t>
      </w:r>
      <w:r>
        <w:t>Strategy</w:t>
      </w:r>
      <w:r w:rsidRPr="00CD089C">
        <w:rPr>
          <w:lang w:val="ru-RU"/>
        </w:rPr>
        <w:t xml:space="preserve"> и выполнения нами своих обязательств зависит от степени участия Клиента в этой программе, включая, помимо прочего:</w:t>
      </w:r>
    </w:p>
    <w:p w14:paraId="4FA92440" w14:textId="77777777" w:rsidR="00DC7CDF" w:rsidRPr="00CD089C" w:rsidRDefault="00DC7CDF" w:rsidP="00026DDE">
      <w:pPr>
        <w:pStyle w:val="ProductList-Body"/>
        <w:numPr>
          <w:ilvl w:val="0"/>
          <w:numId w:val="21"/>
        </w:numPr>
        <w:ind w:left="450" w:hanging="270"/>
        <w:rPr>
          <w:lang w:val="ru-RU"/>
        </w:rPr>
      </w:pPr>
      <w:r w:rsidRPr="00CD089C">
        <w:rPr>
          <w:lang w:val="ru-RU"/>
        </w:rP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4FA92441" w14:textId="77777777" w:rsidR="00DC7CDF" w:rsidRPr="00CD089C" w:rsidRDefault="00DC7CDF" w:rsidP="00026DDE">
      <w:pPr>
        <w:pStyle w:val="ProductList-Body"/>
        <w:numPr>
          <w:ilvl w:val="0"/>
          <w:numId w:val="21"/>
        </w:numPr>
        <w:ind w:left="450" w:hanging="270"/>
        <w:rPr>
          <w:lang w:val="ru-RU"/>
        </w:rPr>
      </w:pPr>
      <w:r w:rsidRPr="00CD089C">
        <w:rPr>
          <w:lang w:val="ru-RU"/>
        </w:rPr>
        <w:t xml:space="preserve">своевременное предоставление Клиентом точных и полных сведений; </w:t>
      </w:r>
    </w:p>
    <w:p w14:paraId="4FA92442" w14:textId="77777777" w:rsidR="00DC7CDF" w:rsidRPr="00CD089C" w:rsidRDefault="00DC7CDF" w:rsidP="00026DDE">
      <w:pPr>
        <w:pStyle w:val="ProductList-Body"/>
        <w:numPr>
          <w:ilvl w:val="0"/>
          <w:numId w:val="21"/>
        </w:numPr>
        <w:ind w:left="450" w:hanging="270"/>
        <w:rPr>
          <w:lang w:val="ru-RU"/>
        </w:rPr>
      </w:pPr>
      <w:r w:rsidRPr="00CD089C">
        <w:rPr>
          <w:lang w:val="ru-RU"/>
        </w:rPr>
        <w:t>доступ к сведениям об организации Клиента;</w:t>
      </w:r>
    </w:p>
    <w:p w14:paraId="4FA92443" w14:textId="77777777" w:rsidR="00DC7CDF" w:rsidRPr="00CD089C" w:rsidRDefault="00DC7CDF" w:rsidP="00026DDE">
      <w:pPr>
        <w:pStyle w:val="ProductList-Body"/>
        <w:numPr>
          <w:ilvl w:val="0"/>
          <w:numId w:val="21"/>
        </w:numPr>
        <w:ind w:left="450" w:hanging="270"/>
        <w:rPr>
          <w:lang w:val="ru-RU"/>
        </w:rPr>
      </w:pPr>
      <w:r w:rsidRPr="00CD089C">
        <w:rPr>
          <w:lang w:val="ru-RU"/>
        </w:rPr>
        <w:t>своевременное и эффективное выполнение Клиентом определенных обязанностей; и</w:t>
      </w:r>
    </w:p>
    <w:p w14:paraId="4FA92444" w14:textId="77777777" w:rsidR="00DC7CDF" w:rsidRPr="00CD089C" w:rsidRDefault="00DC7CDF" w:rsidP="00026DDE">
      <w:pPr>
        <w:pStyle w:val="ProductList-Body"/>
        <w:numPr>
          <w:ilvl w:val="0"/>
          <w:numId w:val="21"/>
        </w:numPr>
        <w:ind w:left="450" w:hanging="270"/>
        <w:rPr>
          <w:lang w:val="ru-RU"/>
        </w:rPr>
      </w:pPr>
      <w:r w:rsidRPr="00CD089C">
        <w:rPr>
          <w:lang w:val="ru-RU"/>
        </w:rPr>
        <w:t>своевременные решения и утверждения, принимаемых руководством Клиента.</w:t>
      </w:r>
      <w:r w:rsidR="00BE3F93">
        <w:rPr>
          <w:lang w:val="ru-RU"/>
        </w:rPr>
        <w:t xml:space="preserve"> </w:t>
      </w:r>
    </w:p>
    <w:p w14:paraId="4FA92445" w14:textId="77777777" w:rsidR="00DC7CDF" w:rsidRPr="00CD089C" w:rsidRDefault="00DC7CDF" w:rsidP="004F3C6D">
      <w:pPr>
        <w:pStyle w:val="ProductList-Body"/>
        <w:rPr>
          <w:lang w:val="ru-RU"/>
        </w:rPr>
      </w:pPr>
    </w:p>
    <w:p w14:paraId="4FA92446" w14:textId="77777777" w:rsidR="009A0C93" w:rsidRPr="00CD089C" w:rsidRDefault="009A0C93" w:rsidP="004F3C6D">
      <w:pPr>
        <w:pStyle w:val="ProductList-Body"/>
        <w:rPr>
          <w:lang w:val="ru-RU"/>
        </w:rPr>
      </w:pPr>
    </w:p>
    <w:p w14:paraId="4FA92447" w14:textId="77777777" w:rsidR="006B2591" w:rsidRPr="00CD089C" w:rsidRDefault="006B2591" w:rsidP="004F3C6D">
      <w:pPr>
        <w:pStyle w:val="ProductList-Body"/>
        <w:rPr>
          <w:lang w:val="ru-RU"/>
        </w:rPr>
        <w:sectPr w:rsidR="006B2591" w:rsidRPr="00CD089C" w:rsidSect="00F20AFE">
          <w:footerReference w:type="default" r:id="rId67"/>
          <w:pgSz w:w="12240" w:h="15840"/>
          <w:pgMar w:top="1440" w:right="720" w:bottom="1440" w:left="720" w:header="720" w:footer="720" w:gutter="0"/>
          <w:cols w:space="720"/>
          <w:docGrid w:linePitch="360"/>
        </w:sectPr>
      </w:pPr>
    </w:p>
    <w:p w14:paraId="4FA92448" w14:textId="77777777" w:rsidR="009A0C93" w:rsidRPr="00CD089C" w:rsidRDefault="006B2591" w:rsidP="00661180">
      <w:pPr>
        <w:pStyle w:val="ProductList-SectionHeading"/>
        <w:outlineLvl w:val="0"/>
        <w:rPr>
          <w:lang w:val="ru-RU"/>
        </w:rPr>
      </w:pPr>
      <w:bookmarkStart w:id="1713" w:name="AppendixA"/>
      <w:bookmarkStart w:id="1714" w:name="_Toc378147687"/>
      <w:bookmarkStart w:id="1715" w:name="_Toc378151584"/>
      <w:bookmarkStart w:id="1716" w:name="_Toc379797463"/>
      <w:bookmarkStart w:id="1717" w:name="_Toc380513499"/>
      <w:bookmarkStart w:id="1718" w:name="_Toc380655548"/>
      <w:bookmarkStart w:id="1719" w:name="_Toc391366731"/>
      <w:r w:rsidRPr="00CD089C">
        <w:rPr>
          <w:lang w:val="ru-RU"/>
        </w:rPr>
        <w:t>Приложение А — дополнительные условия соглашения программы</w:t>
      </w:r>
      <w:bookmarkEnd w:id="1713"/>
      <w:bookmarkEnd w:id="1714"/>
      <w:bookmarkEnd w:id="1715"/>
      <w:bookmarkEnd w:id="1716"/>
      <w:bookmarkEnd w:id="1717"/>
      <w:bookmarkEnd w:id="1718"/>
      <w:bookmarkEnd w:id="1719"/>
    </w:p>
    <w:p w14:paraId="4FA92449" w14:textId="77777777" w:rsidR="006B2591" w:rsidRPr="00CD089C" w:rsidRDefault="00E3770D" w:rsidP="002E202B">
      <w:pPr>
        <w:pStyle w:val="ProductList-Offering1Heading"/>
        <w:outlineLvl w:val="1"/>
        <w:rPr>
          <w:lang w:val="ru-RU"/>
        </w:rPr>
      </w:pPr>
      <w:bookmarkStart w:id="1720" w:name="_Toc378147688"/>
      <w:bookmarkStart w:id="1721" w:name="_Toc378151585"/>
      <w:bookmarkStart w:id="1722" w:name="_Toc379797464"/>
      <w:bookmarkStart w:id="1723" w:name="_Toc380513500"/>
      <w:bookmarkStart w:id="1724" w:name="_Toc380655549"/>
      <w:bookmarkStart w:id="1725" w:name="_Toc391366732"/>
      <w:r w:rsidRPr="00CD089C">
        <w:rPr>
          <w:lang w:val="ru-RU"/>
        </w:rPr>
        <w:t xml:space="preserve">Дополнительные условия для программ </w:t>
      </w:r>
      <w:r>
        <w:t>Select</w:t>
      </w:r>
      <w:r w:rsidRPr="00CD089C">
        <w:rPr>
          <w:lang w:val="ru-RU"/>
        </w:rPr>
        <w:t xml:space="preserve"> </w:t>
      </w:r>
      <w:r>
        <w:t>Plus</w:t>
      </w:r>
      <w:bookmarkEnd w:id="1720"/>
      <w:bookmarkEnd w:id="1721"/>
      <w:bookmarkEnd w:id="1722"/>
      <w:bookmarkEnd w:id="1723"/>
      <w:bookmarkEnd w:id="1724"/>
      <w:bookmarkEnd w:id="1725"/>
    </w:p>
    <w:p w14:paraId="4FA9244A" w14:textId="77777777" w:rsidR="006715C9" w:rsidRPr="00CD089C" w:rsidRDefault="006715C9" w:rsidP="006715C9">
      <w:pPr>
        <w:pStyle w:val="ProductList-Body"/>
        <w:rPr>
          <w:lang w:val="ru-RU"/>
        </w:rPr>
      </w:pPr>
      <w:r w:rsidRPr="00CD089C">
        <w:rPr>
          <w:lang w:val="ru-RU"/>
        </w:rPr>
        <w:t xml:space="preserve">В рамках программы </w:t>
      </w:r>
      <w:r>
        <w:t>Select</w:t>
      </w:r>
      <w:r w:rsidRPr="00CD089C">
        <w:rPr>
          <w:lang w:val="ru-RU"/>
        </w:rPr>
        <w:t xml:space="preserve"> </w:t>
      </w:r>
      <w:r>
        <w:t>Plus</w:t>
      </w:r>
      <w:r w:rsidRPr="00CD089C">
        <w:rPr>
          <w:lang w:val="ru-RU"/>
        </w:rPr>
        <w:t xml:space="preserve"> требуется размещение заказа объемом не менее 500 баллов для каждой категории в течение первого года.</w:t>
      </w:r>
      <w:r w:rsidR="00BE3F93">
        <w:rPr>
          <w:lang w:val="ru-RU"/>
        </w:rPr>
        <w:t xml:space="preserve"> </w:t>
      </w:r>
      <w:r w:rsidRPr="00CD089C">
        <w:rPr>
          <w:lang w:val="ru-RU"/>
        </w:rPr>
        <w:t>Требования к минимальному объему заказа могут быть отменены, если предоставляется соответствующий контракт.</w:t>
      </w:r>
    </w:p>
    <w:p w14:paraId="4FA9244B" w14:textId="77777777" w:rsidR="006715C9" w:rsidRPr="00CD089C" w:rsidRDefault="006715C9" w:rsidP="006715C9">
      <w:pPr>
        <w:pStyle w:val="ProductList-Body"/>
        <w:rPr>
          <w:lang w:val="ru-RU"/>
        </w:rPr>
      </w:pPr>
    </w:p>
    <w:p w14:paraId="4FA9244C" w14:textId="77777777" w:rsidR="006715C9" w:rsidRPr="00CD089C" w:rsidRDefault="006715C9" w:rsidP="006715C9">
      <w:pPr>
        <w:pStyle w:val="ProductList-Body"/>
        <w:rPr>
          <w:lang w:val="ru-RU"/>
        </w:rPr>
      </w:pPr>
      <w:r w:rsidRPr="00CD089C">
        <w:rPr>
          <w:b/>
          <w:color w:val="00188F"/>
          <w:lang w:val="ru-RU"/>
        </w:rPr>
        <w:t xml:space="preserve">Ценовые уровни в программе </w:t>
      </w:r>
      <w:r>
        <w:rPr>
          <w:b/>
          <w:color w:val="00188F"/>
        </w:rPr>
        <w:t>Select</w:t>
      </w:r>
      <w:r w:rsidRPr="00CD089C">
        <w:rPr>
          <w:b/>
          <w:color w:val="00188F"/>
          <w:lang w:val="ru-RU"/>
        </w:rPr>
        <w:t xml:space="preserve"> </w:t>
      </w:r>
      <w:r>
        <w:rPr>
          <w:b/>
          <w:color w:val="00188F"/>
        </w:rPr>
        <w:t>Plus</w:t>
      </w:r>
    </w:p>
    <w:p w14:paraId="4FA9244D" w14:textId="77777777" w:rsidR="006715C9" w:rsidRPr="00CD089C" w:rsidRDefault="006715C9" w:rsidP="006715C9">
      <w:pPr>
        <w:pStyle w:val="ProductList-Body"/>
        <w:rPr>
          <w:lang w:val="ru-RU"/>
        </w:rPr>
      </w:pPr>
      <w:r w:rsidRPr="00CD089C">
        <w:rPr>
          <w:lang w:val="ru-RU"/>
        </w:rPr>
        <w:t>Цена, уплачиваемая Клиентом, определяется на основе соглашения между Клиентом и его торговым посредником.</w:t>
      </w:r>
      <w:r w:rsidR="00BE3F93">
        <w:rPr>
          <w:lang w:val="ru-RU"/>
        </w:rPr>
        <w:t xml:space="preserve"> </w:t>
      </w:r>
      <w:r w:rsidRPr="00CD089C">
        <w:rPr>
          <w:lang w:val="ru-RU"/>
        </w:rPr>
        <w:t xml:space="preserve">Однако </w:t>
      </w:r>
      <w:r>
        <w:t>Microsoft</w:t>
      </w:r>
      <w:r w:rsidRPr="00CD089C">
        <w:rPr>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4FA9244E" w14:textId="77777777" w:rsidR="006B2591" w:rsidRPr="00CD089C" w:rsidRDefault="006B2591" w:rsidP="004F3C6D">
      <w:pPr>
        <w:pStyle w:val="ProductList-Body"/>
        <w:rPr>
          <w:lang w:val="ru-RU"/>
        </w:rPr>
      </w:pPr>
    </w:p>
    <w:tbl>
      <w:tblPr>
        <w:tblStyle w:val="TableGrid"/>
        <w:tblW w:w="0" w:type="auto"/>
        <w:tblInd w:w="108" w:type="dxa"/>
        <w:tblLook w:val="04A0" w:firstRow="1" w:lastRow="0" w:firstColumn="1" w:lastColumn="0" w:noHBand="0" w:noVBand="1"/>
      </w:tblPr>
      <w:tblGrid>
        <w:gridCol w:w="5197"/>
        <w:gridCol w:w="5603"/>
      </w:tblGrid>
      <w:tr w:rsidR="002D3658" w:rsidRPr="00733CC7" w14:paraId="4FA92451" w14:textId="77777777" w:rsidTr="00E62874">
        <w:trPr>
          <w:tblHeader/>
        </w:trPr>
        <w:tc>
          <w:tcPr>
            <w:tcW w:w="5197" w:type="dxa"/>
            <w:shd w:val="clear" w:color="auto" w:fill="0072C6"/>
          </w:tcPr>
          <w:p w14:paraId="4FA9244F" w14:textId="77777777" w:rsidR="002D3658" w:rsidRPr="00CD089C" w:rsidRDefault="002D3658" w:rsidP="002D3658">
            <w:pPr>
              <w:pStyle w:val="ProductList-Body"/>
              <w:spacing w:before="20" w:after="20"/>
              <w:rPr>
                <w:color w:val="FFFFFF" w:themeColor="background1"/>
                <w:lang w:val="ru-RU"/>
              </w:rPr>
            </w:pPr>
            <w:r w:rsidRPr="00CD089C">
              <w:rPr>
                <w:color w:val="FFFFFF" w:themeColor="background1"/>
                <w:lang w:val="ru-RU"/>
              </w:rPr>
              <w:t xml:space="preserve">Ценовой уровень </w:t>
            </w:r>
            <w:r>
              <w:rPr>
                <w:color w:val="FFFFFF" w:themeColor="background1"/>
              </w:rPr>
              <w:t>Select</w:t>
            </w:r>
            <w:r w:rsidRPr="00CD089C">
              <w:rPr>
                <w:color w:val="FFFFFF" w:themeColor="background1"/>
                <w:lang w:val="ru-RU"/>
              </w:rPr>
              <w:t xml:space="preserve"> </w:t>
            </w:r>
            <w:r>
              <w:rPr>
                <w:color w:val="FFFFFF" w:themeColor="background1"/>
              </w:rPr>
              <w:t>Plus</w:t>
            </w:r>
            <w:r w:rsidRPr="00CD089C">
              <w:rPr>
                <w:color w:val="FFFFFF" w:themeColor="background1"/>
                <w:lang w:val="ru-RU"/>
              </w:rPr>
              <w:t xml:space="preserve"> – для коммерческих продуктов</w:t>
            </w:r>
          </w:p>
        </w:tc>
        <w:tc>
          <w:tcPr>
            <w:tcW w:w="5603" w:type="dxa"/>
            <w:shd w:val="clear" w:color="auto" w:fill="0072C6"/>
          </w:tcPr>
          <w:p w14:paraId="4FA92450" w14:textId="77777777" w:rsidR="002D3658" w:rsidRPr="00CD089C" w:rsidRDefault="002D3658" w:rsidP="002D3658">
            <w:pPr>
              <w:pStyle w:val="ProductList-Body"/>
              <w:spacing w:before="20" w:after="20"/>
              <w:rPr>
                <w:color w:val="FFFFFF" w:themeColor="background1"/>
                <w:lang w:val="ru-RU"/>
              </w:rPr>
            </w:pPr>
            <w:r w:rsidRPr="00CD089C">
              <w:rPr>
                <w:color w:val="FFFFFF" w:themeColor="background1"/>
                <w:lang w:val="ru-RU"/>
              </w:rPr>
              <w:t>Минимальное количество баллов за год для каждой категории</w:t>
            </w:r>
          </w:p>
        </w:tc>
      </w:tr>
      <w:tr w:rsidR="002D3658" w14:paraId="4FA92454" w14:textId="77777777" w:rsidTr="00E62874">
        <w:tc>
          <w:tcPr>
            <w:tcW w:w="5197" w:type="dxa"/>
          </w:tcPr>
          <w:p w14:paraId="4FA92452" w14:textId="77777777" w:rsidR="002D3658" w:rsidRDefault="002D3658" w:rsidP="004F3C6D">
            <w:pPr>
              <w:pStyle w:val="ProductList-Body"/>
            </w:pPr>
            <w:r>
              <w:t>A</w:t>
            </w:r>
          </w:p>
        </w:tc>
        <w:tc>
          <w:tcPr>
            <w:tcW w:w="5603" w:type="dxa"/>
          </w:tcPr>
          <w:p w14:paraId="4FA92453" w14:textId="77777777" w:rsidR="002D3658" w:rsidRDefault="002D3658" w:rsidP="004F3C6D">
            <w:pPr>
              <w:pStyle w:val="ProductList-Body"/>
            </w:pPr>
            <w:r>
              <w:t>500</w:t>
            </w:r>
          </w:p>
        </w:tc>
      </w:tr>
      <w:tr w:rsidR="002D3658" w14:paraId="4FA92457" w14:textId="77777777" w:rsidTr="00E62874">
        <w:tc>
          <w:tcPr>
            <w:tcW w:w="5197" w:type="dxa"/>
          </w:tcPr>
          <w:p w14:paraId="4FA92455" w14:textId="77777777" w:rsidR="002D3658" w:rsidRDefault="002D3658" w:rsidP="004F3C6D">
            <w:pPr>
              <w:pStyle w:val="ProductList-Body"/>
            </w:pPr>
            <w:r>
              <w:t>B</w:t>
            </w:r>
          </w:p>
        </w:tc>
        <w:tc>
          <w:tcPr>
            <w:tcW w:w="5603" w:type="dxa"/>
          </w:tcPr>
          <w:p w14:paraId="4FA92456" w14:textId="77777777" w:rsidR="002D3658" w:rsidRDefault="00E62874" w:rsidP="004F3C6D">
            <w:pPr>
              <w:pStyle w:val="ProductList-Body"/>
            </w:pPr>
            <w:r>
              <w:t xml:space="preserve">4 </w:t>
            </w:r>
            <w:r w:rsidR="002D3658">
              <w:t>000</w:t>
            </w:r>
          </w:p>
        </w:tc>
      </w:tr>
      <w:tr w:rsidR="002D3658" w14:paraId="4FA9245A" w14:textId="77777777" w:rsidTr="00E62874">
        <w:tc>
          <w:tcPr>
            <w:tcW w:w="5197" w:type="dxa"/>
          </w:tcPr>
          <w:p w14:paraId="4FA92458" w14:textId="77777777" w:rsidR="002D3658" w:rsidRDefault="002D3658" w:rsidP="004F3C6D">
            <w:pPr>
              <w:pStyle w:val="ProductList-Body"/>
            </w:pPr>
            <w:r>
              <w:t>C</w:t>
            </w:r>
          </w:p>
        </w:tc>
        <w:tc>
          <w:tcPr>
            <w:tcW w:w="5603" w:type="dxa"/>
          </w:tcPr>
          <w:p w14:paraId="4FA92459" w14:textId="77777777" w:rsidR="002D3658" w:rsidRDefault="00E62874" w:rsidP="004F3C6D">
            <w:pPr>
              <w:pStyle w:val="ProductList-Body"/>
            </w:pPr>
            <w:r>
              <w:t xml:space="preserve">10 </w:t>
            </w:r>
            <w:r w:rsidR="002D3658">
              <w:t>000</w:t>
            </w:r>
          </w:p>
        </w:tc>
      </w:tr>
      <w:tr w:rsidR="002D3658" w14:paraId="4FA9245D" w14:textId="77777777" w:rsidTr="00E62874">
        <w:tc>
          <w:tcPr>
            <w:tcW w:w="5197" w:type="dxa"/>
          </w:tcPr>
          <w:p w14:paraId="4FA9245B" w14:textId="77777777" w:rsidR="002D3658" w:rsidRDefault="002D3658" w:rsidP="004F3C6D">
            <w:pPr>
              <w:pStyle w:val="ProductList-Body"/>
            </w:pPr>
            <w:r>
              <w:t>C</w:t>
            </w:r>
          </w:p>
        </w:tc>
        <w:tc>
          <w:tcPr>
            <w:tcW w:w="5603" w:type="dxa"/>
          </w:tcPr>
          <w:p w14:paraId="4FA9245C" w14:textId="77777777" w:rsidR="002D3658" w:rsidRDefault="00E62874" w:rsidP="004F3C6D">
            <w:pPr>
              <w:pStyle w:val="ProductList-Body"/>
            </w:pPr>
            <w:r>
              <w:t xml:space="preserve">25 </w:t>
            </w:r>
            <w:r w:rsidR="002D3658">
              <w:t>000</w:t>
            </w:r>
          </w:p>
        </w:tc>
      </w:tr>
    </w:tbl>
    <w:p w14:paraId="4FA9245E" w14:textId="77777777" w:rsidR="006715C9" w:rsidRPr="00001778" w:rsidRDefault="006715C9" w:rsidP="004F3C6D">
      <w:pPr>
        <w:pStyle w:val="ProductList-Body"/>
      </w:pPr>
    </w:p>
    <w:p w14:paraId="4FA9245F" w14:textId="77777777" w:rsidR="00FA00BF" w:rsidRPr="00001778" w:rsidRDefault="00FA00BF" w:rsidP="002E202B">
      <w:pPr>
        <w:pStyle w:val="ProductList-Offering1Heading"/>
        <w:outlineLvl w:val="1"/>
      </w:pPr>
      <w:bookmarkStart w:id="1726" w:name="_Toc378147689"/>
      <w:bookmarkStart w:id="1727" w:name="_Toc378151586"/>
      <w:bookmarkStart w:id="1728" w:name="_Toc379797465"/>
      <w:bookmarkStart w:id="1729" w:name="_Toc380513501"/>
      <w:bookmarkStart w:id="1730" w:name="_Toc380655550"/>
      <w:bookmarkStart w:id="1731" w:name="_Toc391366733"/>
      <w:r>
        <w:t>Определение управления для соответствующих устройств</w:t>
      </w:r>
      <w:bookmarkEnd w:id="1726"/>
      <w:bookmarkEnd w:id="1727"/>
      <w:bookmarkEnd w:id="1728"/>
      <w:bookmarkEnd w:id="1729"/>
      <w:bookmarkEnd w:id="1730"/>
      <w:bookmarkEnd w:id="1731"/>
    </w:p>
    <w:p w14:paraId="4FA92460" w14:textId="77777777" w:rsidR="006715C9" w:rsidRPr="00001778" w:rsidRDefault="006715C9" w:rsidP="006715C9">
      <w:pPr>
        <w:pStyle w:val="ProductList-Body"/>
      </w:pPr>
      <w:r w:rsidRPr="00CD089C">
        <w:rPr>
          <w:lang w:val="ru-RU"/>
        </w:rP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BE3F93">
        <w:rPr>
          <w:lang w:val="ru-RU"/>
        </w:rPr>
        <w:t xml:space="preserve"> </w:t>
      </w:r>
      <w:r>
        <w:t xml:space="preserve">Например, клиент программы корпоративного лицензирования управляет любыми следующими устройствами: </w:t>
      </w:r>
    </w:p>
    <w:p w14:paraId="4FA92461" w14:textId="77777777" w:rsidR="006715C9" w:rsidRPr="00CD089C" w:rsidRDefault="006715C9" w:rsidP="00026DDE">
      <w:pPr>
        <w:pStyle w:val="ProductList-Body"/>
        <w:numPr>
          <w:ilvl w:val="0"/>
          <w:numId w:val="18"/>
        </w:numPr>
        <w:ind w:left="450" w:hanging="270"/>
        <w:rPr>
          <w:lang w:val="ru-RU"/>
        </w:rPr>
      </w:pPr>
      <w:r w:rsidRPr="00CD089C">
        <w:rPr>
          <w:lang w:val="ru-RU"/>
        </w:rPr>
        <w:t>которым он разрешает присоединяться к его домену, или</w:t>
      </w:r>
    </w:p>
    <w:p w14:paraId="4FA92462" w14:textId="77777777" w:rsidR="006715C9" w:rsidRPr="00CD089C" w:rsidRDefault="006715C9" w:rsidP="00026DDE">
      <w:pPr>
        <w:pStyle w:val="ProductList-Body"/>
        <w:numPr>
          <w:ilvl w:val="0"/>
          <w:numId w:val="18"/>
        </w:numPr>
        <w:ind w:left="450" w:hanging="270"/>
        <w:rPr>
          <w:lang w:val="ru-RU"/>
        </w:rPr>
      </w:pPr>
      <w:r w:rsidRPr="00CD089C">
        <w:rPr>
          <w:lang w:val="ru-RU"/>
        </w:rPr>
        <w:t>проверку подлинности которых он выполняет как обязательное требование для использования приложений на его территории, или</w:t>
      </w:r>
    </w:p>
    <w:p w14:paraId="4FA92463" w14:textId="77777777" w:rsidR="006715C9" w:rsidRPr="00CD089C" w:rsidRDefault="006715C9" w:rsidP="00026DDE">
      <w:pPr>
        <w:pStyle w:val="ProductList-Body"/>
        <w:numPr>
          <w:ilvl w:val="0"/>
          <w:numId w:val="18"/>
        </w:numPr>
        <w:ind w:left="450" w:hanging="270"/>
        <w:rPr>
          <w:lang w:val="ru-RU"/>
        </w:rPr>
      </w:pPr>
      <w:r w:rsidRPr="00CD089C">
        <w:rPr>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14:paraId="4FA92464" w14:textId="77777777" w:rsidR="006715C9" w:rsidRPr="00CD089C" w:rsidRDefault="006715C9" w:rsidP="00026DDE">
      <w:pPr>
        <w:pStyle w:val="ProductList-Body"/>
        <w:numPr>
          <w:ilvl w:val="0"/>
          <w:numId w:val="18"/>
        </w:numPr>
        <w:ind w:left="450" w:hanging="270"/>
        <w:rPr>
          <w:lang w:val="ru-RU"/>
        </w:rPr>
      </w:pPr>
      <w:r w:rsidRPr="00CD089C">
        <w:rPr>
          <w:lang w:val="ru-RU"/>
        </w:rPr>
        <w:t>к которым он прямо или косвенно применяет групповые политики и обеспечивает их выполнение, или</w:t>
      </w:r>
    </w:p>
    <w:p w14:paraId="4FA92465" w14:textId="77777777" w:rsidR="006715C9" w:rsidRPr="00CD089C" w:rsidRDefault="006715C9" w:rsidP="00026DDE">
      <w:pPr>
        <w:pStyle w:val="ProductList-Body"/>
        <w:numPr>
          <w:ilvl w:val="0"/>
          <w:numId w:val="18"/>
        </w:numPr>
        <w:ind w:left="450" w:hanging="270"/>
        <w:rPr>
          <w:lang w:val="ru-RU"/>
        </w:rPr>
      </w:pPr>
      <w:r w:rsidRPr="00CD089C">
        <w:rPr>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FA92466" w14:textId="77777777" w:rsidR="006715C9" w:rsidRPr="00CD089C" w:rsidRDefault="006715C9" w:rsidP="00026DDE">
      <w:pPr>
        <w:pStyle w:val="ProductList-Body"/>
        <w:numPr>
          <w:ilvl w:val="0"/>
          <w:numId w:val="18"/>
        </w:numPr>
        <w:ind w:left="450" w:hanging="270"/>
        <w:rPr>
          <w:lang w:val="ru-RU"/>
        </w:rPr>
      </w:pPr>
      <w:r w:rsidRPr="00CD089C">
        <w:rPr>
          <w:lang w:val="ru-RU"/>
        </w:rPr>
        <w:t>которым он разрешает доступ к инфраструктуре виртуальных рабочих столов (</w:t>
      </w:r>
      <w:r>
        <w:t>VDI</w:t>
      </w:r>
      <w:r w:rsidRPr="00CD089C">
        <w:rPr>
          <w:lang w:val="ru-RU"/>
        </w:rPr>
        <w:t xml:space="preserve">) вне рамок программы </w:t>
      </w:r>
      <w:r>
        <w:t>Windows</w:t>
      </w:r>
      <w:r w:rsidRPr="00CD089C">
        <w:rPr>
          <w:lang w:val="ru-RU"/>
        </w:rPr>
        <w:t xml:space="preserve"> </w:t>
      </w:r>
      <w:r>
        <w:t>Software</w:t>
      </w:r>
      <w:r w:rsidRPr="00CD089C">
        <w:rPr>
          <w:lang w:val="ru-RU"/>
        </w:rPr>
        <w:t xml:space="preserve"> </w:t>
      </w:r>
      <w:r>
        <w:t>Assurance</w:t>
      </w:r>
      <w:r w:rsidRPr="00CD089C">
        <w:rPr>
          <w:lang w:val="ru-RU"/>
        </w:rPr>
        <w:t xml:space="preserve">, </w:t>
      </w:r>
      <w:r>
        <w:t>Windows</w:t>
      </w:r>
      <w:r w:rsidRPr="00CD089C">
        <w:rPr>
          <w:lang w:val="ru-RU"/>
        </w:rPr>
        <w:t xml:space="preserve"> </w:t>
      </w:r>
      <w:r>
        <w:t>Intune</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Intune</w:instrText>
      </w:r>
      <w:r w:rsidRPr="00CD089C">
        <w:rPr>
          <w:lang w:val="ru-RU"/>
        </w:rPr>
        <w:instrText>"</w:instrText>
      </w:r>
      <w:r>
        <w:fldChar w:fldCharType="end"/>
      </w:r>
      <w:r w:rsidRPr="00CD089C">
        <w:rPr>
          <w:lang w:val="ru-RU"/>
        </w:rPr>
        <w:t xml:space="preserve"> (на устройство) или прав на использование доступа к виртуальному рабочему столу </w:t>
      </w:r>
      <w:r>
        <w:t>Windows</w:t>
      </w:r>
      <w:r w:rsidRPr="00CD089C">
        <w:rPr>
          <w:lang w:val="ru-RU"/>
        </w:rPr>
        <w:t xml:space="preserve"> (</w:t>
      </w:r>
      <w:r>
        <w:t>Virtual</w:t>
      </w:r>
      <w:r w:rsidRPr="00CD089C">
        <w:rPr>
          <w:lang w:val="ru-RU"/>
        </w:rPr>
        <w:t xml:space="preserve"> </w:t>
      </w:r>
      <w:r>
        <w:t>Desktop</w:t>
      </w:r>
      <w:r w:rsidRPr="00CD089C">
        <w:rPr>
          <w:lang w:val="ru-RU"/>
        </w:rPr>
        <w:t xml:space="preserve"> </w:t>
      </w:r>
      <w:r>
        <w:t>Access</w:t>
      </w:r>
      <w:r w:rsidRPr="00CD089C">
        <w:rPr>
          <w:lang w:val="ru-RU"/>
        </w:rPr>
        <w:t>)</w:t>
      </w:r>
      <w:r>
        <w:fldChar w:fldCharType="begin"/>
      </w:r>
      <w:r>
        <w:instrText>XE</w:instrText>
      </w:r>
      <w:r w:rsidRPr="00CD089C">
        <w:rPr>
          <w:lang w:val="ru-RU"/>
        </w:rPr>
        <w:instrText xml:space="preserve"> "</w:instrText>
      </w:r>
      <w:r>
        <w:instrText>Windows</w:instrText>
      </w:r>
      <w:r w:rsidRPr="00CD089C">
        <w:rPr>
          <w:lang w:val="ru-RU"/>
        </w:rPr>
        <w:instrText xml:space="preserve"> </w:instrText>
      </w:r>
      <w:r>
        <w:instrText>Virtual</w:instrText>
      </w:r>
      <w:r w:rsidRPr="00CD089C">
        <w:rPr>
          <w:lang w:val="ru-RU"/>
        </w:rPr>
        <w:instrText xml:space="preserve"> </w:instrText>
      </w:r>
      <w:r>
        <w:instrText>Desktop</w:instrText>
      </w:r>
      <w:r w:rsidRPr="00CD089C">
        <w:rPr>
          <w:lang w:val="ru-RU"/>
        </w:rPr>
        <w:instrText xml:space="preserve"> </w:instrText>
      </w:r>
      <w:r>
        <w:instrText>Access</w:instrText>
      </w:r>
      <w:r w:rsidRPr="00CD089C">
        <w:rPr>
          <w:lang w:val="ru-RU"/>
        </w:rPr>
        <w:instrText>,"</w:instrText>
      </w:r>
      <w:r>
        <w:fldChar w:fldCharType="end"/>
      </w:r>
      <w:r w:rsidRPr="00CD089C">
        <w:rPr>
          <w:lang w:val="ru-RU"/>
        </w:rPr>
        <w:t xml:space="preserve"> за пределами офиса.</w:t>
      </w:r>
    </w:p>
    <w:p w14:paraId="4FA92467" w14:textId="77777777" w:rsidR="006715C9" w:rsidRPr="00CD089C" w:rsidRDefault="006715C9" w:rsidP="006715C9">
      <w:pPr>
        <w:pStyle w:val="ProductList-Body"/>
        <w:rPr>
          <w:lang w:val="ru-RU"/>
        </w:rPr>
      </w:pPr>
    </w:p>
    <w:p w14:paraId="4FA92468" w14:textId="77777777" w:rsidR="00FA00BF" w:rsidRPr="00CD089C" w:rsidRDefault="006715C9" w:rsidP="006715C9">
      <w:pPr>
        <w:pStyle w:val="ProductList-Body"/>
        <w:rPr>
          <w:lang w:val="ru-RU"/>
        </w:rPr>
      </w:pPr>
      <w:r w:rsidRPr="00CD089C">
        <w:rPr>
          <w:lang w:val="ru-RU"/>
        </w:rPr>
        <w:t xml:space="preserve">Устройство, которое получает доступ к </w:t>
      </w:r>
      <w:r>
        <w:t>VDI</w:t>
      </w:r>
      <w:r w:rsidRPr="00CD089C">
        <w:rPr>
          <w:lang w:val="ru-RU"/>
        </w:rPr>
        <w:t xml:space="preserve"> только в рамках прав на использование вне офиса или использует </w:t>
      </w:r>
      <w:r>
        <w:t>Windows</w:t>
      </w:r>
      <w:r w:rsidRPr="00CD089C">
        <w:rPr>
          <w:lang w:val="ru-RU"/>
        </w:rPr>
        <w:t xml:space="preserve"> </w:t>
      </w:r>
      <w:r>
        <w:t>To</w:t>
      </w:r>
      <w:r w:rsidRPr="00CD089C">
        <w:rPr>
          <w:lang w:val="ru-RU"/>
        </w:rPr>
        <w:t xml:space="preserve"> </w:t>
      </w:r>
      <w:r>
        <w:t>Go</w:t>
      </w:r>
      <w:r w:rsidRPr="00CD089C">
        <w:rPr>
          <w:lang w:val="ru-RU"/>
        </w:rPr>
        <w:t xml:space="preserve">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FA92469" w14:textId="77777777" w:rsidR="006715C9" w:rsidRPr="00CD089C" w:rsidRDefault="006715C9" w:rsidP="006715C9">
      <w:pPr>
        <w:pStyle w:val="ProductList-Body"/>
        <w:rPr>
          <w:lang w:val="ru-RU"/>
        </w:rPr>
      </w:pPr>
    </w:p>
    <w:p w14:paraId="4FA9246A" w14:textId="77777777" w:rsidR="00FA00BF" w:rsidRPr="00CD089C" w:rsidRDefault="00FA00BF" w:rsidP="002E202B">
      <w:pPr>
        <w:pStyle w:val="ProductList-Offering1Heading"/>
        <w:outlineLvl w:val="1"/>
        <w:rPr>
          <w:lang w:val="ru-RU"/>
        </w:rPr>
      </w:pPr>
      <w:bookmarkStart w:id="1732" w:name="_Toc378147690"/>
      <w:bookmarkStart w:id="1733" w:name="_Toc378151587"/>
      <w:bookmarkStart w:id="1734" w:name="_Toc379797466"/>
      <w:bookmarkStart w:id="1735" w:name="_Toc380513502"/>
      <w:bookmarkStart w:id="1736" w:name="_Toc380655551"/>
      <w:bookmarkStart w:id="1737" w:name="_Toc391366734"/>
      <w:r w:rsidRPr="00CD089C">
        <w:rPr>
          <w:lang w:val="ru-RU"/>
        </w:rPr>
        <w:t>Дополнительные условия для профессиональных служб — соглашения</w:t>
      </w:r>
      <w:bookmarkEnd w:id="1732"/>
      <w:bookmarkEnd w:id="1733"/>
      <w:r w:rsidRPr="00CD089C">
        <w:rPr>
          <w:lang w:val="ru-RU"/>
        </w:rPr>
        <w:t xml:space="preserve"> </w:t>
      </w:r>
      <w:r>
        <w:t>Legacy</w:t>
      </w:r>
      <w:bookmarkEnd w:id="1734"/>
      <w:bookmarkEnd w:id="1735"/>
      <w:bookmarkEnd w:id="1736"/>
      <w:bookmarkEnd w:id="1737"/>
    </w:p>
    <w:p w14:paraId="4FA9246B" w14:textId="77777777" w:rsidR="00F3669D" w:rsidRPr="00CD089C" w:rsidRDefault="00F3669D" w:rsidP="00E62874">
      <w:pPr>
        <w:pStyle w:val="ProductList-Body"/>
        <w:rPr>
          <w:lang w:val="ru-RU"/>
        </w:rPr>
      </w:pPr>
      <w:r w:rsidRPr="00CD089C">
        <w:rPr>
          <w:lang w:val="ru-RU"/>
        </w:rPr>
        <w:t>Право клиента на использование каких-либо Услуг, приобретенных в соответствии с настоящим Списком продуктов, регулируется (1)</w:t>
      </w:r>
      <w:r w:rsidR="00E62874">
        <w:t> </w:t>
      </w:r>
      <w:r w:rsidRPr="00CD089C">
        <w:rPr>
          <w:lang w:val="ru-RU"/>
        </w:rPr>
        <w:t xml:space="preserve">Соглашением о корпоративном лицензировании клиента и (2) любым другим соглашением уровня </w:t>
      </w:r>
      <w:r>
        <w:t>Master</w:t>
      </w:r>
      <w:r w:rsidRPr="00CD089C">
        <w:rPr>
          <w:lang w:val="ru-RU"/>
        </w:rPr>
        <w:t xml:space="preserve">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w:t>
      </w:r>
      <w:r>
        <w:t>Microsoft</w:t>
      </w:r>
      <w:r w:rsidRPr="00CD089C">
        <w:rPr>
          <w:lang w:val="ru-RU"/>
        </w:rPr>
        <w:t xml:space="preserve"> </w:t>
      </w:r>
      <w:r>
        <w:t>Business</w:t>
      </w:r>
      <w:r w:rsidRPr="00CD089C">
        <w:rPr>
          <w:lang w:val="ru-RU"/>
        </w:rPr>
        <w:t>,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14:paraId="4FA9246C" w14:textId="77777777" w:rsidR="00F3669D" w:rsidRPr="00CD089C" w:rsidRDefault="00F3669D" w:rsidP="00F3669D">
      <w:pPr>
        <w:pStyle w:val="ProductList-Body"/>
        <w:rPr>
          <w:lang w:val="ru-RU"/>
        </w:rPr>
      </w:pPr>
    </w:p>
    <w:p w14:paraId="4FA9246D" w14:textId="77777777" w:rsidR="00F3669D" w:rsidRPr="00CD089C" w:rsidRDefault="00F3669D" w:rsidP="00F3669D">
      <w:pPr>
        <w:pStyle w:val="ProductList-Body"/>
        <w:rPr>
          <w:lang w:val="ru-RU"/>
        </w:rPr>
      </w:pPr>
      <w:r w:rsidRPr="00CD089C">
        <w:rPr>
          <w:b/>
          <w:color w:val="00188F"/>
          <w:lang w:val="ru-RU"/>
        </w:rPr>
        <w:t>Использование, собственность и лицензионные права</w:t>
      </w:r>
    </w:p>
    <w:p w14:paraId="4FA9246E" w14:textId="77777777" w:rsidR="00F66A13" w:rsidRPr="00CD089C" w:rsidRDefault="00F3669D" w:rsidP="005B2831">
      <w:pPr>
        <w:pStyle w:val="ProductList-Body"/>
        <w:ind w:left="180"/>
        <w:rPr>
          <w:lang w:val="ru-RU"/>
        </w:rPr>
      </w:pPr>
      <w:r w:rsidRPr="00CD089C">
        <w:rPr>
          <w:b/>
          <w:color w:val="00188F"/>
          <w:lang w:val="ru-RU"/>
        </w:rPr>
        <w:t>Исправления</w:t>
      </w:r>
    </w:p>
    <w:p w14:paraId="4FA9246F" w14:textId="77777777" w:rsidR="00F3669D" w:rsidRPr="00CD089C" w:rsidRDefault="00F3669D" w:rsidP="005B2831">
      <w:pPr>
        <w:pStyle w:val="ProductList-Body"/>
        <w:ind w:left="180"/>
        <w:rPr>
          <w:lang w:val="ru-RU"/>
        </w:rPr>
      </w:pPr>
      <w:r w:rsidRPr="00CD089C">
        <w:rPr>
          <w:lang w:val="ru-RU"/>
        </w:rP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BE3F93">
        <w:rPr>
          <w:lang w:val="ru-RU"/>
        </w:rPr>
        <w:t xml:space="preserve"> </w:t>
      </w:r>
      <w:r w:rsidRPr="00CD089C">
        <w:rPr>
          <w:lang w:val="ru-RU"/>
        </w:rP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BE3F93">
        <w:rPr>
          <w:lang w:val="ru-RU"/>
        </w:rPr>
        <w:t xml:space="preserve"> </w:t>
      </w:r>
      <w:r w:rsidRPr="00CD089C">
        <w:rPr>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t>Microsoft</w:t>
      </w:r>
      <w:r w:rsidRPr="00CD089C">
        <w:rPr>
          <w:lang w:val="ru-RU"/>
        </w:rPr>
        <w:t>.</w:t>
      </w:r>
    </w:p>
    <w:p w14:paraId="4FA92470" w14:textId="77777777" w:rsidR="00F3669D" w:rsidRPr="00CD089C" w:rsidRDefault="00F3669D" w:rsidP="005B2831">
      <w:pPr>
        <w:pStyle w:val="ProductList-Body"/>
        <w:ind w:left="180"/>
        <w:rPr>
          <w:lang w:val="ru-RU"/>
        </w:rPr>
      </w:pPr>
    </w:p>
    <w:p w14:paraId="4FA92471" w14:textId="77777777" w:rsidR="00F66A13" w:rsidRPr="00CD089C" w:rsidRDefault="00F3669D" w:rsidP="005B2831">
      <w:pPr>
        <w:pStyle w:val="ProductList-Body"/>
        <w:ind w:left="180"/>
        <w:rPr>
          <w:lang w:val="ru-RU"/>
        </w:rPr>
      </w:pPr>
      <w:r w:rsidRPr="00CD089C">
        <w:rPr>
          <w:b/>
          <w:color w:val="00188F"/>
          <w:lang w:val="ru-RU"/>
        </w:rPr>
        <w:t>Предшествующие разработки</w:t>
      </w:r>
    </w:p>
    <w:p w14:paraId="4FA92472" w14:textId="77777777" w:rsidR="00F3669D" w:rsidRPr="00CD089C" w:rsidRDefault="00F3669D" w:rsidP="005B2831">
      <w:pPr>
        <w:pStyle w:val="ProductList-Body"/>
        <w:ind w:left="180"/>
        <w:rPr>
          <w:lang w:val="ru-RU"/>
        </w:rPr>
      </w:pPr>
      <w:r w:rsidRPr="00CD089C">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BE3F93">
        <w:rPr>
          <w:lang w:val="ru-RU"/>
        </w:rPr>
        <w:t xml:space="preserve"> </w:t>
      </w:r>
      <w:r w:rsidRPr="00CD089C">
        <w:rPr>
          <w:lang w:val="ru-RU"/>
        </w:rPr>
        <w:t xml:space="preserve">При предоставлении Услуг каждая сторона предоставляет другой стороне (а также подрядчикам </w:t>
      </w:r>
      <w:r>
        <w:t>Microsoft</w:t>
      </w:r>
      <w:r w:rsidRPr="00CD089C">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4FA92473" w14:textId="77777777" w:rsidR="00F3669D" w:rsidRPr="00CD089C" w:rsidRDefault="00F3669D" w:rsidP="005B2831">
      <w:pPr>
        <w:pStyle w:val="ProductList-Body"/>
        <w:ind w:left="180"/>
        <w:rPr>
          <w:lang w:val="ru-RU"/>
        </w:rPr>
      </w:pPr>
    </w:p>
    <w:p w14:paraId="4FA92474" w14:textId="77777777" w:rsidR="00F3669D" w:rsidRPr="00CD089C" w:rsidRDefault="00F3669D" w:rsidP="005B2831">
      <w:pPr>
        <w:pStyle w:val="ProductList-Body"/>
        <w:ind w:left="180"/>
        <w:rPr>
          <w:lang w:val="ru-RU"/>
        </w:rPr>
      </w:pPr>
      <w:r w:rsidRPr="00CD089C">
        <w:rPr>
          <w:lang w:val="ru-RU"/>
        </w:rPr>
        <w:t xml:space="preserve">Если иное прямо не согласовано сторонами письменно, после получения платежа в полном объеме </w:t>
      </w:r>
      <w:r>
        <w:t>Microsoft</w:t>
      </w:r>
      <w:r w:rsidRPr="00CD089C">
        <w:rPr>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t>Microsoft</w:t>
      </w:r>
      <w:r w:rsidRPr="00CD089C">
        <w:rPr>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t>Microsoft</w:t>
      </w:r>
      <w:r w:rsidRPr="00CD089C">
        <w:rPr>
          <w:lang w:val="ru-RU"/>
        </w:rPr>
        <w:t xml:space="preserve"> зависит от соблюдения Клиентом положений настоящего соглашения.</w:t>
      </w:r>
    </w:p>
    <w:p w14:paraId="4FA92475" w14:textId="77777777" w:rsidR="00F3669D" w:rsidRPr="00CD089C" w:rsidRDefault="00F3669D" w:rsidP="005B2831">
      <w:pPr>
        <w:pStyle w:val="ProductList-Body"/>
        <w:ind w:left="180"/>
        <w:rPr>
          <w:lang w:val="ru-RU"/>
        </w:rPr>
      </w:pPr>
    </w:p>
    <w:p w14:paraId="4FA92476" w14:textId="77777777" w:rsidR="00F66A13" w:rsidRPr="00CD089C" w:rsidRDefault="00F3669D" w:rsidP="005B2831">
      <w:pPr>
        <w:pStyle w:val="ProductList-Body"/>
        <w:ind w:left="180"/>
        <w:rPr>
          <w:lang w:val="ru-RU"/>
        </w:rPr>
      </w:pPr>
      <w:r w:rsidRPr="00CD089C">
        <w:rPr>
          <w:b/>
          <w:color w:val="00188F"/>
          <w:lang w:val="ru-RU"/>
        </w:rPr>
        <w:t>Разработки</w:t>
      </w:r>
    </w:p>
    <w:p w14:paraId="4FA92477" w14:textId="77777777" w:rsidR="00F3669D" w:rsidRPr="00CD089C" w:rsidRDefault="00F3669D" w:rsidP="005B2831">
      <w:pPr>
        <w:pStyle w:val="ProductList-Body"/>
        <w:ind w:left="180"/>
        <w:rPr>
          <w:lang w:val="ru-RU"/>
        </w:rPr>
      </w:pPr>
      <w:r w:rsidRPr="00CD089C">
        <w:rPr>
          <w:lang w:val="ru-RU"/>
        </w:rPr>
        <w:t xml:space="preserve">После получения платежа в полном объеме </w:t>
      </w:r>
      <w:r>
        <w:t>Microsoft</w:t>
      </w:r>
      <w:r w:rsidRPr="00CD089C">
        <w:rPr>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t>Microsoft</w:t>
      </w:r>
      <w:r w:rsidRPr="00CD089C">
        <w:rPr>
          <w:lang w:val="ru-RU"/>
        </w:rPr>
        <w:t xml:space="preserve">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BE3F93">
        <w:rPr>
          <w:lang w:val="ru-RU"/>
        </w:rPr>
        <w:t xml:space="preserve"> </w:t>
      </w:r>
      <w:r w:rsidRPr="00CD089C">
        <w:rPr>
          <w:lang w:val="ru-RU"/>
        </w:rPr>
        <w:t>Каждая сторона является единоличным владельцем всех модификаций, созданных такой стороной на основе Разработок.</w:t>
      </w:r>
      <w:r w:rsidR="00BE3F93">
        <w:rPr>
          <w:lang w:val="ru-RU"/>
        </w:rPr>
        <w:t xml:space="preserve"> </w:t>
      </w:r>
      <w:r w:rsidRPr="00CD089C">
        <w:rPr>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4FA92478" w14:textId="77777777" w:rsidR="00F3669D" w:rsidRPr="00CD089C" w:rsidRDefault="00F3669D" w:rsidP="005B2831">
      <w:pPr>
        <w:pStyle w:val="ProductList-Body"/>
        <w:ind w:left="180"/>
        <w:rPr>
          <w:lang w:val="ru-RU"/>
        </w:rPr>
      </w:pPr>
    </w:p>
    <w:p w14:paraId="4FA92479" w14:textId="77777777" w:rsidR="00F66A13" w:rsidRPr="00CD089C" w:rsidRDefault="00F3669D" w:rsidP="005B2831">
      <w:pPr>
        <w:pStyle w:val="ProductList-Body"/>
        <w:ind w:left="180"/>
        <w:rPr>
          <w:lang w:val="ru-RU"/>
        </w:rPr>
      </w:pPr>
      <w:r w:rsidRPr="00CD089C">
        <w:rPr>
          <w:b/>
          <w:color w:val="00188F"/>
          <w:lang w:val="ru-RU"/>
        </w:rPr>
        <w:t>Материалы</w:t>
      </w:r>
    </w:p>
    <w:p w14:paraId="4FA9247A" w14:textId="77777777" w:rsidR="00F3669D" w:rsidRPr="00CD089C" w:rsidRDefault="00F3669D" w:rsidP="00E62874">
      <w:pPr>
        <w:pStyle w:val="ProductList-Body"/>
        <w:ind w:left="180"/>
        <w:rPr>
          <w:lang w:val="ru-RU"/>
        </w:rPr>
      </w:pPr>
      <w:r w:rsidRPr="00CD089C">
        <w:rPr>
          <w:lang w:val="ru-RU"/>
        </w:rPr>
        <w:t>Все права в отношении разработанных нами материалов (за исключением программного кода), предоставленных клиенту в связи с</w:t>
      </w:r>
      <w:r w:rsidR="00E62874">
        <w:t> </w:t>
      </w:r>
      <w:r w:rsidRPr="00CD089C">
        <w:rPr>
          <w:lang w:val="ru-RU"/>
        </w:rPr>
        <w:t>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BE3F93">
        <w:rPr>
          <w:lang w:val="ru-RU"/>
        </w:rPr>
        <w:t xml:space="preserve"> </w:t>
      </w:r>
      <w:r w:rsidRPr="00CD089C">
        <w:rPr>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BE3F93">
        <w:rPr>
          <w:lang w:val="ru-RU"/>
        </w:rPr>
        <w:t xml:space="preserve"> </w:t>
      </w:r>
      <w:r w:rsidRPr="00CD089C">
        <w:rPr>
          <w:lang w:val="ru-RU"/>
        </w:rPr>
        <w:t>Клиенты могут сублицензировать предоставленные здесь права своим Аффилированным лицам.</w:t>
      </w:r>
      <w:r w:rsidR="00BE3F93">
        <w:rPr>
          <w:lang w:val="ru-RU"/>
        </w:rPr>
        <w:t xml:space="preserve"> </w:t>
      </w:r>
      <w:r w:rsidRPr="00CD089C">
        <w:rPr>
          <w:lang w:val="ru-RU"/>
        </w:rPr>
        <w:t>Все права, явно не предоставленные, сохраняются.</w:t>
      </w:r>
    </w:p>
    <w:p w14:paraId="4FA9247B" w14:textId="77777777" w:rsidR="00F3669D" w:rsidRPr="00CD089C" w:rsidRDefault="00F3669D" w:rsidP="005B2831">
      <w:pPr>
        <w:pStyle w:val="ProductList-Body"/>
        <w:ind w:left="180"/>
        <w:rPr>
          <w:lang w:val="ru-RU"/>
        </w:rPr>
      </w:pPr>
    </w:p>
    <w:p w14:paraId="4FA9247C" w14:textId="77777777" w:rsidR="00F66A13" w:rsidRPr="00CD089C" w:rsidRDefault="00F3669D" w:rsidP="005B2831">
      <w:pPr>
        <w:pStyle w:val="ProductList-Body"/>
        <w:ind w:left="180"/>
        <w:rPr>
          <w:lang w:val="ru-RU"/>
        </w:rPr>
      </w:pPr>
      <w:r w:rsidRPr="00CD089C">
        <w:rPr>
          <w:b/>
          <w:color w:val="00188F"/>
          <w:lang w:val="ru-RU"/>
        </w:rPr>
        <w:t>Образец кода</w:t>
      </w:r>
    </w:p>
    <w:p w14:paraId="4FA9247D" w14:textId="77777777" w:rsidR="00F3669D" w:rsidRPr="00CD089C" w:rsidRDefault="00F3669D" w:rsidP="007241AA">
      <w:pPr>
        <w:pStyle w:val="ProductList-Body"/>
        <w:ind w:left="180"/>
        <w:rPr>
          <w:lang w:val="ru-RU"/>
        </w:rPr>
      </w:pPr>
      <w:r>
        <w:t>Microsoft</w:t>
      </w:r>
      <w:r w:rsidRPr="00CD089C">
        <w:rPr>
          <w:lang w:val="ru-RU"/>
        </w:rPr>
        <w:t xml:space="preserve"> предоставляет клиентам неисключительное, бессрочное право без уплаты отчислений на использование и изменение любого</w:t>
      </w:r>
      <w:r w:rsidR="007241AA">
        <w:t> </w:t>
      </w:r>
      <w:r w:rsidRPr="00CD089C">
        <w:rPr>
          <w:lang w:val="ru-RU"/>
        </w:rPr>
        <w:t>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t>i</w:t>
      </w:r>
      <w:r w:rsidRPr="00CD089C">
        <w:rPr>
          <w:lang w:val="ru-RU"/>
        </w:rPr>
        <w:t>)</w:t>
      </w:r>
      <w:r>
        <w:t> </w:t>
      </w:r>
      <w:r w:rsidRPr="00CD089C">
        <w:rPr>
          <w:lang w:val="ru-RU"/>
        </w:rPr>
        <w:t>не будет использовать наше имя, эмблему или товарные знаки для продажи собственного программного продукта, включающего образец кода, (</w:t>
      </w:r>
      <w:r>
        <w:t>ii</w:t>
      </w:r>
      <w:r w:rsidRPr="00CD089C">
        <w:rPr>
          <w:lang w:val="ru-RU"/>
        </w:rPr>
        <w:t>)</w:t>
      </w:r>
      <w:r>
        <w:t> </w:t>
      </w:r>
      <w:r w:rsidRPr="00CD089C">
        <w:rPr>
          <w:lang w:val="ru-RU"/>
        </w:rPr>
        <w:t>включит в свой программный продукт, содержащий образец кода, надлежащее уведомление об авторских правах и (</w:t>
      </w:r>
      <w:r>
        <w:t>iii</w:t>
      </w:r>
      <w:r w:rsidRPr="00CD089C">
        <w:rPr>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4FA9247E" w14:textId="77777777" w:rsidR="00F3669D" w:rsidRPr="00CD089C" w:rsidRDefault="00F3669D" w:rsidP="005B2831">
      <w:pPr>
        <w:pStyle w:val="ProductList-Body"/>
        <w:ind w:left="180"/>
        <w:rPr>
          <w:lang w:val="ru-RU"/>
        </w:rPr>
      </w:pPr>
    </w:p>
    <w:p w14:paraId="4FA9247F" w14:textId="77777777" w:rsidR="00F66A13" w:rsidRPr="00CD089C" w:rsidRDefault="008507CF" w:rsidP="005B2831">
      <w:pPr>
        <w:pStyle w:val="ProductList-Body"/>
        <w:ind w:left="180"/>
        <w:rPr>
          <w:lang w:val="ru-RU"/>
        </w:rPr>
      </w:pPr>
      <w:r w:rsidRPr="00CD089C">
        <w:rPr>
          <w:b/>
          <w:color w:val="00188F"/>
          <w:lang w:val="ru-RU"/>
        </w:rPr>
        <w:t>Ограничения для лицензии на открытый исходный код</w:t>
      </w:r>
    </w:p>
    <w:p w14:paraId="4FA92480" w14:textId="77777777" w:rsidR="00F3669D" w:rsidRPr="00CD089C" w:rsidRDefault="00F3669D" w:rsidP="007241AA">
      <w:pPr>
        <w:pStyle w:val="ProductList-Body"/>
        <w:ind w:left="180"/>
        <w:rPr>
          <w:lang w:val="ru-RU"/>
        </w:rPr>
      </w:pPr>
      <w:r w:rsidRPr="00CD089C">
        <w:rPr>
          <w:lang w:val="ru-RU"/>
        </w:rPr>
        <w:t>Поскольку в соответствии с отдельными условиями лицензии для третьих лиц компьютерный код обычно (</w:t>
      </w:r>
      <w:r>
        <w:t>i</w:t>
      </w:r>
      <w:r w:rsidRPr="00CD089C">
        <w:rPr>
          <w:lang w:val="ru-RU"/>
        </w:rPr>
        <w:t>) предоставляется третьим лицам в форме исходного кода; (</w:t>
      </w:r>
      <w:r>
        <w:t>ii</w:t>
      </w:r>
      <w:r w:rsidRPr="00CD089C">
        <w:rPr>
          <w:lang w:val="ru-RU"/>
        </w:rPr>
        <w:t>) лицензируется третьим лицам для создания производных работ; или (</w:t>
      </w:r>
      <w:r>
        <w:t>iii</w:t>
      </w:r>
      <w:r w:rsidRPr="00CD089C">
        <w:rPr>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BE3F93">
        <w:rPr>
          <w:lang w:val="ru-RU"/>
        </w:rPr>
        <w:t xml:space="preserve"> </w:t>
      </w:r>
      <w:r w:rsidRPr="00CD089C">
        <w:rPr>
          <w:lang w:val="ru-RU"/>
        </w:rPr>
        <w:t>Кроме этого каждая сторона гарантирует, что</w:t>
      </w:r>
      <w:r w:rsidR="007241AA">
        <w:t> </w:t>
      </w:r>
      <w:r w:rsidRPr="00CD089C">
        <w:rPr>
          <w:lang w:val="ru-RU"/>
        </w:rP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4FA92481" w14:textId="77777777" w:rsidR="00F3669D" w:rsidRPr="00CD089C" w:rsidRDefault="00F3669D" w:rsidP="005B2831">
      <w:pPr>
        <w:pStyle w:val="ProductList-Body"/>
        <w:ind w:left="180"/>
        <w:rPr>
          <w:lang w:val="ru-RU"/>
        </w:rPr>
      </w:pPr>
    </w:p>
    <w:p w14:paraId="4FA92482" w14:textId="77777777" w:rsidR="00F66A13" w:rsidRPr="00CD089C" w:rsidRDefault="008507CF" w:rsidP="005B2831">
      <w:pPr>
        <w:pStyle w:val="ProductList-Body"/>
        <w:ind w:left="180"/>
        <w:rPr>
          <w:lang w:val="ru-RU"/>
        </w:rPr>
      </w:pPr>
      <w:r w:rsidRPr="00CD089C">
        <w:rPr>
          <w:b/>
          <w:color w:val="00188F"/>
          <w:lang w:val="ru-RU"/>
        </w:rPr>
        <w:t>Права аффилированных лиц</w:t>
      </w:r>
    </w:p>
    <w:p w14:paraId="4FA92483" w14:textId="77777777" w:rsidR="00F3669D" w:rsidRPr="00CD089C" w:rsidRDefault="00F3669D" w:rsidP="005B2831">
      <w:pPr>
        <w:pStyle w:val="ProductList-Body"/>
        <w:ind w:left="180"/>
        <w:rPr>
          <w:lang w:val="ru-RU"/>
        </w:rPr>
      </w:pPr>
      <w:r w:rsidRPr="00CD089C">
        <w:rPr>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14:paraId="4FA92484" w14:textId="77777777" w:rsidR="00F66A13" w:rsidRPr="00CD089C" w:rsidRDefault="008507CF" w:rsidP="00F3669D">
      <w:pPr>
        <w:pStyle w:val="ProductList-Body"/>
        <w:rPr>
          <w:lang w:val="ru-RU"/>
        </w:rPr>
      </w:pPr>
      <w:r w:rsidRPr="00CD089C">
        <w:rPr>
          <w:b/>
          <w:color w:val="00188F"/>
          <w:lang w:val="ru-RU"/>
        </w:rPr>
        <w:t>Сохранение прав</w:t>
      </w:r>
    </w:p>
    <w:p w14:paraId="4FA92485" w14:textId="77777777" w:rsidR="00F3669D" w:rsidRPr="00CD089C" w:rsidRDefault="00F3669D" w:rsidP="00F3669D">
      <w:pPr>
        <w:pStyle w:val="ProductList-Body"/>
        <w:rPr>
          <w:lang w:val="ru-RU"/>
        </w:rPr>
      </w:pPr>
      <w:r w:rsidRPr="00CD089C">
        <w:rPr>
          <w:lang w:val="ru-RU"/>
        </w:rPr>
        <w:t>Все прямо не предоставленные права сохраняются.</w:t>
      </w:r>
    </w:p>
    <w:p w14:paraId="4FA92486" w14:textId="77777777" w:rsidR="00F3669D" w:rsidRPr="00CD089C" w:rsidRDefault="00F3669D" w:rsidP="00F3669D">
      <w:pPr>
        <w:pStyle w:val="ProductList-Body"/>
        <w:rPr>
          <w:lang w:val="ru-RU"/>
        </w:rPr>
      </w:pPr>
    </w:p>
    <w:p w14:paraId="4FA92487" w14:textId="77777777" w:rsidR="00F3669D" w:rsidRPr="00CD089C" w:rsidRDefault="00F3669D" w:rsidP="00F3669D">
      <w:pPr>
        <w:pStyle w:val="ProductList-Body"/>
        <w:rPr>
          <w:lang w:val="ru-RU"/>
        </w:rPr>
      </w:pPr>
      <w:r w:rsidRPr="00CD089C">
        <w:rPr>
          <w:b/>
          <w:color w:val="00188F"/>
          <w:lang w:val="ru-RU"/>
        </w:rPr>
        <w:t>Гарантии</w:t>
      </w:r>
      <w:r w:rsidRPr="00CD089C">
        <w:rPr>
          <w:color w:val="00188F"/>
          <w:lang w:val="ru-RU"/>
        </w:rPr>
        <w:t xml:space="preserve">, </w:t>
      </w:r>
      <w:r w:rsidRPr="00CD089C">
        <w:rPr>
          <w:b/>
          <w:color w:val="00188F"/>
          <w:lang w:val="ru-RU"/>
        </w:rPr>
        <w:t>заявления об отказе и ограничение ответственности</w:t>
      </w:r>
    </w:p>
    <w:p w14:paraId="4FA92488" w14:textId="77777777" w:rsidR="00F66A13" w:rsidRPr="00CD089C" w:rsidRDefault="00F3669D" w:rsidP="005B2831">
      <w:pPr>
        <w:pStyle w:val="ProductList-Body"/>
        <w:tabs>
          <w:tab w:val="clear" w:pos="158"/>
          <w:tab w:val="left" w:pos="180"/>
        </w:tabs>
        <w:ind w:left="180"/>
        <w:rPr>
          <w:lang w:val="ru-RU"/>
        </w:rPr>
      </w:pPr>
      <w:r w:rsidRPr="00CD089C">
        <w:rPr>
          <w:b/>
          <w:color w:val="00188F"/>
          <w:lang w:val="ru-RU"/>
        </w:rPr>
        <w:t>Гарантия для Услуг</w:t>
      </w:r>
    </w:p>
    <w:p w14:paraId="4FA92489" w14:textId="77777777" w:rsidR="00F3669D" w:rsidRPr="00CD089C" w:rsidRDefault="00F3669D" w:rsidP="005B2831">
      <w:pPr>
        <w:pStyle w:val="ProductList-Body"/>
        <w:tabs>
          <w:tab w:val="clear" w:pos="158"/>
          <w:tab w:val="left" w:pos="180"/>
        </w:tabs>
        <w:ind w:left="180"/>
        <w:rPr>
          <w:lang w:val="ru-RU"/>
        </w:rPr>
      </w:pPr>
      <w:r>
        <w:t>Microsoft</w:t>
      </w:r>
      <w:r w:rsidRPr="00CD089C">
        <w:rPr>
          <w:lang w:val="ru-RU"/>
        </w:rPr>
        <w:t xml:space="preserve"> гарантирует, что оказание всех Услуг будет осуществляться на высоком профессиональном уровне.</w:t>
      </w:r>
    </w:p>
    <w:p w14:paraId="4FA9248A" w14:textId="77777777" w:rsidR="00F3669D" w:rsidRPr="00CD089C" w:rsidRDefault="00F3669D" w:rsidP="005B2831">
      <w:pPr>
        <w:pStyle w:val="ProductList-Body"/>
        <w:tabs>
          <w:tab w:val="clear" w:pos="158"/>
          <w:tab w:val="left" w:pos="180"/>
        </w:tabs>
        <w:ind w:left="180"/>
        <w:rPr>
          <w:lang w:val="ru-RU"/>
        </w:rPr>
      </w:pPr>
    </w:p>
    <w:p w14:paraId="4FA9248B" w14:textId="77777777" w:rsidR="00F66A13" w:rsidRPr="00CD089C" w:rsidRDefault="00F3669D" w:rsidP="005B2831">
      <w:pPr>
        <w:pStyle w:val="ProductList-Body"/>
        <w:tabs>
          <w:tab w:val="clear" w:pos="158"/>
          <w:tab w:val="left" w:pos="180"/>
        </w:tabs>
        <w:ind w:left="180"/>
        <w:rPr>
          <w:lang w:val="ru-RU"/>
        </w:rPr>
      </w:pPr>
      <w:r w:rsidRPr="00CD089C">
        <w:rPr>
          <w:b/>
          <w:color w:val="00188F"/>
          <w:lang w:val="ru-RU"/>
        </w:rPr>
        <w:t>ОТСУТСТВИЕ ДРУГИХ ГАРАНТИЙ</w:t>
      </w:r>
    </w:p>
    <w:p w14:paraId="4FA9248C" w14:textId="77777777" w:rsidR="00F3669D" w:rsidRPr="00CD089C" w:rsidRDefault="00F3669D" w:rsidP="00620746">
      <w:pPr>
        <w:pStyle w:val="ProductList-Body"/>
        <w:tabs>
          <w:tab w:val="clear" w:pos="158"/>
          <w:tab w:val="left" w:pos="180"/>
        </w:tabs>
        <w:ind w:left="180"/>
        <w:rPr>
          <w:lang w:val="ru-RU"/>
        </w:rPr>
      </w:pPr>
      <w:r w:rsidRPr="00CD089C">
        <w:rPr>
          <w:b/>
          <w:lang w:val="ru-RU"/>
        </w:rPr>
        <w:t>В СТЕПЕНИ, ДОПУСТИМОЙ ПРИМЕНИМЫМ ПРАВОМ, МАЙКРОСОФТ ИСКЛЮЧАЕТ И ОТКАЗЫВАЕТСЯ ОТ ВСЕХ ЗАЯВЛЕНИЙ, ГАРАНТИЙ И</w:t>
      </w:r>
      <w:r w:rsidR="00E62874">
        <w:rPr>
          <w:b/>
        </w:rPr>
        <w:t> </w:t>
      </w:r>
      <w:r w:rsidRPr="00CD089C">
        <w:rPr>
          <w:b/>
          <w:lang w:val="ru-RU"/>
        </w:rPr>
        <w:t>УСЛОВИЙ (ЯВНЫХ, ПОДРАЗУМЕВАЕМЫХ ИЛИ ПРЕДУСМОТРЕННЫх ЗАКОНОМ), НЕ УКАЗАННЫХ ЯВНО В НАСТОЯЩЕМ СОГЛАШЕНИИ.</w:t>
      </w:r>
      <w:r w:rsidR="00BE3F93">
        <w:rPr>
          <w:b/>
          <w:lang w:val="ru-RU"/>
        </w:rPr>
        <w:t xml:space="preserve"> </w:t>
      </w:r>
      <w:r w:rsidRPr="00CD089C">
        <w:rPr>
          <w:b/>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w:t>
      </w:r>
      <w:r w:rsidR="00620746">
        <w:rPr>
          <w:b/>
        </w:rPr>
        <w:t> </w:t>
      </w:r>
      <w:r w:rsidRPr="00CD089C">
        <w:rPr>
          <w:b/>
          <w:lang w:val="ru-RU"/>
        </w:rPr>
        <w:t>УСЛУГ.</w:t>
      </w:r>
      <w:r w:rsidR="00BE3F93">
        <w:rPr>
          <w:b/>
          <w:lang w:val="ru-RU"/>
        </w:rPr>
        <w:t xml:space="preserve"> </w:t>
      </w:r>
    </w:p>
    <w:p w14:paraId="4FA9248D" w14:textId="77777777" w:rsidR="00F3669D" w:rsidRPr="00CD089C" w:rsidRDefault="00F3669D" w:rsidP="005B2831">
      <w:pPr>
        <w:pStyle w:val="ProductList-Body"/>
        <w:tabs>
          <w:tab w:val="clear" w:pos="158"/>
          <w:tab w:val="left" w:pos="180"/>
        </w:tabs>
        <w:ind w:left="180"/>
        <w:rPr>
          <w:lang w:val="ru-RU"/>
        </w:rPr>
      </w:pPr>
    </w:p>
    <w:p w14:paraId="4FA9248E" w14:textId="77777777" w:rsidR="00F66A13" w:rsidRPr="00CD089C" w:rsidRDefault="00F3669D" w:rsidP="005B2831">
      <w:pPr>
        <w:pStyle w:val="ProductList-Body"/>
        <w:tabs>
          <w:tab w:val="clear" w:pos="158"/>
          <w:tab w:val="left" w:pos="180"/>
        </w:tabs>
        <w:ind w:left="180"/>
        <w:rPr>
          <w:lang w:val="ru-RU"/>
        </w:rPr>
      </w:pPr>
      <w:r w:rsidRPr="00CD089C">
        <w:rPr>
          <w:b/>
          <w:color w:val="00188F"/>
          <w:lang w:val="ru-RU"/>
        </w:rPr>
        <w:t>Ограничение ответственности</w:t>
      </w:r>
    </w:p>
    <w:p w14:paraId="4FA9248F" w14:textId="77777777" w:rsidR="00F3669D" w:rsidRPr="00CD089C" w:rsidRDefault="00F3669D" w:rsidP="005B2831">
      <w:pPr>
        <w:pStyle w:val="ProductList-Body"/>
        <w:tabs>
          <w:tab w:val="clear" w:pos="158"/>
          <w:tab w:val="left" w:pos="180"/>
        </w:tabs>
        <w:ind w:left="180"/>
        <w:rPr>
          <w:lang w:val="ru-RU"/>
        </w:rPr>
      </w:pPr>
      <w:r w:rsidRPr="00CD089C">
        <w:rPr>
          <w:lang w:val="ru-RU"/>
        </w:rPr>
        <w:t xml:space="preserve">В степени, максимально допустимой применимым правом, ответственность </w:t>
      </w:r>
      <w:r>
        <w:t>Microsoft</w:t>
      </w:r>
      <w:r w:rsidRPr="00CD089C">
        <w:rPr>
          <w:lang w:val="ru-RU"/>
        </w:rPr>
        <w:t xml:space="preserve">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BE3F93">
        <w:rPr>
          <w:lang w:val="ru-RU"/>
        </w:rPr>
        <w:t xml:space="preserve"> </w:t>
      </w:r>
    </w:p>
    <w:p w14:paraId="4FA92490" w14:textId="77777777" w:rsidR="00F3669D" w:rsidRPr="00CD089C" w:rsidRDefault="00F3669D" w:rsidP="005B2831">
      <w:pPr>
        <w:pStyle w:val="ProductList-Body"/>
        <w:tabs>
          <w:tab w:val="clear" w:pos="158"/>
          <w:tab w:val="left" w:pos="180"/>
        </w:tabs>
        <w:ind w:left="180"/>
        <w:rPr>
          <w:lang w:val="ru-RU"/>
        </w:rPr>
      </w:pPr>
    </w:p>
    <w:p w14:paraId="4FA92491" w14:textId="77777777" w:rsidR="00F66A13" w:rsidRPr="00CD089C" w:rsidRDefault="00F3669D" w:rsidP="005B2831">
      <w:pPr>
        <w:pStyle w:val="ProductList-Body"/>
        <w:tabs>
          <w:tab w:val="clear" w:pos="158"/>
          <w:tab w:val="left" w:pos="180"/>
        </w:tabs>
        <w:ind w:left="180"/>
        <w:rPr>
          <w:lang w:val="ru-RU"/>
        </w:rPr>
      </w:pPr>
      <w:r w:rsidRPr="00CD089C">
        <w:rPr>
          <w:b/>
          <w:color w:val="00188F"/>
          <w:lang w:val="ru-RU"/>
        </w:rPr>
        <w:t>ОТСУТСТВИЕ ОТВЕТСТВЕННОСТИ ЗА ОПРЕДЕЛЕННЫЕ ВИДЫ УБЫТКОВ И УЩЕРБА</w:t>
      </w:r>
    </w:p>
    <w:p w14:paraId="4FA92492" w14:textId="77777777" w:rsidR="00F3669D" w:rsidRPr="00CD089C" w:rsidRDefault="00F3669D" w:rsidP="005B2831">
      <w:pPr>
        <w:pStyle w:val="ProductList-Body"/>
        <w:tabs>
          <w:tab w:val="clear" w:pos="158"/>
          <w:tab w:val="left" w:pos="180"/>
        </w:tabs>
        <w:ind w:left="180"/>
        <w:rPr>
          <w:lang w:val="ru-RU"/>
        </w:rPr>
      </w:pPr>
      <w:r w:rsidRPr="00CD089C">
        <w:rPr>
          <w:b/>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BE3F93">
        <w:rPr>
          <w:b/>
          <w:lang w:val="ru-RU"/>
        </w:rPr>
        <w:t xml:space="preserve"> </w:t>
      </w:r>
      <w:r w:rsidRPr="00CD089C">
        <w:rPr>
          <w:b/>
          <w:lang w:val="ru-RU"/>
        </w:rPr>
        <w:t>НАСТОЯЩЕЕ ПОЛОЖЕНИЕ ОБ</w:t>
      </w:r>
      <w:r>
        <w:rPr>
          <w:b/>
        </w:rPr>
        <w:t> </w:t>
      </w:r>
      <w:r w:rsidRPr="00CD089C">
        <w:rPr>
          <w:b/>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4FA92493" w14:textId="77777777" w:rsidR="00F3669D" w:rsidRPr="00CD089C" w:rsidRDefault="00F3669D" w:rsidP="005B2831">
      <w:pPr>
        <w:pStyle w:val="ProductList-Body"/>
        <w:tabs>
          <w:tab w:val="clear" w:pos="158"/>
          <w:tab w:val="left" w:pos="180"/>
        </w:tabs>
        <w:ind w:left="180"/>
        <w:rPr>
          <w:lang w:val="ru-RU"/>
        </w:rPr>
      </w:pPr>
    </w:p>
    <w:p w14:paraId="4FA92494" w14:textId="77777777" w:rsidR="00F66A13" w:rsidRPr="00CD089C" w:rsidRDefault="00F3669D" w:rsidP="005B2831">
      <w:pPr>
        <w:pStyle w:val="ProductList-Body"/>
        <w:tabs>
          <w:tab w:val="clear" w:pos="158"/>
          <w:tab w:val="left" w:pos="180"/>
        </w:tabs>
        <w:ind w:left="180"/>
        <w:rPr>
          <w:lang w:val="ru-RU"/>
        </w:rPr>
      </w:pPr>
      <w:r w:rsidRPr="00CD089C">
        <w:rPr>
          <w:b/>
          <w:color w:val="00188F"/>
          <w:lang w:val="ru-RU"/>
        </w:rPr>
        <w:t>Приложение</w:t>
      </w:r>
    </w:p>
    <w:p w14:paraId="4FA92495" w14:textId="77777777" w:rsidR="00FA00BF" w:rsidRPr="00CD089C" w:rsidRDefault="00F3669D" w:rsidP="00620746">
      <w:pPr>
        <w:pStyle w:val="ProductList-Body"/>
        <w:tabs>
          <w:tab w:val="clear" w:pos="158"/>
          <w:tab w:val="left" w:pos="180"/>
        </w:tabs>
        <w:ind w:left="180"/>
        <w:rPr>
          <w:lang w:val="ru-RU"/>
        </w:rPr>
      </w:pPr>
      <w:r w:rsidRPr="00CD089C">
        <w:rPr>
          <w:lang w:val="ru-RU"/>
        </w:rPr>
        <w:t>За исключением случаев, явно указанных в данном документе, изложенные в настоящем соглашении ограничения ответственности и</w:t>
      </w:r>
      <w:r w:rsidR="00620746">
        <w:t> </w:t>
      </w:r>
      <w:r w:rsidRPr="00CD089C">
        <w:rPr>
          <w:lang w:val="ru-RU"/>
        </w:rPr>
        <w:t>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4FA92496" w14:textId="77777777" w:rsidR="00FA00BF" w:rsidRPr="00CD089C" w:rsidRDefault="00FA00BF" w:rsidP="004F3C6D">
      <w:pPr>
        <w:pStyle w:val="ProductList-Body"/>
        <w:rPr>
          <w:lang w:val="ru-RU"/>
        </w:rPr>
      </w:pPr>
    </w:p>
    <w:p w14:paraId="4FA92497" w14:textId="77777777" w:rsidR="00FA00BF" w:rsidRPr="00CD089C" w:rsidRDefault="00FA00BF" w:rsidP="002E202B">
      <w:pPr>
        <w:pStyle w:val="ProductList-Offering1Heading"/>
        <w:outlineLvl w:val="1"/>
        <w:rPr>
          <w:lang w:val="ru-RU"/>
        </w:rPr>
      </w:pPr>
      <w:bookmarkStart w:id="1738" w:name="_Toc378147691"/>
      <w:bookmarkStart w:id="1739" w:name="_Toc378151588"/>
      <w:bookmarkStart w:id="1740" w:name="_Toc379797467"/>
      <w:bookmarkStart w:id="1741" w:name="_Toc380513503"/>
      <w:bookmarkStart w:id="1742" w:name="_Toc380655552"/>
      <w:bookmarkStart w:id="1743" w:name="_Toc391366735"/>
      <w:r w:rsidRPr="00CD089C">
        <w:rPr>
          <w:lang w:val="ru-RU"/>
        </w:rPr>
        <w:t>Дополнительные условия для веб-служб, используемых для программного обеспечения — соглашения</w:t>
      </w:r>
      <w:bookmarkEnd w:id="1738"/>
      <w:bookmarkEnd w:id="1739"/>
      <w:r w:rsidRPr="00CD089C">
        <w:rPr>
          <w:lang w:val="ru-RU"/>
        </w:rPr>
        <w:t xml:space="preserve"> </w:t>
      </w:r>
      <w:r>
        <w:t>Legacy</w:t>
      </w:r>
      <w:bookmarkEnd w:id="1740"/>
      <w:bookmarkEnd w:id="1741"/>
      <w:bookmarkEnd w:id="1742"/>
      <w:bookmarkEnd w:id="1743"/>
    </w:p>
    <w:p w14:paraId="4FA92498" w14:textId="77777777" w:rsidR="00F3669D" w:rsidRPr="00CD089C" w:rsidRDefault="009446CB" w:rsidP="00620746">
      <w:pPr>
        <w:pStyle w:val="ProductList-Body"/>
        <w:rPr>
          <w:lang w:val="ru-RU"/>
        </w:rPr>
      </w:pPr>
      <w:r w:rsidRPr="00CD089C">
        <w:rPr>
          <w:lang w:val="ru-RU"/>
        </w:rPr>
        <w:t xml:space="preserve">В указанные выше предложения, связанные с дополнительными условиями для веб-служб, используемых для программного обеспечения — соглашения </w:t>
      </w:r>
      <w:r>
        <w:t>Legacy</w:t>
      </w:r>
      <w:r w:rsidRPr="00CD089C">
        <w:rPr>
          <w:lang w:val="ru-RU"/>
        </w:rPr>
        <w:t>, входит как программное обеспечение, развертываемое и используемое клиентами локально, так и веб-службы в</w:t>
      </w:r>
      <w:r w:rsidR="00620746">
        <w:t> </w:t>
      </w:r>
      <w:r w:rsidRPr="00CD089C">
        <w:rPr>
          <w:lang w:val="ru-RU"/>
        </w:rPr>
        <w:t xml:space="preserve">рамках одной и той же лицензии. Если соглашение </w:t>
      </w:r>
      <w:r>
        <w:t>Microsoft</w:t>
      </w:r>
      <w:r w:rsidRPr="00CD089C">
        <w:rPr>
          <w:lang w:val="ru-RU"/>
        </w:rPr>
        <w:t xml:space="preserve"> </w:t>
      </w:r>
      <w:r>
        <w:t>Business</w:t>
      </w:r>
      <w:r w:rsidRPr="00CD089C">
        <w:rPr>
          <w:lang w:val="ru-RU"/>
        </w:rPr>
        <w:t xml:space="preserve"> или версия соглашения </w:t>
      </w:r>
      <w:r>
        <w:t>Microsoft</w:t>
      </w:r>
      <w:r w:rsidRPr="00CD089C">
        <w:rPr>
          <w:lang w:val="ru-RU"/>
        </w:rPr>
        <w:t xml:space="preserve"> </w:t>
      </w:r>
      <w:r>
        <w:t>Business</w:t>
      </w:r>
      <w:r w:rsidRPr="00CD089C">
        <w:rPr>
          <w:lang w:val="ru-RU"/>
        </w:rPr>
        <w:t xml:space="preserve"> </w:t>
      </w:r>
      <w:r>
        <w:t>and</w:t>
      </w:r>
      <w:r w:rsidRPr="00CD089C">
        <w:rPr>
          <w:lang w:val="ru-RU"/>
        </w:rPr>
        <w:t xml:space="preserve"> </w:t>
      </w:r>
      <w:r>
        <w:t>Services</w:t>
      </w:r>
      <w:r w:rsidRPr="00CD089C">
        <w:rPr>
          <w:lang w:val="ru-RU"/>
        </w:rPr>
        <w:t xml:space="preserve"> </w:t>
      </w:r>
      <w:r>
        <w:t>Agreement</w:t>
      </w:r>
      <w:r w:rsidRPr="00CD089C">
        <w:rPr>
          <w:lang w:val="ru-RU"/>
        </w:rPr>
        <w:t xml:space="preserve"> датируется до октября 2010 г. или клиент заключил версию соглашения </w:t>
      </w:r>
      <w:r>
        <w:t>Campus</w:t>
      </w:r>
      <w:r w:rsidRPr="00CD089C">
        <w:rPr>
          <w:lang w:val="ru-RU"/>
        </w:rPr>
        <w:t xml:space="preserve"> и </w:t>
      </w:r>
      <w:r>
        <w:t>School</w:t>
      </w:r>
      <w:r w:rsidRPr="00CD089C">
        <w:rPr>
          <w:lang w:val="ru-RU"/>
        </w:rPr>
        <w:t xml:space="preserve"> в 2010 г. или ранее, и клиент иным способом не 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BE3F93">
        <w:rPr>
          <w:lang w:val="ru-RU"/>
        </w:rPr>
        <w:t xml:space="preserve"> </w:t>
      </w:r>
    </w:p>
    <w:p w14:paraId="4FA92499" w14:textId="77777777" w:rsidR="00F3669D" w:rsidRPr="00CD089C" w:rsidRDefault="00F3669D" w:rsidP="00F3669D">
      <w:pPr>
        <w:pStyle w:val="ProductList-Body"/>
        <w:rPr>
          <w:lang w:val="ru-RU"/>
        </w:rPr>
      </w:pPr>
    </w:p>
    <w:p w14:paraId="4FA9249A" w14:textId="77777777" w:rsidR="00F3669D" w:rsidRPr="00CD089C" w:rsidRDefault="00F3669D" w:rsidP="00F3669D">
      <w:pPr>
        <w:pStyle w:val="ProductList-Body"/>
        <w:rPr>
          <w:lang w:val="ru-RU"/>
        </w:rPr>
      </w:pPr>
      <w:r w:rsidRPr="00CD089C">
        <w:rPr>
          <w:b/>
          <w:color w:val="00188F"/>
          <w:lang w:val="ru-RU"/>
        </w:rPr>
        <w:t>Определения</w:t>
      </w:r>
    </w:p>
    <w:p w14:paraId="4FA9249B" w14:textId="77777777" w:rsidR="00F3669D" w:rsidRPr="00CD089C" w:rsidRDefault="00F3669D" w:rsidP="00F3669D">
      <w:pPr>
        <w:pStyle w:val="ProductList-Body"/>
        <w:rPr>
          <w:lang w:val="ru-RU"/>
        </w:rPr>
      </w:pPr>
      <w:r w:rsidRPr="00CD089C">
        <w:rPr>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t>Microsoft</w:t>
      </w:r>
      <w:r w:rsidRPr="00CD089C">
        <w:rPr>
          <w:lang w:val="ru-RU"/>
        </w:rPr>
        <w:t xml:space="preserve"> клиентом или по его поручению при использовании клиентом Веб-служб.</w:t>
      </w:r>
    </w:p>
    <w:p w14:paraId="4FA9249C" w14:textId="77777777" w:rsidR="006F1126" w:rsidRPr="00CD089C" w:rsidRDefault="006C0B5E" w:rsidP="00F3669D">
      <w:pPr>
        <w:pStyle w:val="ProductList-Body"/>
        <w:rPr>
          <w:lang w:val="ru-RU"/>
        </w:rPr>
      </w:pPr>
      <w:r w:rsidRPr="00CD089C">
        <w:rPr>
          <w:lang w:val="ru-RU"/>
        </w:rPr>
        <w:t xml:space="preserve">«Веб-службы» — это службы, к которым Майкрософт предоставляет удаленный доступ, указанные в разделе «Веб-службы» </w:t>
      </w:r>
      <w:r>
        <w:t>c</w:t>
      </w:r>
      <w:r w:rsidRPr="00CD089C">
        <w:rPr>
          <w:lang w:val="ru-RU"/>
        </w:rPr>
        <w:t>писка продуктов.</w:t>
      </w:r>
    </w:p>
    <w:p w14:paraId="4FA9249D" w14:textId="77777777" w:rsidR="00F3669D" w:rsidRPr="00CD089C" w:rsidRDefault="00F3669D" w:rsidP="00F3669D">
      <w:pPr>
        <w:pStyle w:val="ProductList-Body"/>
        <w:rPr>
          <w:lang w:val="ru-RU"/>
        </w:rPr>
      </w:pPr>
      <w:r w:rsidRPr="00CD089C">
        <w:rPr>
          <w:lang w:val="ru-RU"/>
        </w:rPr>
        <w:t xml:space="preserve">«Соглашение об уровне обслуживания» — это документ, определяющий стандарты, которые </w:t>
      </w:r>
      <w:r>
        <w:t>Microsoft</w:t>
      </w:r>
      <w:r w:rsidRPr="00CD089C">
        <w:rPr>
          <w:lang w:val="ru-RU"/>
        </w:rPr>
        <w:t xml:space="preserve"> соглашается соблюдать, и которые используются </w:t>
      </w:r>
      <w:r>
        <w:t>Microsoft</w:t>
      </w:r>
      <w:r w:rsidRPr="00CD089C">
        <w:rPr>
          <w:lang w:val="ru-RU"/>
        </w:rPr>
        <w:t xml:space="preserve"> для оценки уровня обслуживания в отношении Веб-службы.</w:t>
      </w:r>
    </w:p>
    <w:p w14:paraId="4FA9249E" w14:textId="77777777" w:rsidR="00F3669D" w:rsidRPr="00CD089C" w:rsidRDefault="00F3669D" w:rsidP="00F3669D">
      <w:pPr>
        <w:pStyle w:val="ProductList-Body"/>
        <w:rPr>
          <w:lang w:val="ru-RU"/>
        </w:rPr>
      </w:pPr>
    </w:p>
    <w:p w14:paraId="4FA9249F" w14:textId="77777777" w:rsidR="00276F60" w:rsidRPr="007A17DC" w:rsidRDefault="00276F60" w:rsidP="00F3669D">
      <w:pPr>
        <w:pStyle w:val="ProductList-Body"/>
        <w:rPr>
          <w:b/>
          <w:color w:val="00188F"/>
          <w:lang w:val="ru-RU"/>
        </w:rPr>
      </w:pPr>
    </w:p>
    <w:p w14:paraId="4FA924A0" w14:textId="77777777" w:rsidR="00F3669D" w:rsidRPr="00CD089C" w:rsidRDefault="00F3669D" w:rsidP="00F3669D">
      <w:pPr>
        <w:pStyle w:val="ProductList-Body"/>
        <w:rPr>
          <w:lang w:val="ru-RU"/>
        </w:rPr>
      </w:pPr>
      <w:r w:rsidRPr="00CD089C">
        <w:rPr>
          <w:b/>
          <w:color w:val="00188F"/>
          <w:lang w:val="ru-RU"/>
        </w:rPr>
        <w:t>Область применения дополнительных условий</w:t>
      </w:r>
    </w:p>
    <w:p w14:paraId="4FA924A1" w14:textId="77777777" w:rsidR="00F3669D" w:rsidRPr="00CD089C" w:rsidRDefault="00F3669D" w:rsidP="00F3669D">
      <w:pPr>
        <w:pStyle w:val="ProductList-Body"/>
        <w:rPr>
          <w:lang w:val="ru-RU"/>
        </w:rPr>
      </w:pPr>
      <w:r w:rsidRPr="00CD089C">
        <w:rPr>
          <w:lang w:val="ru-RU"/>
        </w:rPr>
        <w:t>Настоящие Дополнительные условия применяются исключительно к Веб-службам и Услугам, приобретаемым и используемым клиентом.</w:t>
      </w:r>
      <w:r w:rsidR="00BE3F93">
        <w:rPr>
          <w:lang w:val="ru-RU"/>
        </w:rPr>
        <w:t xml:space="preserve"> </w:t>
      </w:r>
      <w:r w:rsidRPr="00CD089C">
        <w:rPr>
          <w:lang w:val="ru-RU"/>
        </w:rPr>
        <w:t>В случае противоречий между настоящими Дополнительными условиями и</w:t>
      </w:r>
      <w:r>
        <w:t> </w:t>
      </w:r>
      <w:r w:rsidRPr="00CD089C">
        <w:rPr>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4FA924A2" w14:textId="77777777" w:rsidR="00F3669D" w:rsidRPr="00CD089C" w:rsidRDefault="00F3669D" w:rsidP="00F3669D">
      <w:pPr>
        <w:pStyle w:val="ProductList-Body"/>
        <w:rPr>
          <w:lang w:val="ru-RU"/>
        </w:rPr>
      </w:pPr>
    </w:p>
    <w:p w14:paraId="4FA924A3" w14:textId="77777777" w:rsidR="00F3669D" w:rsidRPr="00CD089C" w:rsidRDefault="008507CF" w:rsidP="00F3669D">
      <w:pPr>
        <w:pStyle w:val="ProductList-Body"/>
        <w:rPr>
          <w:lang w:val="ru-RU"/>
        </w:rPr>
      </w:pPr>
      <w:r w:rsidRPr="00CD089C">
        <w:rPr>
          <w:b/>
          <w:color w:val="00188F"/>
          <w:lang w:val="ru-RU"/>
        </w:rPr>
        <w:t>Ограниченная гарантия на веб-службы</w:t>
      </w:r>
    </w:p>
    <w:p w14:paraId="4FA924A4" w14:textId="77777777" w:rsidR="00F3669D" w:rsidRPr="00CD089C" w:rsidRDefault="00F3669D" w:rsidP="00F3669D">
      <w:pPr>
        <w:pStyle w:val="ProductList-Body"/>
        <w:rPr>
          <w:lang w:val="ru-RU"/>
        </w:rPr>
      </w:pPr>
      <w:r>
        <w:t>Microsoft</w:t>
      </w:r>
      <w:r w:rsidRPr="00CD089C">
        <w:rPr>
          <w:lang w:val="ru-RU"/>
        </w:rPr>
        <w:t xml:space="preserve"> гарантирует, что Веб-службы будут функционировать в соответствии с применимым Соглашением об уровне обслуживания.</w:t>
      </w:r>
      <w:r w:rsidR="00BE3F93">
        <w:rPr>
          <w:lang w:val="ru-RU"/>
        </w:rPr>
        <w:t xml:space="preserve"> </w:t>
      </w:r>
      <w:r w:rsidRPr="00CD089C">
        <w:rPr>
          <w:lang w:val="ru-RU"/>
        </w:rPr>
        <w:t>Настоящая ограниченная гарантия действует в</w:t>
      </w:r>
      <w:r>
        <w:t> </w:t>
      </w:r>
      <w:r w:rsidRPr="00CD089C">
        <w:rPr>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4FA924A5" w14:textId="77777777" w:rsidR="00F3669D" w:rsidRPr="00CD089C" w:rsidRDefault="00F3669D" w:rsidP="00F3669D">
      <w:pPr>
        <w:pStyle w:val="ProductList-Body"/>
        <w:rPr>
          <w:lang w:val="ru-RU"/>
        </w:rPr>
      </w:pPr>
    </w:p>
    <w:p w14:paraId="4FA924A6" w14:textId="77777777" w:rsidR="00F3669D" w:rsidRPr="00CD089C" w:rsidRDefault="00F3669D" w:rsidP="00F3669D">
      <w:pPr>
        <w:pStyle w:val="ProductList-Body"/>
        <w:rPr>
          <w:lang w:val="ru-RU"/>
        </w:rPr>
      </w:pPr>
      <w:r w:rsidRPr="00CD089C">
        <w:rPr>
          <w:lang w:val="ru-RU"/>
        </w:rPr>
        <w:t xml:space="preserve">Если </w:t>
      </w:r>
      <w:r>
        <w:t>Microsoft</w:t>
      </w:r>
      <w:r w:rsidRPr="00CD089C">
        <w:rPr>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t>Microsoft</w:t>
      </w:r>
      <w:r w:rsidRPr="00CD089C">
        <w:rPr>
          <w:lang w:val="ru-RU"/>
        </w:rPr>
        <w:t xml:space="preserve"> предоставит средства защиты прав, предусмотренные Соглашением об уровне обслуживания для соответствующей Веб-службы.</w:t>
      </w:r>
      <w:r w:rsidR="00BE3F93">
        <w:rPr>
          <w:lang w:val="ru-RU"/>
        </w:rPr>
        <w:t xml:space="preserve"> </w:t>
      </w:r>
      <w:r w:rsidRPr="00CD089C">
        <w:rPr>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t> </w:t>
      </w:r>
      <w:r w:rsidRPr="00CD089C">
        <w:rPr>
          <w:lang w:val="ru-RU"/>
        </w:rPr>
        <w:t>предусмотрены применимым правом.</w:t>
      </w:r>
    </w:p>
    <w:p w14:paraId="4FA924A7" w14:textId="77777777" w:rsidR="00F3669D" w:rsidRPr="00CD089C" w:rsidRDefault="00F3669D" w:rsidP="00F3669D">
      <w:pPr>
        <w:pStyle w:val="ProductList-Body"/>
        <w:rPr>
          <w:lang w:val="ru-RU"/>
        </w:rPr>
      </w:pPr>
      <w:r w:rsidRPr="00CD089C">
        <w:rPr>
          <w:lang w:val="ru-RU"/>
        </w:rPr>
        <w:t>К данной ограниченной гарантии применяются следующие ограничения:</w:t>
      </w:r>
    </w:p>
    <w:p w14:paraId="4FA924A8" w14:textId="77777777" w:rsidR="00F3669D" w:rsidRPr="00CD089C" w:rsidRDefault="00F3669D" w:rsidP="00026DDE">
      <w:pPr>
        <w:pStyle w:val="ProductList-Body"/>
        <w:numPr>
          <w:ilvl w:val="0"/>
          <w:numId w:val="15"/>
        </w:numPr>
        <w:ind w:left="450" w:hanging="270"/>
        <w:rPr>
          <w:lang w:val="ru-RU"/>
        </w:rPr>
      </w:pPr>
      <w:r w:rsidRPr="00CD089C">
        <w:rPr>
          <w:lang w:val="ru-RU"/>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4FA924A9" w14:textId="77777777" w:rsidR="00F3669D" w:rsidRPr="00CD089C" w:rsidRDefault="00F3669D" w:rsidP="00026DDE">
      <w:pPr>
        <w:pStyle w:val="ProductList-Body"/>
        <w:numPr>
          <w:ilvl w:val="0"/>
          <w:numId w:val="15"/>
        </w:numPr>
        <w:ind w:left="450" w:hanging="270"/>
        <w:rPr>
          <w:lang w:val="ru-RU"/>
        </w:rPr>
      </w:pPr>
      <w:r w:rsidRPr="00CD089C">
        <w:rPr>
          <w:lang w:val="ru-RU"/>
        </w:rPr>
        <w:t>ограниченная гарантия не применяется к бесплатным, пробным и предварительным выпускам, а также бета-версиям Веб-служб; и</w:t>
      </w:r>
    </w:p>
    <w:p w14:paraId="4FA924AA" w14:textId="77777777" w:rsidR="00F3669D" w:rsidRPr="00CD089C" w:rsidRDefault="00F3669D" w:rsidP="00026DDE">
      <w:pPr>
        <w:pStyle w:val="ProductList-Body"/>
        <w:numPr>
          <w:ilvl w:val="0"/>
          <w:numId w:val="15"/>
        </w:numPr>
        <w:ind w:left="450" w:hanging="270"/>
        <w:rPr>
          <w:lang w:val="ru-RU"/>
        </w:rPr>
      </w:pPr>
      <w:r w:rsidRPr="00CD089C">
        <w:rPr>
          <w:lang w:val="ru-RU"/>
        </w:rPr>
        <w:t>ограниченная гарантия не применяется при возникновении проблем, вызванных несоблюдением минимальных системных требований.</w:t>
      </w:r>
    </w:p>
    <w:p w14:paraId="4FA924AB" w14:textId="77777777" w:rsidR="00F3669D" w:rsidRPr="00CD089C" w:rsidRDefault="00F3669D" w:rsidP="00F3669D">
      <w:pPr>
        <w:pStyle w:val="ProductList-Body"/>
        <w:rPr>
          <w:lang w:val="ru-RU"/>
        </w:rPr>
      </w:pPr>
    </w:p>
    <w:p w14:paraId="4FA924AC" w14:textId="77777777" w:rsidR="006C0B5E" w:rsidRPr="00CD089C" w:rsidRDefault="00F3669D" w:rsidP="006C0B5E">
      <w:pPr>
        <w:pStyle w:val="ProductList-Body"/>
        <w:numPr>
          <w:ilvl w:val="0"/>
          <w:numId w:val="15"/>
        </w:numPr>
        <w:ind w:left="450" w:hanging="270"/>
        <w:rPr>
          <w:lang w:val="ru-RU"/>
        </w:rPr>
      </w:pPr>
      <w:r w:rsidRPr="00CD089C">
        <w:rPr>
          <w:b/>
          <w:lang w:val="ru-RU"/>
        </w:rPr>
        <w:t xml:space="preserve">КРОМЕ НАСТОЯЩЕЙ ОГРАНИЧЕННОЙ ГАРАНТИИ, МАЙКРОСОФТ НЕ ПРЕДОСТАВЛЯЕТ ДРУГИХ ЯВНЫХ ИЛИ ПОДРАЗУМЕВАЕМЫХ ГАРАНТИЙ ИЛИ УСЛОВИЙ. </w:t>
      </w:r>
      <w:r>
        <w:rPr>
          <w:b/>
        </w:rPr>
        <w:t>MICROSOFT</w:t>
      </w:r>
      <w:r w:rsidRPr="00CD089C">
        <w:rPr>
          <w:b/>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BE3F93">
        <w:rPr>
          <w:b/>
          <w:lang w:val="ru-RU"/>
        </w:rPr>
        <w:t xml:space="preserve"> </w:t>
      </w:r>
      <w:r w:rsidRPr="00CD089C">
        <w:rPr>
          <w:b/>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rsidRPr="00CD089C">
        <w:rPr>
          <w:lang w:val="ru-RU"/>
        </w:rP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4FA924AD" w14:textId="77777777" w:rsidR="00F3669D" w:rsidRPr="00CD089C" w:rsidRDefault="00F3669D" w:rsidP="00F3669D">
      <w:pPr>
        <w:pStyle w:val="ProductList-Body"/>
        <w:rPr>
          <w:lang w:val="ru-RU"/>
        </w:rPr>
      </w:pPr>
    </w:p>
    <w:p w14:paraId="4FA924AE" w14:textId="77777777" w:rsidR="00F3669D" w:rsidRPr="00CD089C" w:rsidRDefault="00F3669D" w:rsidP="00F3669D">
      <w:pPr>
        <w:pStyle w:val="ProductList-Body"/>
        <w:rPr>
          <w:lang w:val="ru-RU"/>
        </w:rPr>
      </w:pPr>
    </w:p>
    <w:p w14:paraId="4FA924AF" w14:textId="77777777" w:rsidR="00F3669D" w:rsidRPr="00CD089C" w:rsidRDefault="00F3669D" w:rsidP="00F3669D">
      <w:pPr>
        <w:pStyle w:val="ProductList-Body"/>
        <w:rPr>
          <w:lang w:val="ru-RU"/>
        </w:rPr>
      </w:pPr>
      <w:r w:rsidRPr="00CD089C">
        <w:rPr>
          <w:b/>
          <w:color w:val="00188F"/>
          <w:lang w:val="ru-RU"/>
        </w:rPr>
        <w:t>Конфиденциальность и безопасность</w:t>
      </w:r>
    </w:p>
    <w:p w14:paraId="4FA924B0" w14:textId="77777777" w:rsidR="00F3669D" w:rsidRPr="00CD089C" w:rsidRDefault="00F3669D" w:rsidP="00F3669D">
      <w:pPr>
        <w:pStyle w:val="ProductList-Body"/>
        <w:rPr>
          <w:lang w:val="ru-RU"/>
        </w:rPr>
      </w:pPr>
      <w:r>
        <w:t>Microsoft</w:t>
      </w:r>
      <w:r w:rsidRPr="00CD089C">
        <w:rPr>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BE3F93">
        <w:rPr>
          <w:lang w:val="ru-RU"/>
        </w:rPr>
        <w:t xml:space="preserve"> </w:t>
      </w:r>
      <w:r w:rsidRPr="00CD089C">
        <w:rPr>
          <w:lang w:val="ru-RU"/>
        </w:rPr>
        <w:t xml:space="preserve">Однако </w:t>
      </w:r>
      <w:r>
        <w:t>Microsoft</w:t>
      </w:r>
      <w:r w:rsidRPr="00CD089C">
        <w:rPr>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BE3F93">
        <w:rPr>
          <w:lang w:val="ru-RU"/>
        </w:rPr>
        <w:t xml:space="preserve"> </w:t>
      </w:r>
      <w:r w:rsidRPr="00CD089C">
        <w:rPr>
          <w:lang w:val="ru-RU"/>
        </w:rP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4FA924B1" w14:textId="77777777" w:rsidR="00F3669D" w:rsidRPr="00CD089C" w:rsidRDefault="00F3669D" w:rsidP="00F3669D">
      <w:pPr>
        <w:pStyle w:val="ProductList-Body"/>
        <w:rPr>
          <w:lang w:val="ru-RU"/>
        </w:rPr>
      </w:pPr>
    </w:p>
    <w:p w14:paraId="4FA924B2" w14:textId="77777777" w:rsidR="00F3669D" w:rsidRPr="00CD089C" w:rsidRDefault="00F3669D" w:rsidP="00F3669D">
      <w:pPr>
        <w:pStyle w:val="ProductList-Body"/>
        <w:rPr>
          <w:lang w:val="ru-RU"/>
        </w:rPr>
      </w:pPr>
      <w:r w:rsidRPr="00CD089C">
        <w:rPr>
          <w:lang w:val="ru-RU"/>
        </w:rP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BE3F93">
        <w:rPr>
          <w:lang w:val="ru-RU"/>
        </w:rPr>
        <w:t xml:space="preserve"> </w:t>
      </w:r>
      <w:r w:rsidRPr="00CD089C">
        <w:rPr>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t>Microsoft</w:t>
      </w:r>
      <w:r w:rsidRPr="00CD089C">
        <w:rPr>
          <w:lang w:val="ru-RU"/>
        </w:rPr>
        <w:t>.</w:t>
      </w:r>
    </w:p>
    <w:p w14:paraId="4FA924B3" w14:textId="77777777" w:rsidR="006C0B5E" w:rsidRPr="00CD089C" w:rsidRDefault="006C0B5E" w:rsidP="00F3669D">
      <w:pPr>
        <w:pStyle w:val="ProductList-Body"/>
        <w:rPr>
          <w:lang w:val="ru-RU"/>
        </w:rPr>
      </w:pPr>
    </w:p>
    <w:p w14:paraId="4FA924B4" w14:textId="77777777" w:rsidR="00F3669D" w:rsidRPr="00CD089C" w:rsidRDefault="00F3669D" w:rsidP="00F3669D">
      <w:pPr>
        <w:pStyle w:val="ProductList-Body"/>
        <w:rPr>
          <w:lang w:val="ru-RU"/>
        </w:rPr>
      </w:pPr>
      <w:r w:rsidRPr="00CD089C">
        <w:rPr>
          <w:lang w:val="ru-RU"/>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68" w:history="1">
        <w:r>
          <w:rPr>
            <w:rStyle w:val="Hyperlink"/>
          </w:rPr>
          <w:t>https</w:t>
        </w:r>
        <w:r w:rsidRPr="00CD089C">
          <w:rPr>
            <w:rStyle w:val="Hyperlink"/>
            <w:lang w:val="ru-RU"/>
          </w:rPr>
          <w:t>://</w:t>
        </w:r>
        <w:r>
          <w:rPr>
            <w:rStyle w:val="Hyperlink"/>
          </w:rPr>
          <w:t>www</w:t>
        </w:r>
        <w:r w:rsidRPr="00CD089C">
          <w:rPr>
            <w:rStyle w:val="Hyperlink"/>
            <w:lang w:val="ru-RU"/>
          </w:rPr>
          <w:t>.</w:t>
        </w:r>
        <w:r>
          <w:rPr>
            <w:rStyle w:val="Hyperlink"/>
          </w:rPr>
          <w:t>microsoft</w:t>
        </w:r>
        <w:r w:rsidRPr="00CD089C">
          <w:rPr>
            <w:rStyle w:val="Hyperlink"/>
            <w:lang w:val="ru-RU"/>
          </w:rPr>
          <w:t>.</w:t>
        </w:r>
        <w:r>
          <w:rPr>
            <w:rStyle w:val="Hyperlink"/>
          </w:rPr>
          <w:t>com</w:t>
        </w:r>
        <w:r w:rsidRPr="00CD089C">
          <w:rPr>
            <w:rStyle w:val="Hyperlink"/>
            <w:lang w:val="ru-RU"/>
          </w:rPr>
          <w:t>/</w:t>
        </w:r>
        <w:r>
          <w:rPr>
            <w:rStyle w:val="Hyperlink"/>
          </w:rPr>
          <w:t>licensing</w:t>
        </w:r>
        <w:r w:rsidRPr="00CD089C">
          <w:rPr>
            <w:rStyle w:val="Hyperlink"/>
            <w:lang w:val="ru-RU"/>
          </w:rPr>
          <w:t>/</w:t>
        </w:r>
        <w:r>
          <w:rPr>
            <w:rStyle w:val="Hyperlink"/>
          </w:rPr>
          <w:t>servicecenter</w:t>
        </w:r>
      </w:hyperlink>
      <w:r w:rsidRPr="00CD089C">
        <w:rPr>
          <w:lang w:val="ru-RU"/>
        </w:rPr>
        <w:t xml:space="preserve">,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t>Microsoft</w:t>
      </w:r>
      <w:r w:rsidRPr="00CD089C">
        <w:rPr>
          <w:lang w:val="ru-RU"/>
        </w:rPr>
        <w:t xml:space="preserve"> или ее поставщиков услуг имеются производственные мощности.</w:t>
      </w:r>
      <w:r w:rsidR="00BE3F93">
        <w:rPr>
          <w:lang w:val="ru-RU"/>
        </w:rPr>
        <w:t xml:space="preserve"> </w:t>
      </w:r>
      <w:r w:rsidRPr="00CD089C">
        <w:rPr>
          <w:lang w:val="ru-RU"/>
        </w:rPr>
        <w:t>Используя Веб-службы, Клиент соглашается с вышеуказанным.</w:t>
      </w:r>
      <w:r w:rsidR="00BE3F93">
        <w:rPr>
          <w:lang w:val="ru-RU"/>
        </w:rPr>
        <w:t xml:space="preserve"> </w:t>
      </w:r>
      <w:r w:rsidRPr="00CD089C">
        <w:rPr>
          <w:lang w:val="ru-RU"/>
        </w:rPr>
        <w:t xml:space="preserve">Сбор, использование и хранение данных из стран ЕС, Европейской экономической зоны и Швейцарии осуществляется </w:t>
      </w:r>
      <w:r>
        <w:t>Microsoft</w:t>
      </w:r>
      <w:r w:rsidRPr="00CD089C">
        <w:rPr>
          <w:lang w:val="ru-RU"/>
        </w:rPr>
        <w:t xml:space="preserve"> в соответствии с принципами соглашения </w:t>
      </w:r>
      <w:r>
        <w:t>Safe</w:t>
      </w:r>
      <w:r w:rsidRPr="00CD089C">
        <w:rPr>
          <w:lang w:val="ru-RU"/>
        </w:rPr>
        <w:t xml:space="preserve"> </w:t>
      </w:r>
      <w:r>
        <w:t>Harbor</w:t>
      </w:r>
      <w:r w:rsidRPr="00CD089C">
        <w:rPr>
          <w:lang w:val="ru-RU"/>
        </w:rPr>
        <w:t xml:space="preserve"> ЕС и соглашения </w:t>
      </w:r>
      <w:r>
        <w:t>Safe</w:t>
      </w:r>
      <w:r w:rsidRPr="00CD089C">
        <w:rPr>
          <w:lang w:val="ru-RU"/>
        </w:rPr>
        <w:t xml:space="preserve"> </w:t>
      </w:r>
      <w:r>
        <w:t>Harbor</w:t>
      </w:r>
      <w:r w:rsidRPr="00CD089C">
        <w:rPr>
          <w:lang w:val="ru-RU"/>
        </w:rPr>
        <w:t xml:space="preserve"> Швейцарии, установленными Министерством торговли США.</w:t>
      </w:r>
      <w:r w:rsidR="00BE3F93">
        <w:rPr>
          <w:lang w:val="ru-RU"/>
        </w:rPr>
        <w:t xml:space="preserve"> </w:t>
      </w:r>
    </w:p>
    <w:p w14:paraId="4FA924B5" w14:textId="77777777" w:rsidR="00F3669D" w:rsidRPr="00CD089C" w:rsidRDefault="00F3669D" w:rsidP="00F3669D">
      <w:pPr>
        <w:pStyle w:val="ProductList-Body"/>
        <w:rPr>
          <w:lang w:val="ru-RU"/>
        </w:rPr>
      </w:pPr>
    </w:p>
    <w:p w14:paraId="4FA924B6" w14:textId="77777777" w:rsidR="00F3669D" w:rsidRPr="00CD089C" w:rsidRDefault="008507CF" w:rsidP="00F3669D">
      <w:pPr>
        <w:pStyle w:val="ProductList-Body"/>
        <w:rPr>
          <w:lang w:val="ru-RU"/>
        </w:rPr>
      </w:pPr>
      <w:r w:rsidRPr="00CD089C">
        <w:rPr>
          <w:b/>
          <w:color w:val="00188F"/>
          <w:lang w:val="ru-RU"/>
        </w:rPr>
        <w:t>Соглашение о защите, обеспечиваемой клиентом</w:t>
      </w:r>
    </w:p>
    <w:p w14:paraId="4FA924B7" w14:textId="77777777" w:rsidR="00F3669D" w:rsidRPr="00CD089C" w:rsidRDefault="00F3669D" w:rsidP="00F3669D">
      <w:pPr>
        <w:pStyle w:val="ProductList-Body"/>
        <w:rPr>
          <w:lang w:val="ru-RU"/>
        </w:rPr>
      </w:pPr>
      <w:r w:rsidRPr="00CD089C">
        <w:rPr>
          <w:lang w:val="ru-RU"/>
        </w:rPr>
        <w:t xml:space="preserve">Клиент обязуется защищать </w:t>
      </w:r>
      <w:r>
        <w:t>Microsoft</w:t>
      </w:r>
      <w:r w:rsidRPr="00CD089C">
        <w:rPr>
          <w:lang w:val="ru-RU"/>
        </w:rPr>
        <w:t xml:space="preserve"> от требований, предъявляемых неаффилированным третьим лицом на основании того, что:</w:t>
      </w:r>
    </w:p>
    <w:p w14:paraId="4FA924B8" w14:textId="77777777" w:rsidR="00F3669D" w:rsidRPr="00CD089C" w:rsidRDefault="00F3669D" w:rsidP="00026DDE">
      <w:pPr>
        <w:pStyle w:val="ProductList-Body"/>
        <w:numPr>
          <w:ilvl w:val="0"/>
          <w:numId w:val="16"/>
        </w:numPr>
        <w:ind w:left="450" w:hanging="270"/>
        <w:rPr>
          <w:lang w:val="ru-RU"/>
        </w:rPr>
      </w:pPr>
      <w:r w:rsidRPr="00CD089C">
        <w:rPr>
          <w:lang w:val="ru-RU"/>
        </w:rPr>
        <w:t xml:space="preserve">любые Данные клиента или программное обеспечение, производимое не </w:t>
      </w:r>
      <w:r>
        <w:t>Microsoft</w:t>
      </w:r>
      <w:r w:rsidRPr="00CD089C">
        <w:rPr>
          <w:lang w:val="ru-RU"/>
        </w:rPr>
        <w:t>, к</w:t>
      </w:r>
      <w:r>
        <w:t> </w:t>
      </w:r>
      <w:r w:rsidRPr="00CD089C">
        <w:rPr>
          <w:lang w:val="ru-RU"/>
        </w:rPr>
        <w:t xml:space="preserve">которому </w:t>
      </w:r>
      <w:r>
        <w:t>Microsoft</w:t>
      </w:r>
      <w:r w:rsidRPr="00CD089C">
        <w:rPr>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4FA924B9" w14:textId="77777777" w:rsidR="00F3669D" w:rsidRPr="00CD089C" w:rsidRDefault="00F3669D" w:rsidP="00026DDE">
      <w:pPr>
        <w:pStyle w:val="ProductList-Body"/>
        <w:numPr>
          <w:ilvl w:val="0"/>
          <w:numId w:val="16"/>
        </w:numPr>
        <w:ind w:left="450" w:hanging="270"/>
        <w:rPr>
          <w:lang w:val="ru-RU"/>
        </w:rPr>
      </w:pPr>
      <w:r w:rsidRPr="00CD089C">
        <w:rPr>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4FA924BA" w14:textId="77777777" w:rsidR="00F3669D" w:rsidRPr="00CD089C" w:rsidRDefault="00F3669D" w:rsidP="00F3669D">
      <w:pPr>
        <w:pStyle w:val="ProductList-Body"/>
        <w:rPr>
          <w:lang w:val="ru-RU"/>
        </w:rPr>
      </w:pPr>
    </w:p>
    <w:p w14:paraId="4FA924BB" w14:textId="77777777" w:rsidR="00F3669D" w:rsidRPr="00CD089C" w:rsidRDefault="00F3669D" w:rsidP="00F3669D">
      <w:pPr>
        <w:pStyle w:val="ProductList-Body"/>
        <w:rPr>
          <w:lang w:val="ru-RU"/>
        </w:rPr>
      </w:pPr>
      <w:r w:rsidRPr="00CD089C">
        <w:rPr>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BE3F93">
        <w:rPr>
          <w:lang w:val="ru-RU"/>
        </w:rPr>
        <w:t xml:space="preserve"> </w:t>
      </w:r>
      <w:r w:rsidRPr="00CD089C">
        <w:rPr>
          <w:lang w:val="ru-RU"/>
        </w:rPr>
        <w:t xml:space="preserve">Настоящий раздел устанавливает единственное средство правовой защиты </w:t>
      </w:r>
      <w:r>
        <w:t>Microsoft</w:t>
      </w:r>
      <w:r w:rsidRPr="00CD089C">
        <w:rPr>
          <w:lang w:val="ru-RU"/>
        </w:rPr>
        <w:t xml:space="preserve"> в случае возникновения таких требований.</w:t>
      </w:r>
    </w:p>
    <w:p w14:paraId="4FA924BC" w14:textId="77777777" w:rsidR="00F3669D" w:rsidRPr="00CD089C" w:rsidRDefault="00F3669D" w:rsidP="00F3669D">
      <w:pPr>
        <w:pStyle w:val="ProductList-Body"/>
        <w:rPr>
          <w:lang w:val="ru-RU"/>
        </w:rPr>
      </w:pPr>
    </w:p>
    <w:p w14:paraId="4FA924BD" w14:textId="77777777" w:rsidR="00F3669D" w:rsidRPr="00CD089C" w:rsidRDefault="00F3669D" w:rsidP="00F3669D">
      <w:pPr>
        <w:pStyle w:val="ProductList-Body"/>
        <w:rPr>
          <w:lang w:val="ru-RU"/>
        </w:rPr>
      </w:pPr>
      <w:r>
        <w:t>Microsoft</w:t>
      </w:r>
      <w:r w:rsidRPr="00CD089C">
        <w:rPr>
          <w:lang w:val="ru-RU"/>
        </w:rPr>
        <w:t xml:space="preserve"> обязуется незамедлительно письменно уведомить клиента о предъявлении требования в соответствии с настоящим разделом.</w:t>
      </w:r>
      <w:r w:rsidR="00BE3F93">
        <w:rPr>
          <w:lang w:val="ru-RU"/>
        </w:rPr>
        <w:t xml:space="preserve"> </w:t>
      </w:r>
      <w:r w:rsidRPr="00CD089C">
        <w:rPr>
          <w:lang w:val="ru-RU"/>
        </w:rP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BE3F93">
        <w:rPr>
          <w:lang w:val="ru-RU"/>
        </w:rPr>
        <w:t xml:space="preserve"> </w:t>
      </w:r>
      <w:r w:rsidRPr="00CD089C">
        <w:rPr>
          <w:lang w:val="ru-RU"/>
        </w:rPr>
        <w:t>Клиент возместит Майкрософт обоснованные фактические расходы, понесенные ею при оказании такого содействия.</w:t>
      </w:r>
    </w:p>
    <w:p w14:paraId="4FA924BE" w14:textId="77777777" w:rsidR="00F3669D" w:rsidRPr="00CD089C" w:rsidRDefault="00F3669D" w:rsidP="00F3669D">
      <w:pPr>
        <w:pStyle w:val="ProductList-Body"/>
        <w:rPr>
          <w:lang w:val="ru-RU"/>
        </w:rPr>
      </w:pPr>
    </w:p>
    <w:p w14:paraId="4FA924BF" w14:textId="77777777" w:rsidR="00F3669D" w:rsidRPr="00CD089C" w:rsidRDefault="008507CF" w:rsidP="00F3669D">
      <w:pPr>
        <w:pStyle w:val="ProductList-Body"/>
        <w:rPr>
          <w:lang w:val="ru-RU"/>
        </w:rPr>
      </w:pPr>
      <w:r w:rsidRPr="00CD089C">
        <w:rPr>
          <w:b/>
          <w:color w:val="00188F"/>
          <w:lang w:val="ru-RU"/>
        </w:rPr>
        <w:t>Ограничение ответственности</w:t>
      </w:r>
    </w:p>
    <w:p w14:paraId="4FA924C0" w14:textId="77777777" w:rsidR="00F3669D" w:rsidRPr="00516EEC" w:rsidRDefault="00F3669D" w:rsidP="00516EEC">
      <w:pPr>
        <w:pStyle w:val="ProductList-Body"/>
        <w:rPr>
          <w:lang w:val="ru-RU"/>
        </w:rPr>
      </w:pPr>
      <w:r w:rsidRPr="00CD089C">
        <w:rPr>
          <w:lang w:val="ru-RU"/>
        </w:rP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BE3F93">
        <w:rPr>
          <w:lang w:val="ru-RU"/>
        </w:rPr>
        <w:t xml:space="preserve"> </w:t>
      </w:r>
      <w:r w:rsidRPr="00CD089C">
        <w:rPr>
          <w:lang w:val="ru-RU"/>
        </w:rPr>
        <w:t>Эти</w:t>
      </w:r>
      <w:r w:rsidR="00516EEC">
        <w:t> </w:t>
      </w:r>
      <w:r w:rsidRPr="00CD089C">
        <w:rPr>
          <w:lang w:val="ru-RU"/>
        </w:rP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BE3F93">
        <w:rPr>
          <w:lang w:val="ru-RU"/>
        </w:rPr>
        <w:t xml:space="preserve"> </w:t>
      </w:r>
      <w:r w:rsidRPr="00516EEC">
        <w:rPr>
          <w:lang w:val="ru-RU"/>
        </w:rPr>
        <w:t>Однако данные денежные ограничения не применяются к следующим случаям:</w:t>
      </w:r>
    </w:p>
    <w:p w14:paraId="4FA924C1" w14:textId="77777777" w:rsidR="00F3669D" w:rsidRPr="00CD089C" w:rsidRDefault="00F3669D" w:rsidP="00026DDE">
      <w:pPr>
        <w:pStyle w:val="ProductList-Body"/>
        <w:numPr>
          <w:ilvl w:val="0"/>
          <w:numId w:val="17"/>
        </w:numPr>
        <w:ind w:left="450" w:hanging="270"/>
        <w:rPr>
          <w:lang w:val="ru-RU"/>
        </w:rPr>
      </w:pPr>
      <w:r w:rsidRPr="00CD089C">
        <w:rPr>
          <w:lang w:val="ru-RU"/>
        </w:rPr>
        <w:t xml:space="preserve">обязательствам </w:t>
      </w:r>
      <w:r>
        <w:t>Microsoft</w:t>
      </w:r>
      <w:r w:rsidRPr="00CD089C">
        <w:rPr>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4FA924C2" w14:textId="77777777" w:rsidR="00F3669D" w:rsidRPr="00CD089C" w:rsidRDefault="00F3669D" w:rsidP="00026DDE">
      <w:pPr>
        <w:pStyle w:val="ProductList-Body"/>
        <w:numPr>
          <w:ilvl w:val="0"/>
          <w:numId w:val="17"/>
        </w:numPr>
        <w:ind w:left="450" w:hanging="270"/>
        <w:rPr>
          <w:lang w:val="ru-RU"/>
        </w:rPr>
      </w:pPr>
      <w:r w:rsidRPr="00CD089C">
        <w:rPr>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t>Microsoft</w:t>
      </w:r>
      <w:r w:rsidRPr="00CD089C">
        <w:rPr>
          <w:lang w:val="ru-RU"/>
        </w:rPr>
        <w:t>, возникающей в</w:t>
      </w:r>
      <w:r>
        <w:t> </w:t>
      </w:r>
      <w:r w:rsidRPr="00CD089C">
        <w:rPr>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t> </w:t>
      </w:r>
      <w:r w:rsidRPr="00CD089C">
        <w:rPr>
          <w:lang w:val="ru-RU"/>
        </w:rPr>
        <w:t xml:space="preserve">отношении которых возникла данная ответственность; и </w:t>
      </w:r>
    </w:p>
    <w:p w14:paraId="4FA924C3" w14:textId="77777777" w:rsidR="00F3669D" w:rsidRPr="00CD089C" w:rsidRDefault="00F3669D" w:rsidP="00026DDE">
      <w:pPr>
        <w:pStyle w:val="ProductList-Body"/>
        <w:numPr>
          <w:ilvl w:val="0"/>
          <w:numId w:val="17"/>
        </w:numPr>
        <w:ind w:left="450" w:hanging="270"/>
        <w:rPr>
          <w:lang w:val="ru-RU"/>
        </w:rPr>
      </w:pPr>
      <w:r w:rsidRPr="00CD089C">
        <w:rPr>
          <w:lang w:val="ru-RU"/>
        </w:rPr>
        <w:t>нарушению одной из сторон прав на интеллектуальную собственность другой стороны.</w:t>
      </w:r>
    </w:p>
    <w:p w14:paraId="4FA924C4" w14:textId="77777777" w:rsidR="00F3669D" w:rsidRPr="00CD089C" w:rsidRDefault="00F3669D" w:rsidP="00F3669D">
      <w:pPr>
        <w:pStyle w:val="ProductList-Body"/>
        <w:rPr>
          <w:lang w:val="ru-RU"/>
        </w:rPr>
      </w:pPr>
    </w:p>
    <w:p w14:paraId="4FA924C5" w14:textId="77777777" w:rsidR="00F3669D" w:rsidRPr="00CD089C" w:rsidRDefault="00F3669D" w:rsidP="00F3669D">
      <w:pPr>
        <w:pStyle w:val="ProductList-Body"/>
        <w:rPr>
          <w:lang w:val="ru-RU"/>
        </w:rPr>
      </w:pPr>
      <w:r w:rsidRPr="00CD089C">
        <w:rPr>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BE3F93">
        <w:rPr>
          <w:lang w:val="ru-RU"/>
        </w:rPr>
        <w:t xml:space="preserve"> </w:t>
      </w:r>
      <w:r w:rsidRPr="00CD089C">
        <w:rPr>
          <w:lang w:val="ru-RU"/>
        </w:rP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w:t>
      </w:r>
      <w:r>
        <w:t> </w:t>
      </w:r>
      <w:r w:rsidRPr="00CD089C">
        <w:rPr>
          <w:lang w:val="ru-RU"/>
        </w:rPr>
        <w:t xml:space="preserve">НАРУШЕНИИ, НЕЗАКОННОМ ПРИСВОЕНИИ И ИСКИ ТРЕТЬИХ ЛИЦ» СОГЛАШЕНИЯ </w:t>
      </w:r>
      <w:r>
        <w:t>MASTER</w:t>
      </w:r>
      <w:r w:rsidRPr="00CD089C">
        <w:rPr>
          <w:lang w:val="ru-RU"/>
        </w:rPr>
        <w:t xml:space="preserve"> </w:t>
      </w:r>
      <w:r>
        <w:t>AGREEMENT</w:t>
      </w:r>
      <w:r w:rsidRPr="00CD089C">
        <w:rPr>
          <w:lang w:val="ru-RU"/>
        </w:rPr>
        <w:t>, ИЛИ ОБЯЗАТЕЛЬСТВ КЛИЕНТА, ПРЕДУСМОТРЕННЫХ ДОПОЛНИТЕЛЬНЫМИ УСЛОВИЯМИ В</w:t>
      </w:r>
      <w:r>
        <w:t> </w:t>
      </w:r>
      <w:r w:rsidRPr="00CD089C">
        <w:rPr>
          <w:lang w:val="ru-RU"/>
        </w:rPr>
        <w:t>РАЗДЕЛЕ «СОГЛАШЕНИЕ О ЗАЩИТЕ, ОБЕСПЕЧИВАЕМОЙ КЛИЕНТОМ».</w:t>
      </w:r>
    </w:p>
    <w:p w14:paraId="4FA924C6" w14:textId="77777777" w:rsidR="00F3669D" w:rsidRPr="00CD089C" w:rsidRDefault="00F3669D" w:rsidP="00F3669D">
      <w:pPr>
        <w:pStyle w:val="ProductList-Body"/>
        <w:rPr>
          <w:lang w:val="ru-RU"/>
        </w:rPr>
      </w:pPr>
    </w:p>
    <w:p w14:paraId="4FA924C7" w14:textId="77777777" w:rsidR="00F3669D" w:rsidRPr="00CD089C" w:rsidRDefault="00F3669D" w:rsidP="00F3669D">
      <w:pPr>
        <w:pStyle w:val="ProductList-Body"/>
        <w:rPr>
          <w:lang w:val="ru-RU"/>
        </w:rPr>
      </w:pPr>
      <w:r w:rsidRPr="00CD089C">
        <w:rPr>
          <w:b/>
          <w:color w:val="00188F"/>
          <w:lang w:val="ru-RU"/>
        </w:rPr>
        <w:t>Субподрядчики</w:t>
      </w:r>
    </w:p>
    <w:p w14:paraId="4FA924C8" w14:textId="77777777" w:rsidR="00FA00BF" w:rsidRPr="00CD089C" w:rsidRDefault="00F3669D" w:rsidP="00F3669D">
      <w:pPr>
        <w:pStyle w:val="ProductList-Body"/>
        <w:rPr>
          <w:lang w:val="ru-RU"/>
        </w:rPr>
      </w:pPr>
      <w:r>
        <w:t>Microsoft</w:t>
      </w:r>
      <w:r w:rsidRPr="00CD089C">
        <w:rPr>
          <w:lang w:val="ru-RU"/>
        </w:rPr>
        <w:t xml:space="preserve"> может пользоваться услугами Субподрядчиков по поддержке Веб-служб.</w:t>
      </w:r>
      <w:r w:rsidR="00BE3F93">
        <w:rPr>
          <w:lang w:val="ru-RU"/>
        </w:rPr>
        <w:t xml:space="preserve"> </w:t>
      </w:r>
      <w:r w:rsidRPr="00CD089C">
        <w:rPr>
          <w:lang w:val="ru-RU"/>
        </w:rPr>
        <w:t>Майкрософт будет нести ответственность за свои действия, регулируемые условиями Соглашения о корпоративном лицензировании клиента.</w:t>
      </w:r>
    </w:p>
    <w:p w14:paraId="4FA924C9" w14:textId="77777777" w:rsidR="006B2591" w:rsidRPr="00CD089C" w:rsidRDefault="006B2591" w:rsidP="004F3C6D">
      <w:pPr>
        <w:pStyle w:val="ProductList-Body"/>
        <w:rPr>
          <w:lang w:val="ru-RU"/>
        </w:rPr>
      </w:pPr>
    </w:p>
    <w:p w14:paraId="4FA924CA" w14:textId="77777777" w:rsidR="006B2591" w:rsidRPr="00CD089C" w:rsidRDefault="006B2591" w:rsidP="004F3C6D">
      <w:pPr>
        <w:pStyle w:val="ProductList-Body"/>
        <w:rPr>
          <w:lang w:val="ru-RU"/>
        </w:rPr>
      </w:pPr>
    </w:p>
    <w:p w14:paraId="4FA924CB" w14:textId="77777777" w:rsidR="006B2591" w:rsidRPr="00CD089C" w:rsidRDefault="006B2591" w:rsidP="004F3C6D">
      <w:pPr>
        <w:pStyle w:val="ProductList-Body"/>
        <w:rPr>
          <w:lang w:val="ru-RU"/>
        </w:rPr>
        <w:sectPr w:rsidR="006B2591" w:rsidRPr="00CD089C" w:rsidSect="00F20AFE">
          <w:footerReference w:type="default" r:id="rId69"/>
          <w:pgSz w:w="12240" w:h="15840"/>
          <w:pgMar w:top="1440" w:right="720" w:bottom="1440" w:left="720" w:header="720" w:footer="720" w:gutter="0"/>
          <w:cols w:space="720"/>
          <w:docGrid w:linePitch="360"/>
        </w:sectPr>
      </w:pPr>
    </w:p>
    <w:p w14:paraId="4FA924CC" w14:textId="77777777" w:rsidR="006B2591" w:rsidRPr="00CD089C" w:rsidRDefault="006B2591" w:rsidP="0052632E">
      <w:pPr>
        <w:pStyle w:val="ProductList-SectionHeading"/>
        <w:outlineLvl w:val="0"/>
        <w:rPr>
          <w:lang w:val="ru-RU"/>
        </w:rPr>
      </w:pPr>
      <w:bookmarkStart w:id="1744" w:name="AppendixB"/>
      <w:bookmarkStart w:id="1745" w:name="_Toc378147692"/>
      <w:bookmarkStart w:id="1746" w:name="_Toc378151589"/>
      <w:bookmarkStart w:id="1747" w:name="_Toc379797468"/>
      <w:bookmarkStart w:id="1748" w:name="_Toc380513504"/>
      <w:bookmarkStart w:id="1749" w:name="_Toc380655553"/>
      <w:bookmarkStart w:id="1750" w:name="_Toc391366736"/>
      <w:r w:rsidRPr="00CD089C">
        <w:rPr>
          <w:lang w:val="ru-RU"/>
        </w:rPr>
        <w:t xml:space="preserve">Приложение </w:t>
      </w:r>
      <w:r w:rsidR="0052632E">
        <w:t>B</w:t>
      </w:r>
      <w:r w:rsidRPr="00CD089C">
        <w:rPr>
          <w:lang w:val="ru-RU"/>
        </w:rPr>
        <w:t xml:space="preserve"> — специальные предложения для продуктов</w:t>
      </w:r>
      <w:bookmarkEnd w:id="1744"/>
      <w:bookmarkEnd w:id="1745"/>
      <w:bookmarkEnd w:id="1746"/>
      <w:bookmarkEnd w:id="1747"/>
      <w:bookmarkEnd w:id="1748"/>
      <w:bookmarkEnd w:id="1749"/>
      <w:bookmarkEnd w:id="1750"/>
    </w:p>
    <w:p w14:paraId="4FA924CD" w14:textId="77777777" w:rsidR="00993957" w:rsidRPr="00CD089C" w:rsidRDefault="00993957" w:rsidP="004F3C6D">
      <w:pPr>
        <w:pStyle w:val="ProductList-Body"/>
        <w:rPr>
          <w:lang w:val="ru-RU"/>
        </w:rPr>
      </w:pPr>
    </w:p>
    <w:p w14:paraId="4FA924CE" w14:textId="77777777" w:rsidR="006B2591" w:rsidRPr="00CD089C" w:rsidRDefault="006B2591" w:rsidP="004F3C6D">
      <w:pPr>
        <w:pStyle w:val="ProductList-Body"/>
        <w:rPr>
          <w:lang w:val="ru-RU"/>
        </w:rPr>
      </w:pPr>
    </w:p>
    <w:p w14:paraId="4FA924CF" w14:textId="77777777" w:rsidR="006B2591" w:rsidRPr="00CD089C" w:rsidRDefault="006B2591" w:rsidP="004F3C6D">
      <w:pPr>
        <w:pStyle w:val="ProductList-Body"/>
        <w:rPr>
          <w:lang w:val="ru-RU"/>
        </w:rPr>
        <w:sectPr w:rsidR="006B2591" w:rsidRPr="00CD089C" w:rsidSect="00F20AFE">
          <w:footerReference w:type="default" r:id="rId70"/>
          <w:pgSz w:w="12240" w:h="15840"/>
          <w:pgMar w:top="1440" w:right="720" w:bottom="1440" w:left="720" w:header="720" w:footer="720" w:gutter="0"/>
          <w:cols w:space="720"/>
          <w:docGrid w:linePitch="360"/>
        </w:sectPr>
      </w:pPr>
    </w:p>
    <w:p w14:paraId="4FA924D0" w14:textId="77777777" w:rsidR="006B2591" w:rsidRPr="00CD089C" w:rsidRDefault="00EF0970" w:rsidP="00472FC6">
      <w:pPr>
        <w:pStyle w:val="ProductList-SectionHeading"/>
        <w:spacing w:after="0"/>
        <w:outlineLvl w:val="0"/>
        <w:rPr>
          <w:lang w:val="ru-RU"/>
        </w:rPr>
      </w:pPr>
      <w:bookmarkStart w:id="1751" w:name="Index"/>
      <w:bookmarkStart w:id="1752" w:name="_Toc378147695"/>
      <w:bookmarkStart w:id="1753" w:name="_Toc378151592"/>
      <w:bookmarkStart w:id="1754" w:name="_Toc379797471"/>
      <w:bookmarkStart w:id="1755" w:name="_Toc380513507"/>
      <w:bookmarkStart w:id="1756" w:name="_Toc380655556"/>
      <w:bookmarkStart w:id="1757" w:name="_Toc391366737"/>
      <w:r w:rsidRPr="00CD089C">
        <w:rPr>
          <w:lang w:val="ru-RU"/>
        </w:rPr>
        <w:t>Индекс продукта</w:t>
      </w:r>
      <w:bookmarkEnd w:id="1751"/>
      <w:bookmarkEnd w:id="1752"/>
      <w:bookmarkEnd w:id="1753"/>
      <w:bookmarkEnd w:id="1754"/>
      <w:bookmarkEnd w:id="1755"/>
      <w:bookmarkEnd w:id="1756"/>
      <w:bookmarkEnd w:id="1757"/>
    </w:p>
    <w:p w14:paraId="2C4C4C86" w14:textId="77777777" w:rsidR="00D36E98" w:rsidRDefault="00042275" w:rsidP="00B625CB">
      <w:pPr>
        <w:pStyle w:val="ProductList-Body"/>
        <w:rPr>
          <w:noProof/>
          <w:color w:val="000000" w:themeColor="text1"/>
        </w:rPr>
        <w:sectPr w:rsidR="00D36E98" w:rsidSect="00D36E98">
          <w:footerReference w:type="default" r:id="rId7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062080EF" w14:textId="77777777" w:rsidR="00D36E98" w:rsidRDefault="00D36E98">
      <w:pPr>
        <w:pStyle w:val="Index1"/>
        <w:tabs>
          <w:tab w:val="right" w:pos="5030"/>
        </w:tabs>
        <w:rPr>
          <w:noProof/>
        </w:rPr>
      </w:pPr>
      <w:r w:rsidRPr="00AC5835">
        <w:rPr>
          <w:noProof/>
          <w:lang w:val="ru-RU"/>
        </w:rPr>
        <w:t xml:space="preserve">1 ГБ дополнительного хранилища для </w:t>
      </w:r>
      <w:r>
        <w:rPr>
          <w:noProof/>
        </w:rPr>
        <w:t>SharePoint</w:t>
      </w:r>
      <w:r w:rsidRPr="00AC5835">
        <w:rPr>
          <w:noProof/>
          <w:lang w:val="ru-RU"/>
        </w:rPr>
        <w:t xml:space="preserve"> </w:t>
      </w:r>
      <w:r>
        <w:rPr>
          <w:noProof/>
        </w:rPr>
        <w:t>Online</w:t>
      </w:r>
      <w:r w:rsidRPr="00AC5835">
        <w:rPr>
          <w:noProof/>
          <w:lang w:val="ru-RU"/>
        </w:rPr>
        <w:t xml:space="preserve"> </w:t>
      </w:r>
      <w:r>
        <w:rPr>
          <w:noProof/>
        </w:rPr>
        <w:t>A, 62</w:t>
      </w:r>
    </w:p>
    <w:p w14:paraId="27FEF28B" w14:textId="77777777" w:rsidR="00D36E98" w:rsidRDefault="00D36E98">
      <w:pPr>
        <w:pStyle w:val="Index1"/>
        <w:tabs>
          <w:tab w:val="right" w:pos="5030"/>
        </w:tabs>
        <w:rPr>
          <w:noProof/>
        </w:rPr>
      </w:pPr>
      <w:r>
        <w:rPr>
          <w:noProof/>
        </w:rPr>
        <w:t>Access 2013, 22, 72</w:t>
      </w:r>
    </w:p>
    <w:p w14:paraId="7AAB8E4B" w14:textId="77777777" w:rsidR="00D36E98" w:rsidRDefault="00D36E98">
      <w:pPr>
        <w:pStyle w:val="Index1"/>
        <w:tabs>
          <w:tab w:val="right" w:pos="5030"/>
        </w:tabs>
        <w:rPr>
          <w:noProof/>
        </w:rPr>
      </w:pPr>
      <w:r>
        <w:rPr>
          <w:noProof/>
        </w:rPr>
        <w:t>Antigen, 17</w:t>
      </w:r>
    </w:p>
    <w:p w14:paraId="227EBE3F" w14:textId="77777777" w:rsidR="00D36E98" w:rsidRDefault="00D36E98">
      <w:pPr>
        <w:pStyle w:val="Index1"/>
        <w:tabs>
          <w:tab w:val="right" w:pos="5030"/>
        </w:tabs>
        <w:rPr>
          <w:noProof/>
        </w:rPr>
      </w:pPr>
      <w:r>
        <w:rPr>
          <w:noProof/>
        </w:rPr>
        <w:t>AutoRoute 2013, 12</w:t>
      </w:r>
    </w:p>
    <w:p w14:paraId="7355390C" w14:textId="77777777" w:rsidR="00D36E98" w:rsidRDefault="00D36E98">
      <w:pPr>
        <w:pStyle w:val="Index1"/>
        <w:tabs>
          <w:tab w:val="right" w:pos="5030"/>
        </w:tabs>
        <w:rPr>
          <w:noProof/>
        </w:rPr>
      </w:pPr>
      <w:r>
        <w:rPr>
          <w:noProof/>
        </w:rPr>
        <w:t>Bing</w:t>
      </w:r>
      <w:r w:rsidRPr="00AC5835">
        <w:rPr>
          <w:noProof/>
          <w:lang w:val="ru-RU"/>
        </w:rPr>
        <w:t xml:space="preserve"> </w:t>
      </w:r>
      <w:r>
        <w:rPr>
          <w:noProof/>
        </w:rPr>
        <w:t>Maps</w:t>
      </w:r>
      <w:r w:rsidRPr="00AC5835">
        <w:rPr>
          <w:noProof/>
          <w:lang w:val="ru-RU"/>
        </w:rPr>
        <w:t xml:space="preserve"> </w:t>
      </w:r>
      <w:r>
        <w:rPr>
          <w:noProof/>
        </w:rPr>
        <w:t>Internal</w:t>
      </w:r>
      <w:r w:rsidRPr="00AC5835">
        <w:rPr>
          <w:noProof/>
          <w:lang w:val="ru-RU"/>
        </w:rPr>
        <w:t xml:space="preserve"> </w:t>
      </w:r>
      <w:r>
        <w:rPr>
          <w:noProof/>
        </w:rPr>
        <w:t>Website</w:t>
      </w:r>
      <w:r w:rsidRPr="00AC5835">
        <w:rPr>
          <w:noProof/>
          <w:lang w:val="ru-RU"/>
        </w:rPr>
        <w:t xml:space="preserve"> </w:t>
      </w:r>
      <w:r>
        <w:rPr>
          <w:noProof/>
        </w:rPr>
        <w:t>Usage, 64</w:t>
      </w:r>
    </w:p>
    <w:p w14:paraId="277A6A1C" w14:textId="77777777" w:rsidR="00D36E98" w:rsidRDefault="00D36E98">
      <w:pPr>
        <w:pStyle w:val="Index1"/>
        <w:tabs>
          <w:tab w:val="right" w:pos="5030"/>
        </w:tabs>
        <w:rPr>
          <w:noProof/>
        </w:rPr>
      </w:pPr>
      <w:r>
        <w:rPr>
          <w:noProof/>
        </w:rPr>
        <w:t>BizTalk Server 2010, 12, 13</w:t>
      </w:r>
    </w:p>
    <w:p w14:paraId="1E458B9E" w14:textId="77777777" w:rsidR="00D36E98" w:rsidRDefault="00D36E98">
      <w:pPr>
        <w:pStyle w:val="Index1"/>
        <w:tabs>
          <w:tab w:val="right" w:pos="5030"/>
        </w:tabs>
        <w:rPr>
          <w:noProof/>
        </w:rPr>
      </w:pPr>
      <w:r>
        <w:rPr>
          <w:noProof/>
        </w:rPr>
        <w:t>BizTalk Server 2013 R2 Branch Edition, 12</w:t>
      </w:r>
    </w:p>
    <w:p w14:paraId="6D09DEE6" w14:textId="77777777" w:rsidR="00D36E98" w:rsidRDefault="00D36E98">
      <w:pPr>
        <w:pStyle w:val="Index1"/>
        <w:tabs>
          <w:tab w:val="right" w:pos="5030"/>
        </w:tabs>
        <w:rPr>
          <w:noProof/>
        </w:rPr>
      </w:pPr>
      <w:r>
        <w:rPr>
          <w:noProof/>
        </w:rPr>
        <w:t>BizTalk Server 2013 R2 Branch IDC, 12</w:t>
      </w:r>
    </w:p>
    <w:p w14:paraId="2EB907BB" w14:textId="77777777" w:rsidR="00D36E98" w:rsidRDefault="00D36E98">
      <w:pPr>
        <w:pStyle w:val="Index1"/>
        <w:tabs>
          <w:tab w:val="right" w:pos="5030"/>
        </w:tabs>
        <w:rPr>
          <w:noProof/>
        </w:rPr>
      </w:pPr>
      <w:r>
        <w:rPr>
          <w:noProof/>
        </w:rPr>
        <w:t>BizTalk Server 2013 R2 Developer, 12</w:t>
      </w:r>
    </w:p>
    <w:p w14:paraId="0B6A5340" w14:textId="77777777" w:rsidR="00D36E98" w:rsidRDefault="00D36E98">
      <w:pPr>
        <w:pStyle w:val="Index1"/>
        <w:tabs>
          <w:tab w:val="right" w:pos="5030"/>
        </w:tabs>
        <w:rPr>
          <w:noProof/>
        </w:rPr>
      </w:pPr>
      <w:r>
        <w:rPr>
          <w:noProof/>
        </w:rPr>
        <w:t>BizTalk Server 2013 R2 Enterprise Edition, 12</w:t>
      </w:r>
    </w:p>
    <w:p w14:paraId="09086837" w14:textId="77777777" w:rsidR="00D36E98" w:rsidRDefault="00D36E98">
      <w:pPr>
        <w:pStyle w:val="Index1"/>
        <w:tabs>
          <w:tab w:val="right" w:pos="5030"/>
        </w:tabs>
        <w:rPr>
          <w:noProof/>
        </w:rPr>
      </w:pPr>
      <w:r>
        <w:rPr>
          <w:noProof/>
        </w:rPr>
        <w:t>BizTalk Server 2013 R2 Standard Edition, 12</w:t>
      </w:r>
    </w:p>
    <w:p w14:paraId="2292AEAB" w14:textId="77777777" w:rsidR="00D36E98" w:rsidRDefault="00D36E98">
      <w:pPr>
        <w:pStyle w:val="Index1"/>
        <w:tabs>
          <w:tab w:val="right" w:pos="5030"/>
        </w:tabs>
        <w:rPr>
          <w:noProof/>
        </w:rPr>
      </w:pPr>
      <w:r>
        <w:rPr>
          <w:noProof/>
        </w:rPr>
        <w:t>BizTalk Server 2013 R2 Standard Edition IDC, 12</w:t>
      </w:r>
    </w:p>
    <w:p w14:paraId="7043A1CC" w14:textId="77777777" w:rsidR="00D36E98" w:rsidRDefault="00D36E98">
      <w:pPr>
        <w:pStyle w:val="Index1"/>
        <w:tabs>
          <w:tab w:val="right" w:pos="5030"/>
        </w:tabs>
        <w:rPr>
          <w:noProof/>
        </w:rPr>
      </w:pPr>
      <w:r>
        <w:rPr>
          <w:noProof/>
        </w:rPr>
        <w:t>Business</w:t>
      </w:r>
      <w:r w:rsidRPr="00AC5835">
        <w:rPr>
          <w:noProof/>
          <w:lang w:val="ru-RU"/>
        </w:rPr>
        <w:t xml:space="preserve"> </w:t>
      </w:r>
      <w:r>
        <w:rPr>
          <w:noProof/>
        </w:rPr>
        <w:t>Intelligence</w:t>
      </w:r>
      <w:r w:rsidRPr="00AC5835">
        <w:rPr>
          <w:noProof/>
          <w:lang w:val="ru-RU"/>
        </w:rPr>
        <w:t xml:space="preserve"> </w:t>
      </w:r>
      <w:r>
        <w:rPr>
          <w:noProof/>
        </w:rPr>
        <w:t>Appliance</w:t>
      </w:r>
      <w:r w:rsidRPr="00AC5835">
        <w:rPr>
          <w:noProof/>
          <w:lang w:val="ru-RU"/>
        </w:rPr>
        <w:t xml:space="preserve"> 2012</w:t>
      </w:r>
      <w:r>
        <w:rPr>
          <w:noProof/>
        </w:rPr>
        <w:t>, 28</w:t>
      </w:r>
    </w:p>
    <w:p w14:paraId="6DA2FA7B" w14:textId="77777777" w:rsidR="00D36E98" w:rsidRDefault="00D36E98">
      <w:pPr>
        <w:pStyle w:val="Index1"/>
        <w:tabs>
          <w:tab w:val="right" w:pos="5030"/>
        </w:tabs>
        <w:rPr>
          <w:noProof/>
        </w:rPr>
      </w:pPr>
      <w:r>
        <w:rPr>
          <w:noProof/>
        </w:rPr>
        <w:t>Business Intelligence Appliance 2013, 28</w:t>
      </w:r>
    </w:p>
    <w:p w14:paraId="207025C4" w14:textId="77777777" w:rsidR="00D36E98" w:rsidRDefault="00D36E98">
      <w:pPr>
        <w:pStyle w:val="Index1"/>
        <w:tabs>
          <w:tab w:val="right" w:pos="5030"/>
        </w:tabs>
        <w:rPr>
          <w:noProof/>
        </w:rPr>
      </w:pPr>
      <w:r>
        <w:rPr>
          <w:noProof/>
        </w:rPr>
        <w:t>Communicator</w:t>
      </w:r>
      <w:r w:rsidRPr="00AC5835">
        <w:rPr>
          <w:noProof/>
          <w:lang w:val="ru-RU"/>
        </w:rPr>
        <w:t xml:space="preserve"> для </w:t>
      </w:r>
      <w:r>
        <w:rPr>
          <w:noProof/>
        </w:rPr>
        <w:t>Mac</w:t>
      </w:r>
      <w:r w:rsidRPr="00AC5835">
        <w:rPr>
          <w:noProof/>
          <w:lang w:val="ru-RU"/>
        </w:rPr>
        <w:t xml:space="preserve"> 2011</w:t>
      </w:r>
      <w:r>
        <w:rPr>
          <w:noProof/>
        </w:rPr>
        <w:t>, 24</w:t>
      </w:r>
    </w:p>
    <w:p w14:paraId="09658508" w14:textId="77777777" w:rsidR="00D36E98" w:rsidRDefault="00D36E98">
      <w:pPr>
        <w:pStyle w:val="Index1"/>
        <w:tabs>
          <w:tab w:val="right" w:pos="5030"/>
        </w:tabs>
        <w:rPr>
          <w:noProof/>
        </w:rPr>
      </w:pPr>
      <w:r>
        <w:rPr>
          <w:noProof/>
        </w:rPr>
        <w:t>Configuration</w:t>
      </w:r>
      <w:r w:rsidRPr="00AC5835">
        <w:rPr>
          <w:noProof/>
          <w:lang w:val="ru-RU"/>
        </w:rPr>
        <w:t xml:space="preserve"> </w:t>
      </w:r>
      <w:r>
        <w:rPr>
          <w:noProof/>
        </w:rPr>
        <w:t>Manager</w:t>
      </w:r>
      <w:r w:rsidRPr="00AC5835">
        <w:rPr>
          <w:noProof/>
          <w:lang w:val="ru-RU"/>
        </w:rPr>
        <w:t xml:space="preserve"> 2007 </w:t>
      </w:r>
      <w:r>
        <w:rPr>
          <w:noProof/>
        </w:rPr>
        <w:t>R</w:t>
      </w:r>
      <w:r w:rsidRPr="00AC5835">
        <w:rPr>
          <w:noProof/>
          <w:lang w:val="ru-RU"/>
        </w:rPr>
        <w:t>3</w:t>
      </w:r>
      <w:r>
        <w:rPr>
          <w:noProof/>
        </w:rPr>
        <w:t>, 33</w:t>
      </w:r>
    </w:p>
    <w:p w14:paraId="16AD398F" w14:textId="77777777" w:rsidR="00D36E98" w:rsidRDefault="00D36E98">
      <w:pPr>
        <w:pStyle w:val="Index1"/>
        <w:tabs>
          <w:tab w:val="right" w:pos="5030"/>
        </w:tabs>
        <w:rPr>
          <w:noProof/>
        </w:rPr>
      </w:pPr>
      <w:r>
        <w:rPr>
          <w:noProof/>
        </w:rPr>
        <w:t>Core</w:t>
      </w:r>
      <w:r w:rsidRPr="00AC5835">
        <w:rPr>
          <w:noProof/>
          <w:lang w:val="ru-RU"/>
        </w:rPr>
        <w:t xml:space="preserve"> </w:t>
      </w:r>
      <w:r>
        <w:rPr>
          <w:noProof/>
        </w:rPr>
        <w:t>CAL</w:t>
      </w:r>
      <w:r w:rsidRPr="00AC5835">
        <w:rPr>
          <w:noProof/>
          <w:lang w:val="ru-RU"/>
        </w:rPr>
        <w:t xml:space="preserve"> </w:t>
      </w:r>
      <w:r>
        <w:rPr>
          <w:noProof/>
        </w:rPr>
        <w:t>Suite, 9, 15, 16, 74, 86</w:t>
      </w:r>
    </w:p>
    <w:p w14:paraId="0E85D887" w14:textId="77777777" w:rsidR="00D36E98" w:rsidRDefault="00D36E98">
      <w:pPr>
        <w:pStyle w:val="Index1"/>
        <w:tabs>
          <w:tab w:val="right" w:pos="5030"/>
        </w:tabs>
        <w:rPr>
          <w:noProof/>
        </w:rPr>
      </w:pPr>
      <w:r>
        <w:rPr>
          <w:noProof/>
        </w:rPr>
        <w:t>Core</w:t>
      </w:r>
      <w:r w:rsidRPr="00AC5835">
        <w:rPr>
          <w:noProof/>
          <w:lang w:val="ru-RU"/>
        </w:rPr>
        <w:t xml:space="preserve"> </w:t>
      </w:r>
      <w:r>
        <w:rPr>
          <w:noProof/>
        </w:rPr>
        <w:t>CAL</w:t>
      </w:r>
      <w:r w:rsidRPr="00AC5835">
        <w:rPr>
          <w:noProof/>
          <w:lang w:val="ru-RU"/>
        </w:rPr>
        <w:t xml:space="preserve"> </w:t>
      </w:r>
      <w:r>
        <w:rPr>
          <w:noProof/>
        </w:rPr>
        <w:t>Suite</w:t>
      </w:r>
      <w:r w:rsidRPr="00AC5835">
        <w:rPr>
          <w:noProof/>
          <w:lang w:val="ru-RU"/>
        </w:rPr>
        <w:t xml:space="preserve"> </w:t>
      </w:r>
      <w:r>
        <w:rPr>
          <w:noProof/>
        </w:rPr>
        <w:t>Bridge</w:t>
      </w:r>
      <w:r w:rsidRPr="00AC5835">
        <w:rPr>
          <w:noProof/>
          <w:lang w:val="ru-RU"/>
        </w:rPr>
        <w:t xml:space="preserve"> для </w:t>
      </w:r>
      <w:r>
        <w:rPr>
          <w:noProof/>
        </w:rPr>
        <w:t>Office</w:t>
      </w:r>
      <w:r w:rsidRPr="00AC5835">
        <w:rPr>
          <w:noProof/>
          <w:lang w:val="ru-RU"/>
        </w:rPr>
        <w:t xml:space="preserve"> 365</w:t>
      </w:r>
      <w:r>
        <w:rPr>
          <w:noProof/>
        </w:rPr>
        <w:t>, 15, 16, 86</w:t>
      </w:r>
    </w:p>
    <w:p w14:paraId="3FD061A6" w14:textId="77777777" w:rsidR="00D36E98" w:rsidRDefault="00D36E98">
      <w:pPr>
        <w:pStyle w:val="Index1"/>
        <w:tabs>
          <w:tab w:val="right" w:pos="5030"/>
        </w:tabs>
        <w:rPr>
          <w:noProof/>
        </w:rPr>
      </w:pPr>
      <w:r>
        <w:rPr>
          <w:noProof/>
        </w:rPr>
        <w:t>Core</w:t>
      </w:r>
      <w:r w:rsidRPr="00AC5835">
        <w:rPr>
          <w:noProof/>
          <w:lang w:val="ru-RU"/>
        </w:rPr>
        <w:t xml:space="preserve"> </w:t>
      </w:r>
      <w:r>
        <w:rPr>
          <w:noProof/>
        </w:rPr>
        <w:t>CAL</w:t>
      </w:r>
      <w:r w:rsidRPr="00AC5835">
        <w:rPr>
          <w:noProof/>
          <w:lang w:val="ru-RU"/>
        </w:rPr>
        <w:t xml:space="preserve"> </w:t>
      </w:r>
      <w:r>
        <w:rPr>
          <w:noProof/>
        </w:rPr>
        <w:t>Suite</w:t>
      </w:r>
      <w:r w:rsidRPr="00AC5835">
        <w:rPr>
          <w:noProof/>
          <w:lang w:val="ru-RU"/>
        </w:rPr>
        <w:t xml:space="preserve"> </w:t>
      </w:r>
      <w:r>
        <w:rPr>
          <w:noProof/>
        </w:rPr>
        <w:t>Bridge</w:t>
      </w:r>
      <w:r w:rsidRPr="00AC5835">
        <w:rPr>
          <w:noProof/>
          <w:lang w:val="ru-RU"/>
        </w:rPr>
        <w:t xml:space="preserve"> для </w:t>
      </w:r>
      <w:r>
        <w:rPr>
          <w:noProof/>
        </w:rPr>
        <w:t>Office</w:t>
      </w:r>
      <w:r w:rsidRPr="00AC5835">
        <w:rPr>
          <w:noProof/>
          <w:lang w:val="ru-RU"/>
        </w:rPr>
        <w:t xml:space="preserve"> 365 и </w:t>
      </w:r>
      <w:r>
        <w:rPr>
          <w:noProof/>
        </w:rPr>
        <w:t>Windows</w:t>
      </w:r>
      <w:r w:rsidRPr="00AC5835">
        <w:rPr>
          <w:noProof/>
          <w:lang w:val="ru-RU"/>
        </w:rPr>
        <w:t xml:space="preserve"> </w:t>
      </w:r>
      <w:r>
        <w:rPr>
          <w:noProof/>
        </w:rPr>
        <w:t>Intune, 15, 16</w:t>
      </w:r>
    </w:p>
    <w:p w14:paraId="383EF665" w14:textId="77777777" w:rsidR="00D36E98" w:rsidRDefault="00D36E98">
      <w:pPr>
        <w:pStyle w:val="Index1"/>
        <w:tabs>
          <w:tab w:val="right" w:pos="5030"/>
        </w:tabs>
        <w:rPr>
          <w:noProof/>
        </w:rPr>
      </w:pPr>
      <w:r>
        <w:rPr>
          <w:noProof/>
        </w:rPr>
        <w:t>Core</w:t>
      </w:r>
      <w:r w:rsidRPr="00AC5835">
        <w:rPr>
          <w:noProof/>
          <w:lang w:val="ru-RU"/>
        </w:rPr>
        <w:t xml:space="preserve"> </w:t>
      </w:r>
      <w:r>
        <w:rPr>
          <w:noProof/>
        </w:rPr>
        <w:t>CAL</w:t>
      </w:r>
      <w:r w:rsidRPr="00AC5835">
        <w:rPr>
          <w:noProof/>
          <w:lang w:val="ru-RU"/>
        </w:rPr>
        <w:t xml:space="preserve"> </w:t>
      </w:r>
      <w:r>
        <w:rPr>
          <w:noProof/>
        </w:rPr>
        <w:t>Suite</w:t>
      </w:r>
      <w:r w:rsidRPr="00AC5835">
        <w:rPr>
          <w:noProof/>
          <w:lang w:val="ru-RU"/>
        </w:rPr>
        <w:t xml:space="preserve"> для </w:t>
      </w:r>
      <w:r>
        <w:rPr>
          <w:noProof/>
        </w:rPr>
        <w:t>Windows</w:t>
      </w:r>
      <w:r w:rsidRPr="00AC5835">
        <w:rPr>
          <w:noProof/>
          <w:lang w:val="ru-RU"/>
        </w:rPr>
        <w:t xml:space="preserve"> </w:t>
      </w:r>
      <w:r>
        <w:rPr>
          <w:noProof/>
        </w:rPr>
        <w:t>Intune, 15</w:t>
      </w:r>
    </w:p>
    <w:p w14:paraId="627F5968" w14:textId="77777777" w:rsidR="00D36E98" w:rsidRDefault="00D36E98">
      <w:pPr>
        <w:pStyle w:val="Index1"/>
        <w:tabs>
          <w:tab w:val="right" w:pos="5030"/>
        </w:tabs>
        <w:rPr>
          <w:noProof/>
        </w:rPr>
      </w:pPr>
      <w:r w:rsidRPr="00AC5835">
        <w:rPr>
          <w:noProof/>
          <w:lang w:val="fr-FR"/>
        </w:rPr>
        <w:t>Core Infrastructure Server Suite Datacenter</w:t>
      </w:r>
      <w:r>
        <w:rPr>
          <w:noProof/>
        </w:rPr>
        <w:t>, 13, 86</w:t>
      </w:r>
    </w:p>
    <w:p w14:paraId="4A95C705" w14:textId="77777777" w:rsidR="00D36E98" w:rsidRDefault="00D36E98">
      <w:pPr>
        <w:pStyle w:val="Index1"/>
        <w:tabs>
          <w:tab w:val="right" w:pos="5030"/>
        </w:tabs>
        <w:rPr>
          <w:noProof/>
        </w:rPr>
      </w:pPr>
      <w:r w:rsidRPr="00AC5835">
        <w:rPr>
          <w:noProof/>
          <w:lang w:val="fr-FR"/>
        </w:rPr>
        <w:t>Core Infrastructure Server Suite Enterprise</w:t>
      </w:r>
      <w:r>
        <w:rPr>
          <w:noProof/>
        </w:rPr>
        <w:t>, 13, 14</w:t>
      </w:r>
    </w:p>
    <w:p w14:paraId="6F00D54B" w14:textId="77777777" w:rsidR="00D36E98" w:rsidRDefault="00D36E98">
      <w:pPr>
        <w:pStyle w:val="Index1"/>
        <w:tabs>
          <w:tab w:val="right" w:pos="5030"/>
        </w:tabs>
        <w:rPr>
          <w:noProof/>
        </w:rPr>
      </w:pPr>
      <w:r w:rsidRPr="00AC5835">
        <w:rPr>
          <w:noProof/>
          <w:lang w:val="fr-FR"/>
        </w:rPr>
        <w:t>Core Infrastructure Server Suite Standard</w:t>
      </w:r>
      <w:r>
        <w:rPr>
          <w:noProof/>
        </w:rPr>
        <w:t>, 13, 14, 15, 86</w:t>
      </w:r>
    </w:p>
    <w:p w14:paraId="0E038D38" w14:textId="77777777" w:rsidR="00D36E98" w:rsidRDefault="00D36E98">
      <w:pPr>
        <w:pStyle w:val="Index1"/>
        <w:tabs>
          <w:tab w:val="right" w:pos="5030"/>
        </w:tabs>
        <w:rPr>
          <w:noProof/>
        </w:rPr>
      </w:pPr>
      <w:r>
        <w:rPr>
          <w:noProof/>
        </w:rPr>
        <w:t>Data Protection Manager 2010, 32, 33</w:t>
      </w:r>
    </w:p>
    <w:p w14:paraId="394D5145" w14:textId="77777777" w:rsidR="00D36E98" w:rsidRDefault="00D36E98">
      <w:pPr>
        <w:pStyle w:val="Index1"/>
        <w:tabs>
          <w:tab w:val="right" w:pos="5030"/>
        </w:tabs>
        <w:rPr>
          <w:noProof/>
        </w:rPr>
      </w:pPr>
      <w:r>
        <w:rPr>
          <w:noProof/>
        </w:rPr>
        <w:t>Enterprise</w:t>
      </w:r>
      <w:r w:rsidRPr="00AC5835">
        <w:rPr>
          <w:noProof/>
          <w:lang w:val="ru-RU"/>
        </w:rPr>
        <w:t xml:space="preserve"> </w:t>
      </w:r>
      <w:r>
        <w:rPr>
          <w:noProof/>
        </w:rPr>
        <w:t>CAL</w:t>
      </w:r>
      <w:r w:rsidRPr="00AC5835">
        <w:rPr>
          <w:noProof/>
          <w:lang w:val="ru-RU"/>
        </w:rPr>
        <w:t xml:space="preserve"> </w:t>
      </w:r>
      <w:r>
        <w:rPr>
          <w:noProof/>
        </w:rPr>
        <w:t>Suite, 9, 15, 16, 55, 63, 74, 86</w:t>
      </w:r>
    </w:p>
    <w:p w14:paraId="6633992F" w14:textId="77777777" w:rsidR="00D36E98" w:rsidRDefault="00D36E98">
      <w:pPr>
        <w:pStyle w:val="Index1"/>
        <w:tabs>
          <w:tab w:val="right" w:pos="5030"/>
        </w:tabs>
        <w:rPr>
          <w:noProof/>
        </w:rPr>
      </w:pPr>
      <w:r>
        <w:rPr>
          <w:noProof/>
        </w:rPr>
        <w:t>Enterprise</w:t>
      </w:r>
      <w:r w:rsidRPr="00AC5835">
        <w:rPr>
          <w:noProof/>
          <w:lang w:val="ru-RU"/>
        </w:rPr>
        <w:t xml:space="preserve"> </w:t>
      </w:r>
      <w:r>
        <w:rPr>
          <w:noProof/>
        </w:rPr>
        <w:t>CAL</w:t>
      </w:r>
      <w:r w:rsidRPr="00AC5835">
        <w:rPr>
          <w:noProof/>
          <w:lang w:val="ru-RU"/>
        </w:rPr>
        <w:t xml:space="preserve"> </w:t>
      </w:r>
      <w:r>
        <w:rPr>
          <w:noProof/>
        </w:rPr>
        <w:t>Suite</w:t>
      </w:r>
      <w:r w:rsidRPr="00AC5835">
        <w:rPr>
          <w:noProof/>
          <w:lang w:val="ru-RU"/>
        </w:rPr>
        <w:t xml:space="preserve"> </w:t>
      </w:r>
      <w:r>
        <w:rPr>
          <w:noProof/>
        </w:rPr>
        <w:t>Bridge</w:t>
      </w:r>
      <w:r w:rsidRPr="00AC5835">
        <w:rPr>
          <w:noProof/>
          <w:lang w:val="ru-RU"/>
        </w:rPr>
        <w:t xml:space="preserve"> для </w:t>
      </w:r>
      <w:r>
        <w:rPr>
          <w:noProof/>
        </w:rPr>
        <w:t>Office</w:t>
      </w:r>
      <w:r w:rsidRPr="00AC5835">
        <w:rPr>
          <w:noProof/>
          <w:lang w:val="ru-RU"/>
        </w:rPr>
        <w:t xml:space="preserve"> 365</w:t>
      </w:r>
      <w:r>
        <w:rPr>
          <w:noProof/>
        </w:rPr>
        <w:t>, 15, 16, 86</w:t>
      </w:r>
    </w:p>
    <w:p w14:paraId="64888719" w14:textId="77777777" w:rsidR="00D36E98" w:rsidRDefault="00D36E98">
      <w:pPr>
        <w:pStyle w:val="Index1"/>
        <w:tabs>
          <w:tab w:val="right" w:pos="5030"/>
        </w:tabs>
        <w:rPr>
          <w:noProof/>
        </w:rPr>
      </w:pPr>
      <w:r>
        <w:rPr>
          <w:noProof/>
        </w:rPr>
        <w:t>Enterprise</w:t>
      </w:r>
      <w:r w:rsidRPr="00AC5835">
        <w:rPr>
          <w:noProof/>
          <w:lang w:val="ru-RU"/>
        </w:rPr>
        <w:t xml:space="preserve"> </w:t>
      </w:r>
      <w:r>
        <w:rPr>
          <w:noProof/>
        </w:rPr>
        <w:t>CAL</w:t>
      </w:r>
      <w:r w:rsidRPr="00AC5835">
        <w:rPr>
          <w:noProof/>
          <w:lang w:val="ru-RU"/>
        </w:rPr>
        <w:t xml:space="preserve"> </w:t>
      </w:r>
      <w:r>
        <w:rPr>
          <w:noProof/>
        </w:rPr>
        <w:t>Suite</w:t>
      </w:r>
      <w:r w:rsidRPr="00AC5835">
        <w:rPr>
          <w:noProof/>
          <w:lang w:val="ru-RU"/>
        </w:rPr>
        <w:t xml:space="preserve"> </w:t>
      </w:r>
      <w:r>
        <w:rPr>
          <w:noProof/>
        </w:rPr>
        <w:t>Bridge</w:t>
      </w:r>
      <w:r w:rsidRPr="00AC5835">
        <w:rPr>
          <w:noProof/>
          <w:lang w:val="ru-RU"/>
        </w:rPr>
        <w:t xml:space="preserve"> для </w:t>
      </w:r>
      <w:r>
        <w:rPr>
          <w:noProof/>
        </w:rPr>
        <w:t>Office</w:t>
      </w:r>
      <w:r w:rsidRPr="00AC5835">
        <w:rPr>
          <w:noProof/>
          <w:lang w:val="ru-RU"/>
        </w:rPr>
        <w:t xml:space="preserve"> 365 и </w:t>
      </w:r>
      <w:r>
        <w:rPr>
          <w:noProof/>
        </w:rPr>
        <w:t>Windows</w:t>
      </w:r>
      <w:r w:rsidRPr="00AC5835">
        <w:rPr>
          <w:noProof/>
          <w:lang w:val="ru-RU"/>
        </w:rPr>
        <w:t xml:space="preserve"> </w:t>
      </w:r>
      <w:r>
        <w:rPr>
          <w:noProof/>
        </w:rPr>
        <w:t>Intune, 15, 16</w:t>
      </w:r>
    </w:p>
    <w:p w14:paraId="64B3C0EB" w14:textId="77777777" w:rsidR="00D36E98" w:rsidRDefault="00D36E98">
      <w:pPr>
        <w:pStyle w:val="Index1"/>
        <w:tabs>
          <w:tab w:val="right" w:pos="5030"/>
        </w:tabs>
        <w:rPr>
          <w:noProof/>
        </w:rPr>
      </w:pPr>
      <w:r>
        <w:rPr>
          <w:noProof/>
        </w:rPr>
        <w:t>Enterprise</w:t>
      </w:r>
      <w:r w:rsidRPr="00AC5835">
        <w:rPr>
          <w:noProof/>
          <w:lang w:val="ru-RU"/>
        </w:rPr>
        <w:t xml:space="preserve"> </w:t>
      </w:r>
      <w:r>
        <w:rPr>
          <w:noProof/>
        </w:rPr>
        <w:t>CAL</w:t>
      </w:r>
      <w:r w:rsidRPr="00AC5835">
        <w:rPr>
          <w:noProof/>
          <w:lang w:val="ru-RU"/>
        </w:rPr>
        <w:t xml:space="preserve"> </w:t>
      </w:r>
      <w:r>
        <w:rPr>
          <w:noProof/>
        </w:rPr>
        <w:t>Suite</w:t>
      </w:r>
      <w:r w:rsidRPr="00AC5835">
        <w:rPr>
          <w:noProof/>
          <w:lang w:val="ru-RU"/>
        </w:rPr>
        <w:t xml:space="preserve"> </w:t>
      </w:r>
      <w:r>
        <w:rPr>
          <w:noProof/>
        </w:rPr>
        <w:t>Bridge</w:t>
      </w:r>
      <w:r w:rsidRPr="00AC5835">
        <w:rPr>
          <w:noProof/>
          <w:lang w:val="ru-RU"/>
        </w:rPr>
        <w:t xml:space="preserve"> для </w:t>
      </w:r>
      <w:r>
        <w:rPr>
          <w:noProof/>
        </w:rPr>
        <w:t>Windows</w:t>
      </w:r>
      <w:r w:rsidRPr="00AC5835">
        <w:rPr>
          <w:noProof/>
          <w:lang w:val="ru-RU"/>
        </w:rPr>
        <w:t xml:space="preserve"> </w:t>
      </w:r>
      <w:r>
        <w:rPr>
          <w:noProof/>
        </w:rPr>
        <w:t>Intune, 15, 16</w:t>
      </w:r>
    </w:p>
    <w:p w14:paraId="5EFCD45B" w14:textId="77777777" w:rsidR="00D36E98" w:rsidRDefault="00D36E98">
      <w:pPr>
        <w:pStyle w:val="Index1"/>
        <w:tabs>
          <w:tab w:val="right" w:pos="5030"/>
        </w:tabs>
        <w:rPr>
          <w:noProof/>
        </w:rPr>
      </w:pPr>
      <w:r>
        <w:rPr>
          <w:noProof/>
        </w:rPr>
        <w:t>Enterprise</w:t>
      </w:r>
      <w:r w:rsidRPr="00AC5835">
        <w:rPr>
          <w:noProof/>
          <w:lang w:val="ru-RU"/>
        </w:rPr>
        <w:t xml:space="preserve"> </w:t>
      </w:r>
      <w:r>
        <w:rPr>
          <w:noProof/>
        </w:rPr>
        <w:t>Mobility</w:t>
      </w:r>
      <w:r w:rsidRPr="00AC5835">
        <w:rPr>
          <w:noProof/>
          <w:lang w:val="ru-RU"/>
        </w:rPr>
        <w:t xml:space="preserve"> </w:t>
      </w:r>
      <w:r>
        <w:rPr>
          <w:noProof/>
        </w:rPr>
        <w:t>Suite, 65, 66</w:t>
      </w:r>
    </w:p>
    <w:p w14:paraId="246B90DC" w14:textId="77777777" w:rsidR="00D36E98" w:rsidRDefault="00D36E98">
      <w:pPr>
        <w:pStyle w:val="Index1"/>
        <w:tabs>
          <w:tab w:val="right" w:pos="5030"/>
        </w:tabs>
        <w:rPr>
          <w:noProof/>
        </w:rPr>
      </w:pPr>
      <w:r>
        <w:rPr>
          <w:noProof/>
        </w:rPr>
        <w:t>Enterprise</w:t>
      </w:r>
      <w:r w:rsidRPr="00AC5835">
        <w:rPr>
          <w:noProof/>
          <w:lang w:val="ru-RU"/>
        </w:rPr>
        <w:t xml:space="preserve"> </w:t>
      </w:r>
      <w:r>
        <w:rPr>
          <w:noProof/>
        </w:rPr>
        <w:t>Sideloading</w:t>
      </w:r>
      <w:r w:rsidRPr="00AC5835">
        <w:rPr>
          <w:noProof/>
          <w:lang w:val="ru-RU"/>
        </w:rPr>
        <w:t xml:space="preserve"> для </w:t>
      </w:r>
      <w:r>
        <w:rPr>
          <w:noProof/>
        </w:rPr>
        <w:t>Windows</w:t>
      </w:r>
      <w:r w:rsidRPr="00AC5835">
        <w:rPr>
          <w:noProof/>
          <w:lang w:val="ru-RU"/>
        </w:rPr>
        <w:t xml:space="preserve"> </w:t>
      </w:r>
      <w:r>
        <w:rPr>
          <w:noProof/>
        </w:rPr>
        <w:t>Embedded</w:t>
      </w:r>
      <w:r w:rsidRPr="00AC5835">
        <w:rPr>
          <w:noProof/>
          <w:lang w:val="ru-RU"/>
        </w:rPr>
        <w:t xml:space="preserve"> 8.1</w:t>
      </w:r>
      <w:r>
        <w:rPr>
          <w:noProof/>
        </w:rPr>
        <w:t>, 75</w:t>
      </w:r>
    </w:p>
    <w:p w14:paraId="4DA10DAE" w14:textId="77777777" w:rsidR="00D36E98" w:rsidRDefault="00D36E98">
      <w:pPr>
        <w:pStyle w:val="Index1"/>
        <w:tabs>
          <w:tab w:val="right" w:pos="5030"/>
        </w:tabs>
        <w:rPr>
          <w:noProof/>
        </w:rPr>
      </w:pPr>
      <w:r>
        <w:rPr>
          <w:noProof/>
        </w:rPr>
        <w:t>Excel 2013, 22, 72</w:t>
      </w:r>
    </w:p>
    <w:p w14:paraId="3696AA2C" w14:textId="77777777" w:rsidR="00D36E98" w:rsidRDefault="00D36E98">
      <w:pPr>
        <w:pStyle w:val="Index1"/>
        <w:tabs>
          <w:tab w:val="right" w:pos="5030"/>
        </w:tabs>
        <w:rPr>
          <w:noProof/>
        </w:rPr>
      </w:pPr>
      <w:r>
        <w:rPr>
          <w:noProof/>
        </w:rPr>
        <w:t>Excel для Mac 2011, 24, 72</w:t>
      </w:r>
    </w:p>
    <w:p w14:paraId="4D0B2B48"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Hosted</w:t>
      </w:r>
      <w:r w:rsidRPr="00AC5835">
        <w:rPr>
          <w:noProof/>
          <w:lang w:val="ru-RU"/>
        </w:rPr>
        <w:t xml:space="preserve"> </w:t>
      </w:r>
      <w:r>
        <w:rPr>
          <w:noProof/>
        </w:rPr>
        <w:t>Archive, 55</w:t>
      </w:r>
    </w:p>
    <w:p w14:paraId="40884611"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Hosted</w:t>
      </w:r>
      <w:r w:rsidRPr="00AC5835">
        <w:rPr>
          <w:noProof/>
          <w:lang w:val="ru-RU"/>
        </w:rPr>
        <w:t xml:space="preserve"> </w:t>
      </w:r>
      <w:r>
        <w:rPr>
          <w:noProof/>
        </w:rPr>
        <w:t>Encryption, 11</w:t>
      </w:r>
    </w:p>
    <w:p w14:paraId="46F4DD02"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Kiosk, 46, 54</w:t>
      </w:r>
    </w:p>
    <w:p w14:paraId="3ACF5F9B"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w:t>
      </w:r>
      <w:r>
        <w:rPr>
          <w:noProof/>
        </w:rPr>
        <w:t>, 54, 59</w:t>
      </w:r>
    </w:p>
    <w:p w14:paraId="40939AE5"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 </w:t>
      </w:r>
      <w:r>
        <w:rPr>
          <w:noProof/>
        </w:rPr>
        <w:t>A, 54</w:t>
      </w:r>
    </w:p>
    <w:p w14:paraId="79AA1802"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 </w:t>
      </w:r>
      <w:r>
        <w:rPr>
          <w:noProof/>
        </w:rPr>
        <w:t>A</w:t>
      </w:r>
      <w:r w:rsidRPr="00AC5835">
        <w:rPr>
          <w:noProof/>
          <w:lang w:val="ru-RU"/>
        </w:rPr>
        <w:t xml:space="preserve"> для выпускников</w:t>
      </w:r>
      <w:r>
        <w:rPr>
          <w:noProof/>
        </w:rPr>
        <w:t>, 54</w:t>
      </w:r>
    </w:p>
    <w:p w14:paraId="0D67F63F"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 </w:t>
      </w:r>
      <w:r>
        <w:rPr>
          <w:noProof/>
        </w:rPr>
        <w:t>Add</w:t>
      </w:r>
      <w:r w:rsidRPr="00AC5835">
        <w:rPr>
          <w:noProof/>
          <w:lang w:val="ru-RU"/>
        </w:rPr>
        <w:t>-</w:t>
      </w:r>
      <w:r>
        <w:rPr>
          <w:noProof/>
        </w:rPr>
        <w:t>on, 54, 59</w:t>
      </w:r>
    </w:p>
    <w:p w14:paraId="685E898E"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w:t>
      </w:r>
      <w:r>
        <w:rPr>
          <w:noProof/>
        </w:rPr>
        <w:t>G, 54</w:t>
      </w:r>
    </w:p>
    <w:p w14:paraId="0DCFEF0C"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2</w:t>
      </w:r>
      <w:r>
        <w:rPr>
          <w:noProof/>
        </w:rPr>
        <w:t>, 54</w:t>
      </w:r>
    </w:p>
    <w:p w14:paraId="7D124665"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2</w:t>
      </w:r>
      <w:r>
        <w:rPr>
          <w:noProof/>
        </w:rPr>
        <w:t>A, 54</w:t>
      </w:r>
    </w:p>
    <w:p w14:paraId="412382E2"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2</w:t>
      </w:r>
      <w:r>
        <w:rPr>
          <w:noProof/>
        </w:rPr>
        <w:t>G, 54</w:t>
      </w:r>
    </w:p>
    <w:p w14:paraId="0A60EB0D"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Protection, 16, 25, 54, 55</w:t>
      </w:r>
    </w:p>
    <w:p w14:paraId="4326081F"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Protection</w:t>
      </w:r>
      <w:r w:rsidRPr="00AC5835">
        <w:rPr>
          <w:noProof/>
          <w:lang w:val="ru-RU"/>
        </w:rPr>
        <w:t xml:space="preserve"> </w:t>
      </w:r>
      <w:r>
        <w:rPr>
          <w:noProof/>
        </w:rPr>
        <w:t>A, 54</w:t>
      </w:r>
    </w:p>
    <w:p w14:paraId="25126228"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Online</w:t>
      </w:r>
      <w:r w:rsidRPr="00AC5835">
        <w:rPr>
          <w:noProof/>
          <w:lang w:val="ru-RU"/>
        </w:rPr>
        <w:t xml:space="preserve"> </w:t>
      </w:r>
      <w:r>
        <w:rPr>
          <w:noProof/>
        </w:rPr>
        <w:t>Protection</w:t>
      </w:r>
      <w:r w:rsidRPr="00AC5835">
        <w:rPr>
          <w:noProof/>
          <w:lang w:val="ru-RU"/>
        </w:rPr>
        <w:t xml:space="preserve"> </w:t>
      </w:r>
      <w:r>
        <w:rPr>
          <w:noProof/>
        </w:rPr>
        <w:t>G, 54</w:t>
      </w:r>
    </w:p>
    <w:p w14:paraId="4D4C6AA7" w14:textId="77777777" w:rsidR="00D36E98" w:rsidRDefault="00D36E98">
      <w:pPr>
        <w:pStyle w:val="Index1"/>
        <w:tabs>
          <w:tab w:val="right" w:pos="5030"/>
        </w:tabs>
        <w:rPr>
          <w:noProof/>
        </w:rPr>
      </w:pPr>
      <w:r>
        <w:rPr>
          <w:noProof/>
        </w:rPr>
        <w:t>Exchange Server 2007 Standard for Small Business, 24</w:t>
      </w:r>
    </w:p>
    <w:p w14:paraId="07A46582" w14:textId="77777777" w:rsidR="00D36E98" w:rsidRDefault="00D36E98">
      <w:pPr>
        <w:pStyle w:val="Index1"/>
        <w:tabs>
          <w:tab w:val="right" w:pos="5030"/>
        </w:tabs>
        <w:rPr>
          <w:noProof/>
        </w:rPr>
      </w:pPr>
      <w:r>
        <w:rPr>
          <w:noProof/>
        </w:rPr>
        <w:t>Exchange Server 2007 Standard for Small Business CAL, 24</w:t>
      </w:r>
    </w:p>
    <w:p w14:paraId="48D6E1BA"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Server</w:t>
      </w:r>
      <w:r w:rsidRPr="00AC5835">
        <w:rPr>
          <w:noProof/>
          <w:lang w:val="ru-RU"/>
        </w:rPr>
        <w:t xml:space="preserve"> 2010 </w:t>
      </w:r>
      <w:r>
        <w:rPr>
          <w:noProof/>
        </w:rPr>
        <w:t>External</w:t>
      </w:r>
      <w:r w:rsidRPr="00AC5835">
        <w:rPr>
          <w:noProof/>
          <w:lang w:val="ru-RU"/>
        </w:rPr>
        <w:t xml:space="preserve"> </w:t>
      </w:r>
      <w:r>
        <w:rPr>
          <w:noProof/>
        </w:rPr>
        <w:t>Connector, 25</w:t>
      </w:r>
    </w:p>
    <w:p w14:paraId="769E6A91" w14:textId="77777777" w:rsidR="00D36E98" w:rsidRDefault="00D36E98">
      <w:pPr>
        <w:pStyle w:val="Index1"/>
        <w:tabs>
          <w:tab w:val="right" w:pos="5030"/>
        </w:tabs>
        <w:rPr>
          <w:noProof/>
        </w:rPr>
      </w:pPr>
      <w:r>
        <w:rPr>
          <w:noProof/>
        </w:rPr>
        <w:t>Exchange Server Enterprise 2013, 24</w:t>
      </w:r>
    </w:p>
    <w:p w14:paraId="366B4040"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Server</w:t>
      </w:r>
      <w:r w:rsidRPr="00AC5835">
        <w:rPr>
          <w:noProof/>
          <w:lang w:val="ru-RU"/>
        </w:rPr>
        <w:t xml:space="preserve"> </w:t>
      </w:r>
      <w:r>
        <w:rPr>
          <w:noProof/>
        </w:rPr>
        <w:t>Enterprise</w:t>
      </w:r>
      <w:r w:rsidRPr="00AC5835">
        <w:rPr>
          <w:noProof/>
          <w:lang w:val="ru-RU"/>
        </w:rPr>
        <w:t xml:space="preserve"> 2013 </w:t>
      </w:r>
      <w:r>
        <w:rPr>
          <w:noProof/>
        </w:rPr>
        <w:t>CAL, 24</w:t>
      </w:r>
    </w:p>
    <w:p w14:paraId="4B8CAF97" w14:textId="77777777" w:rsidR="00D36E98" w:rsidRDefault="00D36E98">
      <w:pPr>
        <w:pStyle w:val="Index1"/>
        <w:tabs>
          <w:tab w:val="right" w:pos="5030"/>
        </w:tabs>
        <w:rPr>
          <w:noProof/>
        </w:rPr>
      </w:pPr>
      <w:r>
        <w:rPr>
          <w:noProof/>
        </w:rPr>
        <w:t>Exchange Server Standard 2013, 25</w:t>
      </w:r>
    </w:p>
    <w:p w14:paraId="6F39139C" w14:textId="77777777" w:rsidR="00D36E98" w:rsidRDefault="00D36E98">
      <w:pPr>
        <w:pStyle w:val="Index1"/>
        <w:tabs>
          <w:tab w:val="right" w:pos="5030"/>
        </w:tabs>
        <w:rPr>
          <w:noProof/>
        </w:rPr>
      </w:pPr>
      <w:r>
        <w:rPr>
          <w:noProof/>
        </w:rPr>
        <w:t>Exchange</w:t>
      </w:r>
      <w:r w:rsidRPr="00AC5835">
        <w:rPr>
          <w:noProof/>
          <w:lang w:val="ru-RU"/>
        </w:rPr>
        <w:t xml:space="preserve"> </w:t>
      </w:r>
      <w:r>
        <w:rPr>
          <w:noProof/>
        </w:rPr>
        <w:t>Server</w:t>
      </w:r>
      <w:r w:rsidRPr="00AC5835">
        <w:rPr>
          <w:noProof/>
          <w:lang w:val="ru-RU"/>
        </w:rPr>
        <w:t xml:space="preserve"> </w:t>
      </w:r>
      <w:r>
        <w:rPr>
          <w:noProof/>
        </w:rPr>
        <w:t>Standard</w:t>
      </w:r>
      <w:r w:rsidRPr="00AC5835">
        <w:rPr>
          <w:noProof/>
          <w:lang w:val="ru-RU"/>
        </w:rPr>
        <w:t xml:space="preserve"> 2013 </w:t>
      </w:r>
      <w:r>
        <w:rPr>
          <w:noProof/>
        </w:rPr>
        <w:t>CAL, 25</w:t>
      </w:r>
    </w:p>
    <w:p w14:paraId="7BB24D1E" w14:textId="77777777" w:rsidR="00D36E98" w:rsidRDefault="00D36E98">
      <w:pPr>
        <w:pStyle w:val="Index1"/>
        <w:tabs>
          <w:tab w:val="right" w:pos="5030"/>
        </w:tabs>
        <w:rPr>
          <w:noProof/>
        </w:rPr>
      </w:pPr>
      <w:r>
        <w:rPr>
          <w:noProof/>
        </w:rPr>
        <w:t>Expression</w:t>
      </w:r>
      <w:r w:rsidRPr="00AC5835">
        <w:rPr>
          <w:noProof/>
          <w:lang w:val="ru-RU"/>
        </w:rPr>
        <w:t xml:space="preserve"> </w:t>
      </w:r>
      <w:r>
        <w:rPr>
          <w:noProof/>
        </w:rPr>
        <w:t>Studio</w:t>
      </w:r>
      <w:r w:rsidRPr="00AC5835">
        <w:rPr>
          <w:noProof/>
          <w:lang w:val="ru-RU"/>
        </w:rPr>
        <w:t xml:space="preserve"> </w:t>
      </w:r>
      <w:r>
        <w:rPr>
          <w:noProof/>
        </w:rPr>
        <w:t>Ultimate</w:t>
      </w:r>
      <w:r w:rsidRPr="00AC5835">
        <w:rPr>
          <w:noProof/>
          <w:lang w:val="ru-RU"/>
        </w:rPr>
        <w:t xml:space="preserve"> 4</w:t>
      </w:r>
      <w:r>
        <w:rPr>
          <w:noProof/>
        </w:rPr>
        <w:t>, 35</w:t>
      </w:r>
    </w:p>
    <w:p w14:paraId="02456513" w14:textId="77777777" w:rsidR="00D36E98" w:rsidRDefault="00D36E98">
      <w:pPr>
        <w:pStyle w:val="Index1"/>
        <w:tabs>
          <w:tab w:val="right" w:pos="5030"/>
        </w:tabs>
        <w:rPr>
          <w:noProof/>
        </w:rPr>
      </w:pPr>
      <w:r>
        <w:rPr>
          <w:noProof/>
        </w:rPr>
        <w:t>FAST</w:t>
      </w:r>
      <w:r w:rsidRPr="00AC5835">
        <w:rPr>
          <w:noProof/>
          <w:lang w:val="ru-RU"/>
        </w:rPr>
        <w:t xml:space="preserve"> </w:t>
      </w:r>
      <w:r>
        <w:rPr>
          <w:noProof/>
        </w:rPr>
        <w:t>Search</w:t>
      </w:r>
      <w:r w:rsidRPr="00AC5835">
        <w:rPr>
          <w:noProof/>
          <w:lang w:val="ru-RU"/>
        </w:rPr>
        <w:t xml:space="preserve"> </w:t>
      </w:r>
      <w:r>
        <w:rPr>
          <w:noProof/>
        </w:rPr>
        <w:t>Server, 26, 27</w:t>
      </w:r>
    </w:p>
    <w:p w14:paraId="3B43300B" w14:textId="77777777" w:rsidR="00D36E98" w:rsidRDefault="00D36E98">
      <w:pPr>
        <w:pStyle w:val="Index1"/>
        <w:tabs>
          <w:tab w:val="right" w:pos="5030"/>
        </w:tabs>
        <w:rPr>
          <w:noProof/>
        </w:rPr>
      </w:pPr>
      <w:r>
        <w:rPr>
          <w:noProof/>
        </w:rPr>
        <w:t>Forefront Identity Manager 2010 – Windows Live Edition, 17</w:t>
      </w:r>
    </w:p>
    <w:p w14:paraId="1B96DAEF" w14:textId="77777777" w:rsidR="00D36E98" w:rsidRDefault="00D36E98">
      <w:pPr>
        <w:pStyle w:val="Index1"/>
        <w:tabs>
          <w:tab w:val="right" w:pos="5030"/>
        </w:tabs>
        <w:rPr>
          <w:noProof/>
        </w:rPr>
      </w:pPr>
      <w:r>
        <w:rPr>
          <w:noProof/>
        </w:rPr>
        <w:t>Forefront Identity Manager 2010 R2 CAL, 17</w:t>
      </w:r>
    </w:p>
    <w:p w14:paraId="0559D181" w14:textId="77777777" w:rsidR="00D36E98" w:rsidRDefault="00D36E98">
      <w:pPr>
        <w:pStyle w:val="Index1"/>
        <w:tabs>
          <w:tab w:val="right" w:pos="5030"/>
        </w:tabs>
        <w:rPr>
          <w:noProof/>
        </w:rPr>
      </w:pPr>
      <w:r>
        <w:rPr>
          <w:noProof/>
        </w:rPr>
        <w:t>Forefront Identity Manager 2010 R2 External Connector, 17</w:t>
      </w:r>
    </w:p>
    <w:p w14:paraId="61C6EAB3" w14:textId="77777777" w:rsidR="00D36E98" w:rsidRDefault="00D36E98">
      <w:pPr>
        <w:pStyle w:val="Index1"/>
        <w:tabs>
          <w:tab w:val="right" w:pos="5030"/>
        </w:tabs>
        <w:rPr>
          <w:noProof/>
        </w:rPr>
      </w:pPr>
      <w:r>
        <w:rPr>
          <w:noProof/>
        </w:rPr>
        <w:t>Forefront Identity Manager 2010 R2 Server, 17</w:t>
      </w:r>
    </w:p>
    <w:p w14:paraId="2726AEA5" w14:textId="77777777" w:rsidR="00D36E98" w:rsidRDefault="00D36E98">
      <w:pPr>
        <w:pStyle w:val="Index1"/>
        <w:tabs>
          <w:tab w:val="right" w:pos="5030"/>
        </w:tabs>
        <w:rPr>
          <w:noProof/>
        </w:rPr>
      </w:pPr>
      <w:r>
        <w:rPr>
          <w:noProof/>
        </w:rPr>
        <w:t>Forefront Identity Manager 2012 R2 Windows Live Edition, 17</w:t>
      </w:r>
    </w:p>
    <w:p w14:paraId="1206ACB6" w14:textId="77777777" w:rsidR="00D36E98" w:rsidRDefault="00D36E98">
      <w:pPr>
        <w:pStyle w:val="Index1"/>
        <w:tabs>
          <w:tab w:val="right" w:pos="5030"/>
        </w:tabs>
        <w:rPr>
          <w:noProof/>
        </w:rPr>
      </w:pPr>
      <w:r>
        <w:rPr>
          <w:noProof/>
        </w:rPr>
        <w:t>Forefront</w:t>
      </w:r>
      <w:r w:rsidRPr="00AC5835">
        <w:rPr>
          <w:noProof/>
          <w:lang w:val="ru-RU"/>
        </w:rPr>
        <w:t xml:space="preserve"> </w:t>
      </w:r>
      <w:r>
        <w:rPr>
          <w:noProof/>
        </w:rPr>
        <w:t>Online</w:t>
      </w:r>
      <w:r w:rsidRPr="00AC5835">
        <w:rPr>
          <w:noProof/>
          <w:lang w:val="ru-RU"/>
        </w:rPr>
        <w:t xml:space="preserve"> </w:t>
      </w:r>
      <w:r>
        <w:rPr>
          <w:noProof/>
        </w:rPr>
        <w:t>Protection</w:t>
      </w:r>
      <w:r w:rsidRPr="00AC5835">
        <w:rPr>
          <w:noProof/>
          <w:lang w:val="ru-RU"/>
        </w:rPr>
        <w:t xml:space="preserve"> для </w:t>
      </w:r>
      <w:r>
        <w:rPr>
          <w:noProof/>
        </w:rPr>
        <w:t>Exchange, 11</w:t>
      </w:r>
    </w:p>
    <w:p w14:paraId="251C8182" w14:textId="77777777" w:rsidR="00D36E98" w:rsidRDefault="00D36E98">
      <w:pPr>
        <w:pStyle w:val="Index1"/>
        <w:tabs>
          <w:tab w:val="right" w:pos="5030"/>
        </w:tabs>
        <w:rPr>
          <w:noProof/>
        </w:rPr>
      </w:pPr>
      <w:r>
        <w:rPr>
          <w:noProof/>
        </w:rPr>
        <w:t>Forefront Protection 2010 для Exchange Server, 17</w:t>
      </w:r>
    </w:p>
    <w:p w14:paraId="51A12554" w14:textId="77777777" w:rsidR="00D36E98" w:rsidRDefault="00D36E98">
      <w:pPr>
        <w:pStyle w:val="Index1"/>
        <w:tabs>
          <w:tab w:val="right" w:pos="5030"/>
        </w:tabs>
        <w:rPr>
          <w:noProof/>
        </w:rPr>
      </w:pPr>
      <w:r>
        <w:rPr>
          <w:noProof/>
        </w:rPr>
        <w:t>Forefront Protection 2010 для SharePoint, 17, 66</w:t>
      </w:r>
    </w:p>
    <w:p w14:paraId="2E21DDD6" w14:textId="77777777" w:rsidR="00D36E98" w:rsidRDefault="00D36E98">
      <w:pPr>
        <w:pStyle w:val="Index1"/>
        <w:tabs>
          <w:tab w:val="right" w:pos="5030"/>
        </w:tabs>
        <w:rPr>
          <w:noProof/>
        </w:rPr>
      </w:pPr>
      <w:r>
        <w:rPr>
          <w:noProof/>
        </w:rPr>
        <w:t>Forefront Protection 2010 для SharePoint для интернет-сайтов, 66</w:t>
      </w:r>
    </w:p>
    <w:p w14:paraId="644817CF" w14:textId="77777777" w:rsidR="00D36E98" w:rsidRDefault="00D36E98">
      <w:pPr>
        <w:pStyle w:val="Index1"/>
        <w:tabs>
          <w:tab w:val="right" w:pos="5030"/>
        </w:tabs>
        <w:rPr>
          <w:noProof/>
        </w:rPr>
      </w:pPr>
      <w:r>
        <w:rPr>
          <w:noProof/>
        </w:rPr>
        <w:t>Forefront Protection 2010 для интернет-сайтов, 17</w:t>
      </w:r>
    </w:p>
    <w:p w14:paraId="3CC63B76" w14:textId="77777777" w:rsidR="00D36E98" w:rsidRDefault="00D36E98">
      <w:pPr>
        <w:pStyle w:val="Index1"/>
        <w:tabs>
          <w:tab w:val="right" w:pos="5030"/>
        </w:tabs>
        <w:rPr>
          <w:noProof/>
        </w:rPr>
      </w:pPr>
      <w:r>
        <w:rPr>
          <w:noProof/>
        </w:rPr>
        <w:t>Forefront Unified Access Gateway, 16, 17</w:t>
      </w:r>
    </w:p>
    <w:p w14:paraId="1BE400DA" w14:textId="77777777" w:rsidR="00D36E98" w:rsidRDefault="00D36E98">
      <w:pPr>
        <w:pStyle w:val="Index1"/>
        <w:tabs>
          <w:tab w:val="right" w:pos="5030"/>
        </w:tabs>
        <w:rPr>
          <w:noProof/>
        </w:rPr>
      </w:pPr>
      <w:r>
        <w:rPr>
          <w:noProof/>
        </w:rPr>
        <w:t>HPC Pack 2008 R2 Enterprise, 44</w:t>
      </w:r>
    </w:p>
    <w:p w14:paraId="15015CA7" w14:textId="77777777" w:rsidR="00D36E98" w:rsidRDefault="00D36E98">
      <w:pPr>
        <w:pStyle w:val="Index1"/>
        <w:tabs>
          <w:tab w:val="right" w:pos="5030"/>
        </w:tabs>
        <w:rPr>
          <w:noProof/>
        </w:rPr>
      </w:pPr>
      <w:r>
        <w:rPr>
          <w:noProof/>
        </w:rPr>
        <w:t>Identity Lifecycle Manager 2007 – Windows Live Edition, 17</w:t>
      </w:r>
    </w:p>
    <w:p w14:paraId="704C21A5" w14:textId="77777777" w:rsidR="00D36E98" w:rsidRDefault="00D36E98">
      <w:pPr>
        <w:pStyle w:val="Index1"/>
        <w:tabs>
          <w:tab w:val="right" w:pos="5030"/>
        </w:tabs>
        <w:rPr>
          <w:noProof/>
        </w:rPr>
      </w:pPr>
      <w:r>
        <w:rPr>
          <w:noProof/>
        </w:rPr>
        <w:t>InfoPath 2013, 22, 72</w:t>
      </w:r>
    </w:p>
    <w:p w14:paraId="33B3B2E0" w14:textId="77777777" w:rsidR="00D36E98" w:rsidRDefault="00D36E98">
      <w:pPr>
        <w:pStyle w:val="Index1"/>
        <w:tabs>
          <w:tab w:val="right" w:pos="5030"/>
        </w:tabs>
        <w:rPr>
          <w:noProof/>
        </w:rPr>
      </w:pPr>
      <w:r>
        <w:rPr>
          <w:noProof/>
        </w:rPr>
        <w:t>Lync 2013, 22, 56, 58, 72</w:t>
      </w:r>
    </w:p>
    <w:p w14:paraId="0FE1FFA3" w14:textId="77777777" w:rsidR="00D36E98" w:rsidRDefault="00D36E98">
      <w:pPr>
        <w:pStyle w:val="Index1"/>
        <w:tabs>
          <w:tab w:val="right" w:pos="5030"/>
        </w:tabs>
        <w:rPr>
          <w:noProof/>
        </w:rPr>
      </w:pPr>
      <w:r>
        <w:rPr>
          <w:noProof/>
        </w:rPr>
        <w:t>Lync</w:t>
      </w:r>
      <w:r w:rsidRPr="00AC5835">
        <w:rPr>
          <w:noProof/>
          <w:lang w:val="ru-RU"/>
        </w:rPr>
        <w:t xml:space="preserve"> </w:t>
      </w:r>
      <w:r>
        <w:rPr>
          <w:noProof/>
        </w:rPr>
        <w:t>Online</w:t>
      </w:r>
      <w:r w:rsidRPr="00AC5835">
        <w:rPr>
          <w:noProof/>
          <w:lang w:val="ru-RU"/>
        </w:rPr>
        <w:t xml:space="preserve"> (план 1</w:t>
      </w:r>
      <w:r>
        <w:rPr>
          <w:noProof/>
        </w:rPr>
        <w:t>G</w:t>
      </w:r>
      <w:r w:rsidRPr="00AC5835">
        <w:rPr>
          <w:noProof/>
          <w:lang w:val="ru-RU"/>
        </w:rPr>
        <w:t>)</w:t>
      </w:r>
      <w:r>
        <w:rPr>
          <w:noProof/>
        </w:rPr>
        <w:t>, 55</w:t>
      </w:r>
    </w:p>
    <w:p w14:paraId="6C18D5E5" w14:textId="77777777" w:rsidR="00D36E98" w:rsidRDefault="00D36E98">
      <w:pPr>
        <w:pStyle w:val="Index1"/>
        <w:tabs>
          <w:tab w:val="right" w:pos="5030"/>
        </w:tabs>
        <w:rPr>
          <w:noProof/>
        </w:rPr>
      </w:pPr>
      <w:r>
        <w:rPr>
          <w:noProof/>
        </w:rPr>
        <w:t>Lync</w:t>
      </w:r>
      <w:r w:rsidRPr="00AC5835">
        <w:rPr>
          <w:noProof/>
          <w:lang w:val="ru-RU"/>
        </w:rPr>
        <w:t xml:space="preserve"> </w:t>
      </w:r>
      <w:r>
        <w:rPr>
          <w:noProof/>
        </w:rPr>
        <w:t>Online</w:t>
      </w:r>
      <w:r w:rsidRPr="00AC5835">
        <w:rPr>
          <w:noProof/>
          <w:lang w:val="ru-RU"/>
        </w:rPr>
        <w:t xml:space="preserve"> (план 2</w:t>
      </w:r>
      <w:r>
        <w:rPr>
          <w:noProof/>
        </w:rPr>
        <w:t>G</w:t>
      </w:r>
      <w:r w:rsidRPr="00AC5835">
        <w:rPr>
          <w:noProof/>
          <w:lang w:val="ru-RU"/>
        </w:rPr>
        <w:t>)</w:t>
      </w:r>
      <w:r>
        <w:rPr>
          <w:noProof/>
        </w:rPr>
        <w:t>, 55</w:t>
      </w:r>
    </w:p>
    <w:p w14:paraId="0FD2AF8D" w14:textId="77777777" w:rsidR="00D36E98" w:rsidRDefault="00D36E98">
      <w:pPr>
        <w:pStyle w:val="Index1"/>
        <w:tabs>
          <w:tab w:val="right" w:pos="5030"/>
        </w:tabs>
        <w:rPr>
          <w:noProof/>
        </w:rPr>
      </w:pPr>
      <w:r>
        <w:rPr>
          <w:noProof/>
        </w:rPr>
        <w:t>Lync</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w:t>
      </w:r>
      <w:r>
        <w:rPr>
          <w:noProof/>
        </w:rPr>
        <w:t>, 55, 56, 58, 59</w:t>
      </w:r>
    </w:p>
    <w:p w14:paraId="20A5635B" w14:textId="77777777" w:rsidR="00D36E98" w:rsidRDefault="00D36E98">
      <w:pPr>
        <w:pStyle w:val="Index1"/>
        <w:tabs>
          <w:tab w:val="right" w:pos="5030"/>
        </w:tabs>
        <w:rPr>
          <w:noProof/>
        </w:rPr>
      </w:pPr>
      <w:r>
        <w:rPr>
          <w:noProof/>
        </w:rPr>
        <w:t>Lync</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 </w:t>
      </w:r>
      <w:r>
        <w:rPr>
          <w:noProof/>
        </w:rPr>
        <w:t>Add</w:t>
      </w:r>
      <w:r w:rsidRPr="00AC5835">
        <w:rPr>
          <w:noProof/>
          <w:lang w:val="ru-RU"/>
        </w:rPr>
        <w:t>-</w:t>
      </w:r>
      <w:r>
        <w:rPr>
          <w:noProof/>
        </w:rPr>
        <w:t>on, 55, 59</w:t>
      </w:r>
    </w:p>
    <w:p w14:paraId="03E15734" w14:textId="77777777" w:rsidR="00D36E98" w:rsidRDefault="00D36E98">
      <w:pPr>
        <w:pStyle w:val="Index1"/>
        <w:tabs>
          <w:tab w:val="right" w:pos="5030"/>
        </w:tabs>
        <w:rPr>
          <w:noProof/>
        </w:rPr>
      </w:pPr>
      <w:r>
        <w:rPr>
          <w:noProof/>
        </w:rPr>
        <w:t>Lync</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2</w:t>
      </w:r>
      <w:r>
        <w:rPr>
          <w:noProof/>
        </w:rPr>
        <w:t>, 55</w:t>
      </w:r>
    </w:p>
    <w:p w14:paraId="76DB21C1" w14:textId="77777777" w:rsidR="00D36E98" w:rsidRDefault="00D36E98">
      <w:pPr>
        <w:pStyle w:val="Index1"/>
        <w:tabs>
          <w:tab w:val="right" w:pos="5030"/>
        </w:tabs>
        <w:rPr>
          <w:noProof/>
        </w:rPr>
      </w:pPr>
      <w:r>
        <w:rPr>
          <w:noProof/>
        </w:rPr>
        <w:t>Lync Server 2010, 25</w:t>
      </w:r>
    </w:p>
    <w:p w14:paraId="4FAAEE56" w14:textId="77777777" w:rsidR="00D36E98" w:rsidRDefault="00D36E98">
      <w:pPr>
        <w:pStyle w:val="Index1"/>
        <w:tabs>
          <w:tab w:val="right" w:pos="5030"/>
        </w:tabs>
        <w:rPr>
          <w:noProof/>
        </w:rPr>
      </w:pPr>
      <w:r>
        <w:rPr>
          <w:noProof/>
        </w:rPr>
        <w:t>Lync</w:t>
      </w:r>
      <w:r w:rsidRPr="00AC5835">
        <w:rPr>
          <w:noProof/>
          <w:lang w:val="ru-RU"/>
        </w:rPr>
        <w:t xml:space="preserve"> </w:t>
      </w:r>
      <w:r>
        <w:rPr>
          <w:noProof/>
        </w:rPr>
        <w:t>Server</w:t>
      </w:r>
      <w:r w:rsidRPr="00AC5835">
        <w:rPr>
          <w:noProof/>
          <w:lang w:val="ru-RU"/>
        </w:rPr>
        <w:t xml:space="preserve"> 2013</w:t>
      </w:r>
      <w:r>
        <w:rPr>
          <w:noProof/>
        </w:rPr>
        <w:t>, 15, 25, 26</w:t>
      </w:r>
    </w:p>
    <w:p w14:paraId="6B863195" w14:textId="77777777" w:rsidR="00D36E98" w:rsidRDefault="00D36E98">
      <w:pPr>
        <w:pStyle w:val="Index1"/>
        <w:tabs>
          <w:tab w:val="right" w:pos="5030"/>
        </w:tabs>
        <w:rPr>
          <w:noProof/>
        </w:rPr>
      </w:pPr>
      <w:r>
        <w:rPr>
          <w:noProof/>
        </w:rPr>
        <w:t>Lync</w:t>
      </w:r>
      <w:r w:rsidRPr="00AC5835">
        <w:rPr>
          <w:noProof/>
          <w:lang w:val="ru-RU"/>
        </w:rPr>
        <w:t xml:space="preserve"> </w:t>
      </w:r>
      <w:r>
        <w:rPr>
          <w:noProof/>
        </w:rPr>
        <w:t>Server</w:t>
      </w:r>
      <w:r w:rsidRPr="00AC5835">
        <w:rPr>
          <w:noProof/>
          <w:lang w:val="ru-RU"/>
        </w:rPr>
        <w:t xml:space="preserve"> 2013 </w:t>
      </w:r>
      <w:r>
        <w:rPr>
          <w:noProof/>
        </w:rPr>
        <w:t>Enterprise</w:t>
      </w:r>
      <w:r w:rsidRPr="00AC5835">
        <w:rPr>
          <w:noProof/>
          <w:lang w:val="ru-RU"/>
        </w:rPr>
        <w:t xml:space="preserve"> </w:t>
      </w:r>
      <w:r>
        <w:rPr>
          <w:noProof/>
        </w:rPr>
        <w:t>CAL, 25</w:t>
      </w:r>
    </w:p>
    <w:p w14:paraId="162900E4" w14:textId="77777777" w:rsidR="00D36E98" w:rsidRDefault="00D36E98">
      <w:pPr>
        <w:pStyle w:val="Index1"/>
        <w:tabs>
          <w:tab w:val="right" w:pos="5030"/>
        </w:tabs>
        <w:rPr>
          <w:noProof/>
        </w:rPr>
      </w:pPr>
      <w:r>
        <w:rPr>
          <w:noProof/>
        </w:rPr>
        <w:t>Lync</w:t>
      </w:r>
      <w:r w:rsidRPr="00AC5835">
        <w:rPr>
          <w:noProof/>
          <w:lang w:val="ru-RU"/>
        </w:rPr>
        <w:t xml:space="preserve"> </w:t>
      </w:r>
      <w:r>
        <w:rPr>
          <w:noProof/>
        </w:rPr>
        <w:t>Server</w:t>
      </w:r>
      <w:r w:rsidRPr="00AC5835">
        <w:rPr>
          <w:noProof/>
          <w:lang w:val="ru-RU"/>
        </w:rPr>
        <w:t xml:space="preserve"> 2013 </w:t>
      </w:r>
      <w:r>
        <w:rPr>
          <w:noProof/>
        </w:rPr>
        <w:t>Plus</w:t>
      </w:r>
      <w:r w:rsidRPr="00AC5835">
        <w:rPr>
          <w:noProof/>
          <w:lang w:val="ru-RU"/>
        </w:rPr>
        <w:t xml:space="preserve"> </w:t>
      </w:r>
      <w:r>
        <w:rPr>
          <w:noProof/>
        </w:rPr>
        <w:t>CAL, 25</w:t>
      </w:r>
    </w:p>
    <w:p w14:paraId="3E13E3B3" w14:textId="77777777" w:rsidR="00D36E98" w:rsidRDefault="00D36E98">
      <w:pPr>
        <w:pStyle w:val="Index1"/>
        <w:tabs>
          <w:tab w:val="right" w:pos="5030"/>
        </w:tabs>
        <w:rPr>
          <w:noProof/>
        </w:rPr>
      </w:pPr>
      <w:r>
        <w:rPr>
          <w:noProof/>
        </w:rPr>
        <w:t>Lync</w:t>
      </w:r>
      <w:r w:rsidRPr="00AC5835">
        <w:rPr>
          <w:noProof/>
          <w:lang w:val="ru-RU"/>
        </w:rPr>
        <w:t xml:space="preserve"> </w:t>
      </w:r>
      <w:r>
        <w:rPr>
          <w:noProof/>
        </w:rPr>
        <w:t>Server</w:t>
      </w:r>
      <w:r w:rsidRPr="00AC5835">
        <w:rPr>
          <w:noProof/>
          <w:lang w:val="ru-RU"/>
        </w:rPr>
        <w:t xml:space="preserve"> 2013 </w:t>
      </w:r>
      <w:r>
        <w:rPr>
          <w:noProof/>
        </w:rPr>
        <w:t>Standard</w:t>
      </w:r>
      <w:r w:rsidRPr="00AC5835">
        <w:rPr>
          <w:noProof/>
          <w:lang w:val="ru-RU"/>
        </w:rPr>
        <w:t xml:space="preserve"> </w:t>
      </w:r>
      <w:r>
        <w:rPr>
          <w:noProof/>
        </w:rPr>
        <w:t>CAL, 25</w:t>
      </w:r>
    </w:p>
    <w:p w14:paraId="1C131EB3" w14:textId="77777777" w:rsidR="00D36E98" w:rsidRDefault="00D36E98">
      <w:pPr>
        <w:pStyle w:val="Index1"/>
        <w:tabs>
          <w:tab w:val="right" w:pos="5030"/>
        </w:tabs>
        <w:rPr>
          <w:noProof/>
        </w:rPr>
      </w:pPr>
      <w:r>
        <w:rPr>
          <w:noProof/>
        </w:rPr>
        <w:t>Lync для Mac 2011, 24, 56, 58, 72</w:t>
      </w:r>
    </w:p>
    <w:p w14:paraId="248D763F" w14:textId="77777777" w:rsidR="00D36E98" w:rsidRDefault="00D36E98">
      <w:pPr>
        <w:pStyle w:val="Index1"/>
        <w:tabs>
          <w:tab w:val="right" w:pos="5030"/>
        </w:tabs>
        <w:rPr>
          <w:noProof/>
        </w:rPr>
      </w:pPr>
      <w:r>
        <w:rPr>
          <w:noProof/>
        </w:rPr>
        <w:t>MapPoint 2013 для Windows, 18</w:t>
      </w:r>
    </w:p>
    <w:p w14:paraId="61FE11B9" w14:textId="77777777" w:rsidR="00D36E98" w:rsidRDefault="00D36E98">
      <w:pPr>
        <w:pStyle w:val="Index1"/>
        <w:tabs>
          <w:tab w:val="right" w:pos="5030"/>
        </w:tabs>
        <w:rPr>
          <w:noProof/>
        </w:rPr>
      </w:pPr>
      <w:r>
        <w:rPr>
          <w:noProof/>
        </w:rPr>
        <w:t>MapPoint Fleet Edition 2013, 18</w:t>
      </w:r>
    </w:p>
    <w:p w14:paraId="6AFAC0F1" w14:textId="77777777" w:rsidR="00D36E98" w:rsidRDefault="00D36E98">
      <w:pPr>
        <w:pStyle w:val="Index1"/>
        <w:tabs>
          <w:tab w:val="right" w:pos="5030"/>
        </w:tabs>
        <w:rPr>
          <w:noProof/>
        </w:rPr>
      </w:pPr>
      <w:r>
        <w:rPr>
          <w:noProof/>
        </w:rPr>
        <w:t>MDOP, 9, 18, 34, 36, 63, 72, 85</w:t>
      </w:r>
    </w:p>
    <w:p w14:paraId="30C8DC7B"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Azure</w:t>
      </w:r>
      <w:r w:rsidRPr="00AC5835">
        <w:rPr>
          <w:noProof/>
          <w:lang w:val="ru-RU"/>
        </w:rPr>
        <w:t xml:space="preserve"> </w:t>
      </w:r>
      <w:r>
        <w:rPr>
          <w:noProof/>
        </w:rPr>
        <w:t>Active</w:t>
      </w:r>
      <w:r w:rsidRPr="00AC5835">
        <w:rPr>
          <w:noProof/>
          <w:lang w:val="ru-RU"/>
        </w:rPr>
        <w:t xml:space="preserve"> </w:t>
      </w:r>
      <w:r>
        <w:rPr>
          <w:noProof/>
        </w:rPr>
        <w:t>Directory</w:t>
      </w:r>
      <w:r w:rsidRPr="00AC5835">
        <w:rPr>
          <w:noProof/>
          <w:lang w:val="ru-RU"/>
        </w:rPr>
        <w:t xml:space="preserve"> </w:t>
      </w:r>
      <w:r>
        <w:rPr>
          <w:noProof/>
        </w:rPr>
        <w:t>Premium, 66, 68</w:t>
      </w:r>
    </w:p>
    <w:p w14:paraId="24BF2923" w14:textId="77777777" w:rsidR="00D36E98" w:rsidRDefault="00D36E98">
      <w:pPr>
        <w:pStyle w:val="Index1"/>
        <w:tabs>
          <w:tab w:val="right" w:pos="5030"/>
        </w:tabs>
        <w:rPr>
          <w:noProof/>
        </w:rPr>
      </w:pPr>
      <w:r>
        <w:rPr>
          <w:noProof/>
        </w:rPr>
        <w:t>Microsoft Desktop Optimization Pack для SA, 18, 85</w:t>
      </w:r>
    </w:p>
    <w:p w14:paraId="5499DE02"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Enterprise</w:t>
      </w:r>
      <w:r w:rsidRPr="00AC5835">
        <w:rPr>
          <w:noProof/>
          <w:lang w:val="ru-RU"/>
        </w:rPr>
        <w:t xml:space="preserve"> </w:t>
      </w:r>
      <w:r>
        <w:rPr>
          <w:noProof/>
        </w:rPr>
        <w:t>Additive</w:t>
      </w:r>
      <w:r w:rsidRPr="00AC5835">
        <w:rPr>
          <w:noProof/>
          <w:lang w:val="ru-RU"/>
        </w:rPr>
        <w:t xml:space="preserve"> </w:t>
      </w:r>
      <w:r>
        <w:rPr>
          <w:noProof/>
        </w:rPr>
        <w:t>CAL, 18</w:t>
      </w:r>
    </w:p>
    <w:p w14:paraId="2DE6D8B5"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Enterprise</w:t>
      </w:r>
      <w:r w:rsidRPr="00AC5835">
        <w:rPr>
          <w:noProof/>
          <w:lang w:val="ru-RU"/>
        </w:rPr>
        <w:t xml:space="preserve"> </w:t>
      </w:r>
      <w:r>
        <w:rPr>
          <w:noProof/>
        </w:rPr>
        <w:t>CAL, 18</w:t>
      </w:r>
    </w:p>
    <w:p w14:paraId="0C145366"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Functional</w:t>
      </w:r>
      <w:r w:rsidRPr="00AC5835">
        <w:rPr>
          <w:noProof/>
          <w:lang w:val="ru-RU"/>
        </w:rPr>
        <w:t xml:space="preserve"> </w:t>
      </w:r>
      <w:r>
        <w:rPr>
          <w:noProof/>
        </w:rPr>
        <w:t>Additive</w:t>
      </w:r>
      <w:r w:rsidRPr="00AC5835">
        <w:rPr>
          <w:noProof/>
          <w:lang w:val="ru-RU"/>
        </w:rPr>
        <w:t xml:space="preserve"> </w:t>
      </w:r>
      <w:r>
        <w:rPr>
          <w:noProof/>
        </w:rPr>
        <w:t>CAL, 18</w:t>
      </w:r>
    </w:p>
    <w:p w14:paraId="02D03A03"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Functional</w:t>
      </w:r>
      <w:r w:rsidRPr="00AC5835">
        <w:rPr>
          <w:noProof/>
          <w:lang w:val="ru-RU"/>
        </w:rPr>
        <w:t xml:space="preserve"> </w:t>
      </w:r>
      <w:r>
        <w:rPr>
          <w:noProof/>
        </w:rPr>
        <w:t>CAL, 18</w:t>
      </w:r>
    </w:p>
    <w:p w14:paraId="094E4349"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Self</w:t>
      </w:r>
      <w:r w:rsidRPr="00AC5835">
        <w:rPr>
          <w:noProof/>
          <w:lang w:val="ru-RU"/>
        </w:rPr>
        <w:t xml:space="preserve"> </w:t>
      </w:r>
      <w:r>
        <w:rPr>
          <w:noProof/>
        </w:rPr>
        <w:t>Serve</w:t>
      </w:r>
      <w:r w:rsidRPr="00AC5835">
        <w:rPr>
          <w:noProof/>
          <w:lang w:val="ru-RU"/>
        </w:rPr>
        <w:t xml:space="preserve"> </w:t>
      </w:r>
      <w:r>
        <w:rPr>
          <w:noProof/>
        </w:rPr>
        <w:t>CAL, 18</w:t>
      </w:r>
    </w:p>
    <w:p w14:paraId="1A77F1DC" w14:textId="77777777" w:rsidR="00D36E98" w:rsidRDefault="00D36E98">
      <w:pPr>
        <w:pStyle w:val="Index1"/>
        <w:tabs>
          <w:tab w:val="right" w:pos="5030"/>
        </w:tabs>
        <w:rPr>
          <w:noProof/>
        </w:rPr>
      </w:pPr>
      <w:r w:rsidRPr="00AC5835">
        <w:rPr>
          <w:noProof/>
          <w:lang w:val="pt-BR"/>
        </w:rPr>
        <w:t>Microsoft Dynamics AX 2012 R3 Server</w:t>
      </w:r>
      <w:r>
        <w:rPr>
          <w:noProof/>
        </w:rPr>
        <w:t>, 18</w:t>
      </w:r>
    </w:p>
    <w:p w14:paraId="06864115"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Task</w:t>
      </w:r>
      <w:r w:rsidRPr="00AC5835">
        <w:rPr>
          <w:noProof/>
          <w:lang w:val="ru-RU"/>
        </w:rPr>
        <w:t xml:space="preserve"> </w:t>
      </w:r>
      <w:r>
        <w:rPr>
          <w:noProof/>
        </w:rPr>
        <w:t>Additive</w:t>
      </w:r>
      <w:r w:rsidRPr="00AC5835">
        <w:rPr>
          <w:noProof/>
          <w:lang w:val="ru-RU"/>
        </w:rPr>
        <w:t xml:space="preserve"> </w:t>
      </w:r>
      <w:r>
        <w:rPr>
          <w:noProof/>
        </w:rPr>
        <w:t>CAL, 18</w:t>
      </w:r>
    </w:p>
    <w:p w14:paraId="677B87C0"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AX</w:t>
      </w:r>
      <w:r w:rsidRPr="00AC5835">
        <w:rPr>
          <w:noProof/>
          <w:lang w:val="ru-RU"/>
        </w:rPr>
        <w:t xml:space="preserve"> 2012 </w:t>
      </w:r>
      <w:r>
        <w:rPr>
          <w:noProof/>
        </w:rPr>
        <w:t>R</w:t>
      </w:r>
      <w:r w:rsidRPr="00AC5835">
        <w:rPr>
          <w:noProof/>
          <w:lang w:val="ru-RU"/>
        </w:rPr>
        <w:t xml:space="preserve">3 </w:t>
      </w:r>
      <w:r>
        <w:rPr>
          <w:noProof/>
        </w:rPr>
        <w:t>Task</w:t>
      </w:r>
      <w:r w:rsidRPr="00AC5835">
        <w:rPr>
          <w:noProof/>
          <w:lang w:val="ru-RU"/>
        </w:rPr>
        <w:t xml:space="preserve"> </w:t>
      </w:r>
      <w:r>
        <w:rPr>
          <w:noProof/>
        </w:rPr>
        <w:t>CAL, 18</w:t>
      </w:r>
    </w:p>
    <w:p w14:paraId="0913AD07"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2011 </w:t>
      </w:r>
      <w:r>
        <w:rPr>
          <w:noProof/>
        </w:rPr>
        <w:t>External</w:t>
      </w:r>
      <w:r w:rsidRPr="00AC5835">
        <w:rPr>
          <w:noProof/>
          <w:lang w:val="ru-RU"/>
        </w:rPr>
        <w:t xml:space="preserve"> </w:t>
      </w:r>
      <w:r>
        <w:rPr>
          <w:noProof/>
        </w:rPr>
        <w:t>Connector, 20</w:t>
      </w:r>
    </w:p>
    <w:p w14:paraId="52E1A049"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Basic</w:t>
      </w:r>
      <w:r w:rsidRPr="00AC5835">
        <w:rPr>
          <w:noProof/>
          <w:lang w:val="ru-RU"/>
        </w:rPr>
        <w:t xml:space="preserve"> </w:t>
      </w:r>
      <w:r>
        <w:rPr>
          <w:noProof/>
        </w:rPr>
        <w:t>CAL, 20</w:t>
      </w:r>
    </w:p>
    <w:p w14:paraId="34CEF9F2"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Basic</w:t>
      </w:r>
      <w:r w:rsidRPr="00AC5835">
        <w:rPr>
          <w:noProof/>
          <w:lang w:val="ru-RU"/>
        </w:rPr>
        <w:t xml:space="preserve"> </w:t>
      </w:r>
      <w:r>
        <w:rPr>
          <w:noProof/>
        </w:rPr>
        <w:t>Use</w:t>
      </w:r>
      <w:r w:rsidRPr="00AC5835">
        <w:rPr>
          <w:noProof/>
          <w:lang w:val="ru-RU"/>
        </w:rPr>
        <w:t xml:space="preserve"> </w:t>
      </w:r>
      <w:r>
        <w:rPr>
          <w:noProof/>
        </w:rPr>
        <w:t>Additive</w:t>
      </w:r>
      <w:r w:rsidRPr="00AC5835">
        <w:rPr>
          <w:noProof/>
          <w:lang w:val="ru-RU"/>
        </w:rPr>
        <w:t xml:space="preserve"> </w:t>
      </w:r>
      <w:r>
        <w:rPr>
          <w:noProof/>
        </w:rPr>
        <w:t>CAL, 20</w:t>
      </w:r>
    </w:p>
    <w:p w14:paraId="03578233"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Essentials</w:t>
      </w:r>
      <w:r w:rsidRPr="00AC5835">
        <w:rPr>
          <w:noProof/>
          <w:lang w:val="ru-RU"/>
        </w:rPr>
        <w:t xml:space="preserve"> </w:t>
      </w:r>
      <w:r>
        <w:rPr>
          <w:noProof/>
        </w:rPr>
        <w:t>CAL, 20</w:t>
      </w:r>
    </w:p>
    <w:p w14:paraId="4F2A845E" w14:textId="77777777" w:rsidR="00D36E98" w:rsidRDefault="00D36E98">
      <w:pPr>
        <w:pStyle w:val="Index1"/>
        <w:tabs>
          <w:tab w:val="right" w:pos="5030"/>
        </w:tabs>
        <w:rPr>
          <w:noProof/>
        </w:rPr>
      </w:pPr>
      <w:r>
        <w:rPr>
          <w:noProof/>
        </w:rPr>
        <w:t>Microsoft Dynamics CRM Online Add-on Extra Storage, 51</w:t>
      </w:r>
    </w:p>
    <w:p w14:paraId="2D24D993"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Online</w:t>
      </w:r>
      <w:r w:rsidRPr="00AC5835">
        <w:rPr>
          <w:noProof/>
          <w:lang w:val="ru-RU"/>
        </w:rPr>
        <w:t xml:space="preserve"> </w:t>
      </w:r>
      <w:r>
        <w:rPr>
          <w:noProof/>
        </w:rPr>
        <w:t>Basic, 50</w:t>
      </w:r>
    </w:p>
    <w:p w14:paraId="79BBA48E"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Online</w:t>
      </w:r>
      <w:r w:rsidRPr="00AC5835">
        <w:rPr>
          <w:noProof/>
          <w:lang w:val="ru-RU"/>
        </w:rPr>
        <w:t xml:space="preserve"> </w:t>
      </w:r>
      <w:r>
        <w:rPr>
          <w:noProof/>
        </w:rPr>
        <w:t>Basic</w:t>
      </w:r>
      <w:r w:rsidRPr="00AC5835">
        <w:rPr>
          <w:noProof/>
          <w:lang w:val="ru-RU"/>
        </w:rPr>
        <w:t xml:space="preserve"> для </w:t>
      </w:r>
      <w:r>
        <w:rPr>
          <w:noProof/>
        </w:rPr>
        <w:t>SA, 50</w:t>
      </w:r>
    </w:p>
    <w:p w14:paraId="2EA4D8B8" w14:textId="77777777" w:rsidR="00D36E98" w:rsidRDefault="00D36E98">
      <w:pPr>
        <w:pStyle w:val="Index1"/>
        <w:tabs>
          <w:tab w:val="right" w:pos="5030"/>
        </w:tabs>
        <w:rPr>
          <w:noProof/>
        </w:rPr>
      </w:pPr>
      <w:r>
        <w:rPr>
          <w:noProof/>
        </w:rPr>
        <w:t>Microsoft Dynamics CRM Online Essential, 50</w:t>
      </w:r>
    </w:p>
    <w:p w14:paraId="051ACB83" w14:textId="77777777" w:rsidR="00D36E98" w:rsidRDefault="00D36E98">
      <w:pPr>
        <w:pStyle w:val="Index1"/>
        <w:tabs>
          <w:tab w:val="right" w:pos="5030"/>
        </w:tabs>
        <w:rPr>
          <w:noProof/>
        </w:rPr>
      </w:pPr>
      <w:r>
        <w:rPr>
          <w:noProof/>
        </w:rPr>
        <w:t>Microsoft Dynamics CRM Online Essential для SA, 50</w:t>
      </w:r>
    </w:p>
    <w:p w14:paraId="6FFE0AB2" w14:textId="77777777" w:rsidR="00D36E98" w:rsidRDefault="00D36E98">
      <w:pPr>
        <w:pStyle w:val="Index1"/>
        <w:tabs>
          <w:tab w:val="right" w:pos="5030"/>
        </w:tabs>
        <w:rPr>
          <w:noProof/>
        </w:rPr>
      </w:pPr>
      <w:r>
        <w:rPr>
          <w:noProof/>
        </w:rPr>
        <w:t>Microsoft Dynamics CRM Online Professional, 50, 51, 52</w:t>
      </w:r>
    </w:p>
    <w:p w14:paraId="7FED5203" w14:textId="77777777" w:rsidR="00D36E98" w:rsidRDefault="00D36E98">
      <w:pPr>
        <w:pStyle w:val="Index1"/>
        <w:tabs>
          <w:tab w:val="right" w:pos="5030"/>
        </w:tabs>
        <w:rPr>
          <w:noProof/>
        </w:rPr>
      </w:pPr>
      <w:r>
        <w:rPr>
          <w:noProof/>
        </w:rPr>
        <w:t>Microsoft Dynamics CRM Online Professional для SA, 51, 52</w:t>
      </w:r>
    </w:p>
    <w:p w14:paraId="4E7026F7"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Professional</w:t>
      </w:r>
      <w:r w:rsidRPr="00AC5835">
        <w:rPr>
          <w:noProof/>
          <w:lang w:val="ru-RU"/>
        </w:rPr>
        <w:t xml:space="preserve"> </w:t>
      </w:r>
      <w:r>
        <w:rPr>
          <w:noProof/>
        </w:rPr>
        <w:t>CAL, 20</w:t>
      </w:r>
    </w:p>
    <w:p w14:paraId="3F939E88" w14:textId="77777777" w:rsidR="00D36E98" w:rsidRDefault="00D36E98">
      <w:pPr>
        <w:pStyle w:val="Index1"/>
        <w:tabs>
          <w:tab w:val="right" w:pos="5030"/>
        </w:tabs>
        <w:rPr>
          <w:noProof/>
        </w:rPr>
      </w:pPr>
      <w:r>
        <w:rPr>
          <w:noProof/>
        </w:rPr>
        <w:t>Microsoft Dynamics CRM Professional Use Additive CAL, 20</w:t>
      </w:r>
    </w:p>
    <w:p w14:paraId="1D35A837" w14:textId="77777777" w:rsidR="00D36E98" w:rsidRDefault="00D36E98">
      <w:pPr>
        <w:pStyle w:val="Index1"/>
        <w:tabs>
          <w:tab w:val="right" w:pos="5030"/>
        </w:tabs>
        <w:rPr>
          <w:noProof/>
        </w:rPr>
      </w:pPr>
      <w:r>
        <w:rPr>
          <w:noProof/>
        </w:rPr>
        <w:t>Microsoft Dynamics CRM Server 2013, 20, 73, 74</w:t>
      </w:r>
    </w:p>
    <w:p w14:paraId="2E831388" w14:textId="77777777" w:rsidR="00D36E98" w:rsidRDefault="00D36E98">
      <w:pPr>
        <w:pStyle w:val="Index1"/>
        <w:tabs>
          <w:tab w:val="right" w:pos="5030"/>
        </w:tabs>
        <w:rPr>
          <w:noProof/>
        </w:rPr>
      </w:pPr>
      <w:r>
        <w:rPr>
          <w:noProof/>
        </w:rPr>
        <w:t>Microsoft Dynamics CRM Workgroup Server 2013, 20, 21</w:t>
      </w:r>
    </w:p>
    <w:p w14:paraId="7591222B" w14:textId="77777777" w:rsidR="00D36E98" w:rsidRDefault="00D36E98">
      <w:pPr>
        <w:pStyle w:val="Index1"/>
        <w:tabs>
          <w:tab w:val="right" w:pos="5030"/>
        </w:tabs>
        <w:rPr>
          <w:noProof/>
        </w:rPr>
      </w:pPr>
      <w:r>
        <w:rPr>
          <w:noProof/>
        </w:rPr>
        <w:t>Microsoft Dynamics Marketing Enterprise (подписная лицензия на пользователя), 52</w:t>
      </w:r>
    </w:p>
    <w:p w14:paraId="5BD8BCB0" w14:textId="77777777" w:rsidR="00D36E98" w:rsidRDefault="00D36E98">
      <w:pPr>
        <w:pStyle w:val="Index1"/>
        <w:tabs>
          <w:tab w:val="right" w:pos="5030"/>
        </w:tabs>
        <w:rPr>
          <w:noProof/>
        </w:rPr>
      </w:pPr>
      <w:r>
        <w:rPr>
          <w:noProof/>
        </w:rPr>
        <w:t>Microsoft Dynamics Marketing Enterprise Education (подписная лицензия на пользователя), 52</w:t>
      </w:r>
    </w:p>
    <w:p w14:paraId="24CB8986" w14:textId="77777777" w:rsidR="00D36E98" w:rsidRDefault="00D36E98">
      <w:pPr>
        <w:pStyle w:val="Index1"/>
        <w:tabs>
          <w:tab w:val="right" w:pos="5030"/>
        </w:tabs>
        <w:rPr>
          <w:noProof/>
        </w:rPr>
      </w:pPr>
      <w:r>
        <w:rPr>
          <w:noProof/>
        </w:rPr>
        <w:t>Microsoft</w:t>
      </w:r>
      <w:r w:rsidRPr="00AC5835">
        <w:rPr>
          <w:noProof/>
          <w:lang w:val="ru-RU"/>
        </w:rPr>
        <w:t xml:space="preserve"> </w:t>
      </w:r>
      <w:r>
        <w:rPr>
          <w:noProof/>
        </w:rPr>
        <w:t>Learning</w:t>
      </w:r>
      <w:r w:rsidRPr="00AC5835">
        <w:rPr>
          <w:noProof/>
          <w:lang w:val="ru-RU"/>
        </w:rPr>
        <w:t xml:space="preserve"> </w:t>
      </w:r>
      <w:r>
        <w:rPr>
          <w:noProof/>
        </w:rPr>
        <w:t>IT</w:t>
      </w:r>
      <w:r w:rsidRPr="00AC5835">
        <w:rPr>
          <w:noProof/>
          <w:lang w:val="ru-RU"/>
        </w:rPr>
        <w:t xml:space="preserve"> </w:t>
      </w:r>
      <w:r>
        <w:rPr>
          <w:noProof/>
        </w:rPr>
        <w:t>Academy, 66</w:t>
      </w:r>
    </w:p>
    <w:p w14:paraId="2F67AE80" w14:textId="77777777" w:rsidR="00D36E98" w:rsidRDefault="00D36E98">
      <w:pPr>
        <w:pStyle w:val="Index1"/>
        <w:tabs>
          <w:tab w:val="right" w:pos="5030"/>
        </w:tabs>
        <w:rPr>
          <w:noProof/>
        </w:rPr>
      </w:pPr>
      <w:r>
        <w:rPr>
          <w:noProof/>
        </w:rPr>
        <w:t>Microsoft Learning MCP, 66</w:t>
      </w:r>
    </w:p>
    <w:p w14:paraId="379E2FA7" w14:textId="77777777" w:rsidR="00D36E98" w:rsidRDefault="00D36E98">
      <w:pPr>
        <w:pStyle w:val="Index1"/>
        <w:tabs>
          <w:tab w:val="right" w:pos="5030"/>
        </w:tabs>
        <w:rPr>
          <w:noProof/>
        </w:rPr>
      </w:pPr>
      <w:r>
        <w:rPr>
          <w:noProof/>
        </w:rPr>
        <w:t>Microsoft Learning MOS, 66</w:t>
      </w:r>
    </w:p>
    <w:p w14:paraId="4A96FAA0" w14:textId="77777777" w:rsidR="00D36E98" w:rsidRDefault="00D36E98">
      <w:pPr>
        <w:pStyle w:val="Index1"/>
        <w:tabs>
          <w:tab w:val="right" w:pos="5030"/>
        </w:tabs>
        <w:rPr>
          <w:noProof/>
        </w:rPr>
      </w:pPr>
      <w:r>
        <w:rPr>
          <w:noProof/>
        </w:rPr>
        <w:t>Microsoft Learning MTA, 66</w:t>
      </w:r>
    </w:p>
    <w:p w14:paraId="1D19A79D" w14:textId="77777777" w:rsidR="00D36E98" w:rsidRDefault="00D36E98">
      <w:pPr>
        <w:pStyle w:val="Index1"/>
        <w:tabs>
          <w:tab w:val="right" w:pos="5030"/>
        </w:tabs>
        <w:rPr>
          <w:noProof/>
        </w:rPr>
      </w:pPr>
      <w:r>
        <w:rPr>
          <w:noProof/>
        </w:rPr>
        <w:t>Microsoft Office Audit and Control Management Server, 26</w:t>
      </w:r>
    </w:p>
    <w:p w14:paraId="7C40038E" w14:textId="77777777" w:rsidR="00D36E98" w:rsidRDefault="00D36E98">
      <w:pPr>
        <w:pStyle w:val="Index1"/>
        <w:tabs>
          <w:tab w:val="right" w:pos="5030"/>
        </w:tabs>
        <w:rPr>
          <w:noProof/>
        </w:rPr>
      </w:pPr>
      <w:r>
        <w:rPr>
          <w:noProof/>
        </w:rPr>
        <w:t>Microsoft Social Listening Professional (подписная лицензия, 52</w:t>
      </w:r>
    </w:p>
    <w:p w14:paraId="3ED55067" w14:textId="77777777" w:rsidR="00D36E98" w:rsidRDefault="00D36E98">
      <w:pPr>
        <w:pStyle w:val="Index1"/>
        <w:tabs>
          <w:tab w:val="right" w:pos="5030"/>
        </w:tabs>
        <w:rPr>
          <w:noProof/>
        </w:rPr>
      </w:pPr>
      <w:r>
        <w:rPr>
          <w:noProof/>
        </w:rPr>
        <w:t>Microsoft Social Listening Professional Education (подписная лицензия, 52</w:t>
      </w:r>
    </w:p>
    <w:p w14:paraId="187A55F6" w14:textId="77777777" w:rsidR="00D36E98" w:rsidRDefault="00D36E98">
      <w:pPr>
        <w:pStyle w:val="Index1"/>
        <w:tabs>
          <w:tab w:val="right" w:pos="5030"/>
        </w:tabs>
        <w:rPr>
          <w:noProof/>
        </w:rPr>
      </w:pPr>
      <w:r>
        <w:rPr>
          <w:noProof/>
        </w:rPr>
        <w:t>Microsoft Social Listening Professional Education для Microsoft Dynamics CRM Professional CAL (, 53</w:t>
      </w:r>
    </w:p>
    <w:p w14:paraId="28409057" w14:textId="77777777" w:rsidR="00D36E98" w:rsidRDefault="00D36E98">
      <w:pPr>
        <w:pStyle w:val="Index1"/>
        <w:tabs>
          <w:tab w:val="right" w:pos="5030"/>
        </w:tabs>
        <w:rPr>
          <w:noProof/>
        </w:rPr>
      </w:pPr>
      <w:r>
        <w:rPr>
          <w:noProof/>
        </w:rPr>
        <w:t>Microsoft Translator API, 67</w:t>
      </w:r>
    </w:p>
    <w:p w14:paraId="4FEE2881" w14:textId="77777777" w:rsidR="00D36E98" w:rsidRDefault="00D36E98">
      <w:pPr>
        <w:pStyle w:val="Index1"/>
        <w:tabs>
          <w:tab w:val="right" w:pos="5030"/>
        </w:tabs>
        <w:rPr>
          <w:noProof/>
        </w:rPr>
      </w:pPr>
      <w:r>
        <w:rPr>
          <w:noProof/>
        </w:rPr>
        <w:t>MSDN Operating Systems, 34, 35</w:t>
      </w:r>
    </w:p>
    <w:p w14:paraId="7E94C0F7" w14:textId="77777777" w:rsidR="00D36E98" w:rsidRDefault="00D36E98">
      <w:pPr>
        <w:pStyle w:val="Index1"/>
        <w:tabs>
          <w:tab w:val="right" w:pos="5030"/>
        </w:tabs>
        <w:rPr>
          <w:noProof/>
        </w:rPr>
      </w:pPr>
      <w:r>
        <w:rPr>
          <w:noProof/>
        </w:rPr>
        <w:t>Office</w:t>
      </w:r>
      <w:r w:rsidRPr="00AC5835">
        <w:rPr>
          <w:noProof/>
          <w:lang w:val="ru-RU"/>
        </w:rPr>
        <w:t xml:space="preserve"> 365 для государственных организаций </w:t>
      </w:r>
      <w:r>
        <w:rPr>
          <w:noProof/>
        </w:rPr>
        <w:t>G</w:t>
      </w:r>
      <w:r w:rsidRPr="00AC5835">
        <w:rPr>
          <w:noProof/>
          <w:lang w:val="ru-RU"/>
        </w:rPr>
        <w:t xml:space="preserve">1, </w:t>
      </w:r>
      <w:r>
        <w:rPr>
          <w:noProof/>
        </w:rPr>
        <w:t>G</w:t>
      </w:r>
      <w:r w:rsidRPr="00AC5835">
        <w:rPr>
          <w:noProof/>
          <w:lang w:val="ru-RU"/>
        </w:rPr>
        <w:t xml:space="preserve">3, </w:t>
      </w:r>
      <w:r>
        <w:rPr>
          <w:noProof/>
        </w:rPr>
        <w:t>G</w:t>
      </w:r>
      <w:r w:rsidRPr="00AC5835">
        <w:rPr>
          <w:noProof/>
          <w:lang w:val="ru-RU"/>
        </w:rPr>
        <w:t>4</w:t>
      </w:r>
      <w:r>
        <w:rPr>
          <w:noProof/>
        </w:rPr>
        <w:t>, 58</w:t>
      </w:r>
    </w:p>
    <w:p w14:paraId="2BBBB759" w14:textId="77777777" w:rsidR="00D36E98" w:rsidRDefault="00D36E98">
      <w:pPr>
        <w:pStyle w:val="Index1"/>
        <w:tabs>
          <w:tab w:val="right" w:pos="5030"/>
        </w:tabs>
        <w:rPr>
          <w:noProof/>
        </w:rPr>
      </w:pPr>
      <w:r>
        <w:rPr>
          <w:noProof/>
        </w:rPr>
        <w:t>Office</w:t>
      </w:r>
      <w:r w:rsidRPr="00AC5835">
        <w:rPr>
          <w:noProof/>
          <w:lang w:val="ru-RU"/>
        </w:rPr>
        <w:t xml:space="preserve"> 365 для государственных организаций </w:t>
      </w:r>
      <w:r>
        <w:rPr>
          <w:noProof/>
        </w:rPr>
        <w:t>G</w:t>
      </w:r>
      <w:r w:rsidRPr="00AC5835">
        <w:rPr>
          <w:noProof/>
          <w:lang w:val="ru-RU"/>
        </w:rPr>
        <w:t xml:space="preserve">1, </w:t>
      </w:r>
      <w:r>
        <w:rPr>
          <w:noProof/>
        </w:rPr>
        <w:t>G</w:t>
      </w:r>
      <w:r w:rsidRPr="00AC5835">
        <w:rPr>
          <w:noProof/>
          <w:lang w:val="ru-RU"/>
        </w:rPr>
        <w:t xml:space="preserve">3, </w:t>
      </w:r>
      <w:r>
        <w:rPr>
          <w:noProof/>
        </w:rPr>
        <w:t>G</w:t>
      </w:r>
      <w:r w:rsidRPr="00AC5835">
        <w:rPr>
          <w:noProof/>
          <w:lang w:val="ru-RU"/>
        </w:rPr>
        <w:t xml:space="preserve">4 без дополнительного компонента </w:t>
      </w:r>
      <w:r>
        <w:rPr>
          <w:noProof/>
        </w:rPr>
        <w:t>Office</w:t>
      </w:r>
      <w:r w:rsidRPr="00AC5835">
        <w:rPr>
          <w:noProof/>
          <w:lang w:val="ru-RU"/>
        </w:rPr>
        <w:t xml:space="preserve"> профессиональный плюс</w:t>
      </w:r>
      <w:r>
        <w:rPr>
          <w:noProof/>
        </w:rPr>
        <w:t>, 58</w:t>
      </w:r>
    </w:p>
    <w:p w14:paraId="5B758F4C" w14:textId="77777777" w:rsidR="00D36E98" w:rsidRDefault="00D36E98">
      <w:pPr>
        <w:pStyle w:val="Index1"/>
        <w:tabs>
          <w:tab w:val="right" w:pos="5030"/>
        </w:tabs>
        <w:rPr>
          <w:noProof/>
        </w:rPr>
      </w:pPr>
      <w:r>
        <w:rPr>
          <w:noProof/>
        </w:rPr>
        <w:t>Office</w:t>
      </w:r>
      <w:r w:rsidRPr="00AC5835">
        <w:rPr>
          <w:noProof/>
          <w:lang w:val="ru-RU"/>
        </w:rPr>
        <w:t xml:space="preserve"> 365 для образовательных учреждений (план </w:t>
      </w:r>
      <w:r>
        <w:rPr>
          <w:noProof/>
        </w:rPr>
        <w:t>A</w:t>
      </w:r>
      <w:r w:rsidRPr="00AC5835">
        <w:rPr>
          <w:noProof/>
          <w:lang w:val="ru-RU"/>
        </w:rPr>
        <w:t>2)</w:t>
      </w:r>
      <w:r>
        <w:rPr>
          <w:noProof/>
        </w:rPr>
        <w:t>, 58</w:t>
      </w:r>
    </w:p>
    <w:p w14:paraId="480738C4" w14:textId="77777777" w:rsidR="00D36E98" w:rsidRDefault="00D36E98">
      <w:pPr>
        <w:pStyle w:val="Index1"/>
        <w:tabs>
          <w:tab w:val="right" w:pos="5030"/>
        </w:tabs>
        <w:rPr>
          <w:noProof/>
        </w:rPr>
      </w:pPr>
      <w:r>
        <w:rPr>
          <w:noProof/>
        </w:rPr>
        <w:t>Office</w:t>
      </w:r>
      <w:r w:rsidRPr="00AC5835">
        <w:rPr>
          <w:noProof/>
          <w:lang w:val="ru-RU"/>
        </w:rPr>
        <w:t xml:space="preserve"> 365 для образовательных учреждений (план </w:t>
      </w:r>
      <w:r>
        <w:rPr>
          <w:noProof/>
        </w:rPr>
        <w:t>A</w:t>
      </w:r>
      <w:r w:rsidRPr="00AC5835">
        <w:rPr>
          <w:noProof/>
          <w:lang w:val="ru-RU"/>
        </w:rPr>
        <w:t>3)</w:t>
      </w:r>
      <w:r>
        <w:rPr>
          <w:noProof/>
        </w:rPr>
        <w:t>, 58, 59, 60</w:t>
      </w:r>
    </w:p>
    <w:p w14:paraId="58198F18" w14:textId="77777777" w:rsidR="00D36E98" w:rsidRDefault="00D36E98">
      <w:pPr>
        <w:pStyle w:val="Index1"/>
        <w:tabs>
          <w:tab w:val="right" w:pos="5030"/>
        </w:tabs>
        <w:rPr>
          <w:noProof/>
        </w:rPr>
      </w:pPr>
      <w:r>
        <w:rPr>
          <w:noProof/>
        </w:rPr>
        <w:t>Office</w:t>
      </w:r>
      <w:r w:rsidRPr="00AC5835">
        <w:rPr>
          <w:noProof/>
          <w:lang w:val="ru-RU"/>
        </w:rPr>
        <w:t xml:space="preserve"> 365 для образовательных учреждений (план </w:t>
      </w:r>
      <w:r>
        <w:rPr>
          <w:noProof/>
        </w:rPr>
        <w:t>A</w:t>
      </w:r>
      <w:r w:rsidRPr="00AC5835">
        <w:rPr>
          <w:noProof/>
          <w:lang w:val="ru-RU"/>
        </w:rPr>
        <w:t>4)</w:t>
      </w:r>
      <w:r>
        <w:rPr>
          <w:noProof/>
        </w:rPr>
        <w:t>, 58</w:t>
      </w:r>
    </w:p>
    <w:p w14:paraId="67936807" w14:textId="77777777" w:rsidR="00D36E98" w:rsidRDefault="00D36E98">
      <w:pPr>
        <w:pStyle w:val="Index1"/>
        <w:tabs>
          <w:tab w:val="right" w:pos="5030"/>
        </w:tabs>
        <w:rPr>
          <w:noProof/>
        </w:rPr>
      </w:pPr>
      <w:r>
        <w:rPr>
          <w:noProof/>
        </w:rPr>
        <w:t>Office</w:t>
      </w:r>
      <w:r w:rsidRPr="00AC5835">
        <w:rPr>
          <w:noProof/>
          <w:lang w:val="ru-RU"/>
        </w:rPr>
        <w:t xml:space="preserve"> 365 для образовательных учреждений, дополнительный компонент </w:t>
      </w:r>
      <w:r>
        <w:rPr>
          <w:noProof/>
        </w:rPr>
        <w:t>A</w:t>
      </w:r>
      <w:r w:rsidRPr="00AC5835">
        <w:rPr>
          <w:noProof/>
          <w:lang w:val="ru-RU"/>
        </w:rPr>
        <w:t>3, А4</w:t>
      </w:r>
      <w:r>
        <w:rPr>
          <w:noProof/>
        </w:rPr>
        <w:t>, 58</w:t>
      </w:r>
    </w:p>
    <w:p w14:paraId="1D0ACC5B" w14:textId="77777777" w:rsidR="00D36E98" w:rsidRDefault="00D36E98">
      <w:pPr>
        <w:pStyle w:val="Index1"/>
        <w:tabs>
          <w:tab w:val="right" w:pos="5030"/>
        </w:tabs>
        <w:rPr>
          <w:noProof/>
        </w:rPr>
      </w:pPr>
      <w:r>
        <w:rPr>
          <w:noProof/>
        </w:rPr>
        <w:t>Office</w:t>
      </w:r>
      <w:r w:rsidRPr="00AC5835">
        <w:rPr>
          <w:noProof/>
          <w:lang w:val="ru-RU"/>
        </w:rPr>
        <w:t xml:space="preserve"> 365 для среднего бизнеса</w:t>
      </w:r>
      <w:r>
        <w:rPr>
          <w:noProof/>
        </w:rPr>
        <w:t>, 58, 59, 60</w:t>
      </w:r>
    </w:p>
    <w:p w14:paraId="424E838B" w14:textId="77777777" w:rsidR="00D36E98" w:rsidRDefault="00D36E98">
      <w:pPr>
        <w:pStyle w:val="Index1"/>
        <w:tabs>
          <w:tab w:val="right" w:pos="5030"/>
        </w:tabs>
        <w:rPr>
          <w:noProof/>
        </w:rPr>
      </w:pPr>
      <w:r>
        <w:rPr>
          <w:noProof/>
        </w:rPr>
        <w:t>Office</w:t>
      </w:r>
      <w:r w:rsidRPr="00AC5835">
        <w:rPr>
          <w:noProof/>
          <w:lang w:val="ru-RU"/>
        </w:rPr>
        <w:t xml:space="preserve"> 365 корпоративный </w:t>
      </w:r>
      <w:r>
        <w:rPr>
          <w:noProof/>
        </w:rPr>
        <w:t>A</w:t>
      </w:r>
      <w:r w:rsidRPr="00AC5835">
        <w:rPr>
          <w:noProof/>
          <w:lang w:val="ru-RU"/>
        </w:rPr>
        <w:t xml:space="preserve">2, </w:t>
      </w:r>
      <w:r>
        <w:rPr>
          <w:noProof/>
        </w:rPr>
        <w:t>A</w:t>
      </w:r>
      <w:r w:rsidRPr="00AC5835">
        <w:rPr>
          <w:noProof/>
          <w:lang w:val="ru-RU"/>
        </w:rPr>
        <w:t xml:space="preserve">3, </w:t>
      </w:r>
      <w:r>
        <w:rPr>
          <w:noProof/>
        </w:rPr>
        <w:t>A</w:t>
      </w:r>
      <w:r w:rsidRPr="00AC5835">
        <w:rPr>
          <w:noProof/>
          <w:lang w:val="ru-RU"/>
        </w:rPr>
        <w:t xml:space="preserve">4 без дополнительного компонента </w:t>
      </w:r>
      <w:r>
        <w:rPr>
          <w:noProof/>
        </w:rPr>
        <w:t>Office</w:t>
      </w:r>
      <w:r w:rsidRPr="00AC5835">
        <w:rPr>
          <w:noProof/>
          <w:lang w:val="ru-RU"/>
        </w:rPr>
        <w:t xml:space="preserve"> профессиональный плюс</w:t>
      </w:r>
      <w:r>
        <w:rPr>
          <w:noProof/>
        </w:rPr>
        <w:t>, 58</w:t>
      </w:r>
    </w:p>
    <w:p w14:paraId="59194615" w14:textId="77777777" w:rsidR="00D36E98" w:rsidRDefault="00D36E98">
      <w:pPr>
        <w:pStyle w:val="Index1"/>
        <w:tabs>
          <w:tab w:val="right" w:pos="5030"/>
        </w:tabs>
        <w:rPr>
          <w:noProof/>
        </w:rPr>
      </w:pPr>
      <w:r>
        <w:rPr>
          <w:noProof/>
        </w:rPr>
        <w:t>Office</w:t>
      </w:r>
      <w:r w:rsidRPr="00AC5835">
        <w:rPr>
          <w:noProof/>
          <w:lang w:val="ru-RU"/>
        </w:rPr>
        <w:t xml:space="preserve"> 365 корпоративный </w:t>
      </w:r>
      <w:r>
        <w:rPr>
          <w:noProof/>
        </w:rPr>
        <w:t>E</w:t>
      </w:r>
      <w:r w:rsidRPr="00AC5835">
        <w:rPr>
          <w:noProof/>
          <w:lang w:val="ru-RU"/>
        </w:rPr>
        <w:t>1</w:t>
      </w:r>
      <w:r>
        <w:rPr>
          <w:noProof/>
        </w:rPr>
        <w:t>, 16, 58, 59</w:t>
      </w:r>
    </w:p>
    <w:p w14:paraId="39A2849F" w14:textId="77777777" w:rsidR="00D36E98" w:rsidRDefault="00D36E98">
      <w:pPr>
        <w:pStyle w:val="Index1"/>
        <w:tabs>
          <w:tab w:val="right" w:pos="5030"/>
        </w:tabs>
        <w:rPr>
          <w:noProof/>
        </w:rPr>
      </w:pPr>
      <w:r>
        <w:rPr>
          <w:noProof/>
        </w:rPr>
        <w:t>Office</w:t>
      </w:r>
      <w:r w:rsidRPr="00AC5835">
        <w:rPr>
          <w:noProof/>
          <w:lang w:val="ru-RU"/>
        </w:rPr>
        <w:t xml:space="preserve"> 365 корпоративный </w:t>
      </w:r>
      <w:r>
        <w:rPr>
          <w:noProof/>
        </w:rPr>
        <w:t>E</w:t>
      </w:r>
      <w:r w:rsidRPr="00AC5835">
        <w:rPr>
          <w:noProof/>
          <w:lang w:val="ru-RU"/>
        </w:rPr>
        <w:t xml:space="preserve">1, </w:t>
      </w:r>
      <w:r>
        <w:rPr>
          <w:noProof/>
        </w:rPr>
        <w:t>E</w:t>
      </w:r>
      <w:r w:rsidRPr="00AC5835">
        <w:rPr>
          <w:noProof/>
          <w:lang w:val="ru-RU"/>
        </w:rPr>
        <w:t xml:space="preserve">3, </w:t>
      </w:r>
      <w:r>
        <w:rPr>
          <w:noProof/>
        </w:rPr>
        <w:t>E</w:t>
      </w:r>
      <w:r w:rsidRPr="00AC5835">
        <w:rPr>
          <w:noProof/>
          <w:lang w:val="ru-RU"/>
        </w:rPr>
        <w:t xml:space="preserve">4 без дополнительного компонента </w:t>
      </w:r>
      <w:r>
        <w:rPr>
          <w:noProof/>
        </w:rPr>
        <w:t>Office</w:t>
      </w:r>
      <w:r w:rsidRPr="00AC5835">
        <w:rPr>
          <w:noProof/>
          <w:lang w:val="ru-RU"/>
        </w:rPr>
        <w:t xml:space="preserve"> профессиональный плюс</w:t>
      </w:r>
      <w:r>
        <w:rPr>
          <w:noProof/>
        </w:rPr>
        <w:t>, 58</w:t>
      </w:r>
    </w:p>
    <w:p w14:paraId="2AC69E4E" w14:textId="77777777" w:rsidR="00D36E98" w:rsidRDefault="00D36E98">
      <w:pPr>
        <w:pStyle w:val="Index1"/>
        <w:tabs>
          <w:tab w:val="right" w:pos="5030"/>
        </w:tabs>
        <w:rPr>
          <w:noProof/>
        </w:rPr>
      </w:pPr>
      <w:r>
        <w:rPr>
          <w:noProof/>
        </w:rPr>
        <w:t>Office</w:t>
      </w:r>
      <w:r w:rsidRPr="00AC5835">
        <w:rPr>
          <w:noProof/>
          <w:lang w:val="ru-RU"/>
        </w:rPr>
        <w:t xml:space="preserve"> 365 корпоративный </w:t>
      </w:r>
      <w:r>
        <w:rPr>
          <w:noProof/>
        </w:rPr>
        <w:t>E</w:t>
      </w:r>
      <w:r w:rsidRPr="00AC5835">
        <w:rPr>
          <w:noProof/>
          <w:lang w:val="ru-RU"/>
        </w:rPr>
        <w:t>3</w:t>
      </w:r>
      <w:r>
        <w:rPr>
          <w:noProof/>
        </w:rPr>
        <w:t>, 16, 58, 59, 60</w:t>
      </w:r>
    </w:p>
    <w:p w14:paraId="20B3E84F" w14:textId="77777777" w:rsidR="00D36E98" w:rsidRDefault="00D36E98">
      <w:pPr>
        <w:pStyle w:val="Index1"/>
        <w:tabs>
          <w:tab w:val="right" w:pos="5030"/>
        </w:tabs>
        <w:rPr>
          <w:noProof/>
        </w:rPr>
      </w:pPr>
      <w:r>
        <w:rPr>
          <w:noProof/>
        </w:rPr>
        <w:t>Office 365 корпоративный E4, 16, 58, 59</w:t>
      </w:r>
    </w:p>
    <w:p w14:paraId="30E3ED9A" w14:textId="77777777" w:rsidR="00D36E98" w:rsidRDefault="00D36E98">
      <w:pPr>
        <w:pStyle w:val="Index1"/>
        <w:tabs>
          <w:tab w:val="right" w:pos="5030"/>
        </w:tabs>
        <w:rPr>
          <w:noProof/>
        </w:rPr>
      </w:pPr>
      <w:r>
        <w:rPr>
          <w:noProof/>
        </w:rPr>
        <w:t>Office</w:t>
      </w:r>
      <w:r w:rsidRPr="00AC5835">
        <w:rPr>
          <w:noProof/>
          <w:lang w:val="ru-RU"/>
        </w:rPr>
        <w:t xml:space="preserve"> 365 корпоративный </w:t>
      </w:r>
      <w:r>
        <w:rPr>
          <w:noProof/>
        </w:rPr>
        <w:t>K</w:t>
      </w:r>
      <w:r w:rsidRPr="00AC5835">
        <w:rPr>
          <w:noProof/>
          <w:lang w:val="ru-RU"/>
        </w:rPr>
        <w:t>1</w:t>
      </w:r>
      <w:r>
        <w:rPr>
          <w:noProof/>
        </w:rPr>
        <w:t>, 46, 58, 61</w:t>
      </w:r>
    </w:p>
    <w:p w14:paraId="331EEAB0" w14:textId="77777777" w:rsidR="00D36E98" w:rsidRDefault="00D36E98">
      <w:pPr>
        <w:pStyle w:val="Index1"/>
        <w:tabs>
          <w:tab w:val="right" w:pos="5030"/>
        </w:tabs>
        <w:rPr>
          <w:noProof/>
        </w:rPr>
      </w:pPr>
      <w:r>
        <w:rPr>
          <w:noProof/>
        </w:rPr>
        <w:t>Office</w:t>
      </w:r>
      <w:r w:rsidRPr="00AC5835">
        <w:rPr>
          <w:noProof/>
          <w:lang w:val="ru-RU"/>
        </w:rPr>
        <w:t xml:space="preserve"> 365 профессиональный плюс</w:t>
      </w:r>
      <w:r>
        <w:rPr>
          <w:noProof/>
        </w:rPr>
        <w:t>, 56, 57, 59, 61</w:t>
      </w:r>
    </w:p>
    <w:p w14:paraId="441E2F30" w14:textId="77777777" w:rsidR="00D36E98" w:rsidRDefault="00D36E98">
      <w:pPr>
        <w:pStyle w:val="Index1"/>
        <w:tabs>
          <w:tab w:val="right" w:pos="5030"/>
        </w:tabs>
        <w:rPr>
          <w:noProof/>
        </w:rPr>
      </w:pPr>
      <w:r>
        <w:rPr>
          <w:noProof/>
        </w:rPr>
        <w:t>Office </w:t>
      </w:r>
      <w:r w:rsidRPr="00AC5835">
        <w:rPr>
          <w:noProof/>
          <w:lang w:val="ru-RU"/>
        </w:rPr>
        <w:t xml:space="preserve">365 профессиональный плюс, переход на </w:t>
      </w:r>
      <w:r>
        <w:rPr>
          <w:noProof/>
        </w:rPr>
        <w:t>SA, 56</w:t>
      </w:r>
    </w:p>
    <w:p w14:paraId="550528B1" w14:textId="77777777" w:rsidR="00D36E98" w:rsidRDefault="00D36E98">
      <w:pPr>
        <w:pStyle w:val="Index1"/>
        <w:tabs>
          <w:tab w:val="right" w:pos="5030"/>
        </w:tabs>
        <w:rPr>
          <w:noProof/>
        </w:rPr>
      </w:pPr>
      <w:r>
        <w:rPr>
          <w:noProof/>
        </w:rPr>
        <w:t>Office</w:t>
      </w:r>
      <w:r w:rsidRPr="00AC5835">
        <w:rPr>
          <w:noProof/>
          <w:lang w:val="ru-RU"/>
        </w:rPr>
        <w:t xml:space="preserve"> 365 профессиональный плюс, план </w:t>
      </w:r>
      <w:r>
        <w:rPr>
          <w:noProof/>
        </w:rPr>
        <w:t>A, 56</w:t>
      </w:r>
    </w:p>
    <w:p w14:paraId="41F6E97D" w14:textId="77777777" w:rsidR="00D36E98" w:rsidRDefault="00D36E98">
      <w:pPr>
        <w:pStyle w:val="Index1"/>
        <w:tabs>
          <w:tab w:val="right" w:pos="5030"/>
        </w:tabs>
        <w:rPr>
          <w:noProof/>
        </w:rPr>
      </w:pPr>
      <w:r>
        <w:rPr>
          <w:noProof/>
        </w:rPr>
        <w:t>Office </w:t>
      </w:r>
      <w:r w:rsidRPr="00AC5835">
        <w:rPr>
          <w:noProof/>
          <w:lang w:val="ru-RU"/>
        </w:rPr>
        <w:t xml:space="preserve">365 профессиональный плюс, план </w:t>
      </w:r>
      <w:r>
        <w:rPr>
          <w:noProof/>
        </w:rPr>
        <w:t>G, 56</w:t>
      </w:r>
    </w:p>
    <w:p w14:paraId="38683C6C" w14:textId="77777777" w:rsidR="00D36E98" w:rsidRDefault="00D36E98">
      <w:pPr>
        <w:pStyle w:val="Index1"/>
        <w:tabs>
          <w:tab w:val="right" w:pos="5030"/>
        </w:tabs>
        <w:rPr>
          <w:noProof/>
        </w:rPr>
      </w:pPr>
      <w:r>
        <w:rPr>
          <w:noProof/>
        </w:rPr>
        <w:t>Office</w:t>
      </w:r>
      <w:r w:rsidRPr="00AC5835">
        <w:rPr>
          <w:noProof/>
          <w:lang w:val="ru-RU"/>
        </w:rPr>
        <w:t xml:space="preserve"> </w:t>
      </w:r>
      <w:r>
        <w:rPr>
          <w:noProof/>
        </w:rPr>
        <w:t>Web</w:t>
      </w:r>
      <w:r w:rsidRPr="00AC5835">
        <w:rPr>
          <w:noProof/>
          <w:lang w:val="ru-RU"/>
        </w:rPr>
        <w:t xml:space="preserve"> </w:t>
      </w:r>
      <w:r>
        <w:rPr>
          <w:noProof/>
        </w:rPr>
        <w:t>Apps</w:t>
      </w:r>
      <w:r w:rsidRPr="00AC5835">
        <w:rPr>
          <w:noProof/>
          <w:lang w:val="ru-RU"/>
        </w:rPr>
        <w:t xml:space="preserve"> </w:t>
      </w:r>
      <w:r>
        <w:rPr>
          <w:noProof/>
        </w:rPr>
        <w:t>Server</w:t>
      </w:r>
      <w:r w:rsidRPr="00AC5835">
        <w:rPr>
          <w:noProof/>
          <w:lang w:val="ru-RU"/>
        </w:rPr>
        <w:t xml:space="preserve"> 2013</w:t>
      </w:r>
      <w:r>
        <w:rPr>
          <w:noProof/>
        </w:rPr>
        <w:t>, 23</w:t>
      </w:r>
    </w:p>
    <w:p w14:paraId="11E2D72D" w14:textId="77777777" w:rsidR="00D36E98" w:rsidRDefault="00D36E98">
      <w:pPr>
        <w:pStyle w:val="Index1"/>
        <w:tabs>
          <w:tab w:val="right" w:pos="5030"/>
        </w:tabs>
        <w:rPr>
          <w:noProof/>
        </w:rPr>
      </w:pPr>
      <w:r>
        <w:rPr>
          <w:noProof/>
        </w:rPr>
        <w:t>Office для Mac Standard 2011, 24, 56, 72, 73, 78</w:t>
      </w:r>
    </w:p>
    <w:p w14:paraId="466587F4" w14:textId="77777777" w:rsidR="00D36E98" w:rsidRDefault="00D36E98">
      <w:pPr>
        <w:pStyle w:val="Index1"/>
        <w:tabs>
          <w:tab w:val="right" w:pos="5030"/>
        </w:tabs>
        <w:rPr>
          <w:noProof/>
        </w:rPr>
      </w:pPr>
      <w:r>
        <w:rPr>
          <w:noProof/>
        </w:rPr>
        <w:t>Office</w:t>
      </w:r>
      <w:r w:rsidRPr="00AC5835">
        <w:rPr>
          <w:noProof/>
          <w:lang w:val="ru-RU"/>
        </w:rPr>
        <w:t xml:space="preserve"> профессиональный 2010</w:t>
      </w:r>
      <w:r>
        <w:rPr>
          <w:noProof/>
        </w:rPr>
        <w:t>, 23</w:t>
      </w:r>
    </w:p>
    <w:p w14:paraId="401D74BB" w14:textId="77777777" w:rsidR="00D36E98" w:rsidRDefault="00D36E98">
      <w:pPr>
        <w:pStyle w:val="Index1"/>
        <w:tabs>
          <w:tab w:val="right" w:pos="5030"/>
        </w:tabs>
        <w:rPr>
          <w:noProof/>
        </w:rPr>
      </w:pPr>
      <w:r>
        <w:rPr>
          <w:noProof/>
        </w:rPr>
        <w:t>Office</w:t>
      </w:r>
      <w:r w:rsidRPr="00AC5835">
        <w:rPr>
          <w:noProof/>
          <w:lang w:val="ru-RU"/>
        </w:rPr>
        <w:t xml:space="preserve"> профессиональный плюс 2010</w:t>
      </w:r>
      <w:r>
        <w:rPr>
          <w:noProof/>
        </w:rPr>
        <w:t>, 23, 27, 56, 78</w:t>
      </w:r>
    </w:p>
    <w:p w14:paraId="451402A6" w14:textId="77777777" w:rsidR="00D36E98" w:rsidRDefault="00D36E98">
      <w:pPr>
        <w:pStyle w:val="Index1"/>
        <w:tabs>
          <w:tab w:val="right" w:pos="5030"/>
        </w:tabs>
        <w:rPr>
          <w:noProof/>
        </w:rPr>
      </w:pPr>
      <w:r>
        <w:rPr>
          <w:noProof/>
        </w:rPr>
        <w:t>Office Профессиональный плюс 2013, 22, 23, 27, 57, 59, 72, 78</w:t>
      </w:r>
    </w:p>
    <w:p w14:paraId="2BB6768B" w14:textId="77777777" w:rsidR="00D36E98" w:rsidRDefault="00D36E98">
      <w:pPr>
        <w:pStyle w:val="Index1"/>
        <w:tabs>
          <w:tab w:val="right" w:pos="5030"/>
        </w:tabs>
        <w:rPr>
          <w:noProof/>
        </w:rPr>
      </w:pPr>
      <w:r>
        <w:rPr>
          <w:noProof/>
        </w:rPr>
        <w:t>Office Стандартный 2013, 22, 23, 27, 69, 72, 73</w:t>
      </w:r>
    </w:p>
    <w:p w14:paraId="11EE7CFA" w14:textId="77777777" w:rsidR="00D36E98" w:rsidRDefault="00D36E98">
      <w:pPr>
        <w:pStyle w:val="Index1"/>
        <w:tabs>
          <w:tab w:val="right" w:pos="5030"/>
        </w:tabs>
        <w:rPr>
          <w:noProof/>
        </w:rPr>
      </w:pPr>
      <w:r>
        <w:rPr>
          <w:noProof/>
        </w:rPr>
        <w:t>OneDrive</w:t>
      </w:r>
      <w:r w:rsidRPr="00AC5835">
        <w:rPr>
          <w:noProof/>
          <w:lang w:val="ru-RU"/>
        </w:rPr>
        <w:t xml:space="preserve"> для бизнеса</w:t>
      </w:r>
      <w:r>
        <w:rPr>
          <w:noProof/>
        </w:rPr>
        <w:t>, 62</w:t>
      </w:r>
    </w:p>
    <w:p w14:paraId="053D4B6E" w14:textId="77777777" w:rsidR="00D36E98" w:rsidRDefault="00D36E98">
      <w:pPr>
        <w:pStyle w:val="Index1"/>
        <w:tabs>
          <w:tab w:val="right" w:pos="5030"/>
        </w:tabs>
        <w:rPr>
          <w:noProof/>
        </w:rPr>
      </w:pPr>
      <w:r>
        <w:rPr>
          <w:noProof/>
        </w:rPr>
        <w:t>OneDrive</w:t>
      </w:r>
      <w:r w:rsidRPr="00AC5835">
        <w:rPr>
          <w:noProof/>
          <w:lang w:val="ru-RU"/>
        </w:rPr>
        <w:t xml:space="preserve"> для бизнеса с </w:t>
      </w:r>
      <w:r>
        <w:rPr>
          <w:noProof/>
        </w:rPr>
        <w:t>Office</w:t>
      </w:r>
      <w:r w:rsidRPr="00AC5835">
        <w:rPr>
          <w:noProof/>
          <w:lang w:val="ru-RU"/>
        </w:rPr>
        <w:t xml:space="preserve"> </w:t>
      </w:r>
      <w:r>
        <w:rPr>
          <w:noProof/>
        </w:rPr>
        <w:t>Online</w:t>
      </w:r>
      <w:r w:rsidRPr="00AC5835">
        <w:rPr>
          <w:noProof/>
          <w:lang w:val="ru-RU"/>
        </w:rPr>
        <w:t xml:space="preserve"> (подписная лицензия</w:t>
      </w:r>
      <w:r>
        <w:rPr>
          <w:noProof/>
        </w:rPr>
        <w:t>, 62</w:t>
      </w:r>
    </w:p>
    <w:p w14:paraId="1B836ED0" w14:textId="77777777" w:rsidR="00D36E98" w:rsidRDefault="00D36E98">
      <w:pPr>
        <w:pStyle w:val="Index1"/>
        <w:tabs>
          <w:tab w:val="right" w:pos="5030"/>
        </w:tabs>
        <w:rPr>
          <w:noProof/>
        </w:rPr>
      </w:pPr>
      <w:r>
        <w:rPr>
          <w:noProof/>
        </w:rPr>
        <w:t>OneDrive</w:t>
      </w:r>
      <w:r w:rsidRPr="00AC5835">
        <w:rPr>
          <w:noProof/>
          <w:lang w:val="ru-RU"/>
        </w:rPr>
        <w:t xml:space="preserve"> для бизнеса с </w:t>
      </w:r>
      <w:r>
        <w:rPr>
          <w:noProof/>
        </w:rPr>
        <w:t>Office</w:t>
      </w:r>
      <w:r w:rsidRPr="00AC5835">
        <w:rPr>
          <w:noProof/>
          <w:lang w:val="ru-RU"/>
        </w:rPr>
        <w:t xml:space="preserve"> </w:t>
      </w:r>
      <w:r>
        <w:rPr>
          <w:noProof/>
        </w:rPr>
        <w:t>Online</w:t>
      </w:r>
      <w:r w:rsidRPr="00AC5835">
        <w:rPr>
          <w:noProof/>
          <w:lang w:val="ru-RU"/>
        </w:rPr>
        <w:t xml:space="preserve"> </w:t>
      </w:r>
      <w:r>
        <w:rPr>
          <w:noProof/>
        </w:rPr>
        <w:t>G</w:t>
      </w:r>
      <w:r w:rsidRPr="00AC5835">
        <w:rPr>
          <w:noProof/>
          <w:lang w:val="ru-RU"/>
        </w:rPr>
        <w:t xml:space="preserve"> (подписная лицензия</w:t>
      </w:r>
      <w:r>
        <w:rPr>
          <w:noProof/>
        </w:rPr>
        <w:t>, 62</w:t>
      </w:r>
    </w:p>
    <w:p w14:paraId="1C3EEFB7" w14:textId="77777777" w:rsidR="00D36E98" w:rsidRDefault="00D36E98">
      <w:pPr>
        <w:pStyle w:val="Index1"/>
        <w:tabs>
          <w:tab w:val="right" w:pos="5030"/>
        </w:tabs>
        <w:rPr>
          <w:noProof/>
        </w:rPr>
      </w:pPr>
      <w:r>
        <w:rPr>
          <w:noProof/>
        </w:rPr>
        <w:t>OneNote 2013, 22, 72</w:t>
      </w:r>
    </w:p>
    <w:p w14:paraId="357F0444" w14:textId="77777777" w:rsidR="00D36E98" w:rsidRDefault="00D36E98">
      <w:pPr>
        <w:pStyle w:val="Index1"/>
        <w:tabs>
          <w:tab w:val="right" w:pos="5030"/>
        </w:tabs>
        <w:rPr>
          <w:noProof/>
        </w:rPr>
      </w:pPr>
      <w:r>
        <w:rPr>
          <w:noProof/>
        </w:rPr>
        <w:t>Operations Manager 2007 R2, 32, 33</w:t>
      </w:r>
    </w:p>
    <w:p w14:paraId="64D374CD" w14:textId="77777777" w:rsidR="00D36E98" w:rsidRDefault="00D36E98">
      <w:pPr>
        <w:pStyle w:val="Index1"/>
        <w:tabs>
          <w:tab w:val="right" w:pos="5030"/>
        </w:tabs>
        <w:rPr>
          <w:noProof/>
        </w:rPr>
      </w:pPr>
      <w:r>
        <w:rPr>
          <w:noProof/>
        </w:rPr>
        <w:t>Outlook 2013, 22, 72</w:t>
      </w:r>
    </w:p>
    <w:p w14:paraId="1F34BCFC" w14:textId="77777777" w:rsidR="00D36E98" w:rsidRDefault="00D36E98">
      <w:pPr>
        <w:pStyle w:val="Index1"/>
        <w:tabs>
          <w:tab w:val="right" w:pos="5030"/>
        </w:tabs>
        <w:rPr>
          <w:noProof/>
        </w:rPr>
      </w:pPr>
      <w:r>
        <w:rPr>
          <w:noProof/>
        </w:rPr>
        <w:t>Outlook для Mac 2011, 24, 72</w:t>
      </w:r>
    </w:p>
    <w:p w14:paraId="4542C139" w14:textId="77777777" w:rsidR="00D36E98" w:rsidRDefault="00D36E98">
      <w:pPr>
        <w:pStyle w:val="Index1"/>
        <w:tabs>
          <w:tab w:val="right" w:pos="5030"/>
        </w:tabs>
        <w:rPr>
          <w:noProof/>
        </w:rPr>
      </w:pPr>
      <w:r>
        <w:rPr>
          <w:noProof/>
        </w:rPr>
        <w:t>Power</w:t>
      </w:r>
      <w:r w:rsidRPr="00AC5835">
        <w:rPr>
          <w:noProof/>
          <w:lang w:val="ru-RU"/>
        </w:rPr>
        <w:t xml:space="preserve"> </w:t>
      </w:r>
      <w:r>
        <w:rPr>
          <w:noProof/>
        </w:rPr>
        <w:t>BI</w:t>
      </w:r>
      <w:r w:rsidRPr="00AC5835">
        <w:rPr>
          <w:noProof/>
          <w:lang w:val="ru-RU"/>
        </w:rPr>
        <w:t xml:space="preserve"> для </w:t>
      </w:r>
      <w:r>
        <w:rPr>
          <w:noProof/>
        </w:rPr>
        <w:t>Office</w:t>
      </w:r>
      <w:r w:rsidRPr="00AC5835">
        <w:rPr>
          <w:noProof/>
          <w:lang w:val="ru-RU"/>
        </w:rPr>
        <w:t xml:space="preserve"> 365</w:t>
      </w:r>
      <w:r>
        <w:rPr>
          <w:noProof/>
        </w:rPr>
        <w:t>, 62</w:t>
      </w:r>
    </w:p>
    <w:p w14:paraId="2CFB91F5" w14:textId="77777777" w:rsidR="00D36E98" w:rsidRDefault="00D36E98">
      <w:pPr>
        <w:pStyle w:val="Index1"/>
        <w:tabs>
          <w:tab w:val="right" w:pos="5030"/>
        </w:tabs>
        <w:rPr>
          <w:noProof/>
        </w:rPr>
      </w:pPr>
      <w:r>
        <w:rPr>
          <w:noProof/>
        </w:rPr>
        <w:t>Power BI для Office 365 A, 62</w:t>
      </w:r>
    </w:p>
    <w:p w14:paraId="4A1B2D35" w14:textId="77777777" w:rsidR="00D36E98" w:rsidRDefault="00D36E98">
      <w:pPr>
        <w:pStyle w:val="Index1"/>
        <w:tabs>
          <w:tab w:val="right" w:pos="5030"/>
        </w:tabs>
        <w:rPr>
          <w:noProof/>
        </w:rPr>
      </w:pPr>
      <w:r>
        <w:rPr>
          <w:noProof/>
        </w:rPr>
        <w:t>PowerPoint 2013, 22, 72</w:t>
      </w:r>
    </w:p>
    <w:p w14:paraId="0FA235DB" w14:textId="77777777" w:rsidR="00D36E98" w:rsidRDefault="00D36E98">
      <w:pPr>
        <w:pStyle w:val="Index1"/>
        <w:tabs>
          <w:tab w:val="right" w:pos="5030"/>
        </w:tabs>
        <w:rPr>
          <w:noProof/>
        </w:rPr>
      </w:pPr>
      <w:r>
        <w:rPr>
          <w:noProof/>
        </w:rPr>
        <w:t>PowerPoint для Mac 2011, 24, 72</w:t>
      </w:r>
    </w:p>
    <w:p w14:paraId="5CF8BFBD" w14:textId="77777777" w:rsidR="00D36E98" w:rsidRDefault="00D36E98">
      <w:pPr>
        <w:pStyle w:val="Index1"/>
        <w:tabs>
          <w:tab w:val="right" w:pos="5030"/>
        </w:tabs>
        <w:rPr>
          <w:noProof/>
        </w:rPr>
      </w:pPr>
      <w:r>
        <w:rPr>
          <w:noProof/>
        </w:rPr>
        <w:t>Project Lite, 62</w:t>
      </w:r>
    </w:p>
    <w:p w14:paraId="4DE0A3CE" w14:textId="77777777" w:rsidR="00D36E98" w:rsidRDefault="00D36E98">
      <w:pPr>
        <w:pStyle w:val="Index1"/>
        <w:tabs>
          <w:tab w:val="right" w:pos="5030"/>
        </w:tabs>
        <w:rPr>
          <w:noProof/>
        </w:rPr>
      </w:pPr>
      <w:r>
        <w:rPr>
          <w:noProof/>
        </w:rPr>
        <w:t>Project</w:t>
      </w:r>
      <w:r w:rsidRPr="00AC5835">
        <w:rPr>
          <w:noProof/>
          <w:lang w:val="ru-RU"/>
        </w:rPr>
        <w:t xml:space="preserve"> </w:t>
      </w:r>
      <w:r>
        <w:rPr>
          <w:noProof/>
        </w:rPr>
        <w:t>Online, 56, 62</w:t>
      </w:r>
    </w:p>
    <w:p w14:paraId="3DF8F020" w14:textId="77777777" w:rsidR="00D36E98" w:rsidRDefault="00D36E98">
      <w:pPr>
        <w:pStyle w:val="Index1"/>
        <w:tabs>
          <w:tab w:val="right" w:pos="5030"/>
        </w:tabs>
        <w:rPr>
          <w:noProof/>
        </w:rPr>
      </w:pPr>
      <w:r>
        <w:rPr>
          <w:noProof/>
        </w:rPr>
        <w:t>Project Online A, 62</w:t>
      </w:r>
    </w:p>
    <w:p w14:paraId="1220D0BF" w14:textId="77777777" w:rsidR="00D36E98" w:rsidRDefault="00D36E98">
      <w:pPr>
        <w:pStyle w:val="Index1"/>
        <w:tabs>
          <w:tab w:val="right" w:pos="5030"/>
        </w:tabs>
        <w:rPr>
          <w:noProof/>
        </w:rPr>
      </w:pPr>
      <w:r>
        <w:rPr>
          <w:noProof/>
        </w:rPr>
        <w:t>Project</w:t>
      </w:r>
      <w:r w:rsidRPr="00AC5835">
        <w:rPr>
          <w:noProof/>
          <w:lang w:val="ru-RU"/>
        </w:rPr>
        <w:t xml:space="preserve"> </w:t>
      </w:r>
      <w:r>
        <w:rPr>
          <w:noProof/>
        </w:rPr>
        <w:t>Online</w:t>
      </w:r>
      <w:r w:rsidRPr="00AC5835">
        <w:rPr>
          <w:noProof/>
          <w:lang w:val="ru-RU"/>
        </w:rPr>
        <w:t xml:space="preserve"> с </w:t>
      </w:r>
      <w:r>
        <w:rPr>
          <w:noProof/>
        </w:rPr>
        <w:t>Project</w:t>
      </w:r>
      <w:r w:rsidRPr="00AC5835">
        <w:rPr>
          <w:noProof/>
          <w:lang w:val="ru-RU"/>
        </w:rPr>
        <w:t xml:space="preserve"> профессиональный для </w:t>
      </w:r>
      <w:r>
        <w:rPr>
          <w:noProof/>
        </w:rPr>
        <w:t>Offices</w:t>
      </w:r>
      <w:r w:rsidRPr="00AC5835">
        <w:rPr>
          <w:noProof/>
          <w:lang w:val="ru-RU"/>
        </w:rPr>
        <w:t xml:space="preserve"> 365</w:t>
      </w:r>
      <w:r>
        <w:rPr>
          <w:noProof/>
        </w:rPr>
        <w:t>, 56</w:t>
      </w:r>
    </w:p>
    <w:p w14:paraId="0FF4F00E" w14:textId="77777777" w:rsidR="00D36E98" w:rsidRDefault="00D36E98">
      <w:pPr>
        <w:pStyle w:val="Index1"/>
        <w:tabs>
          <w:tab w:val="right" w:pos="5030"/>
        </w:tabs>
        <w:rPr>
          <w:noProof/>
        </w:rPr>
      </w:pPr>
      <w:r>
        <w:rPr>
          <w:noProof/>
        </w:rPr>
        <w:t>Project</w:t>
      </w:r>
      <w:r w:rsidRPr="00AC5835">
        <w:rPr>
          <w:noProof/>
          <w:lang w:val="ru-RU"/>
        </w:rPr>
        <w:t xml:space="preserve"> </w:t>
      </w:r>
      <w:r>
        <w:rPr>
          <w:noProof/>
        </w:rPr>
        <w:t>Server</w:t>
      </w:r>
      <w:r w:rsidRPr="00AC5835">
        <w:rPr>
          <w:noProof/>
          <w:lang w:val="ru-RU"/>
        </w:rPr>
        <w:t xml:space="preserve"> 2013</w:t>
      </w:r>
      <w:r>
        <w:rPr>
          <w:noProof/>
        </w:rPr>
        <w:t>, 23, 26</w:t>
      </w:r>
    </w:p>
    <w:p w14:paraId="42A9F332" w14:textId="77777777" w:rsidR="00D36E98" w:rsidRDefault="00D36E98">
      <w:pPr>
        <w:pStyle w:val="Index1"/>
        <w:tabs>
          <w:tab w:val="right" w:pos="5030"/>
        </w:tabs>
        <w:rPr>
          <w:noProof/>
        </w:rPr>
      </w:pPr>
      <w:r>
        <w:rPr>
          <w:noProof/>
        </w:rPr>
        <w:t>Project</w:t>
      </w:r>
      <w:r w:rsidRPr="00AC5835">
        <w:rPr>
          <w:noProof/>
          <w:lang w:val="ru-RU"/>
        </w:rPr>
        <w:t xml:space="preserve"> </w:t>
      </w:r>
      <w:r>
        <w:rPr>
          <w:noProof/>
        </w:rPr>
        <w:t>Server</w:t>
      </w:r>
      <w:r w:rsidRPr="00AC5835">
        <w:rPr>
          <w:noProof/>
          <w:lang w:val="ru-RU"/>
        </w:rPr>
        <w:t xml:space="preserve"> 2013 </w:t>
      </w:r>
      <w:r>
        <w:rPr>
          <w:noProof/>
        </w:rPr>
        <w:t>CAL, 26</w:t>
      </w:r>
    </w:p>
    <w:p w14:paraId="0CE3A227" w14:textId="77777777" w:rsidR="00D36E98" w:rsidRDefault="00D36E98">
      <w:pPr>
        <w:pStyle w:val="Index1"/>
        <w:tabs>
          <w:tab w:val="right" w:pos="5030"/>
        </w:tabs>
        <w:rPr>
          <w:noProof/>
        </w:rPr>
      </w:pPr>
      <w:r>
        <w:rPr>
          <w:noProof/>
        </w:rPr>
        <w:t>Project профессиональный 2013, 22, 23, 72</w:t>
      </w:r>
    </w:p>
    <w:p w14:paraId="13D0759B" w14:textId="77777777" w:rsidR="00D36E98" w:rsidRDefault="00D36E98">
      <w:pPr>
        <w:pStyle w:val="Index1"/>
        <w:tabs>
          <w:tab w:val="right" w:pos="5030"/>
        </w:tabs>
        <w:rPr>
          <w:noProof/>
        </w:rPr>
      </w:pPr>
      <w:r>
        <w:rPr>
          <w:noProof/>
        </w:rPr>
        <w:t>Project профессиональный для Office 365, 56</w:t>
      </w:r>
    </w:p>
    <w:p w14:paraId="3F3C8111" w14:textId="77777777" w:rsidR="00D36E98" w:rsidRDefault="00D36E98">
      <w:pPr>
        <w:pStyle w:val="Index1"/>
        <w:tabs>
          <w:tab w:val="right" w:pos="5030"/>
        </w:tabs>
        <w:rPr>
          <w:noProof/>
        </w:rPr>
      </w:pPr>
      <w:r>
        <w:rPr>
          <w:noProof/>
        </w:rPr>
        <w:t>Project профессиональный для Office 365 A, 56</w:t>
      </w:r>
    </w:p>
    <w:p w14:paraId="0F304724" w14:textId="77777777" w:rsidR="00D36E98" w:rsidRDefault="00D36E98">
      <w:pPr>
        <w:pStyle w:val="Index1"/>
        <w:tabs>
          <w:tab w:val="right" w:pos="5030"/>
        </w:tabs>
        <w:rPr>
          <w:noProof/>
        </w:rPr>
      </w:pPr>
      <w:r>
        <w:rPr>
          <w:noProof/>
        </w:rPr>
        <w:t>Project стандартный 2013;, 22, 23, 72, 78</w:t>
      </w:r>
    </w:p>
    <w:p w14:paraId="4A25DB03" w14:textId="77777777" w:rsidR="00D36E98" w:rsidRDefault="00D36E98">
      <w:pPr>
        <w:pStyle w:val="Index1"/>
        <w:tabs>
          <w:tab w:val="right" w:pos="5030"/>
        </w:tabs>
        <w:rPr>
          <w:noProof/>
        </w:rPr>
      </w:pPr>
      <w:r>
        <w:rPr>
          <w:noProof/>
        </w:rPr>
        <w:t>Publisher 2013, 22, 72</w:t>
      </w:r>
    </w:p>
    <w:p w14:paraId="294FDF01" w14:textId="77777777" w:rsidR="00D36E98" w:rsidRDefault="00D36E98">
      <w:pPr>
        <w:pStyle w:val="Index1"/>
        <w:tabs>
          <w:tab w:val="right" w:pos="5030"/>
        </w:tabs>
        <w:rPr>
          <w:noProof/>
        </w:rPr>
      </w:pPr>
      <w:r>
        <w:rPr>
          <w:noProof/>
        </w:rPr>
        <w:t>Search</w:t>
      </w:r>
      <w:r w:rsidRPr="00AC5835">
        <w:rPr>
          <w:noProof/>
          <w:lang w:val="ru-RU"/>
        </w:rPr>
        <w:t xml:space="preserve"> </w:t>
      </w:r>
      <w:r>
        <w:rPr>
          <w:noProof/>
        </w:rPr>
        <w:t>Server, 26</w:t>
      </w:r>
    </w:p>
    <w:p w14:paraId="782AE5D4" w14:textId="77777777" w:rsidR="00D36E98" w:rsidRDefault="00D36E98">
      <w:pPr>
        <w:pStyle w:val="Index1"/>
        <w:tabs>
          <w:tab w:val="right" w:pos="5030"/>
        </w:tabs>
        <w:rPr>
          <w:noProof/>
        </w:rPr>
      </w:pPr>
      <w:r>
        <w:rPr>
          <w:noProof/>
        </w:rPr>
        <w:t>Service</w:t>
      </w:r>
      <w:r w:rsidRPr="00AC5835">
        <w:rPr>
          <w:noProof/>
          <w:lang w:val="ru-RU"/>
        </w:rPr>
        <w:t xml:space="preserve"> </w:t>
      </w:r>
      <w:r>
        <w:rPr>
          <w:noProof/>
        </w:rPr>
        <w:t>Manager</w:t>
      </w:r>
      <w:r w:rsidRPr="00AC5835">
        <w:rPr>
          <w:noProof/>
          <w:lang w:val="ru-RU"/>
        </w:rPr>
        <w:t xml:space="preserve"> 2010</w:t>
      </w:r>
      <w:r>
        <w:rPr>
          <w:noProof/>
        </w:rPr>
        <w:t>, 33, 34</w:t>
      </w:r>
    </w:p>
    <w:p w14:paraId="20BFE643"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Online</w:t>
      </w:r>
      <w:r w:rsidRPr="00AC5835">
        <w:rPr>
          <w:noProof/>
          <w:lang w:val="ru-RU"/>
        </w:rPr>
        <w:t xml:space="preserve"> (план 1</w:t>
      </w:r>
      <w:r>
        <w:rPr>
          <w:noProof/>
        </w:rPr>
        <w:t>G</w:t>
      </w:r>
      <w:r w:rsidRPr="00AC5835">
        <w:rPr>
          <w:noProof/>
          <w:lang w:val="ru-RU"/>
        </w:rPr>
        <w:t>)</w:t>
      </w:r>
      <w:r>
        <w:rPr>
          <w:noProof/>
        </w:rPr>
        <w:t>, 62</w:t>
      </w:r>
    </w:p>
    <w:p w14:paraId="7CF14FB5"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Online</w:t>
      </w:r>
      <w:r w:rsidRPr="00AC5835">
        <w:rPr>
          <w:noProof/>
          <w:lang w:val="ru-RU"/>
        </w:rPr>
        <w:t xml:space="preserve"> (план 2</w:t>
      </w:r>
      <w:r>
        <w:rPr>
          <w:noProof/>
        </w:rPr>
        <w:t>G</w:t>
      </w:r>
      <w:r w:rsidRPr="00AC5835">
        <w:rPr>
          <w:noProof/>
          <w:lang w:val="ru-RU"/>
        </w:rPr>
        <w:t>)</w:t>
      </w:r>
      <w:r>
        <w:rPr>
          <w:noProof/>
        </w:rPr>
        <w:t>, 62</w:t>
      </w:r>
    </w:p>
    <w:p w14:paraId="508BDBDF" w14:textId="77777777" w:rsidR="00D36E98" w:rsidRDefault="00D36E98">
      <w:pPr>
        <w:pStyle w:val="Index1"/>
        <w:tabs>
          <w:tab w:val="right" w:pos="5030"/>
        </w:tabs>
        <w:rPr>
          <w:noProof/>
        </w:rPr>
      </w:pPr>
      <w:r>
        <w:rPr>
          <w:noProof/>
        </w:rPr>
        <w:t>SharePoint Online Plan 1, 59, 62, 63</w:t>
      </w:r>
    </w:p>
    <w:p w14:paraId="207EE370"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 </w:t>
      </w:r>
      <w:r>
        <w:rPr>
          <w:noProof/>
        </w:rPr>
        <w:t>Add</w:t>
      </w:r>
      <w:r w:rsidRPr="00AC5835">
        <w:rPr>
          <w:noProof/>
          <w:lang w:val="ru-RU"/>
        </w:rPr>
        <w:t>-</w:t>
      </w:r>
      <w:r>
        <w:rPr>
          <w:noProof/>
        </w:rPr>
        <w:t>on, 62</w:t>
      </w:r>
    </w:p>
    <w:p w14:paraId="3EE808F8"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1 </w:t>
      </w:r>
      <w:r>
        <w:rPr>
          <w:noProof/>
        </w:rPr>
        <w:t>c</w:t>
      </w:r>
      <w:r w:rsidRPr="00AC5835">
        <w:rPr>
          <w:noProof/>
          <w:lang w:val="ru-RU"/>
        </w:rPr>
        <w:t xml:space="preserve"> </w:t>
      </w:r>
      <w:r>
        <w:rPr>
          <w:noProof/>
        </w:rPr>
        <w:t>Yammer</w:t>
      </w:r>
      <w:r w:rsidRPr="00AC5835">
        <w:rPr>
          <w:noProof/>
          <w:lang w:val="ru-RU"/>
        </w:rPr>
        <w:t xml:space="preserve"> </w:t>
      </w:r>
      <w:r>
        <w:rPr>
          <w:noProof/>
        </w:rPr>
        <w:t>Add</w:t>
      </w:r>
      <w:r w:rsidRPr="00AC5835">
        <w:rPr>
          <w:noProof/>
          <w:lang w:val="ru-RU"/>
        </w:rPr>
        <w:t>-</w:t>
      </w:r>
      <w:r>
        <w:rPr>
          <w:noProof/>
        </w:rPr>
        <w:t>on, 11</w:t>
      </w:r>
    </w:p>
    <w:p w14:paraId="66ACDE4B"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Online</w:t>
      </w:r>
      <w:r w:rsidRPr="00AC5835">
        <w:rPr>
          <w:noProof/>
          <w:lang w:val="ru-RU"/>
        </w:rPr>
        <w:t xml:space="preserve"> </w:t>
      </w:r>
      <w:r>
        <w:rPr>
          <w:noProof/>
        </w:rPr>
        <w:t>Plan</w:t>
      </w:r>
      <w:r w:rsidRPr="00AC5835">
        <w:rPr>
          <w:noProof/>
          <w:lang w:val="ru-RU"/>
        </w:rPr>
        <w:t xml:space="preserve"> 2</w:t>
      </w:r>
      <w:r>
        <w:rPr>
          <w:noProof/>
        </w:rPr>
        <w:t>, 62</w:t>
      </w:r>
    </w:p>
    <w:p w14:paraId="10D8D909" w14:textId="77777777" w:rsidR="00D36E98" w:rsidRDefault="00D36E98">
      <w:pPr>
        <w:pStyle w:val="Index1"/>
        <w:tabs>
          <w:tab w:val="right" w:pos="5030"/>
        </w:tabs>
        <w:rPr>
          <w:noProof/>
        </w:rPr>
      </w:pPr>
      <w:r>
        <w:rPr>
          <w:noProof/>
        </w:rPr>
        <w:t>SharePoint Server 2010, 26, 27, 28</w:t>
      </w:r>
    </w:p>
    <w:p w14:paraId="6A0AF66C"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Server</w:t>
      </w:r>
      <w:r w:rsidRPr="00AC5835">
        <w:rPr>
          <w:noProof/>
          <w:lang w:val="ru-RU"/>
        </w:rPr>
        <w:t xml:space="preserve"> 2013</w:t>
      </w:r>
      <w:r>
        <w:rPr>
          <w:noProof/>
        </w:rPr>
        <w:t>, 15, 26, 27</w:t>
      </w:r>
    </w:p>
    <w:p w14:paraId="419C8A5D"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Server</w:t>
      </w:r>
      <w:r w:rsidRPr="00AC5835">
        <w:rPr>
          <w:noProof/>
          <w:lang w:val="ru-RU"/>
        </w:rPr>
        <w:t xml:space="preserve"> 2013, клиентская лицензия </w:t>
      </w:r>
      <w:r>
        <w:rPr>
          <w:noProof/>
        </w:rPr>
        <w:t>Enterprise</w:t>
      </w:r>
      <w:r w:rsidRPr="00AC5835">
        <w:rPr>
          <w:noProof/>
          <w:lang w:val="ru-RU"/>
        </w:rPr>
        <w:t xml:space="preserve"> </w:t>
      </w:r>
      <w:r>
        <w:rPr>
          <w:noProof/>
        </w:rPr>
        <w:t>CAL, 26</w:t>
      </w:r>
    </w:p>
    <w:p w14:paraId="2D74F8AA"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Server</w:t>
      </w:r>
      <w:r w:rsidRPr="00AC5835">
        <w:rPr>
          <w:noProof/>
          <w:lang w:val="ru-RU"/>
        </w:rPr>
        <w:t xml:space="preserve"> 2013, клиентская лицензия </w:t>
      </w:r>
      <w:r>
        <w:rPr>
          <w:noProof/>
        </w:rPr>
        <w:t>Standard</w:t>
      </w:r>
      <w:r w:rsidRPr="00AC5835">
        <w:rPr>
          <w:noProof/>
          <w:lang w:val="ru-RU"/>
        </w:rPr>
        <w:t xml:space="preserve"> </w:t>
      </w:r>
      <w:r>
        <w:rPr>
          <w:noProof/>
        </w:rPr>
        <w:t>CAL, 15, 26</w:t>
      </w:r>
    </w:p>
    <w:p w14:paraId="7B74544A" w14:textId="77777777" w:rsidR="00D36E98" w:rsidRDefault="00D36E98">
      <w:pPr>
        <w:pStyle w:val="Index1"/>
        <w:tabs>
          <w:tab w:val="right" w:pos="5030"/>
        </w:tabs>
        <w:rPr>
          <w:noProof/>
        </w:rPr>
      </w:pPr>
      <w:r>
        <w:rPr>
          <w:noProof/>
        </w:rPr>
        <w:t>SharePoint</w:t>
      </w:r>
      <w:r w:rsidRPr="00AC5835">
        <w:rPr>
          <w:noProof/>
          <w:lang w:val="ru-RU"/>
        </w:rPr>
        <w:t xml:space="preserve"> </w:t>
      </w:r>
      <w:r>
        <w:rPr>
          <w:noProof/>
        </w:rPr>
        <w:t>Server</w:t>
      </w:r>
      <w:r w:rsidRPr="00AC5835">
        <w:rPr>
          <w:noProof/>
          <w:lang w:val="ru-RU"/>
        </w:rPr>
        <w:t xml:space="preserve"> </w:t>
      </w:r>
      <w:r>
        <w:rPr>
          <w:noProof/>
        </w:rPr>
        <w:t>for</w:t>
      </w:r>
      <w:r w:rsidRPr="00AC5835">
        <w:rPr>
          <w:noProof/>
          <w:lang w:val="ru-RU"/>
        </w:rPr>
        <w:t xml:space="preserve"> </w:t>
      </w:r>
      <w:r>
        <w:rPr>
          <w:noProof/>
        </w:rPr>
        <w:t>Internet</w:t>
      </w:r>
      <w:r w:rsidRPr="00AC5835">
        <w:rPr>
          <w:noProof/>
          <w:lang w:val="ru-RU"/>
        </w:rPr>
        <w:t xml:space="preserve"> </w:t>
      </w:r>
      <w:r>
        <w:rPr>
          <w:noProof/>
        </w:rPr>
        <w:t>Sites, 26, 27</w:t>
      </w:r>
    </w:p>
    <w:p w14:paraId="38D2A67A" w14:textId="77777777" w:rsidR="00D36E98" w:rsidRDefault="00D36E98">
      <w:pPr>
        <w:pStyle w:val="Index1"/>
        <w:tabs>
          <w:tab w:val="right" w:pos="5030"/>
        </w:tabs>
        <w:rPr>
          <w:noProof/>
        </w:rPr>
      </w:pPr>
      <w:r>
        <w:rPr>
          <w:noProof/>
        </w:rPr>
        <w:t>SQL</w:t>
      </w:r>
      <w:r w:rsidRPr="00AC5835">
        <w:rPr>
          <w:noProof/>
          <w:lang w:val="ru-RU"/>
        </w:rPr>
        <w:t xml:space="preserve"> </w:t>
      </w:r>
      <w:r>
        <w:rPr>
          <w:noProof/>
        </w:rPr>
        <w:t>Server</w:t>
      </w:r>
      <w:r w:rsidRPr="00AC5835">
        <w:rPr>
          <w:noProof/>
          <w:lang w:val="ru-RU"/>
        </w:rPr>
        <w:t xml:space="preserve"> 2008 </w:t>
      </w:r>
      <w:r>
        <w:rPr>
          <w:noProof/>
        </w:rPr>
        <w:t>R</w:t>
      </w:r>
      <w:r w:rsidRPr="00AC5835">
        <w:rPr>
          <w:noProof/>
          <w:lang w:val="ru-RU"/>
        </w:rPr>
        <w:t>2</w:t>
      </w:r>
      <w:r>
        <w:rPr>
          <w:noProof/>
        </w:rPr>
        <w:t>, 28, 29, 30</w:t>
      </w:r>
    </w:p>
    <w:p w14:paraId="04495916" w14:textId="77777777" w:rsidR="00D36E98" w:rsidRDefault="00D36E98">
      <w:pPr>
        <w:pStyle w:val="Index1"/>
        <w:tabs>
          <w:tab w:val="right" w:pos="5030"/>
        </w:tabs>
        <w:rPr>
          <w:noProof/>
        </w:rPr>
      </w:pPr>
      <w:r>
        <w:rPr>
          <w:noProof/>
        </w:rPr>
        <w:t>SQL Server 2012 Parallel Data Warehouse, 28, 30, 35</w:t>
      </w:r>
    </w:p>
    <w:p w14:paraId="0CEB4E67" w14:textId="77777777" w:rsidR="00D36E98" w:rsidRDefault="00D36E98">
      <w:pPr>
        <w:pStyle w:val="Index1"/>
        <w:tabs>
          <w:tab w:val="right" w:pos="5030"/>
        </w:tabs>
        <w:rPr>
          <w:noProof/>
        </w:rPr>
      </w:pPr>
      <w:r>
        <w:rPr>
          <w:noProof/>
        </w:rPr>
        <w:t>SQL Server 2012 Parallel Data Warehouse Developer, 28, 35</w:t>
      </w:r>
    </w:p>
    <w:p w14:paraId="3A2B7BBE" w14:textId="77777777" w:rsidR="00D36E98" w:rsidRDefault="00D36E98">
      <w:pPr>
        <w:pStyle w:val="Index1"/>
        <w:tabs>
          <w:tab w:val="right" w:pos="5030"/>
        </w:tabs>
        <w:rPr>
          <w:noProof/>
        </w:rPr>
      </w:pPr>
      <w:r>
        <w:rPr>
          <w:noProof/>
        </w:rPr>
        <w:t>SQL Server 2014 Business Intelligence, 28</w:t>
      </w:r>
    </w:p>
    <w:p w14:paraId="3136F5F3" w14:textId="77777777" w:rsidR="00D36E98" w:rsidRDefault="00D36E98">
      <w:pPr>
        <w:pStyle w:val="Index1"/>
        <w:tabs>
          <w:tab w:val="right" w:pos="5030"/>
        </w:tabs>
        <w:rPr>
          <w:noProof/>
        </w:rPr>
      </w:pPr>
      <w:r>
        <w:rPr>
          <w:noProof/>
        </w:rPr>
        <w:t>SQL</w:t>
      </w:r>
      <w:r w:rsidRPr="00AC5835">
        <w:rPr>
          <w:noProof/>
          <w:lang w:val="ru-RU"/>
        </w:rPr>
        <w:t xml:space="preserve"> </w:t>
      </w:r>
      <w:r>
        <w:rPr>
          <w:noProof/>
        </w:rPr>
        <w:t>Server</w:t>
      </w:r>
      <w:r w:rsidRPr="00AC5835">
        <w:rPr>
          <w:noProof/>
          <w:lang w:val="ru-RU"/>
        </w:rPr>
        <w:t xml:space="preserve"> 2014 </w:t>
      </w:r>
      <w:r>
        <w:rPr>
          <w:noProof/>
        </w:rPr>
        <w:t>CAL, 28</w:t>
      </w:r>
    </w:p>
    <w:p w14:paraId="24864186" w14:textId="77777777" w:rsidR="00D36E98" w:rsidRDefault="00D36E98">
      <w:pPr>
        <w:pStyle w:val="Index1"/>
        <w:tabs>
          <w:tab w:val="right" w:pos="5030"/>
        </w:tabs>
        <w:rPr>
          <w:noProof/>
        </w:rPr>
      </w:pPr>
      <w:r>
        <w:rPr>
          <w:noProof/>
        </w:rPr>
        <w:t>SQL Server 2014 Developer, 28</w:t>
      </w:r>
    </w:p>
    <w:p w14:paraId="4D8C67C7" w14:textId="77777777" w:rsidR="00D36E98" w:rsidRDefault="00D36E98">
      <w:pPr>
        <w:pStyle w:val="Index1"/>
        <w:tabs>
          <w:tab w:val="right" w:pos="5030"/>
        </w:tabs>
        <w:rPr>
          <w:noProof/>
        </w:rPr>
      </w:pPr>
      <w:r>
        <w:rPr>
          <w:noProof/>
        </w:rPr>
        <w:t>SQL Server 2014 Enterprise, 28</w:t>
      </w:r>
    </w:p>
    <w:p w14:paraId="1E761CAE" w14:textId="77777777" w:rsidR="00D36E98" w:rsidRDefault="00D36E98">
      <w:pPr>
        <w:pStyle w:val="Index1"/>
        <w:tabs>
          <w:tab w:val="right" w:pos="5030"/>
        </w:tabs>
        <w:rPr>
          <w:noProof/>
        </w:rPr>
      </w:pPr>
      <w:r>
        <w:rPr>
          <w:noProof/>
        </w:rPr>
        <w:t>SQL Server 2014 Enterprise Core, 28</w:t>
      </w:r>
    </w:p>
    <w:p w14:paraId="3436FB74" w14:textId="77777777" w:rsidR="00D36E98" w:rsidRDefault="00D36E98">
      <w:pPr>
        <w:pStyle w:val="Index1"/>
        <w:tabs>
          <w:tab w:val="right" w:pos="5030"/>
        </w:tabs>
        <w:rPr>
          <w:noProof/>
        </w:rPr>
      </w:pPr>
      <w:r>
        <w:rPr>
          <w:noProof/>
        </w:rPr>
        <w:t>SQL Server 2014 Standard, 28, 29</w:t>
      </w:r>
    </w:p>
    <w:p w14:paraId="3C596C7B" w14:textId="77777777" w:rsidR="00D36E98" w:rsidRDefault="00D36E98">
      <w:pPr>
        <w:pStyle w:val="Index1"/>
        <w:tabs>
          <w:tab w:val="right" w:pos="5030"/>
        </w:tabs>
        <w:rPr>
          <w:noProof/>
        </w:rPr>
      </w:pPr>
      <w:r>
        <w:rPr>
          <w:noProof/>
        </w:rPr>
        <w:t>SQL</w:t>
      </w:r>
      <w:r w:rsidRPr="00AC5835">
        <w:rPr>
          <w:noProof/>
          <w:lang w:val="ru-RU"/>
        </w:rPr>
        <w:t xml:space="preserve"> </w:t>
      </w:r>
      <w:r>
        <w:rPr>
          <w:noProof/>
        </w:rPr>
        <w:t>Server</w:t>
      </w:r>
      <w:r w:rsidRPr="00AC5835">
        <w:rPr>
          <w:noProof/>
          <w:lang w:val="ru-RU"/>
        </w:rPr>
        <w:t xml:space="preserve"> 2014 </w:t>
      </w:r>
      <w:r>
        <w:rPr>
          <w:noProof/>
        </w:rPr>
        <w:t>Standard</w:t>
      </w:r>
      <w:r w:rsidRPr="00AC5835">
        <w:rPr>
          <w:noProof/>
          <w:lang w:val="ru-RU"/>
        </w:rPr>
        <w:t xml:space="preserve"> </w:t>
      </w:r>
      <w:r>
        <w:rPr>
          <w:noProof/>
        </w:rPr>
        <w:t>Core, 29</w:t>
      </w:r>
    </w:p>
    <w:p w14:paraId="4DA36E45" w14:textId="77777777" w:rsidR="00D36E98" w:rsidRDefault="00D36E98">
      <w:pPr>
        <w:pStyle w:val="Index1"/>
        <w:tabs>
          <w:tab w:val="right" w:pos="5030"/>
        </w:tabs>
        <w:rPr>
          <w:noProof/>
        </w:rPr>
      </w:pPr>
      <w:r>
        <w:rPr>
          <w:noProof/>
        </w:rPr>
        <w:t>Street and Trips 2013, 30</w:t>
      </w:r>
    </w:p>
    <w:p w14:paraId="11CA20C4" w14:textId="77777777" w:rsidR="00D36E98" w:rsidRDefault="00D36E98">
      <w:pPr>
        <w:pStyle w:val="Index1"/>
        <w:tabs>
          <w:tab w:val="right" w:pos="5030"/>
        </w:tabs>
        <w:rPr>
          <w:noProof/>
        </w:rPr>
      </w:pPr>
      <w:r>
        <w:rPr>
          <w:noProof/>
        </w:rPr>
        <w:t>System Center 2012 Datacenter, 73, 74</w:t>
      </w:r>
    </w:p>
    <w:p w14:paraId="1257AE90" w14:textId="77777777" w:rsidR="00D36E98" w:rsidRDefault="00D36E98">
      <w:pPr>
        <w:pStyle w:val="Index1"/>
        <w:tabs>
          <w:tab w:val="right" w:pos="5030"/>
        </w:tabs>
        <w:rPr>
          <w:noProof/>
        </w:rPr>
      </w:pPr>
      <w:r>
        <w:rPr>
          <w:noProof/>
        </w:rPr>
        <w:t>System</w:t>
      </w:r>
      <w:r w:rsidRPr="00AC5835">
        <w:rPr>
          <w:noProof/>
          <w:lang w:val="ru-RU"/>
        </w:rPr>
        <w:t xml:space="preserve"> </w:t>
      </w:r>
      <w:r>
        <w:rPr>
          <w:noProof/>
        </w:rPr>
        <w:t>Center</w:t>
      </w:r>
      <w:r w:rsidRPr="00AC5835">
        <w:rPr>
          <w:noProof/>
          <w:lang w:val="ru-RU"/>
        </w:rPr>
        <w:t xml:space="preserve"> 2012 </w:t>
      </w:r>
      <w:r>
        <w:rPr>
          <w:noProof/>
        </w:rPr>
        <w:t>Endpoint</w:t>
      </w:r>
      <w:r w:rsidRPr="00AC5835">
        <w:rPr>
          <w:noProof/>
          <w:lang w:val="ru-RU"/>
        </w:rPr>
        <w:t xml:space="preserve"> </w:t>
      </w:r>
      <w:r>
        <w:rPr>
          <w:noProof/>
        </w:rPr>
        <w:t>Protection, 15, 67, 68</w:t>
      </w:r>
    </w:p>
    <w:p w14:paraId="48D075FF" w14:textId="77777777" w:rsidR="00D36E98" w:rsidRDefault="00D36E98">
      <w:pPr>
        <w:pStyle w:val="Index1"/>
        <w:tabs>
          <w:tab w:val="right" w:pos="5030"/>
        </w:tabs>
        <w:rPr>
          <w:noProof/>
        </w:rPr>
      </w:pPr>
      <w:r>
        <w:rPr>
          <w:noProof/>
        </w:rPr>
        <w:t>System Center 2012 R2 Client Management Suite, клиентская лицензия на управление, 31</w:t>
      </w:r>
    </w:p>
    <w:p w14:paraId="004B8D82" w14:textId="77777777" w:rsidR="00D36E98" w:rsidRDefault="00D36E98">
      <w:pPr>
        <w:pStyle w:val="Index1"/>
        <w:tabs>
          <w:tab w:val="right" w:pos="5030"/>
        </w:tabs>
        <w:rPr>
          <w:noProof/>
        </w:rPr>
      </w:pPr>
      <w:r>
        <w:rPr>
          <w:noProof/>
        </w:rPr>
        <w:t>System Center 2012 R2 Configuration Manager Client Management License, 31</w:t>
      </w:r>
    </w:p>
    <w:p w14:paraId="6D806DD8" w14:textId="77777777" w:rsidR="00D36E98" w:rsidRDefault="00D36E98">
      <w:pPr>
        <w:pStyle w:val="Index1"/>
        <w:tabs>
          <w:tab w:val="right" w:pos="5030"/>
        </w:tabs>
        <w:rPr>
          <w:noProof/>
        </w:rPr>
      </w:pPr>
      <w:r>
        <w:rPr>
          <w:noProof/>
        </w:rPr>
        <w:t>System Center 2012 R2 Configuration Manager, клиентская лицензия на управление, 31</w:t>
      </w:r>
    </w:p>
    <w:p w14:paraId="7302EB75" w14:textId="77777777" w:rsidR="00D36E98" w:rsidRDefault="00D36E98">
      <w:pPr>
        <w:pStyle w:val="Index1"/>
        <w:tabs>
          <w:tab w:val="right" w:pos="5030"/>
        </w:tabs>
        <w:rPr>
          <w:noProof/>
        </w:rPr>
      </w:pPr>
      <w:r>
        <w:rPr>
          <w:noProof/>
        </w:rPr>
        <w:t>System Center 2012 R2 Datacenter Server, лицензия на управление, 32</w:t>
      </w:r>
    </w:p>
    <w:p w14:paraId="520FD69F" w14:textId="77777777" w:rsidR="00D36E98" w:rsidRDefault="00D36E98">
      <w:pPr>
        <w:pStyle w:val="Index1"/>
        <w:tabs>
          <w:tab w:val="right" w:pos="5030"/>
        </w:tabs>
        <w:rPr>
          <w:noProof/>
        </w:rPr>
      </w:pPr>
      <w:r>
        <w:rPr>
          <w:noProof/>
        </w:rPr>
        <w:t>System</w:t>
      </w:r>
      <w:r w:rsidRPr="00AC5835">
        <w:rPr>
          <w:noProof/>
          <w:lang w:val="ru-RU"/>
        </w:rPr>
        <w:t xml:space="preserve"> </w:t>
      </w:r>
      <w:r>
        <w:rPr>
          <w:noProof/>
        </w:rPr>
        <w:t>Center</w:t>
      </w:r>
      <w:r w:rsidRPr="00AC5835">
        <w:rPr>
          <w:noProof/>
          <w:lang w:val="ru-RU"/>
        </w:rPr>
        <w:t xml:space="preserve"> 2012 </w:t>
      </w:r>
      <w:r>
        <w:rPr>
          <w:noProof/>
        </w:rPr>
        <w:t>R</w:t>
      </w:r>
      <w:r w:rsidRPr="00AC5835">
        <w:rPr>
          <w:noProof/>
          <w:lang w:val="ru-RU"/>
        </w:rPr>
        <w:t xml:space="preserve">2 </w:t>
      </w:r>
      <w:r>
        <w:rPr>
          <w:noProof/>
        </w:rPr>
        <w:t>Endpoint</w:t>
      </w:r>
      <w:r w:rsidRPr="00AC5835">
        <w:rPr>
          <w:noProof/>
          <w:lang w:val="ru-RU"/>
        </w:rPr>
        <w:t xml:space="preserve"> </w:t>
      </w:r>
      <w:r>
        <w:rPr>
          <w:noProof/>
        </w:rPr>
        <w:t>Protection, 67, 68</w:t>
      </w:r>
    </w:p>
    <w:p w14:paraId="44A979FD" w14:textId="77777777" w:rsidR="00D36E98" w:rsidRDefault="00D36E98">
      <w:pPr>
        <w:pStyle w:val="Index1"/>
        <w:tabs>
          <w:tab w:val="right" w:pos="5030"/>
        </w:tabs>
        <w:rPr>
          <w:noProof/>
        </w:rPr>
      </w:pPr>
      <w:r>
        <w:rPr>
          <w:noProof/>
        </w:rPr>
        <w:t>System Center 2012 R2 Standard Server, лицензия на управление, 32</w:t>
      </w:r>
    </w:p>
    <w:p w14:paraId="34B9ABCA" w14:textId="77777777" w:rsidR="00D36E98" w:rsidRDefault="00D36E98">
      <w:pPr>
        <w:pStyle w:val="Index1"/>
        <w:tabs>
          <w:tab w:val="right" w:pos="5030"/>
        </w:tabs>
        <w:rPr>
          <w:noProof/>
        </w:rPr>
      </w:pPr>
      <w:r w:rsidRPr="00AC5835">
        <w:rPr>
          <w:noProof/>
          <w:lang w:val="pt-BR"/>
        </w:rPr>
        <w:t>System Center 2012 Standard</w:t>
      </w:r>
      <w:r>
        <w:rPr>
          <w:noProof/>
        </w:rPr>
        <w:t>, 14, 30, 73, 74, 85</w:t>
      </w:r>
    </w:p>
    <w:p w14:paraId="520025CB" w14:textId="77777777" w:rsidR="00D36E98" w:rsidRDefault="00D36E98">
      <w:pPr>
        <w:pStyle w:val="Index1"/>
        <w:tabs>
          <w:tab w:val="right" w:pos="5030"/>
        </w:tabs>
        <w:rPr>
          <w:noProof/>
        </w:rPr>
      </w:pPr>
      <w:r>
        <w:rPr>
          <w:noProof/>
        </w:rPr>
        <w:t>System Center Configuration Manager 2007 R3, 31, 32, 34</w:t>
      </w:r>
    </w:p>
    <w:p w14:paraId="6AB6CC89" w14:textId="77777777" w:rsidR="00D36E98" w:rsidRDefault="00D36E98">
      <w:pPr>
        <w:pStyle w:val="Index1"/>
        <w:tabs>
          <w:tab w:val="right" w:pos="5030"/>
        </w:tabs>
        <w:rPr>
          <w:noProof/>
        </w:rPr>
      </w:pPr>
      <w:r>
        <w:rPr>
          <w:noProof/>
        </w:rPr>
        <w:t>System Center Configuration Manager 2007 R3 Enterprise Server ML, 31</w:t>
      </w:r>
    </w:p>
    <w:p w14:paraId="01D1A447" w14:textId="77777777" w:rsidR="00D36E98" w:rsidRDefault="00D36E98">
      <w:pPr>
        <w:pStyle w:val="Index1"/>
        <w:tabs>
          <w:tab w:val="right" w:pos="5030"/>
        </w:tabs>
        <w:rPr>
          <w:noProof/>
        </w:rPr>
      </w:pPr>
      <w:r>
        <w:rPr>
          <w:noProof/>
        </w:rPr>
        <w:t>System Center Configuration Manager 2007 R3 Standard Server ML, 31</w:t>
      </w:r>
    </w:p>
    <w:p w14:paraId="6297D89C" w14:textId="77777777" w:rsidR="00D36E98" w:rsidRDefault="00D36E98">
      <w:pPr>
        <w:pStyle w:val="Index1"/>
        <w:tabs>
          <w:tab w:val="right" w:pos="5030"/>
        </w:tabs>
        <w:rPr>
          <w:noProof/>
        </w:rPr>
      </w:pPr>
      <w:r>
        <w:rPr>
          <w:noProof/>
        </w:rPr>
        <w:t>System Center Data Protection Manager 2010, лицензия Enterprise на управление сервером, 32</w:t>
      </w:r>
    </w:p>
    <w:p w14:paraId="765DC7F1" w14:textId="77777777" w:rsidR="00D36E98" w:rsidRDefault="00D36E98">
      <w:pPr>
        <w:pStyle w:val="Index1"/>
        <w:tabs>
          <w:tab w:val="right" w:pos="5030"/>
        </w:tabs>
        <w:rPr>
          <w:noProof/>
        </w:rPr>
      </w:pPr>
      <w:r>
        <w:rPr>
          <w:noProof/>
        </w:rPr>
        <w:t>System Center Data Protection Manager 2010, лицензия Standard на управление сервером, 32</w:t>
      </w:r>
    </w:p>
    <w:p w14:paraId="06CC4F48" w14:textId="77777777" w:rsidR="00D36E98" w:rsidRDefault="00D36E98">
      <w:pPr>
        <w:pStyle w:val="Index1"/>
        <w:tabs>
          <w:tab w:val="right" w:pos="5030"/>
        </w:tabs>
        <w:rPr>
          <w:noProof/>
        </w:rPr>
      </w:pPr>
      <w:r>
        <w:rPr>
          <w:noProof/>
        </w:rPr>
        <w:t>System Center Essentials 2010, 33</w:t>
      </w:r>
    </w:p>
    <w:p w14:paraId="670A31D4" w14:textId="77777777" w:rsidR="00D36E98" w:rsidRDefault="00D36E98">
      <w:pPr>
        <w:pStyle w:val="Index1"/>
        <w:tabs>
          <w:tab w:val="right" w:pos="5030"/>
        </w:tabs>
        <w:rPr>
          <w:noProof/>
        </w:rPr>
      </w:pPr>
      <w:r>
        <w:rPr>
          <w:noProof/>
        </w:rPr>
        <w:t>System Center Operations Manager 2007 R2 Enterprise Server Management License, 32</w:t>
      </w:r>
    </w:p>
    <w:p w14:paraId="0D268675" w14:textId="77777777" w:rsidR="00D36E98" w:rsidRDefault="00D36E98">
      <w:pPr>
        <w:pStyle w:val="Index1"/>
        <w:tabs>
          <w:tab w:val="right" w:pos="5030"/>
        </w:tabs>
        <w:rPr>
          <w:noProof/>
        </w:rPr>
      </w:pPr>
      <w:r>
        <w:rPr>
          <w:noProof/>
        </w:rPr>
        <w:t>System Center Operations Manager 2007 R2 Standard Server Management License, 32</w:t>
      </w:r>
    </w:p>
    <w:p w14:paraId="1A00F453" w14:textId="77777777" w:rsidR="00D36E98" w:rsidRDefault="00D36E98">
      <w:pPr>
        <w:pStyle w:val="Index1"/>
        <w:tabs>
          <w:tab w:val="right" w:pos="5030"/>
        </w:tabs>
        <w:rPr>
          <w:noProof/>
        </w:rPr>
      </w:pPr>
      <w:r>
        <w:rPr>
          <w:noProof/>
        </w:rPr>
        <w:t>System Center Operations Manager 2007 R2 клиентская лицензия на управление, 32</w:t>
      </w:r>
    </w:p>
    <w:p w14:paraId="31A9C202" w14:textId="77777777" w:rsidR="00D36E98" w:rsidRDefault="00D36E98">
      <w:pPr>
        <w:pStyle w:val="Index1"/>
        <w:tabs>
          <w:tab w:val="right" w:pos="5030"/>
        </w:tabs>
        <w:rPr>
          <w:noProof/>
        </w:rPr>
      </w:pPr>
      <w:r>
        <w:rPr>
          <w:noProof/>
        </w:rPr>
        <w:t>System Center Reporting Manager 2006, 33</w:t>
      </w:r>
    </w:p>
    <w:p w14:paraId="5884A6DC" w14:textId="77777777" w:rsidR="00D36E98" w:rsidRDefault="00D36E98">
      <w:pPr>
        <w:pStyle w:val="Index1"/>
        <w:tabs>
          <w:tab w:val="right" w:pos="5030"/>
        </w:tabs>
        <w:rPr>
          <w:noProof/>
        </w:rPr>
      </w:pPr>
      <w:r>
        <w:rPr>
          <w:noProof/>
        </w:rPr>
        <w:t>System Center Server Management Suite Datacenter, 33</w:t>
      </w:r>
    </w:p>
    <w:p w14:paraId="7402217B" w14:textId="77777777" w:rsidR="00D36E98" w:rsidRDefault="00D36E98">
      <w:pPr>
        <w:pStyle w:val="Index1"/>
        <w:tabs>
          <w:tab w:val="right" w:pos="5030"/>
        </w:tabs>
        <w:rPr>
          <w:noProof/>
        </w:rPr>
      </w:pPr>
      <w:r>
        <w:rPr>
          <w:noProof/>
        </w:rPr>
        <w:t>System Center Server Management Suite Enterprise, 33</w:t>
      </w:r>
    </w:p>
    <w:p w14:paraId="10CB6A8A" w14:textId="77777777" w:rsidR="00D36E98" w:rsidRDefault="00D36E98">
      <w:pPr>
        <w:pStyle w:val="Index1"/>
        <w:tabs>
          <w:tab w:val="right" w:pos="5030"/>
        </w:tabs>
        <w:rPr>
          <w:noProof/>
        </w:rPr>
      </w:pPr>
      <w:r>
        <w:rPr>
          <w:noProof/>
        </w:rPr>
        <w:t>System Center Service Manager 2010, клиентская лицензия на управление (Client ML), 34</w:t>
      </w:r>
    </w:p>
    <w:p w14:paraId="66C2F78A" w14:textId="77777777" w:rsidR="00D36E98" w:rsidRDefault="00D36E98">
      <w:pPr>
        <w:pStyle w:val="Index1"/>
        <w:tabs>
          <w:tab w:val="right" w:pos="5030"/>
        </w:tabs>
        <w:rPr>
          <w:noProof/>
        </w:rPr>
      </w:pPr>
      <w:r>
        <w:rPr>
          <w:noProof/>
        </w:rPr>
        <w:t>System Center Service Manager 2010, лицензия на управление сервером (Server ML), 34</w:t>
      </w:r>
    </w:p>
    <w:p w14:paraId="609F46F1" w14:textId="77777777" w:rsidR="00D36E98" w:rsidRDefault="00D36E98">
      <w:pPr>
        <w:pStyle w:val="Index1"/>
        <w:tabs>
          <w:tab w:val="right" w:pos="5030"/>
        </w:tabs>
        <w:rPr>
          <w:noProof/>
        </w:rPr>
      </w:pPr>
      <w:r>
        <w:rPr>
          <w:noProof/>
        </w:rPr>
        <w:t>VDI Suite, 34</w:t>
      </w:r>
    </w:p>
    <w:p w14:paraId="59717546" w14:textId="77777777" w:rsidR="00D36E98" w:rsidRDefault="00D36E98">
      <w:pPr>
        <w:pStyle w:val="Index1"/>
        <w:tabs>
          <w:tab w:val="right" w:pos="5030"/>
        </w:tabs>
        <w:rPr>
          <w:noProof/>
        </w:rPr>
      </w:pPr>
      <w:r>
        <w:rPr>
          <w:noProof/>
        </w:rPr>
        <w:t>VDI Suite с MDOP, 34</w:t>
      </w:r>
    </w:p>
    <w:p w14:paraId="70ACE395" w14:textId="77777777" w:rsidR="00D36E98" w:rsidRDefault="00D36E98">
      <w:pPr>
        <w:pStyle w:val="Index1"/>
        <w:tabs>
          <w:tab w:val="right" w:pos="5030"/>
        </w:tabs>
        <w:rPr>
          <w:noProof/>
        </w:rPr>
      </w:pPr>
      <w:r>
        <w:rPr>
          <w:noProof/>
        </w:rPr>
        <w:t>Virtual</w:t>
      </w:r>
      <w:r w:rsidRPr="00AC5835">
        <w:rPr>
          <w:noProof/>
          <w:lang w:val="ru-RU"/>
        </w:rPr>
        <w:t xml:space="preserve"> </w:t>
      </w:r>
      <w:r>
        <w:rPr>
          <w:noProof/>
        </w:rPr>
        <w:t>Machine</w:t>
      </w:r>
      <w:r w:rsidRPr="00AC5835">
        <w:rPr>
          <w:noProof/>
          <w:lang w:val="ru-RU"/>
        </w:rPr>
        <w:t xml:space="preserve"> </w:t>
      </w:r>
      <w:r>
        <w:rPr>
          <w:noProof/>
        </w:rPr>
        <w:t>Manager</w:t>
      </w:r>
      <w:r w:rsidRPr="00AC5835">
        <w:rPr>
          <w:noProof/>
          <w:lang w:val="ru-RU"/>
        </w:rPr>
        <w:t xml:space="preserve"> 2008 </w:t>
      </w:r>
      <w:r>
        <w:rPr>
          <w:noProof/>
        </w:rPr>
        <w:t>R</w:t>
      </w:r>
      <w:r w:rsidRPr="00AC5835">
        <w:rPr>
          <w:noProof/>
          <w:lang w:val="ru-RU"/>
        </w:rPr>
        <w:t>2</w:t>
      </w:r>
      <w:r>
        <w:rPr>
          <w:noProof/>
        </w:rPr>
        <w:t>, 33</w:t>
      </w:r>
    </w:p>
    <w:p w14:paraId="33A3AD36" w14:textId="77777777" w:rsidR="00D36E98" w:rsidRDefault="00D36E98">
      <w:pPr>
        <w:pStyle w:val="Index1"/>
        <w:tabs>
          <w:tab w:val="right" w:pos="5030"/>
        </w:tabs>
        <w:rPr>
          <w:noProof/>
        </w:rPr>
      </w:pPr>
      <w:r>
        <w:rPr>
          <w:noProof/>
        </w:rPr>
        <w:t>Visio 2013 стандартный, 22</w:t>
      </w:r>
    </w:p>
    <w:p w14:paraId="2938C19E" w14:textId="77777777" w:rsidR="00D36E98" w:rsidRDefault="00D36E98">
      <w:pPr>
        <w:pStyle w:val="Index1"/>
        <w:tabs>
          <w:tab w:val="right" w:pos="5030"/>
        </w:tabs>
        <w:rPr>
          <w:noProof/>
        </w:rPr>
      </w:pPr>
      <w:r>
        <w:rPr>
          <w:noProof/>
        </w:rPr>
        <w:t>Visio</w:t>
      </w:r>
      <w:r w:rsidRPr="00AC5835">
        <w:rPr>
          <w:noProof/>
          <w:lang w:val="ru-RU"/>
        </w:rPr>
        <w:t xml:space="preserve"> премиум 2010</w:t>
      </w:r>
      <w:r>
        <w:rPr>
          <w:noProof/>
        </w:rPr>
        <w:t>, 23, 24</w:t>
      </w:r>
    </w:p>
    <w:p w14:paraId="01688B71" w14:textId="77777777" w:rsidR="00D36E98" w:rsidRDefault="00D36E98">
      <w:pPr>
        <w:pStyle w:val="Index1"/>
        <w:tabs>
          <w:tab w:val="right" w:pos="5030"/>
        </w:tabs>
        <w:rPr>
          <w:noProof/>
        </w:rPr>
      </w:pPr>
      <w:r>
        <w:rPr>
          <w:noProof/>
        </w:rPr>
        <w:t>Visio профессиональный 2013, 22</w:t>
      </w:r>
    </w:p>
    <w:p w14:paraId="22BA14A4" w14:textId="77777777" w:rsidR="00D36E98" w:rsidRDefault="00D36E98">
      <w:pPr>
        <w:pStyle w:val="Index1"/>
        <w:tabs>
          <w:tab w:val="right" w:pos="5030"/>
        </w:tabs>
        <w:rPr>
          <w:noProof/>
        </w:rPr>
      </w:pPr>
      <w:r>
        <w:rPr>
          <w:noProof/>
        </w:rPr>
        <w:t>Visio профессиональный 2013., 23, 24, 72, 78</w:t>
      </w:r>
    </w:p>
    <w:p w14:paraId="57B69FF5" w14:textId="77777777" w:rsidR="00D36E98" w:rsidRDefault="00D36E98">
      <w:pPr>
        <w:pStyle w:val="Index1"/>
        <w:tabs>
          <w:tab w:val="right" w:pos="5030"/>
        </w:tabs>
        <w:rPr>
          <w:noProof/>
        </w:rPr>
      </w:pPr>
      <w:r>
        <w:rPr>
          <w:noProof/>
        </w:rPr>
        <w:t>Visio профессиональный для Office 365, 56</w:t>
      </w:r>
    </w:p>
    <w:p w14:paraId="1423712E" w14:textId="77777777" w:rsidR="00D36E98" w:rsidRDefault="00D36E98">
      <w:pPr>
        <w:pStyle w:val="Index1"/>
        <w:tabs>
          <w:tab w:val="right" w:pos="5030"/>
        </w:tabs>
        <w:rPr>
          <w:noProof/>
        </w:rPr>
      </w:pPr>
      <w:r w:rsidRPr="00AC5835">
        <w:rPr>
          <w:noProof/>
          <w:lang w:val="it-IT"/>
        </w:rPr>
        <w:t xml:space="preserve">Visio </w:t>
      </w:r>
      <w:r>
        <w:rPr>
          <w:noProof/>
        </w:rPr>
        <w:t>профессиональный</w:t>
      </w:r>
      <w:r w:rsidRPr="00AC5835">
        <w:rPr>
          <w:noProof/>
          <w:lang w:val="it-IT"/>
        </w:rPr>
        <w:t xml:space="preserve"> </w:t>
      </w:r>
      <w:r>
        <w:rPr>
          <w:noProof/>
        </w:rPr>
        <w:t>для</w:t>
      </w:r>
      <w:r w:rsidRPr="00AC5835">
        <w:rPr>
          <w:noProof/>
          <w:lang w:val="it-IT"/>
        </w:rPr>
        <w:t xml:space="preserve"> Office 365 A</w:t>
      </w:r>
      <w:r>
        <w:rPr>
          <w:noProof/>
        </w:rPr>
        <w:t>, 56</w:t>
      </w:r>
    </w:p>
    <w:p w14:paraId="2EB9B48C" w14:textId="77777777" w:rsidR="00D36E98" w:rsidRDefault="00D36E98">
      <w:pPr>
        <w:pStyle w:val="Index1"/>
        <w:tabs>
          <w:tab w:val="right" w:pos="5030"/>
        </w:tabs>
        <w:rPr>
          <w:noProof/>
        </w:rPr>
      </w:pPr>
      <w:r>
        <w:rPr>
          <w:noProof/>
        </w:rPr>
        <w:t>Visio стандартный 2013;, 23, 72</w:t>
      </w:r>
    </w:p>
    <w:p w14:paraId="25503999" w14:textId="77777777" w:rsidR="00D36E98" w:rsidRDefault="00D36E98">
      <w:pPr>
        <w:pStyle w:val="Index1"/>
        <w:tabs>
          <w:tab w:val="right" w:pos="5030"/>
        </w:tabs>
        <w:rPr>
          <w:noProof/>
        </w:rPr>
      </w:pPr>
      <w:r>
        <w:rPr>
          <w:noProof/>
        </w:rPr>
        <w:t>Visual Studio Deployment 2013 Datacenter, 35</w:t>
      </w:r>
    </w:p>
    <w:p w14:paraId="11BE7B27" w14:textId="77777777" w:rsidR="00D36E98" w:rsidRDefault="00D36E98">
      <w:pPr>
        <w:pStyle w:val="Index1"/>
        <w:tabs>
          <w:tab w:val="right" w:pos="5030"/>
        </w:tabs>
        <w:rPr>
          <w:noProof/>
        </w:rPr>
      </w:pPr>
      <w:r>
        <w:rPr>
          <w:noProof/>
        </w:rPr>
        <w:t>Visual Studio Deployment 2013 Standard, 35</w:t>
      </w:r>
    </w:p>
    <w:p w14:paraId="53872F1B" w14:textId="77777777" w:rsidR="00D36E98" w:rsidRDefault="00D36E98">
      <w:pPr>
        <w:pStyle w:val="Index1"/>
        <w:tabs>
          <w:tab w:val="right" w:pos="5030"/>
        </w:tabs>
        <w:rPr>
          <w:noProof/>
        </w:rPr>
      </w:pPr>
      <w:r>
        <w:rPr>
          <w:noProof/>
        </w:rPr>
        <w:t>Visual</w:t>
      </w:r>
      <w:r w:rsidRPr="00AC5835">
        <w:rPr>
          <w:noProof/>
          <w:lang w:val="ru-RU"/>
        </w:rPr>
        <w:t xml:space="preserve"> </w:t>
      </w:r>
      <w:r>
        <w:rPr>
          <w:noProof/>
        </w:rPr>
        <w:t>Studio</w:t>
      </w:r>
      <w:r w:rsidRPr="00AC5835">
        <w:rPr>
          <w:noProof/>
          <w:lang w:val="ru-RU"/>
        </w:rPr>
        <w:t xml:space="preserve"> </w:t>
      </w:r>
      <w:r>
        <w:rPr>
          <w:noProof/>
        </w:rPr>
        <w:t>LightSwitch</w:t>
      </w:r>
      <w:r w:rsidRPr="00AC5835">
        <w:rPr>
          <w:noProof/>
          <w:lang w:val="ru-RU"/>
        </w:rPr>
        <w:t xml:space="preserve"> 2011</w:t>
      </w:r>
      <w:r>
        <w:rPr>
          <w:noProof/>
        </w:rPr>
        <w:t>, 35</w:t>
      </w:r>
    </w:p>
    <w:p w14:paraId="0426F189" w14:textId="77777777" w:rsidR="00D36E98" w:rsidRDefault="00D36E98">
      <w:pPr>
        <w:pStyle w:val="Index1"/>
        <w:tabs>
          <w:tab w:val="right" w:pos="5030"/>
        </w:tabs>
        <w:rPr>
          <w:noProof/>
        </w:rPr>
      </w:pPr>
      <w:r>
        <w:rPr>
          <w:noProof/>
        </w:rPr>
        <w:t>Visual Studio Premium 2013 с MSDN, 34, 35</w:t>
      </w:r>
    </w:p>
    <w:p w14:paraId="650CB643" w14:textId="77777777" w:rsidR="00D36E98" w:rsidRDefault="00D36E98">
      <w:pPr>
        <w:pStyle w:val="Index1"/>
        <w:tabs>
          <w:tab w:val="right" w:pos="5030"/>
        </w:tabs>
        <w:rPr>
          <w:noProof/>
        </w:rPr>
      </w:pPr>
      <w:r>
        <w:rPr>
          <w:noProof/>
        </w:rPr>
        <w:t>Visual</w:t>
      </w:r>
      <w:r w:rsidRPr="00AC5835">
        <w:rPr>
          <w:noProof/>
          <w:lang w:val="ru-RU"/>
        </w:rPr>
        <w:t xml:space="preserve"> </w:t>
      </w:r>
      <w:r>
        <w:rPr>
          <w:noProof/>
        </w:rPr>
        <w:t>Studio</w:t>
      </w:r>
      <w:r w:rsidRPr="00AC5835">
        <w:rPr>
          <w:noProof/>
          <w:lang w:val="ru-RU"/>
        </w:rPr>
        <w:t xml:space="preserve"> </w:t>
      </w:r>
      <w:r>
        <w:rPr>
          <w:noProof/>
        </w:rPr>
        <w:t>Professional</w:t>
      </w:r>
      <w:r w:rsidRPr="00AC5835">
        <w:rPr>
          <w:noProof/>
          <w:lang w:val="ru-RU"/>
        </w:rPr>
        <w:t xml:space="preserve"> 2012</w:t>
      </w:r>
      <w:r>
        <w:rPr>
          <w:noProof/>
        </w:rPr>
        <w:t>, 35</w:t>
      </w:r>
    </w:p>
    <w:p w14:paraId="33B90999" w14:textId="77777777" w:rsidR="00D36E98" w:rsidRDefault="00D36E98">
      <w:pPr>
        <w:pStyle w:val="Index1"/>
        <w:tabs>
          <w:tab w:val="right" w:pos="5030"/>
        </w:tabs>
        <w:rPr>
          <w:noProof/>
        </w:rPr>
      </w:pPr>
      <w:r>
        <w:rPr>
          <w:noProof/>
        </w:rPr>
        <w:t>Visual Studio Professional 2013, 34</w:t>
      </w:r>
    </w:p>
    <w:p w14:paraId="5CB20394" w14:textId="77777777" w:rsidR="00D36E98" w:rsidRDefault="00D36E98">
      <w:pPr>
        <w:pStyle w:val="Index1"/>
        <w:tabs>
          <w:tab w:val="right" w:pos="5030"/>
        </w:tabs>
        <w:rPr>
          <w:noProof/>
        </w:rPr>
      </w:pPr>
      <w:r>
        <w:rPr>
          <w:noProof/>
        </w:rPr>
        <w:t>Visual Studio Professional 2013 с MSDN, 34</w:t>
      </w:r>
    </w:p>
    <w:p w14:paraId="34402C2B" w14:textId="77777777" w:rsidR="00D36E98" w:rsidRDefault="00D36E98">
      <w:pPr>
        <w:pStyle w:val="Index1"/>
        <w:tabs>
          <w:tab w:val="right" w:pos="5030"/>
        </w:tabs>
        <w:rPr>
          <w:noProof/>
        </w:rPr>
      </w:pPr>
      <w:r>
        <w:rPr>
          <w:noProof/>
        </w:rPr>
        <w:t>Visual</w:t>
      </w:r>
      <w:r w:rsidRPr="00AC5835">
        <w:rPr>
          <w:noProof/>
          <w:lang w:val="ru-RU"/>
        </w:rPr>
        <w:t xml:space="preserve"> </w:t>
      </w:r>
      <w:r>
        <w:rPr>
          <w:noProof/>
        </w:rPr>
        <w:t>Studio</w:t>
      </w:r>
      <w:r w:rsidRPr="00AC5835">
        <w:rPr>
          <w:noProof/>
          <w:lang w:val="ru-RU"/>
        </w:rPr>
        <w:t xml:space="preserve"> </w:t>
      </w:r>
      <w:r>
        <w:rPr>
          <w:noProof/>
        </w:rPr>
        <w:t>Team</w:t>
      </w:r>
      <w:r w:rsidRPr="00AC5835">
        <w:rPr>
          <w:noProof/>
          <w:lang w:val="ru-RU"/>
        </w:rPr>
        <w:t xml:space="preserve"> </w:t>
      </w:r>
      <w:r>
        <w:rPr>
          <w:noProof/>
        </w:rPr>
        <w:t>Foundation</w:t>
      </w:r>
      <w:r w:rsidRPr="00AC5835">
        <w:rPr>
          <w:noProof/>
          <w:lang w:val="ru-RU"/>
        </w:rPr>
        <w:t xml:space="preserve"> </w:t>
      </w:r>
      <w:r>
        <w:rPr>
          <w:noProof/>
        </w:rPr>
        <w:t>Server</w:t>
      </w:r>
      <w:r w:rsidRPr="00AC5835">
        <w:rPr>
          <w:noProof/>
          <w:lang w:val="ru-RU"/>
        </w:rPr>
        <w:t xml:space="preserve"> 2013 </w:t>
      </w:r>
      <w:r>
        <w:rPr>
          <w:noProof/>
        </w:rPr>
        <w:t>CAL, 35</w:t>
      </w:r>
    </w:p>
    <w:p w14:paraId="1CEB3A93" w14:textId="77777777" w:rsidR="00D36E98" w:rsidRDefault="00D36E98">
      <w:pPr>
        <w:pStyle w:val="Index1"/>
        <w:tabs>
          <w:tab w:val="right" w:pos="5030"/>
        </w:tabs>
        <w:rPr>
          <w:noProof/>
        </w:rPr>
      </w:pPr>
      <w:r>
        <w:rPr>
          <w:noProof/>
        </w:rPr>
        <w:t>Visual Studio Team Foundation Server 2013 с технологией SQL Server 2010, 35</w:t>
      </w:r>
    </w:p>
    <w:p w14:paraId="0732E1C9" w14:textId="77777777" w:rsidR="00D36E98" w:rsidRDefault="00D36E98">
      <w:pPr>
        <w:pStyle w:val="Index1"/>
        <w:tabs>
          <w:tab w:val="right" w:pos="5030"/>
        </w:tabs>
        <w:rPr>
          <w:noProof/>
        </w:rPr>
      </w:pPr>
      <w:r>
        <w:rPr>
          <w:noProof/>
        </w:rPr>
        <w:t>Visual Studio Test Professional 2013 с MSDN, 34, 35</w:t>
      </w:r>
    </w:p>
    <w:p w14:paraId="460CA154" w14:textId="77777777" w:rsidR="00D36E98" w:rsidRDefault="00D36E98">
      <w:pPr>
        <w:pStyle w:val="Index1"/>
        <w:tabs>
          <w:tab w:val="right" w:pos="5030"/>
        </w:tabs>
        <w:rPr>
          <w:noProof/>
        </w:rPr>
      </w:pPr>
      <w:r w:rsidRPr="00AC5835">
        <w:rPr>
          <w:noProof/>
          <w:lang w:val="pt-BR"/>
        </w:rPr>
        <w:t xml:space="preserve">Visual Studio Ultimate 2013 </w:t>
      </w:r>
      <w:r>
        <w:rPr>
          <w:noProof/>
        </w:rPr>
        <w:t>с</w:t>
      </w:r>
      <w:r w:rsidRPr="00AC5835">
        <w:rPr>
          <w:noProof/>
          <w:lang w:val="pt-BR"/>
        </w:rPr>
        <w:t xml:space="preserve"> MSDN</w:t>
      </w:r>
      <w:r>
        <w:rPr>
          <w:noProof/>
        </w:rPr>
        <w:t>, 34, 35</w:t>
      </w:r>
    </w:p>
    <w:p w14:paraId="6D95EE07" w14:textId="77777777" w:rsidR="00D36E98" w:rsidRDefault="00D36E98">
      <w:pPr>
        <w:pStyle w:val="Index1"/>
        <w:tabs>
          <w:tab w:val="right" w:pos="5030"/>
        </w:tabs>
        <w:rPr>
          <w:noProof/>
        </w:rPr>
      </w:pPr>
      <w:r>
        <w:rPr>
          <w:noProof/>
        </w:rPr>
        <w:t>Windows 8.1 Enterprise Sideloading, 36</w:t>
      </w:r>
    </w:p>
    <w:p w14:paraId="2BD96C91" w14:textId="77777777" w:rsidR="00D36E98" w:rsidRDefault="00D36E98">
      <w:pPr>
        <w:pStyle w:val="Index1"/>
        <w:tabs>
          <w:tab w:val="right" w:pos="5030"/>
        </w:tabs>
        <w:rPr>
          <w:noProof/>
        </w:rPr>
      </w:pPr>
      <w:r>
        <w:rPr>
          <w:noProof/>
        </w:rPr>
        <w:t>Windows</w:t>
      </w:r>
      <w:r w:rsidRPr="00AC5835">
        <w:rPr>
          <w:noProof/>
          <w:lang w:val="ru-RU"/>
        </w:rPr>
        <w:t xml:space="preserve"> 8.1 </w:t>
      </w:r>
      <w:r>
        <w:rPr>
          <w:noProof/>
        </w:rPr>
        <w:t>Pro, 42</w:t>
      </w:r>
    </w:p>
    <w:p w14:paraId="4F26D16A" w14:textId="77777777" w:rsidR="00D36E98" w:rsidRDefault="00D36E98">
      <w:pPr>
        <w:pStyle w:val="Index1"/>
        <w:tabs>
          <w:tab w:val="right" w:pos="5030"/>
        </w:tabs>
        <w:rPr>
          <w:noProof/>
        </w:rPr>
      </w:pPr>
      <w:r>
        <w:rPr>
          <w:noProof/>
        </w:rPr>
        <w:t>Windows Embedded 8 Standard Enterprise Kit, 41</w:t>
      </w:r>
    </w:p>
    <w:p w14:paraId="1F3CA813" w14:textId="77777777" w:rsidR="00D36E98" w:rsidRDefault="00D36E98">
      <w:pPr>
        <w:pStyle w:val="Index1"/>
        <w:tabs>
          <w:tab w:val="right" w:pos="5030"/>
        </w:tabs>
        <w:rPr>
          <w:noProof/>
        </w:rPr>
      </w:pPr>
      <w:r>
        <w:rPr>
          <w:noProof/>
        </w:rPr>
        <w:t>Windows Embedded 8.1 Industry Enterprise для Software Assurance, 41</w:t>
      </w:r>
    </w:p>
    <w:p w14:paraId="7508AF33" w14:textId="77777777" w:rsidR="00D36E98" w:rsidRDefault="00D36E98">
      <w:pPr>
        <w:pStyle w:val="Index1"/>
        <w:tabs>
          <w:tab w:val="right" w:pos="5030"/>
        </w:tabs>
        <w:rPr>
          <w:noProof/>
        </w:rPr>
      </w:pPr>
      <w:r>
        <w:rPr>
          <w:noProof/>
        </w:rPr>
        <w:t>Windows Embedded 8.1 Industry Pro, 41, 42, 43, 75</w:t>
      </w:r>
    </w:p>
    <w:p w14:paraId="6936309C" w14:textId="77777777" w:rsidR="00D36E98" w:rsidRDefault="00D36E98">
      <w:pPr>
        <w:pStyle w:val="Index1"/>
        <w:tabs>
          <w:tab w:val="right" w:pos="5030"/>
        </w:tabs>
        <w:rPr>
          <w:noProof/>
        </w:rPr>
      </w:pPr>
      <w:r>
        <w:rPr>
          <w:noProof/>
        </w:rPr>
        <w:t>Windows Embedded Device Manager 2011, 33</w:t>
      </w:r>
    </w:p>
    <w:p w14:paraId="5EF3BEE4" w14:textId="77777777" w:rsidR="00D36E98" w:rsidRDefault="00D36E98">
      <w:pPr>
        <w:pStyle w:val="Index1"/>
        <w:tabs>
          <w:tab w:val="right" w:pos="5030"/>
        </w:tabs>
        <w:rPr>
          <w:noProof/>
        </w:rPr>
      </w:pPr>
      <w:r>
        <w:rPr>
          <w:noProof/>
        </w:rPr>
        <w:t>Windows HPC Server 2008 R2 Suite, 44</w:t>
      </w:r>
    </w:p>
    <w:p w14:paraId="47EF1216" w14:textId="77777777" w:rsidR="00D36E98" w:rsidRDefault="00D36E98">
      <w:pPr>
        <w:pStyle w:val="Index1"/>
        <w:tabs>
          <w:tab w:val="right" w:pos="5030"/>
        </w:tabs>
        <w:rPr>
          <w:noProof/>
        </w:rPr>
      </w:pPr>
      <w:r>
        <w:rPr>
          <w:noProof/>
        </w:rPr>
        <w:t>Windows</w:t>
      </w:r>
      <w:r w:rsidRPr="00AC5835">
        <w:rPr>
          <w:noProof/>
          <w:lang w:val="ru-RU"/>
        </w:rPr>
        <w:t xml:space="preserve"> </w:t>
      </w:r>
      <w:r>
        <w:rPr>
          <w:noProof/>
        </w:rPr>
        <w:t>Intune, 16, 47, 63, 91</w:t>
      </w:r>
    </w:p>
    <w:p w14:paraId="3995A6FE" w14:textId="77777777" w:rsidR="00D36E98" w:rsidRDefault="00D36E98">
      <w:pPr>
        <w:pStyle w:val="Index1"/>
        <w:tabs>
          <w:tab w:val="right" w:pos="5030"/>
        </w:tabs>
        <w:rPr>
          <w:noProof/>
        </w:rPr>
      </w:pPr>
      <w:r>
        <w:rPr>
          <w:noProof/>
        </w:rPr>
        <w:t>Windows</w:t>
      </w:r>
      <w:r w:rsidRPr="00AC5835">
        <w:rPr>
          <w:noProof/>
          <w:lang w:val="ru-RU"/>
        </w:rPr>
        <w:t xml:space="preserve"> </w:t>
      </w:r>
      <w:r>
        <w:rPr>
          <w:noProof/>
        </w:rPr>
        <w:t>Intune</w:t>
      </w:r>
      <w:r w:rsidRPr="00AC5835">
        <w:rPr>
          <w:noProof/>
          <w:lang w:val="ru-RU"/>
        </w:rPr>
        <w:t xml:space="preserve"> </w:t>
      </w:r>
      <w:r>
        <w:rPr>
          <w:noProof/>
        </w:rPr>
        <w:t>Add</w:t>
      </w:r>
      <w:r w:rsidRPr="00AC5835">
        <w:rPr>
          <w:noProof/>
          <w:lang w:val="ru-RU"/>
        </w:rPr>
        <w:t>-</w:t>
      </w:r>
      <w:r>
        <w:rPr>
          <w:noProof/>
        </w:rPr>
        <w:t>on, 63</w:t>
      </w:r>
    </w:p>
    <w:p w14:paraId="3D341F50" w14:textId="77777777" w:rsidR="00D36E98" w:rsidRDefault="00D36E98">
      <w:pPr>
        <w:pStyle w:val="Index1"/>
        <w:tabs>
          <w:tab w:val="right" w:pos="5030"/>
        </w:tabs>
        <w:rPr>
          <w:noProof/>
        </w:rPr>
      </w:pPr>
      <w:r>
        <w:rPr>
          <w:noProof/>
        </w:rPr>
        <w:t>Windows Intune Add-on для System Center Configuration Manager и System Center Endpoint Protection, 63</w:t>
      </w:r>
    </w:p>
    <w:p w14:paraId="13A20D04" w14:textId="77777777" w:rsidR="00D36E98" w:rsidRDefault="00D36E98">
      <w:pPr>
        <w:pStyle w:val="Index1"/>
        <w:tabs>
          <w:tab w:val="right" w:pos="5030"/>
        </w:tabs>
        <w:rPr>
          <w:noProof/>
        </w:rPr>
      </w:pPr>
      <w:r>
        <w:rPr>
          <w:noProof/>
        </w:rPr>
        <w:t>Windows MultiPoint Server 2012 Premium, 43, 44</w:t>
      </w:r>
    </w:p>
    <w:p w14:paraId="4ADA1AD5" w14:textId="77777777" w:rsidR="00D36E98" w:rsidRDefault="00D36E98">
      <w:pPr>
        <w:pStyle w:val="Index1"/>
        <w:tabs>
          <w:tab w:val="right" w:pos="5030"/>
        </w:tabs>
        <w:rPr>
          <w:noProof/>
        </w:rPr>
      </w:pPr>
      <w:r>
        <w:rPr>
          <w:noProof/>
        </w:rPr>
        <w:t>Windows MultiPoint Server 2012 Premium с Windows MultiPoint Server CAL, 43, 44</w:t>
      </w:r>
    </w:p>
    <w:p w14:paraId="2C44490D" w14:textId="77777777" w:rsidR="00D36E98" w:rsidRDefault="00D36E98">
      <w:pPr>
        <w:pStyle w:val="Index1"/>
        <w:tabs>
          <w:tab w:val="right" w:pos="5030"/>
        </w:tabs>
        <w:rPr>
          <w:noProof/>
        </w:rPr>
      </w:pPr>
      <w:r>
        <w:rPr>
          <w:noProof/>
        </w:rPr>
        <w:t>Windows MultiPoint Server 2012 Premium с Windows MultiPoint Server CAL (5 клиентов) с Windows Server 2010 CAL, 44</w:t>
      </w:r>
    </w:p>
    <w:p w14:paraId="52B3523C" w14:textId="77777777" w:rsidR="00D36E98" w:rsidRDefault="00D36E98">
      <w:pPr>
        <w:pStyle w:val="Index1"/>
        <w:tabs>
          <w:tab w:val="right" w:pos="5030"/>
        </w:tabs>
        <w:rPr>
          <w:noProof/>
        </w:rPr>
      </w:pPr>
      <w:r>
        <w:rPr>
          <w:noProof/>
        </w:rPr>
        <w:t>Windows MultiPoint Server 2012 Standard, 44</w:t>
      </w:r>
    </w:p>
    <w:p w14:paraId="4466B1D2" w14:textId="77777777" w:rsidR="00D36E98" w:rsidRDefault="00D36E98">
      <w:pPr>
        <w:pStyle w:val="Index1"/>
        <w:tabs>
          <w:tab w:val="right" w:pos="5030"/>
        </w:tabs>
        <w:rPr>
          <w:noProof/>
        </w:rPr>
      </w:pPr>
      <w:r w:rsidRPr="00AC5835">
        <w:rPr>
          <w:noProof/>
          <w:lang w:val="pt-BR"/>
        </w:rPr>
        <w:t>Windows Server 2008 R2</w:t>
      </w:r>
      <w:r>
        <w:rPr>
          <w:noProof/>
        </w:rPr>
        <w:t>, 14, 44</w:t>
      </w:r>
    </w:p>
    <w:p w14:paraId="32C09FF4" w14:textId="77777777" w:rsidR="00D36E98" w:rsidRDefault="00D36E98">
      <w:pPr>
        <w:pStyle w:val="Index1"/>
        <w:tabs>
          <w:tab w:val="right" w:pos="5030"/>
        </w:tabs>
        <w:rPr>
          <w:noProof/>
        </w:rPr>
      </w:pPr>
      <w:r>
        <w:rPr>
          <w:noProof/>
        </w:rPr>
        <w:t>Windows Server 2010 Active Directory Rights Management Services CAL, 44</w:t>
      </w:r>
    </w:p>
    <w:p w14:paraId="22C5253D" w14:textId="77777777" w:rsidR="00D36E98" w:rsidRDefault="00D36E98">
      <w:pPr>
        <w:pStyle w:val="Index1"/>
        <w:tabs>
          <w:tab w:val="right" w:pos="5030"/>
        </w:tabs>
        <w:rPr>
          <w:noProof/>
        </w:rPr>
      </w:pPr>
      <w:r>
        <w:rPr>
          <w:noProof/>
        </w:rPr>
        <w:t>Windows</w:t>
      </w:r>
      <w:r w:rsidRPr="00AC5835">
        <w:rPr>
          <w:noProof/>
          <w:lang w:val="ru-RU"/>
        </w:rPr>
        <w:t xml:space="preserve"> </w:t>
      </w:r>
      <w:r>
        <w:rPr>
          <w:noProof/>
        </w:rPr>
        <w:t>Server</w:t>
      </w:r>
      <w:r w:rsidRPr="00AC5835">
        <w:rPr>
          <w:noProof/>
          <w:lang w:val="ru-RU"/>
        </w:rPr>
        <w:t xml:space="preserve"> 2010 </w:t>
      </w:r>
      <w:r>
        <w:rPr>
          <w:noProof/>
        </w:rPr>
        <w:t>CAL, 44</w:t>
      </w:r>
    </w:p>
    <w:p w14:paraId="00326796" w14:textId="77777777" w:rsidR="00D36E98" w:rsidRDefault="00D36E98">
      <w:pPr>
        <w:pStyle w:val="Index1"/>
        <w:tabs>
          <w:tab w:val="right" w:pos="5030"/>
        </w:tabs>
        <w:rPr>
          <w:noProof/>
        </w:rPr>
      </w:pPr>
      <w:r>
        <w:rPr>
          <w:noProof/>
        </w:rPr>
        <w:t>Windows Server 2012 Active Directory Rights Management Services External Connector, 44</w:t>
      </w:r>
    </w:p>
    <w:p w14:paraId="28BC917A" w14:textId="77777777" w:rsidR="00D36E98" w:rsidRDefault="00D36E98">
      <w:pPr>
        <w:pStyle w:val="Index1"/>
        <w:tabs>
          <w:tab w:val="right" w:pos="5030"/>
        </w:tabs>
        <w:rPr>
          <w:noProof/>
        </w:rPr>
      </w:pPr>
      <w:r>
        <w:rPr>
          <w:noProof/>
        </w:rPr>
        <w:t>Windows</w:t>
      </w:r>
      <w:r w:rsidRPr="00AC5835">
        <w:rPr>
          <w:noProof/>
          <w:lang w:val="ru-RU"/>
        </w:rPr>
        <w:t xml:space="preserve"> </w:t>
      </w:r>
      <w:r>
        <w:rPr>
          <w:noProof/>
        </w:rPr>
        <w:t>Server</w:t>
      </w:r>
      <w:r w:rsidRPr="00AC5835">
        <w:rPr>
          <w:noProof/>
          <w:lang w:val="ru-RU"/>
        </w:rPr>
        <w:t xml:space="preserve"> 2012 </w:t>
      </w:r>
      <w:r>
        <w:rPr>
          <w:noProof/>
        </w:rPr>
        <w:t>CAL, 15</w:t>
      </w:r>
    </w:p>
    <w:p w14:paraId="6525C0B3" w14:textId="77777777" w:rsidR="00D36E98" w:rsidRDefault="00D36E98">
      <w:pPr>
        <w:pStyle w:val="Index1"/>
        <w:tabs>
          <w:tab w:val="right" w:pos="5030"/>
        </w:tabs>
        <w:rPr>
          <w:noProof/>
        </w:rPr>
      </w:pPr>
      <w:r>
        <w:rPr>
          <w:noProof/>
        </w:rPr>
        <w:t>Windows Server 2012 External Connector, 44</w:t>
      </w:r>
    </w:p>
    <w:p w14:paraId="745E70E9" w14:textId="77777777" w:rsidR="00D36E98" w:rsidRDefault="00D36E98">
      <w:pPr>
        <w:pStyle w:val="Index1"/>
        <w:tabs>
          <w:tab w:val="right" w:pos="5030"/>
        </w:tabs>
        <w:rPr>
          <w:noProof/>
        </w:rPr>
      </w:pPr>
      <w:r>
        <w:rPr>
          <w:noProof/>
        </w:rPr>
        <w:t>Windows Server 2012 R2 Datacenter, 44</w:t>
      </w:r>
    </w:p>
    <w:p w14:paraId="661E8B56" w14:textId="77777777" w:rsidR="00D36E98" w:rsidRDefault="00D36E98">
      <w:pPr>
        <w:pStyle w:val="Index1"/>
        <w:tabs>
          <w:tab w:val="right" w:pos="5030"/>
        </w:tabs>
        <w:rPr>
          <w:noProof/>
        </w:rPr>
      </w:pPr>
      <w:r>
        <w:rPr>
          <w:noProof/>
        </w:rPr>
        <w:t>Windows Server 2012 R2 Essentials, 44</w:t>
      </w:r>
    </w:p>
    <w:p w14:paraId="3CD44346" w14:textId="77777777" w:rsidR="00D36E98" w:rsidRDefault="00D36E98">
      <w:pPr>
        <w:pStyle w:val="Index1"/>
        <w:tabs>
          <w:tab w:val="right" w:pos="5030"/>
        </w:tabs>
        <w:rPr>
          <w:noProof/>
        </w:rPr>
      </w:pPr>
      <w:r>
        <w:rPr>
          <w:noProof/>
        </w:rPr>
        <w:t>Windows Server 2012 R2 Standard, 44</w:t>
      </w:r>
    </w:p>
    <w:p w14:paraId="3625B6E3" w14:textId="77777777" w:rsidR="00D36E98" w:rsidRDefault="00D36E98">
      <w:pPr>
        <w:pStyle w:val="Index1"/>
        <w:tabs>
          <w:tab w:val="right" w:pos="5030"/>
        </w:tabs>
        <w:rPr>
          <w:noProof/>
        </w:rPr>
      </w:pPr>
      <w:r>
        <w:rPr>
          <w:noProof/>
        </w:rPr>
        <w:t>Windows Server 2012 Remote Desktop Services External Connector, 44</w:t>
      </w:r>
    </w:p>
    <w:p w14:paraId="5FE5EFDD" w14:textId="77777777" w:rsidR="00D36E98" w:rsidRDefault="00D36E98">
      <w:pPr>
        <w:pStyle w:val="Index1"/>
        <w:tabs>
          <w:tab w:val="right" w:pos="5030"/>
        </w:tabs>
        <w:rPr>
          <w:noProof/>
        </w:rPr>
      </w:pPr>
      <w:r>
        <w:rPr>
          <w:noProof/>
        </w:rPr>
        <w:t>Windows Server 2012 Standard, 14</w:t>
      </w:r>
    </w:p>
    <w:p w14:paraId="132FE37B" w14:textId="77777777" w:rsidR="00D36E98" w:rsidRDefault="00D36E98">
      <w:pPr>
        <w:pStyle w:val="Index1"/>
        <w:tabs>
          <w:tab w:val="right" w:pos="5030"/>
        </w:tabs>
        <w:rPr>
          <w:noProof/>
        </w:rPr>
      </w:pPr>
      <w:r>
        <w:rPr>
          <w:noProof/>
        </w:rPr>
        <w:t>Windows Small Business Server 2008, 45</w:t>
      </w:r>
    </w:p>
    <w:p w14:paraId="2F369244" w14:textId="77777777" w:rsidR="00D36E98" w:rsidRDefault="00D36E98">
      <w:pPr>
        <w:pStyle w:val="Index1"/>
        <w:tabs>
          <w:tab w:val="right" w:pos="5030"/>
        </w:tabs>
        <w:rPr>
          <w:noProof/>
        </w:rPr>
      </w:pPr>
      <w:r>
        <w:rPr>
          <w:noProof/>
        </w:rPr>
        <w:t>Windows Small Business Server 2011, 44, 45</w:t>
      </w:r>
    </w:p>
    <w:p w14:paraId="5B961777" w14:textId="77777777" w:rsidR="00D36E98" w:rsidRDefault="00D36E98">
      <w:pPr>
        <w:pStyle w:val="Index1"/>
        <w:tabs>
          <w:tab w:val="right" w:pos="5030"/>
        </w:tabs>
        <w:rPr>
          <w:noProof/>
        </w:rPr>
      </w:pPr>
      <w:r>
        <w:rPr>
          <w:noProof/>
        </w:rPr>
        <w:t>Windows Virtual Desktop Access,, 18, 36, 72, 85, 86, 91</w:t>
      </w:r>
    </w:p>
    <w:p w14:paraId="280F0520" w14:textId="77777777" w:rsidR="00D36E98" w:rsidRDefault="00D36E98">
      <w:pPr>
        <w:pStyle w:val="Index1"/>
        <w:tabs>
          <w:tab w:val="right" w:pos="5030"/>
        </w:tabs>
        <w:rPr>
          <w:noProof/>
        </w:rPr>
      </w:pPr>
      <w:r>
        <w:rPr>
          <w:noProof/>
        </w:rPr>
        <w:t>Word 2013, 22, 72</w:t>
      </w:r>
    </w:p>
    <w:p w14:paraId="63446EBF" w14:textId="77777777" w:rsidR="00D36E98" w:rsidRDefault="00D36E98">
      <w:pPr>
        <w:pStyle w:val="Index1"/>
        <w:tabs>
          <w:tab w:val="right" w:pos="5030"/>
        </w:tabs>
        <w:rPr>
          <w:noProof/>
        </w:rPr>
      </w:pPr>
      <w:r>
        <w:rPr>
          <w:noProof/>
        </w:rPr>
        <w:t>Word для Mac 2011, 24, 72</w:t>
      </w:r>
    </w:p>
    <w:p w14:paraId="53597239" w14:textId="77777777" w:rsidR="00D36E98" w:rsidRDefault="00D36E98">
      <w:pPr>
        <w:pStyle w:val="Index1"/>
        <w:tabs>
          <w:tab w:val="right" w:pos="5030"/>
        </w:tabs>
        <w:rPr>
          <w:noProof/>
        </w:rPr>
      </w:pPr>
      <w:r>
        <w:rPr>
          <w:noProof/>
        </w:rPr>
        <w:t>Work At Home для Mac 2011, 24</w:t>
      </w:r>
    </w:p>
    <w:p w14:paraId="297FD092" w14:textId="77777777" w:rsidR="00D36E98" w:rsidRDefault="00D36E98">
      <w:pPr>
        <w:pStyle w:val="Index1"/>
        <w:tabs>
          <w:tab w:val="right" w:pos="5030"/>
        </w:tabs>
        <w:rPr>
          <w:noProof/>
        </w:rPr>
      </w:pPr>
      <w:r>
        <w:rPr>
          <w:noProof/>
        </w:rPr>
        <w:t>Work</w:t>
      </w:r>
      <w:r w:rsidRPr="00AC5835">
        <w:rPr>
          <w:noProof/>
          <w:lang w:val="ru-RU"/>
        </w:rPr>
        <w:t xml:space="preserve"> </w:t>
      </w:r>
      <w:r>
        <w:rPr>
          <w:noProof/>
        </w:rPr>
        <w:t>At</w:t>
      </w:r>
      <w:r w:rsidRPr="00AC5835">
        <w:rPr>
          <w:noProof/>
          <w:lang w:val="ru-RU"/>
        </w:rPr>
        <w:t xml:space="preserve"> </w:t>
      </w:r>
      <w:r>
        <w:rPr>
          <w:noProof/>
        </w:rPr>
        <w:t>Home</w:t>
      </w:r>
      <w:r w:rsidRPr="00AC5835">
        <w:rPr>
          <w:noProof/>
          <w:lang w:val="ru-RU"/>
        </w:rPr>
        <w:t xml:space="preserve"> для </w:t>
      </w:r>
      <w:r>
        <w:rPr>
          <w:noProof/>
        </w:rPr>
        <w:t>Office</w:t>
      </w:r>
      <w:r w:rsidRPr="00AC5835">
        <w:rPr>
          <w:noProof/>
          <w:lang w:val="ru-RU"/>
        </w:rPr>
        <w:t xml:space="preserve"> профессиональный плюс 2013</w:t>
      </w:r>
      <w:r>
        <w:rPr>
          <w:noProof/>
        </w:rPr>
        <w:t>, 22</w:t>
      </w:r>
    </w:p>
    <w:p w14:paraId="27713F0B" w14:textId="77777777" w:rsidR="00D36E98" w:rsidRDefault="00D36E98">
      <w:pPr>
        <w:pStyle w:val="Index1"/>
        <w:tabs>
          <w:tab w:val="right" w:pos="5030"/>
        </w:tabs>
        <w:rPr>
          <w:noProof/>
        </w:rPr>
      </w:pPr>
      <w:r>
        <w:rPr>
          <w:noProof/>
        </w:rPr>
        <w:t>Work At Home для Office стандартный 2013, 22</w:t>
      </w:r>
    </w:p>
    <w:p w14:paraId="3E8C3FD8" w14:textId="77777777" w:rsidR="00D36E98" w:rsidRDefault="00D36E98">
      <w:pPr>
        <w:pStyle w:val="Index1"/>
        <w:tabs>
          <w:tab w:val="right" w:pos="5030"/>
        </w:tabs>
        <w:rPr>
          <w:noProof/>
        </w:rPr>
      </w:pPr>
      <w:r>
        <w:rPr>
          <w:noProof/>
        </w:rPr>
        <w:t>Yammer</w:t>
      </w:r>
      <w:r w:rsidRPr="00AC5835">
        <w:rPr>
          <w:noProof/>
          <w:lang w:val="ru-RU"/>
        </w:rPr>
        <w:t xml:space="preserve"> </w:t>
      </w:r>
      <w:r>
        <w:rPr>
          <w:noProof/>
        </w:rPr>
        <w:t>Enterprise, 22, 68</w:t>
      </w:r>
    </w:p>
    <w:p w14:paraId="257A19D0" w14:textId="77777777" w:rsidR="00D36E98" w:rsidRDefault="00D36E98">
      <w:pPr>
        <w:pStyle w:val="Index1"/>
        <w:tabs>
          <w:tab w:val="right" w:pos="5030"/>
        </w:tabs>
        <w:rPr>
          <w:noProof/>
        </w:rPr>
      </w:pPr>
      <w:r w:rsidRPr="00AC5835">
        <w:rPr>
          <w:noProof/>
          <w:lang w:val="ru-RU"/>
        </w:rPr>
        <w:t xml:space="preserve">Архивация на базе </w:t>
      </w:r>
      <w:r>
        <w:rPr>
          <w:noProof/>
        </w:rPr>
        <w:t>Exchange</w:t>
      </w:r>
      <w:r w:rsidRPr="00AC5835">
        <w:rPr>
          <w:noProof/>
          <w:lang w:val="ru-RU"/>
        </w:rPr>
        <w:t xml:space="preserve"> </w:t>
      </w:r>
      <w:r>
        <w:rPr>
          <w:noProof/>
        </w:rPr>
        <w:t>Online</w:t>
      </w:r>
      <w:r w:rsidRPr="00AC5835">
        <w:rPr>
          <w:noProof/>
          <w:lang w:val="ru-RU"/>
        </w:rPr>
        <w:t xml:space="preserve"> для </w:t>
      </w:r>
      <w:r>
        <w:rPr>
          <w:noProof/>
        </w:rPr>
        <w:t>Exchange</w:t>
      </w:r>
      <w:r w:rsidRPr="00AC5835">
        <w:rPr>
          <w:noProof/>
          <w:lang w:val="ru-RU"/>
        </w:rPr>
        <w:t xml:space="preserve"> </w:t>
      </w:r>
      <w:r>
        <w:rPr>
          <w:noProof/>
        </w:rPr>
        <w:t>Online, 54</w:t>
      </w:r>
    </w:p>
    <w:p w14:paraId="583CF9F5" w14:textId="77777777" w:rsidR="00D36E98" w:rsidRDefault="00D36E98">
      <w:pPr>
        <w:pStyle w:val="Index1"/>
        <w:tabs>
          <w:tab w:val="right" w:pos="5030"/>
        </w:tabs>
        <w:rPr>
          <w:noProof/>
        </w:rPr>
      </w:pPr>
      <w:r w:rsidRPr="00AC5835">
        <w:rPr>
          <w:noProof/>
          <w:lang w:val="ru-RU"/>
        </w:rPr>
        <w:t xml:space="preserve">Архивация на базе </w:t>
      </w:r>
      <w:r>
        <w:rPr>
          <w:noProof/>
        </w:rPr>
        <w:t>Exchange</w:t>
      </w:r>
      <w:r w:rsidRPr="00AC5835">
        <w:rPr>
          <w:noProof/>
          <w:lang w:val="ru-RU"/>
        </w:rPr>
        <w:t xml:space="preserve"> </w:t>
      </w:r>
      <w:r>
        <w:rPr>
          <w:noProof/>
        </w:rPr>
        <w:t>Online</w:t>
      </w:r>
      <w:r w:rsidRPr="00AC5835">
        <w:rPr>
          <w:noProof/>
          <w:lang w:val="ru-RU"/>
        </w:rPr>
        <w:t xml:space="preserve"> для </w:t>
      </w:r>
      <w:r>
        <w:rPr>
          <w:noProof/>
        </w:rPr>
        <w:t>Exchange</w:t>
      </w:r>
      <w:r w:rsidRPr="00AC5835">
        <w:rPr>
          <w:noProof/>
          <w:lang w:val="ru-RU"/>
        </w:rPr>
        <w:t xml:space="preserve"> </w:t>
      </w:r>
      <w:r>
        <w:rPr>
          <w:noProof/>
        </w:rPr>
        <w:t>Online</w:t>
      </w:r>
      <w:r w:rsidRPr="00AC5835">
        <w:rPr>
          <w:noProof/>
          <w:lang w:val="ru-RU"/>
        </w:rPr>
        <w:t xml:space="preserve"> </w:t>
      </w:r>
      <w:r>
        <w:rPr>
          <w:noProof/>
        </w:rPr>
        <w:t>A, 54</w:t>
      </w:r>
    </w:p>
    <w:p w14:paraId="364E0B17" w14:textId="77777777" w:rsidR="00D36E98" w:rsidRDefault="00D36E98">
      <w:pPr>
        <w:pStyle w:val="Index1"/>
        <w:tabs>
          <w:tab w:val="right" w:pos="5030"/>
        </w:tabs>
        <w:rPr>
          <w:noProof/>
        </w:rPr>
      </w:pPr>
      <w:r w:rsidRPr="00AC5835">
        <w:rPr>
          <w:noProof/>
          <w:lang w:val="ru-RU"/>
        </w:rPr>
        <w:t xml:space="preserve">Архивация на базе </w:t>
      </w:r>
      <w:r>
        <w:rPr>
          <w:noProof/>
        </w:rPr>
        <w:t>Exchange</w:t>
      </w:r>
      <w:r w:rsidRPr="00AC5835">
        <w:rPr>
          <w:noProof/>
          <w:lang w:val="ru-RU"/>
        </w:rPr>
        <w:t xml:space="preserve"> </w:t>
      </w:r>
      <w:r>
        <w:rPr>
          <w:noProof/>
        </w:rPr>
        <w:t>Online</w:t>
      </w:r>
      <w:r w:rsidRPr="00AC5835">
        <w:rPr>
          <w:noProof/>
          <w:lang w:val="ru-RU"/>
        </w:rPr>
        <w:t xml:space="preserve"> для </w:t>
      </w:r>
      <w:r>
        <w:rPr>
          <w:noProof/>
        </w:rPr>
        <w:t>Exchange</w:t>
      </w:r>
      <w:r w:rsidRPr="00AC5835">
        <w:rPr>
          <w:noProof/>
          <w:lang w:val="ru-RU"/>
        </w:rPr>
        <w:t xml:space="preserve"> </w:t>
      </w:r>
      <w:r>
        <w:rPr>
          <w:noProof/>
        </w:rPr>
        <w:t>Online</w:t>
      </w:r>
      <w:r w:rsidRPr="00AC5835">
        <w:rPr>
          <w:noProof/>
          <w:lang w:val="ru-RU"/>
        </w:rPr>
        <w:t xml:space="preserve"> </w:t>
      </w:r>
      <w:r>
        <w:rPr>
          <w:noProof/>
        </w:rPr>
        <w:t>G, 54</w:t>
      </w:r>
    </w:p>
    <w:p w14:paraId="6B0C3816" w14:textId="77777777" w:rsidR="00D36E98" w:rsidRDefault="00D36E98">
      <w:pPr>
        <w:pStyle w:val="Index1"/>
        <w:tabs>
          <w:tab w:val="right" w:pos="5030"/>
        </w:tabs>
        <w:rPr>
          <w:noProof/>
        </w:rPr>
      </w:pPr>
      <w:r w:rsidRPr="00AC5835">
        <w:rPr>
          <w:noProof/>
          <w:spacing w:val="-2"/>
        </w:rPr>
        <w:t>Архивация на базе Exchange Online для Exchange Server</w:t>
      </w:r>
      <w:r>
        <w:rPr>
          <w:noProof/>
        </w:rPr>
        <w:t>, 15, 16, 46, 54, 55</w:t>
      </w:r>
    </w:p>
    <w:p w14:paraId="4ED08FD0" w14:textId="77777777" w:rsidR="00D36E98" w:rsidRDefault="00D36E98">
      <w:pPr>
        <w:pStyle w:val="Index1"/>
        <w:tabs>
          <w:tab w:val="right" w:pos="5030"/>
        </w:tabs>
        <w:rPr>
          <w:noProof/>
        </w:rPr>
      </w:pPr>
      <w:r w:rsidRPr="00AC5835">
        <w:rPr>
          <w:noProof/>
          <w:lang w:val="ru-RU"/>
        </w:rPr>
        <w:t xml:space="preserve">Архивация на базе </w:t>
      </w:r>
      <w:r>
        <w:rPr>
          <w:noProof/>
        </w:rPr>
        <w:t>Exchange</w:t>
      </w:r>
      <w:r w:rsidRPr="00AC5835">
        <w:rPr>
          <w:noProof/>
          <w:lang w:val="ru-RU"/>
        </w:rPr>
        <w:t xml:space="preserve"> </w:t>
      </w:r>
      <w:r>
        <w:rPr>
          <w:noProof/>
        </w:rPr>
        <w:t>Online</w:t>
      </w:r>
      <w:r w:rsidRPr="00AC5835">
        <w:rPr>
          <w:noProof/>
          <w:lang w:val="ru-RU"/>
        </w:rPr>
        <w:t xml:space="preserve"> для </w:t>
      </w:r>
      <w:r>
        <w:rPr>
          <w:noProof/>
        </w:rPr>
        <w:t>Exchange</w:t>
      </w:r>
      <w:r w:rsidRPr="00AC5835">
        <w:rPr>
          <w:noProof/>
          <w:lang w:val="ru-RU"/>
        </w:rPr>
        <w:t xml:space="preserve"> </w:t>
      </w:r>
      <w:r>
        <w:rPr>
          <w:noProof/>
        </w:rPr>
        <w:t>Server</w:t>
      </w:r>
      <w:r w:rsidRPr="00AC5835">
        <w:rPr>
          <w:noProof/>
          <w:lang w:val="ru-RU"/>
        </w:rPr>
        <w:t xml:space="preserve"> </w:t>
      </w:r>
      <w:r>
        <w:rPr>
          <w:noProof/>
        </w:rPr>
        <w:t>A, 54, 55</w:t>
      </w:r>
    </w:p>
    <w:p w14:paraId="322A0717" w14:textId="77777777" w:rsidR="00D36E98" w:rsidRDefault="00D36E98">
      <w:pPr>
        <w:pStyle w:val="Index1"/>
        <w:tabs>
          <w:tab w:val="right" w:pos="5030"/>
        </w:tabs>
        <w:rPr>
          <w:noProof/>
        </w:rPr>
      </w:pPr>
      <w:r w:rsidRPr="00AC5835">
        <w:rPr>
          <w:noProof/>
          <w:lang w:val="ru-RU"/>
        </w:rPr>
        <w:t xml:space="preserve">Архивация на базе </w:t>
      </w:r>
      <w:r>
        <w:rPr>
          <w:noProof/>
        </w:rPr>
        <w:t>Exchange</w:t>
      </w:r>
      <w:r w:rsidRPr="00AC5835">
        <w:rPr>
          <w:noProof/>
          <w:lang w:val="ru-RU"/>
        </w:rPr>
        <w:t xml:space="preserve"> </w:t>
      </w:r>
      <w:r>
        <w:rPr>
          <w:noProof/>
        </w:rPr>
        <w:t>Online</w:t>
      </w:r>
      <w:r w:rsidRPr="00AC5835">
        <w:rPr>
          <w:noProof/>
          <w:lang w:val="ru-RU"/>
        </w:rPr>
        <w:t xml:space="preserve"> для </w:t>
      </w:r>
      <w:r>
        <w:rPr>
          <w:noProof/>
        </w:rPr>
        <w:t>Exchange</w:t>
      </w:r>
      <w:r w:rsidRPr="00AC5835">
        <w:rPr>
          <w:noProof/>
          <w:lang w:val="ru-RU"/>
        </w:rPr>
        <w:t xml:space="preserve"> </w:t>
      </w:r>
      <w:r>
        <w:rPr>
          <w:noProof/>
        </w:rPr>
        <w:t>Server</w:t>
      </w:r>
      <w:r w:rsidRPr="00AC5835">
        <w:rPr>
          <w:noProof/>
          <w:lang w:val="ru-RU"/>
        </w:rPr>
        <w:t xml:space="preserve"> </w:t>
      </w:r>
      <w:r>
        <w:rPr>
          <w:noProof/>
        </w:rPr>
        <w:t>G, 54</w:t>
      </w:r>
    </w:p>
    <w:p w14:paraId="115EBFBF" w14:textId="77777777" w:rsidR="00D36E98" w:rsidRDefault="00D36E98">
      <w:pPr>
        <w:pStyle w:val="Index1"/>
        <w:tabs>
          <w:tab w:val="right" w:pos="5030"/>
        </w:tabs>
        <w:rPr>
          <w:noProof/>
        </w:rPr>
      </w:pPr>
      <w:r w:rsidRPr="00AC5835">
        <w:rPr>
          <w:noProof/>
          <w:lang w:val="ru-RU"/>
        </w:rPr>
        <w:t xml:space="preserve">Базовая подписка на </w:t>
      </w:r>
      <w:r>
        <w:rPr>
          <w:noProof/>
        </w:rPr>
        <w:t>Exchange</w:t>
      </w:r>
      <w:r w:rsidRPr="00AC5835">
        <w:rPr>
          <w:noProof/>
          <w:lang w:val="ru-RU"/>
        </w:rPr>
        <w:t xml:space="preserve"> </w:t>
      </w:r>
      <w:r>
        <w:rPr>
          <w:noProof/>
        </w:rPr>
        <w:t>Online</w:t>
      </w:r>
      <w:r w:rsidRPr="00AC5835">
        <w:rPr>
          <w:noProof/>
          <w:lang w:val="ru-RU"/>
        </w:rPr>
        <w:t xml:space="preserve"> </w:t>
      </w:r>
      <w:r>
        <w:rPr>
          <w:noProof/>
        </w:rPr>
        <w:t>G, 54</w:t>
      </w:r>
    </w:p>
    <w:p w14:paraId="7AEEB350" w14:textId="77777777" w:rsidR="00D36E98" w:rsidRDefault="00D36E98">
      <w:pPr>
        <w:pStyle w:val="Index1"/>
        <w:tabs>
          <w:tab w:val="right" w:pos="5030"/>
        </w:tabs>
        <w:rPr>
          <w:noProof/>
        </w:rPr>
      </w:pPr>
      <w:r w:rsidRPr="00AC5835">
        <w:rPr>
          <w:noProof/>
          <w:lang w:val="ru-RU"/>
        </w:rPr>
        <w:t xml:space="preserve">Библиотека </w:t>
      </w:r>
      <w:r>
        <w:rPr>
          <w:noProof/>
        </w:rPr>
        <w:t>Microsoft</w:t>
      </w:r>
      <w:r w:rsidRPr="00AC5835">
        <w:rPr>
          <w:noProof/>
          <w:lang w:val="ru-RU"/>
        </w:rPr>
        <w:t xml:space="preserve"> </w:t>
      </w:r>
      <w:r>
        <w:rPr>
          <w:noProof/>
        </w:rPr>
        <w:t>Learning</w:t>
      </w:r>
      <w:r w:rsidRPr="00AC5835">
        <w:rPr>
          <w:noProof/>
          <w:lang w:val="ru-RU"/>
        </w:rPr>
        <w:t xml:space="preserve"> </w:t>
      </w:r>
      <w:r>
        <w:rPr>
          <w:noProof/>
        </w:rPr>
        <w:t>E</w:t>
      </w:r>
      <w:r w:rsidRPr="00AC5835">
        <w:rPr>
          <w:noProof/>
          <w:lang w:val="ru-RU"/>
        </w:rPr>
        <w:t>-</w:t>
      </w:r>
      <w:r>
        <w:rPr>
          <w:noProof/>
        </w:rPr>
        <w:t>Reference</w:t>
      </w:r>
      <w:r w:rsidRPr="00AC5835">
        <w:rPr>
          <w:noProof/>
          <w:lang w:val="ru-RU"/>
        </w:rPr>
        <w:t xml:space="preserve"> </w:t>
      </w:r>
      <w:r>
        <w:rPr>
          <w:noProof/>
        </w:rPr>
        <w:t>Library, 66</w:t>
      </w:r>
    </w:p>
    <w:p w14:paraId="3261F55B" w14:textId="77777777" w:rsidR="00D36E98" w:rsidRDefault="00D36E98">
      <w:pPr>
        <w:pStyle w:val="Index1"/>
        <w:tabs>
          <w:tab w:val="right" w:pos="5030"/>
        </w:tabs>
        <w:rPr>
          <w:noProof/>
        </w:rPr>
      </w:pPr>
      <w:r w:rsidRPr="00AC5835">
        <w:rPr>
          <w:noProof/>
          <w:lang w:val="ru-RU"/>
        </w:rPr>
        <w:t xml:space="preserve">Дополнительное пространство для хранения в </w:t>
      </w:r>
      <w:r>
        <w:rPr>
          <w:noProof/>
        </w:rPr>
        <w:t>Microsoft</w:t>
      </w:r>
      <w:r w:rsidRPr="00AC5835">
        <w:rPr>
          <w:noProof/>
          <w:lang w:val="ru-RU"/>
        </w:rPr>
        <w:t xml:space="preserve"> </w:t>
      </w:r>
      <w:r>
        <w:rPr>
          <w:noProof/>
        </w:rPr>
        <w:t>Dynamics</w:t>
      </w:r>
      <w:r w:rsidRPr="00AC5835">
        <w:rPr>
          <w:noProof/>
          <w:lang w:val="ru-RU"/>
        </w:rPr>
        <w:t xml:space="preserve"> </w:t>
      </w:r>
      <w:r>
        <w:rPr>
          <w:noProof/>
        </w:rPr>
        <w:t>Marketing</w:t>
      </w:r>
      <w:r w:rsidRPr="00AC5835">
        <w:rPr>
          <w:noProof/>
          <w:lang w:val="ru-RU"/>
        </w:rPr>
        <w:t xml:space="preserve"> </w:t>
      </w:r>
      <w:r>
        <w:rPr>
          <w:noProof/>
        </w:rPr>
        <w:t>Enterprise</w:t>
      </w:r>
      <w:r w:rsidRPr="00AC5835">
        <w:rPr>
          <w:noProof/>
          <w:lang w:val="ru-RU"/>
        </w:rPr>
        <w:t xml:space="preserve"> (подписная лицензия на дополнительный компонент)</w:t>
      </w:r>
      <w:r>
        <w:rPr>
          <w:noProof/>
        </w:rPr>
        <w:t>, 52</w:t>
      </w:r>
    </w:p>
    <w:p w14:paraId="730E701C" w14:textId="77777777" w:rsidR="00D36E98" w:rsidRDefault="00D36E98">
      <w:pPr>
        <w:pStyle w:val="Index1"/>
        <w:tabs>
          <w:tab w:val="right" w:pos="5030"/>
        </w:tabs>
        <w:rPr>
          <w:noProof/>
        </w:rPr>
      </w:pPr>
      <w:r w:rsidRPr="00AC5835">
        <w:rPr>
          <w:noProof/>
          <w:lang w:val="ru-RU"/>
        </w:rPr>
        <w:t xml:space="preserve">Дополнительное хранилище для </w:t>
      </w:r>
      <w:r>
        <w:rPr>
          <w:noProof/>
        </w:rPr>
        <w:t>SharePoint</w:t>
      </w:r>
      <w:r w:rsidRPr="00AC5835">
        <w:rPr>
          <w:noProof/>
          <w:lang w:val="ru-RU"/>
        </w:rPr>
        <w:t xml:space="preserve"> </w:t>
      </w:r>
      <w:r>
        <w:rPr>
          <w:noProof/>
        </w:rPr>
        <w:t>Online</w:t>
      </w:r>
      <w:r w:rsidRPr="00AC5835">
        <w:rPr>
          <w:noProof/>
          <w:lang w:val="ru-RU"/>
        </w:rPr>
        <w:t xml:space="preserve"> (1</w:t>
      </w:r>
      <w:r>
        <w:rPr>
          <w:noProof/>
        </w:rPr>
        <w:t> </w:t>
      </w:r>
      <w:r w:rsidRPr="00AC5835">
        <w:rPr>
          <w:noProof/>
          <w:lang w:val="ru-RU"/>
        </w:rPr>
        <w:t>ГБ)</w:t>
      </w:r>
      <w:r>
        <w:rPr>
          <w:noProof/>
        </w:rPr>
        <w:t>, 62</w:t>
      </w:r>
    </w:p>
    <w:p w14:paraId="0BEFCA07" w14:textId="77777777" w:rsidR="00D36E98" w:rsidRDefault="00D36E98">
      <w:pPr>
        <w:pStyle w:val="Index1"/>
        <w:tabs>
          <w:tab w:val="right" w:pos="5030"/>
        </w:tabs>
        <w:rPr>
          <w:noProof/>
        </w:rPr>
      </w:pPr>
      <w:r w:rsidRPr="00AC5835">
        <w:rPr>
          <w:noProof/>
          <w:lang w:val="ru-RU"/>
        </w:rPr>
        <w:t xml:space="preserve">Дополнительное хранилище для </w:t>
      </w:r>
      <w:r>
        <w:rPr>
          <w:noProof/>
        </w:rPr>
        <w:t>Windows</w:t>
      </w:r>
      <w:r w:rsidRPr="00AC5835">
        <w:rPr>
          <w:noProof/>
          <w:lang w:val="ru-RU"/>
        </w:rPr>
        <w:t xml:space="preserve"> </w:t>
      </w:r>
      <w:r>
        <w:rPr>
          <w:noProof/>
        </w:rPr>
        <w:t>Intune</w:t>
      </w:r>
      <w:r w:rsidRPr="00AC5835">
        <w:rPr>
          <w:noProof/>
          <w:lang w:val="ru-RU"/>
        </w:rPr>
        <w:t xml:space="preserve"> </w:t>
      </w:r>
      <w:r>
        <w:rPr>
          <w:noProof/>
        </w:rPr>
        <w:t>USL</w:t>
      </w:r>
      <w:r w:rsidRPr="00AC5835">
        <w:rPr>
          <w:noProof/>
          <w:lang w:val="ru-RU"/>
        </w:rPr>
        <w:t xml:space="preserve"> </w:t>
      </w:r>
      <w:r>
        <w:rPr>
          <w:noProof/>
        </w:rPr>
        <w:t>Add</w:t>
      </w:r>
      <w:r w:rsidRPr="00AC5835">
        <w:rPr>
          <w:noProof/>
          <w:lang w:val="ru-RU"/>
        </w:rPr>
        <w:t>-</w:t>
      </w:r>
      <w:r>
        <w:rPr>
          <w:noProof/>
        </w:rPr>
        <w:t>On</w:t>
      </w:r>
      <w:r w:rsidRPr="00AC5835">
        <w:rPr>
          <w:noProof/>
          <w:lang w:val="ru-RU"/>
        </w:rPr>
        <w:t xml:space="preserve"> (1 ГБ)</w:t>
      </w:r>
      <w:r>
        <w:rPr>
          <w:noProof/>
        </w:rPr>
        <w:t>, 63</w:t>
      </w:r>
    </w:p>
    <w:p w14:paraId="092618BB" w14:textId="77777777" w:rsidR="00D36E98" w:rsidRDefault="00D36E98">
      <w:pPr>
        <w:pStyle w:val="Index1"/>
        <w:tabs>
          <w:tab w:val="right" w:pos="5030"/>
        </w:tabs>
        <w:rPr>
          <w:noProof/>
        </w:rPr>
      </w:pPr>
      <w:r>
        <w:rPr>
          <w:noProof/>
        </w:rPr>
        <w:t>Дополнительные публикации Microsoft Social Listening Professional (подписная лицензия Add-on), 52</w:t>
      </w:r>
    </w:p>
    <w:p w14:paraId="158F7B87" w14:textId="77777777" w:rsidR="00D36E98" w:rsidRDefault="00D36E98">
      <w:pPr>
        <w:pStyle w:val="Index1"/>
        <w:tabs>
          <w:tab w:val="right" w:pos="5030"/>
        </w:tabs>
        <w:rPr>
          <w:noProof/>
        </w:rPr>
      </w:pPr>
      <w:r>
        <w:rPr>
          <w:noProof/>
        </w:rPr>
        <w:t>Дополнительные публикации Microsoft Social Listening Professional Education (подписная лицензия Add-on), 53</w:t>
      </w:r>
    </w:p>
    <w:p w14:paraId="3C82A95C" w14:textId="77777777" w:rsidR="00D36E98" w:rsidRDefault="00D36E98">
      <w:pPr>
        <w:pStyle w:val="Index1"/>
        <w:tabs>
          <w:tab w:val="right" w:pos="5030"/>
        </w:tabs>
        <w:rPr>
          <w:noProof/>
        </w:rPr>
      </w:pPr>
      <w:r w:rsidRPr="00AC5835">
        <w:rPr>
          <w:noProof/>
          <w:lang w:val="ru-RU"/>
        </w:rPr>
        <w:t xml:space="preserve">Дополнительные сообщения в </w:t>
      </w:r>
      <w:r>
        <w:rPr>
          <w:noProof/>
        </w:rPr>
        <w:t>Microsoft</w:t>
      </w:r>
      <w:r w:rsidRPr="00AC5835">
        <w:rPr>
          <w:noProof/>
          <w:lang w:val="ru-RU"/>
        </w:rPr>
        <w:t xml:space="preserve"> </w:t>
      </w:r>
      <w:r>
        <w:rPr>
          <w:noProof/>
        </w:rPr>
        <w:t>Dynamics</w:t>
      </w:r>
      <w:r w:rsidRPr="00AC5835">
        <w:rPr>
          <w:noProof/>
          <w:lang w:val="ru-RU"/>
        </w:rPr>
        <w:t xml:space="preserve"> </w:t>
      </w:r>
      <w:r>
        <w:rPr>
          <w:noProof/>
        </w:rPr>
        <w:t>Marketing</w:t>
      </w:r>
      <w:r w:rsidRPr="00AC5835">
        <w:rPr>
          <w:noProof/>
          <w:lang w:val="ru-RU"/>
        </w:rPr>
        <w:t xml:space="preserve"> </w:t>
      </w:r>
      <w:r>
        <w:rPr>
          <w:noProof/>
        </w:rPr>
        <w:t>Enterprise</w:t>
      </w:r>
      <w:r w:rsidRPr="00AC5835">
        <w:rPr>
          <w:noProof/>
          <w:lang w:val="ru-RU"/>
        </w:rPr>
        <w:t xml:space="preserve"> (подписная лицензия на дополнительный компонент)</w:t>
      </w:r>
      <w:r>
        <w:rPr>
          <w:noProof/>
        </w:rPr>
        <w:t>, 52</w:t>
      </w:r>
    </w:p>
    <w:p w14:paraId="7BA7F48D" w14:textId="77777777" w:rsidR="00D36E98" w:rsidRDefault="00D36E98">
      <w:pPr>
        <w:pStyle w:val="Index1"/>
        <w:tabs>
          <w:tab w:val="right" w:pos="5030"/>
        </w:tabs>
        <w:rPr>
          <w:noProof/>
        </w:rPr>
      </w:pPr>
      <w:r w:rsidRPr="00AC5835">
        <w:rPr>
          <w:noProof/>
          <w:lang w:val="ru-RU"/>
        </w:rPr>
        <w:t xml:space="preserve">Дополнительные сообщения в </w:t>
      </w:r>
      <w:r>
        <w:rPr>
          <w:noProof/>
        </w:rPr>
        <w:t>Microsoft</w:t>
      </w:r>
      <w:r w:rsidRPr="00AC5835">
        <w:rPr>
          <w:noProof/>
          <w:lang w:val="ru-RU"/>
        </w:rPr>
        <w:t xml:space="preserve"> </w:t>
      </w:r>
      <w:r>
        <w:rPr>
          <w:noProof/>
        </w:rPr>
        <w:t>Dynamics</w:t>
      </w:r>
      <w:r w:rsidRPr="00AC5835">
        <w:rPr>
          <w:noProof/>
          <w:lang w:val="ru-RU"/>
        </w:rPr>
        <w:t xml:space="preserve"> </w:t>
      </w:r>
      <w:r>
        <w:rPr>
          <w:noProof/>
        </w:rPr>
        <w:t>Marketing</w:t>
      </w:r>
      <w:r w:rsidRPr="00AC5835">
        <w:rPr>
          <w:noProof/>
          <w:lang w:val="ru-RU"/>
        </w:rPr>
        <w:t xml:space="preserve"> </w:t>
      </w:r>
      <w:r>
        <w:rPr>
          <w:noProof/>
        </w:rPr>
        <w:t>Enterprise</w:t>
      </w:r>
      <w:r w:rsidRPr="00AC5835">
        <w:rPr>
          <w:noProof/>
          <w:lang w:val="ru-RU"/>
        </w:rPr>
        <w:t xml:space="preserve"> </w:t>
      </w:r>
      <w:r>
        <w:rPr>
          <w:noProof/>
        </w:rPr>
        <w:t>Education</w:t>
      </w:r>
      <w:r w:rsidRPr="00AC5835">
        <w:rPr>
          <w:noProof/>
          <w:lang w:val="ru-RU"/>
        </w:rPr>
        <w:t xml:space="preserve"> (подписная лицензия на дополнительный компонент)</w:t>
      </w:r>
      <w:r>
        <w:rPr>
          <w:noProof/>
        </w:rPr>
        <w:t>, 52</w:t>
      </w:r>
    </w:p>
    <w:p w14:paraId="755DC605" w14:textId="77777777" w:rsidR="00D36E98" w:rsidRDefault="00D36E98">
      <w:pPr>
        <w:pStyle w:val="Index1"/>
        <w:tabs>
          <w:tab w:val="right" w:pos="5030"/>
        </w:tabs>
        <w:rPr>
          <w:noProof/>
        </w:rPr>
      </w:pPr>
      <w:r w:rsidRPr="00AC5835">
        <w:rPr>
          <w:noProof/>
          <w:lang w:val="ru-RU"/>
        </w:rPr>
        <w:t xml:space="preserve">Дополнительный компонент </w:t>
      </w:r>
      <w:r>
        <w:rPr>
          <w:noProof/>
        </w:rPr>
        <w:t>Office</w:t>
      </w:r>
      <w:r w:rsidRPr="00AC5835">
        <w:rPr>
          <w:noProof/>
          <w:lang w:val="ru-RU"/>
        </w:rPr>
        <w:t xml:space="preserve"> 365 для государственных организаций </w:t>
      </w:r>
      <w:r>
        <w:rPr>
          <w:noProof/>
        </w:rPr>
        <w:t>G</w:t>
      </w:r>
      <w:r w:rsidRPr="00AC5835">
        <w:rPr>
          <w:noProof/>
          <w:lang w:val="ru-RU"/>
        </w:rPr>
        <w:t xml:space="preserve">1, </w:t>
      </w:r>
      <w:r>
        <w:rPr>
          <w:noProof/>
        </w:rPr>
        <w:t>G</w:t>
      </w:r>
      <w:r w:rsidRPr="00AC5835">
        <w:rPr>
          <w:noProof/>
          <w:lang w:val="ru-RU"/>
        </w:rPr>
        <w:t xml:space="preserve">3, </w:t>
      </w:r>
      <w:r>
        <w:rPr>
          <w:noProof/>
        </w:rPr>
        <w:t>G</w:t>
      </w:r>
      <w:r w:rsidRPr="00AC5835">
        <w:rPr>
          <w:noProof/>
          <w:lang w:val="ru-RU"/>
        </w:rPr>
        <w:t>4</w:t>
      </w:r>
      <w:r>
        <w:rPr>
          <w:noProof/>
        </w:rPr>
        <w:t>, 58</w:t>
      </w:r>
    </w:p>
    <w:p w14:paraId="2982B750" w14:textId="77777777" w:rsidR="00D36E98" w:rsidRDefault="00D36E98">
      <w:pPr>
        <w:pStyle w:val="Index1"/>
        <w:tabs>
          <w:tab w:val="right" w:pos="5030"/>
        </w:tabs>
        <w:rPr>
          <w:noProof/>
        </w:rPr>
      </w:pPr>
      <w:r w:rsidRPr="00AC5835">
        <w:rPr>
          <w:noProof/>
          <w:lang w:val="ru-RU"/>
        </w:rPr>
        <w:t xml:space="preserve">Дополнительный компонент </w:t>
      </w:r>
      <w:r>
        <w:rPr>
          <w:noProof/>
        </w:rPr>
        <w:t>Office</w:t>
      </w:r>
      <w:r w:rsidRPr="00AC5835">
        <w:rPr>
          <w:noProof/>
          <w:lang w:val="ru-RU"/>
        </w:rPr>
        <w:t xml:space="preserve"> 365 корпоративный </w:t>
      </w:r>
      <w:r>
        <w:rPr>
          <w:noProof/>
        </w:rPr>
        <w:t>E</w:t>
      </w:r>
      <w:r w:rsidRPr="00AC5835">
        <w:rPr>
          <w:noProof/>
          <w:lang w:val="ru-RU"/>
        </w:rPr>
        <w:t xml:space="preserve">1, </w:t>
      </w:r>
      <w:r>
        <w:rPr>
          <w:noProof/>
        </w:rPr>
        <w:t>E</w:t>
      </w:r>
      <w:r w:rsidRPr="00AC5835">
        <w:rPr>
          <w:noProof/>
          <w:lang w:val="ru-RU"/>
        </w:rPr>
        <w:t xml:space="preserve">3, </w:t>
      </w:r>
      <w:r>
        <w:rPr>
          <w:noProof/>
        </w:rPr>
        <w:t>E</w:t>
      </w:r>
      <w:r w:rsidRPr="00AC5835">
        <w:rPr>
          <w:noProof/>
          <w:lang w:val="ru-RU"/>
        </w:rPr>
        <w:t>4</w:t>
      </w:r>
      <w:r>
        <w:rPr>
          <w:noProof/>
        </w:rPr>
        <w:t>, 58</w:t>
      </w:r>
    </w:p>
    <w:p w14:paraId="16BF3788" w14:textId="77777777" w:rsidR="00D36E98" w:rsidRDefault="00D36E98">
      <w:pPr>
        <w:pStyle w:val="Index1"/>
        <w:tabs>
          <w:tab w:val="right" w:pos="5030"/>
        </w:tabs>
        <w:rPr>
          <w:noProof/>
        </w:rPr>
      </w:pPr>
      <w:r w:rsidRPr="00AC5835">
        <w:rPr>
          <w:noProof/>
          <w:lang w:val="ru-RU"/>
        </w:rPr>
        <w:t xml:space="preserve">Дополнительный непроизводственный экземпляр </w:t>
      </w:r>
      <w:r>
        <w:rPr>
          <w:noProof/>
        </w:rPr>
        <w:t>Microsoft</w:t>
      </w:r>
      <w:r w:rsidRPr="00AC5835">
        <w:rPr>
          <w:noProof/>
          <w:lang w:val="ru-RU"/>
        </w:rPr>
        <w:t xml:space="preserve"> </w:t>
      </w:r>
      <w:r>
        <w:rPr>
          <w:noProof/>
        </w:rPr>
        <w:t>Dynamics</w:t>
      </w:r>
      <w:r w:rsidRPr="00AC5835">
        <w:rPr>
          <w:noProof/>
          <w:lang w:val="ru-RU"/>
        </w:rPr>
        <w:t xml:space="preserve"> </w:t>
      </w:r>
      <w:r>
        <w:rPr>
          <w:noProof/>
        </w:rPr>
        <w:t>Marketing</w:t>
      </w:r>
      <w:r w:rsidRPr="00AC5835">
        <w:rPr>
          <w:noProof/>
          <w:lang w:val="ru-RU"/>
        </w:rPr>
        <w:t xml:space="preserve"> </w:t>
      </w:r>
      <w:r>
        <w:rPr>
          <w:noProof/>
        </w:rPr>
        <w:t>Enterprise</w:t>
      </w:r>
      <w:r w:rsidRPr="00AC5835">
        <w:rPr>
          <w:noProof/>
          <w:lang w:val="ru-RU"/>
        </w:rPr>
        <w:t xml:space="preserve"> (подписная лицензия на дополнительный компонент)</w:t>
      </w:r>
      <w:r>
        <w:rPr>
          <w:noProof/>
        </w:rPr>
        <w:t>, 52</w:t>
      </w:r>
    </w:p>
    <w:p w14:paraId="40C20A1D" w14:textId="77777777" w:rsidR="00D36E98" w:rsidRDefault="00D36E98">
      <w:pPr>
        <w:pStyle w:val="Index1"/>
        <w:tabs>
          <w:tab w:val="right" w:pos="5030"/>
        </w:tabs>
        <w:rPr>
          <w:noProof/>
        </w:rPr>
      </w:pPr>
      <w:r w:rsidRPr="00AC5835">
        <w:rPr>
          <w:noProof/>
          <w:lang w:val="ru-RU"/>
        </w:rPr>
        <w:t xml:space="preserve">Дополнительный производственный экземпляр </w:t>
      </w:r>
      <w:r>
        <w:rPr>
          <w:noProof/>
        </w:rPr>
        <w:t>Microsoft</w:t>
      </w:r>
      <w:r w:rsidRPr="00AC5835">
        <w:rPr>
          <w:noProof/>
          <w:lang w:val="ru-RU"/>
        </w:rPr>
        <w:t xml:space="preserve"> </w:t>
      </w:r>
      <w:r>
        <w:rPr>
          <w:noProof/>
        </w:rPr>
        <w:t>Dynamics</w:t>
      </w:r>
      <w:r w:rsidRPr="00AC5835">
        <w:rPr>
          <w:noProof/>
          <w:lang w:val="ru-RU"/>
        </w:rPr>
        <w:t xml:space="preserve"> </w:t>
      </w:r>
      <w:r>
        <w:rPr>
          <w:noProof/>
        </w:rPr>
        <w:t>Marketing</w:t>
      </w:r>
      <w:r w:rsidRPr="00AC5835">
        <w:rPr>
          <w:noProof/>
          <w:lang w:val="ru-RU"/>
        </w:rPr>
        <w:t xml:space="preserve"> </w:t>
      </w:r>
      <w:r>
        <w:rPr>
          <w:noProof/>
        </w:rPr>
        <w:t>Enterprise</w:t>
      </w:r>
      <w:r w:rsidRPr="00AC5835">
        <w:rPr>
          <w:noProof/>
          <w:lang w:val="ru-RU"/>
        </w:rPr>
        <w:t xml:space="preserve"> (подписная лицензия на дополнительный компонент)</w:t>
      </w:r>
      <w:r>
        <w:rPr>
          <w:noProof/>
        </w:rPr>
        <w:t>, 52</w:t>
      </w:r>
    </w:p>
    <w:p w14:paraId="6F0ACCBB" w14:textId="77777777" w:rsidR="00D36E98" w:rsidRDefault="00D36E98">
      <w:pPr>
        <w:pStyle w:val="Index1"/>
        <w:tabs>
          <w:tab w:val="right" w:pos="5030"/>
        </w:tabs>
        <w:rPr>
          <w:noProof/>
        </w:rPr>
      </w:pPr>
      <w:r w:rsidRPr="00AC5835">
        <w:rPr>
          <w:noProof/>
          <w:lang w:val="ru-RU"/>
        </w:rPr>
        <w:t xml:space="preserve">Карты </w:t>
      </w:r>
      <w:r>
        <w:rPr>
          <w:noProof/>
        </w:rPr>
        <w:t>Bing</w:t>
      </w:r>
    </w:p>
    <w:p w14:paraId="0C5D05BE" w14:textId="77777777" w:rsidR="00D36E98" w:rsidRDefault="00D36E98">
      <w:pPr>
        <w:pStyle w:val="Index2"/>
      </w:pPr>
      <w:r w:rsidRPr="00AC5835">
        <w:t>использование общедоступного веб-сайта (ежемесячная подписка на 100</w:t>
      </w:r>
      <w:r>
        <w:t> </w:t>
      </w:r>
      <w:r w:rsidRPr="00AC5835">
        <w:t>000 транзакций)</w:t>
      </w:r>
      <w:r>
        <w:t>, 64</w:t>
      </w:r>
    </w:p>
    <w:p w14:paraId="67B1FB66" w14:textId="77777777" w:rsidR="00D36E98" w:rsidRDefault="00D36E98">
      <w:pPr>
        <w:pStyle w:val="Index2"/>
      </w:pPr>
      <w:r w:rsidRPr="00AC5835">
        <w:t>использование общедоступного веб-сайта (ежемесячная подписка на 420</w:t>
      </w:r>
      <w:r>
        <w:t> </w:t>
      </w:r>
      <w:r w:rsidRPr="00AC5835">
        <w:t>000 (или более) транзакций)</w:t>
      </w:r>
      <w:r>
        <w:t>, 64</w:t>
      </w:r>
    </w:p>
    <w:p w14:paraId="32066CCB" w14:textId="77777777" w:rsidR="00D36E98" w:rsidRDefault="00D36E98">
      <w:pPr>
        <w:pStyle w:val="Index2"/>
      </w:pPr>
      <w:r w:rsidRPr="00AC5835">
        <w:t>отслеживание потребителей</w:t>
      </w:r>
      <w:r>
        <w:t>, 63</w:t>
      </w:r>
    </w:p>
    <w:p w14:paraId="3B888170" w14:textId="77777777" w:rsidR="00D36E98" w:rsidRDefault="00D36E98">
      <w:pPr>
        <w:pStyle w:val="Index2"/>
      </w:pPr>
      <w:r w:rsidRPr="00AC5835">
        <w:t>пакет на 5</w:t>
      </w:r>
      <w:r>
        <w:t> </w:t>
      </w:r>
      <w:r w:rsidRPr="00AC5835">
        <w:t>000 известных пользователей (ежемесячная подписка)</w:t>
      </w:r>
      <w:r>
        <w:t>, 64</w:t>
      </w:r>
    </w:p>
    <w:p w14:paraId="7EDA696B" w14:textId="77777777" w:rsidR="00D36E98" w:rsidRDefault="00D36E98">
      <w:pPr>
        <w:pStyle w:val="Index1"/>
        <w:tabs>
          <w:tab w:val="right" w:pos="5030"/>
        </w:tabs>
        <w:rPr>
          <w:noProof/>
        </w:rPr>
      </w:pPr>
      <w:r w:rsidRPr="00AC5835">
        <w:rPr>
          <w:noProof/>
          <w:lang w:val="ru-RU"/>
        </w:rPr>
        <w:t xml:space="preserve">Карты </w:t>
      </w:r>
      <w:r>
        <w:rPr>
          <w:noProof/>
        </w:rPr>
        <w:t>Bing, 64</w:t>
      </w:r>
    </w:p>
    <w:p w14:paraId="1C0B35DE" w14:textId="77777777" w:rsidR="00D36E98" w:rsidRDefault="00D36E98">
      <w:pPr>
        <w:pStyle w:val="Index1"/>
        <w:tabs>
          <w:tab w:val="right" w:pos="5030"/>
        </w:tabs>
        <w:rPr>
          <w:noProof/>
        </w:rPr>
      </w:pPr>
      <w:r w:rsidRPr="00AC5835">
        <w:rPr>
          <w:noProof/>
          <w:lang w:val="ru-RU"/>
        </w:rPr>
        <w:t xml:space="preserve">Карты </w:t>
      </w:r>
      <w:r>
        <w:rPr>
          <w:noProof/>
        </w:rPr>
        <w:t>Bing</w:t>
      </w:r>
      <w:r w:rsidRPr="00AC5835">
        <w:rPr>
          <w:noProof/>
          <w:lang w:val="ru-RU"/>
        </w:rPr>
        <w:t xml:space="preserve"> для предприятий (ежемесячный взнос по подписке)</w:t>
      </w:r>
      <w:r>
        <w:rPr>
          <w:noProof/>
        </w:rPr>
        <w:t>, 63</w:t>
      </w:r>
    </w:p>
    <w:p w14:paraId="751E5332" w14:textId="77777777" w:rsidR="00D36E98" w:rsidRDefault="00D36E98">
      <w:pPr>
        <w:pStyle w:val="Index1"/>
        <w:tabs>
          <w:tab w:val="right" w:pos="5030"/>
        </w:tabs>
        <w:rPr>
          <w:noProof/>
        </w:rPr>
      </w:pPr>
      <w:r w:rsidRPr="00AC5835">
        <w:rPr>
          <w:noProof/>
          <w:lang w:val="ru-RU"/>
        </w:rPr>
        <w:t xml:space="preserve">Клиентская лицензия </w:t>
      </w:r>
      <w:r>
        <w:rPr>
          <w:noProof/>
        </w:rPr>
        <w:t>Windows</w:t>
      </w:r>
      <w:r w:rsidRPr="00AC5835">
        <w:rPr>
          <w:noProof/>
          <w:lang w:val="ru-RU"/>
        </w:rPr>
        <w:t xml:space="preserve"> </w:t>
      </w:r>
      <w:r>
        <w:rPr>
          <w:noProof/>
        </w:rPr>
        <w:t>MultiPoint</w:t>
      </w:r>
      <w:r w:rsidRPr="00AC5835">
        <w:rPr>
          <w:noProof/>
          <w:lang w:val="ru-RU"/>
        </w:rPr>
        <w:t xml:space="preserve"> </w:t>
      </w:r>
      <w:r>
        <w:rPr>
          <w:noProof/>
        </w:rPr>
        <w:t>Server</w:t>
      </w:r>
      <w:r w:rsidRPr="00AC5835">
        <w:rPr>
          <w:noProof/>
          <w:lang w:val="ru-RU"/>
        </w:rPr>
        <w:t xml:space="preserve"> 2012 </w:t>
      </w:r>
      <w:r>
        <w:rPr>
          <w:noProof/>
        </w:rPr>
        <w:t>CAL, 43</w:t>
      </w:r>
    </w:p>
    <w:p w14:paraId="276AA54B" w14:textId="77777777" w:rsidR="00D36E98" w:rsidRDefault="00D36E98">
      <w:pPr>
        <w:pStyle w:val="Index1"/>
        <w:tabs>
          <w:tab w:val="right" w:pos="5030"/>
        </w:tabs>
        <w:rPr>
          <w:noProof/>
        </w:rPr>
      </w:pPr>
      <w:r w:rsidRPr="00AC5835">
        <w:rPr>
          <w:noProof/>
          <w:lang w:val="ru-RU"/>
        </w:rPr>
        <w:t xml:space="preserve">Клиентская лицензия </w:t>
      </w:r>
      <w:r>
        <w:rPr>
          <w:noProof/>
        </w:rPr>
        <w:t>Windows</w:t>
      </w:r>
      <w:r w:rsidRPr="00AC5835">
        <w:rPr>
          <w:noProof/>
          <w:lang w:val="ru-RU"/>
        </w:rPr>
        <w:t xml:space="preserve"> </w:t>
      </w:r>
      <w:r>
        <w:rPr>
          <w:noProof/>
        </w:rPr>
        <w:t>MultiPoint</w:t>
      </w:r>
      <w:r w:rsidRPr="00AC5835">
        <w:rPr>
          <w:noProof/>
          <w:lang w:val="ru-RU"/>
        </w:rPr>
        <w:t xml:space="preserve"> </w:t>
      </w:r>
      <w:r>
        <w:rPr>
          <w:noProof/>
        </w:rPr>
        <w:t>Server</w:t>
      </w:r>
      <w:r w:rsidRPr="00AC5835">
        <w:rPr>
          <w:noProof/>
          <w:lang w:val="ru-RU"/>
        </w:rPr>
        <w:t xml:space="preserve"> 2012 </w:t>
      </w:r>
      <w:r>
        <w:rPr>
          <w:noProof/>
        </w:rPr>
        <w:t>CAL</w:t>
      </w:r>
      <w:r w:rsidRPr="00AC5835">
        <w:rPr>
          <w:noProof/>
          <w:lang w:val="ru-RU"/>
        </w:rPr>
        <w:t xml:space="preserve"> с клиентской лицензией </w:t>
      </w:r>
      <w:r>
        <w:rPr>
          <w:noProof/>
        </w:rPr>
        <w:t>Windows</w:t>
      </w:r>
      <w:r w:rsidRPr="00AC5835">
        <w:rPr>
          <w:noProof/>
          <w:lang w:val="ru-RU"/>
        </w:rPr>
        <w:t xml:space="preserve"> </w:t>
      </w:r>
      <w:r>
        <w:rPr>
          <w:noProof/>
        </w:rPr>
        <w:t>Server</w:t>
      </w:r>
      <w:r w:rsidRPr="00AC5835">
        <w:rPr>
          <w:noProof/>
          <w:lang w:val="ru-RU"/>
        </w:rPr>
        <w:t xml:space="preserve"> 2012 </w:t>
      </w:r>
      <w:r>
        <w:rPr>
          <w:noProof/>
        </w:rPr>
        <w:t>CAL, 43</w:t>
      </w:r>
    </w:p>
    <w:p w14:paraId="4153F91A" w14:textId="77777777" w:rsidR="00D36E98" w:rsidRDefault="00D36E98">
      <w:pPr>
        <w:pStyle w:val="Index1"/>
        <w:tabs>
          <w:tab w:val="right" w:pos="5030"/>
        </w:tabs>
        <w:rPr>
          <w:noProof/>
        </w:rPr>
      </w:pPr>
      <w:r w:rsidRPr="00AC5835">
        <w:rPr>
          <w:noProof/>
          <w:lang w:val="ru-RU"/>
        </w:rPr>
        <w:t xml:space="preserve">Коммерческое использование </w:t>
      </w:r>
      <w:r>
        <w:rPr>
          <w:noProof/>
        </w:rPr>
        <w:t>Office</w:t>
      </w:r>
      <w:r w:rsidRPr="00AC5835">
        <w:rPr>
          <w:noProof/>
          <w:lang w:val="ru-RU"/>
        </w:rPr>
        <w:t xml:space="preserve"> </w:t>
      </w:r>
      <w:r>
        <w:rPr>
          <w:noProof/>
        </w:rPr>
        <w:t>RT</w:t>
      </w:r>
      <w:r w:rsidRPr="00AC5835">
        <w:rPr>
          <w:noProof/>
          <w:lang w:val="ru-RU"/>
        </w:rPr>
        <w:t xml:space="preserve"> 2013 для дома и учебы</w:t>
      </w:r>
      <w:r>
        <w:rPr>
          <w:noProof/>
        </w:rPr>
        <w:t>, 23, 24</w:t>
      </w:r>
    </w:p>
    <w:p w14:paraId="4D881F87" w14:textId="77777777" w:rsidR="00D36E98" w:rsidRDefault="00D36E98">
      <w:pPr>
        <w:pStyle w:val="Index1"/>
        <w:tabs>
          <w:tab w:val="right" w:pos="5030"/>
        </w:tabs>
        <w:rPr>
          <w:noProof/>
        </w:rPr>
      </w:pPr>
      <w:r w:rsidRPr="00AC5835">
        <w:rPr>
          <w:noProof/>
          <w:lang w:val="ru-RU"/>
        </w:rPr>
        <w:t xml:space="preserve">Коммерческое использование </w:t>
      </w:r>
      <w:r>
        <w:rPr>
          <w:noProof/>
        </w:rPr>
        <w:t>Office</w:t>
      </w:r>
      <w:r w:rsidRPr="00AC5835">
        <w:rPr>
          <w:noProof/>
          <w:lang w:val="ru-RU"/>
        </w:rPr>
        <w:t xml:space="preserve"> для дома и учебы 2013 </w:t>
      </w:r>
      <w:r>
        <w:rPr>
          <w:noProof/>
        </w:rPr>
        <w:t>RT, 22</w:t>
      </w:r>
    </w:p>
    <w:p w14:paraId="7A2E6A03" w14:textId="77777777" w:rsidR="00D36E98" w:rsidRDefault="00D36E98">
      <w:pPr>
        <w:pStyle w:val="Index1"/>
        <w:tabs>
          <w:tab w:val="right" w:pos="5030"/>
        </w:tabs>
        <w:rPr>
          <w:noProof/>
        </w:rPr>
      </w:pPr>
      <w:r w:rsidRPr="00AC5835">
        <w:rPr>
          <w:noProof/>
          <w:lang w:val="ru-RU"/>
        </w:rPr>
        <w:t xml:space="preserve">Лицензия </w:t>
      </w:r>
      <w:r>
        <w:rPr>
          <w:noProof/>
        </w:rPr>
        <w:t>Windows</w:t>
      </w:r>
      <w:r w:rsidRPr="00AC5835">
        <w:rPr>
          <w:noProof/>
          <w:lang w:val="ru-RU"/>
        </w:rPr>
        <w:t xml:space="preserve"> </w:t>
      </w:r>
      <w:r>
        <w:rPr>
          <w:noProof/>
        </w:rPr>
        <w:t>Server</w:t>
      </w:r>
      <w:r w:rsidRPr="00AC5835">
        <w:rPr>
          <w:noProof/>
          <w:lang w:val="ru-RU"/>
        </w:rPr>
        <w:t xml:space="preserve"> 2012 </w:t>
      </w:r>
      <w:r>
        <w:rPr>
          <w:noProof/>
        </w:rPr>
        <w:t>Remote</w:t>
      </w:r>
      <w:r w:rsidRPr="00AC5835">
        <w:rPr>
          <w:noProof/>
          <w:lang w:val="ru-RU"/>
        </w:rPr>
        <w:t xml:space="preserve"> </w:t>
      </w:r>
      <w:r>
        <w:rPr>
          <w:noProof/>
        </w:rPr>
        <w:t>Desktop</w:t>
      </w:r>
      <w:r w:rsidRPr="00AC5835">
        <w:rPr>
          <w:noProof/>
          <w:lang w:val="ru-RU"/>
        </w:rPr>
        <w:t xml:space="preserve"> </w:t>
      </w:r>
      <w:r>
        <w:rPr>
          <w:noProof/>
        </w:rPr>
        <w:t>Services</w:t>
      </w:r>
      <w:r w:rsidRPr="00AC5835">
        <w:rPr>
          <w:noProof/>
          <w:lang w:val="ru-RU"/>
        </w:rPr>
        <w:t xml:space="preserve"> </w:t>
      </w:r>
      <w:r>
        <w:rPr>
          <w:noProof/>
        </w:rPr>
        <w:t>CAL, 44</w:t>
      </w:r>
    </w:p>
    <w:p w14:paraId="61A5EB7A" w14:textId="77777777" w:rsidR="00D36E98" w:rsidRDefault="00D36E98">
      <w:pPr>
        <w:pStyle w:val="Index1"/>
        <w:tabs>
          <w:tab w:val="right" w:pos="5030"/>
        </w:tabs>
        <w:rPr>
          <w:noProof/>
        </w:rPr>
      </w:pPr>
      <w:r w:rsidRPr="00AC5835">
        <w:rPr>
          <w:noProof/>
          <w:lang w:val="ru-RU"/>
        </w:rPr>
        <w:t xml:space="preserve">Мобильная версия Карт </w:t>
      </w:r>
      <w:r>
        <w:rPr>
          <w:noProof/>
        </w:rPr>
        <w:t>Bing</w:t>
      </w:r>
    </w:p>
    <w:p w14:paraId="354780DC" w14:textId="77777777" w:rsidR="00D36E98" w:rsidRDefault="00D36E98">
      <w:pPr>
        <w:pStyle w:val="Index2"/>
      </w:pPr>
      <w:r w:rsidRPr="00AC5835">
        <w:t>управление лицензиями (для Европы)</w:t>
      </w:r>
      <w:r>
        <w:t>, 64</w:t>
      </w:r>
    </w:p>
    <w:p w14:paraId="13275416" w14:textId="77777777" w:rsidR="00D36E98" w:rsidRDefault="00D36E98">
      <w:pPr>
        <w:pStyle w:val="Index2"/>
      </w:pPr>
      <w:r w:rsidRPr="00AC5835">
        <w:t>управление лицензиями (ежемесячный взнос по подписке на платформу)</w:t>
      </w:r>
      <w:r>
        <w:t>, 64</w:t>
      </w:r>
    </w:p>
    <w:p w14:paraId="66D19380" w14:textId="77777777" w:rsidR="00D36E98" w:rsidRDefault="00D36E98">
      <w:pPr>
        <w:pStyle w:val="Index1"/>
        <w:tabs>
          <w:tab w:val="right" w:pos="5030"/>
        </w:tabs>
        <w:rPr>
          <w:noProof/>
        </w:rPr>
      </w:pPr>
      <w:r>
        <w:rPr>
          <w:noProof/>
        </w:rPr>
        <w:t>Набор клиентских лицензий Windows Small Business Server 2011 CAL Suite, 45</w:t>
      </w:r>
    </w:p>
    <w:p w14:paraId="11148898" w14:textId="77777777" w:rsidR="00D36E98" w:rsidRDefault="00D36E98">
      <w:pPr>
        <w:pStyle w:val="Index1"/>
        <w:tabs>
          <w:tab w:val="right" w:pos="5030"/>
        </w:tabs>
        <w:rPr>
          <w:noProof/>
        </w:rPr>
      </w:pPr>
      <w:r>
        <w:rPr>
          <w:noProof/>
        </w:rPr>
        <w:t>Набор клиентских лицензий Windows Small Business Server 2011 Premium Add-on CAL Suite, 45</w:t>
      </w:r>
    </w:p>
    <w:p w14:paraId="5BC8E2B1" w14:textId="77777777" w:rsidR="00D36E98" w:rsidRDefault="00D36E98">
      <w:pPr>
        <w:pStyle w:val="Index1"/>
        <w:tabs>
          <w:tab w:val="right" w:pos="5030"/>
        </w:tabs>
        <w:rPr>
          <w:noProof/>
        </w:rPr>
      </w:pPr>
      <w:r>
        <w:rPr>
          <w:noProof/>
        </w:rPr>
        <w:t>Непроизводственный экземпляр Microsoft Dynamics CRM Online, 50</w:t>
      </w:r>
    </w:p>
    <w:p w14:paraId="44AD9856" w14:textId="77777777" w:rsidR="00D36E98" w:rsidRDefault="00D36E98">
      <w:pPr>
        <w:pStyle w:val="Index1"/>
        <w:tabs>
          <w:tab w:val="right" w:pos="5030"/>
        </w:tabs>
        <w:rPr>
          <w:noProof/>
        </w:rPr>
      </w:pPr>
      <w:r w:rsidRPr="00AC5835">
        <w:rPr>
          <w:noProof/>
          <w:lang w:val="ru-RU"/>
        </w:rPr>
        <w:t xml:space="preserve">Облегченная версия Карт </w:t>
      </w:r>
      <w:r>
        <w:rPr>
          <w:noProof/>
        </w:rPr>
        <w:t>Bing</w:t>
      </w:r>
    </w:p>
    <w:p w14:paraId="52B9F4A1" w14:textId="77777777" w:rsidR="00D36E98" w:rsidRDefault="00D36E98">
      <w:pPr>
        <w:pStyle w:val="Index2"/>
      </w:pPr>
      <w:r w:rsidRPr="00AC5835">
        <w:t>пакет на 5</w:t>
      </w:r>
      <w:r>
        <w:t> </w:t>
      </w:r>
      <w:r w:rsidRPr="00AC5835">
        <w:t>000 известных пользователей (ежемесячная подписка)</w:t>
      </w:r>
      <w:r>
        <w:t>, 64</w:t>
      </w:r>
    </w:p>
    <w:p w14:paraId="42EAB914" w14:textId="77777777" w:rsidR="00D36E98" w:rsidRDefault="00D36E98">
      <w:pPr>
        <w:pStyle w:val="Index1"/>
        <w:tabs>
          <w:tab w:val="right" w:pos="5030"/>
        </w:tabs>
        <w:rPr>
          <w:noProof/>
        </w:rPr>
      </w:pPr>
      <w:r w:rsidRPr="00AC5835">
        <w:rPr>
          <w:noProof/>
          <w:lang w:val="ru-RU"/>
        </w:rPr>
        <w:t xml:space="preserve">Облегченная версия Карт </w:t>
      </w:r>
      <w:r>
        <w:rPr>
          <w:noProof/>
        </w:rPr>
        <w:t>Bing, 64</w:t>
      </w:r>
    </w:p>
    <w:p w14:paraId="41CB0005" w14:textId="77777777" w:rsidR="00D36E98" w:rsidRDefault="00D36E98">
      <w:pPr>
        <w:pStyle w:val="Index1"/>
        <w:tabs>
          <w:tab w:val="right" w:pos="5030"/>
        </w:tabs>
        <w:rPr>
          <w:noProof/>
        </w:rPr>
      </w:pPr>
      <w:r>
        <w:rPr>
          <w:noProof/>
        </w:rPr>
        <w:t>Обновление Windows 8.1 Корпоративная, 36</w:t>
      </w:r>
    </w:p>
    <w:p w14:paraId="23CC8BCC" w14:textId="77777777" w:rsidR="00D36E98" w:rsidRDefault="00D36E98">
      <w:pPr>
        <w:pStyle w:val="Index1"/>
        <w:tabs>
          <w:tab w:val="right" w:pos="5030"/>
        </w:tabs>
        <w:rPr>
          <w:noProof/>
        </w:rPr>
      </w:pPr>
      <w:r w:rsidRPr="00AC5835">
        <w:rPr>
          <w:noProof/>
          <w:lang w:val="ru-RU"/>
        </w:rPr>
        <w:t xml:space="preserve">Обновление </w:t>
      </w:r>
      <w:r>
        <w:rPr>
          <w:noProof/>
        </w:rPr>
        <w:t>Windows</w:t>
      </w:r>
      <w:r w:rsidRPr="00AC5835">
        <w:rPr>
          <w:noProof/>
          <w:lang w:val="ru-RU"/>
        </w:rPr>
        <w:t xml:space="preserve"> 8.1 Корпоративная и </w:t>
      </w:r>
      <w:r>
        <w:rPr>
          <w:noProof/>
        </w:rPr>
        <w:t>SA, 36</w:t>
      </w:r>
    </w:p>
    <w:p w14:paraId="791BCBA0" w14:textId="77777777" w:rsidR="00D36E98" w:rsidRDefault="00D36E98">
      <w:pPr>
        <w:pStyle w:val="Index1"/>
        <w:tabs>
          <w:tab w:val="right" w:pos="5030"/>
        </w:tabs>
        <w:rPr>
          <w:noProof/>
        </w:rPr>
      </w:pPr>
      <w:r w:rsidRPr="00AC5835">
        <w:rPr>
          <w:noProof/>
          <w:lang w:val="ru-RU"/>
        </w:rPr>
        <w:t xml:space="preserve">Обновление </w:t>
      </w:r>
      <w:r>
        <w:rPr>
          <w:noProof/>
        </w:rPr>
        <w:t>Windows</w:t>
      </w:r>
      <w:r w:rsidRPr="00AC5835">
        <w:rPr>
          <w:noProof/>
          <w:lang w:val="ru-RU"/>
        </w:rPr>
        <w:t xml:space="preserve"> 8.1 Корпоративная и </w:t>
      </w:r>
      <w:r>
        <w:rPr>
          <w:noProof/>
        </w:rPr>
        <w:t>SA</w:t>
      </w:r>
      <w:r w:rsidRPr="00AC5835">
        <w:rPr>
          <w:noProof/>
          <w:lang w:val="ru-RU"/>
        </w:rPr>
        <w:t xml:space="preserve"> с </w:t>
      </w:r>
      <w:r>
        <w:rPr>
          <w:noProof/>
        </w:rPr>
        <w:t>MDOP, 36</w:t>
      </w:r>
    </w:p>
    <w:p w14:paraId="3A5FB402" w14:textId="77777777" w:rsidR="00D36E98" w:rsidRDefault="00D36E98">
      <w:pPr>
        <w:pStyle w:val="Index1"/>
        <w:tabs>
          <w:tab w:val="right" w:pos="5030"/>
        </w:tabs>
        <w:rPr>
          <w:noProof/>
        </w:rPr>
      </w:pPr>
      <w:r>
        <w:rPr>
          <w:noProof/>
        </w:rPr>
        <w:t>Обновление Windows 8.1 Профессиональная, 36</w:t>
      </w:r>
    </w:p>
    <w:p w14:paraId="04898660" w14:textId="77777777" w:rsidR="00D36E98" w:rsidRDefault="00D36E98">
      <w:pPr>
        <w:pStyle w:val="Index1"/>
        <w:tabs>
          <w:tab w:val="right" w:pos="5030"/>
        </w:tabs>
        <w:rPr>
          <w:noProof/>
        </w:rPr>
      </w:pPr>
      <w:r>
        <w:rPr>
          <w:noProof/>
        </w:rPr>
        <w:t>Обновление Windows Embedded 8.1 Industry Enterprise, 41</w:t>
      </w:r>
    </w:p>
    <w:p w14:paraId="2AF4B597" w14:textId="77777777" w:rsidR="00D36E98" w:rsidRDefault="00D36E98">
      <w:pPr>
        <w:pStyle w:val="Index1"/>
        <w:tabs>
          <w:tab w:val="right" w:pos="5030"/>
        </w:tabs>
        <w:rPr>
          <w:noProof/>
        </w:rPr>
      </w:pPr>
      <w:r>
        <w:rPr>
          <w:noProof/>
        </w:rPr>
        <w:t>Обновление Windows Embedded 8.1 Industry Enterprise (Std, POSR, Ind Retail), 41</w:t>
      </w:r>
    </w:p>
    <w:p w14:paraId="08E73BD9" w14:textId="77777777" w:rsidR="00D36E98" w:rsidRDefault="00D36E98">
      <w:pPr>
        <w:pStyle w:val="Index1"/>
        <w:tabs>
          <w:tab w:val="right" w:pos="5030"/>
        </w:tabs>
        <w:rPr>
          <w:noProof/>
        </w:rPr>
      </w:pPr>
      <w:r>
        <w:rPr>
          <w:noProof/>
        </w:rPr>
        <w:t>Обновление Windows Embedded 8.1 Industry Enterprise для Software Assurance (Std, POSR, Ind Retail), 41</w:t>
      </w:r>
    </w:p>
    <w:p w14:paraId="29EFAD14" w14:textId="77777777" w:rsidR="00D36E98" w:rsidRDefault="00D36E98">
      <w:pPr>
        <w:pStyle w:val="Index1"/>
        <w:tabs>
          <w:tab w:val="right" w:pos="5030"/>
        </w:tabs>
        <w:rPr>
          <w:noProof/>
        </w:rPr>
      </w:pPr>
      <w:r>
        <w:rPr>
          <w:noProof/>
        </w:rPr>
        <w:t>Обновление Windows Корпоративная и Software Assurance для Partners in Learning, 36</w:t>
      </w:r>
    </w:p>
    <w:p w14:paraId="6ACFA969" w14:textId="77777777" w:rsidR="00D36E98" w:rsidRDefault="00D36E98">
      <w:pPr>
        <w:pStyle w:val="Index1"/>
        <w:tabs>
          <w:tab w:val="right" w:pos="5030"/>
        </w:tabs>
        <w:rPr>
          <w:noProof/>
        </w:rPr>
      </w:pPr>
      <w:r w:rsidRPr="00AC5835">
        <w:rPr>
          <w:noProof/>
          <w:lang w:val="ru-RU"/>
        </w:rPr>
        <w:t xml:space="preserve">Пакет многоязыкового интерфейса для </w:t>
      </w:r>
      <w:r>
        <w:rPr>
          <w:noProof/>
        </w:rPr>
        <w:t>Office</w:t>
      </w:r>
      <w:r w:rsidRPr="00AC5835">
        <w:rPr>
          <w:noProof/>
          <w:lang w:val="ru-RU"/>
        </w:rPr>
        <w:t xml:space="preserve"> 2013</w:t>
      </w:r>
      <w:r>
        <w:rPr>
          <w:noProof/>
        </w:rPr>
        <w:t>, 22</w:t>
      </w:r>
    </w:p>
    <w:p w14:paraId="3BA3167C" w14:textId="77777777" w:rsidR="00D36E98" w:rsidRDefault="00D36E98">
      <w:pPr>
        <w:pStyle w:val="Index1"/>
        <w:tabs>
          <w:tab w:val="right" w:pos="5030"/>
        </w:tabs>
        <w:rPr>
          <w:noProof/>
        </w:rPr>
      </w:pPr>
      <w:r>
        <w:rPr>
          <w:noProof/>
        </w:rPr>
        <w:t>Платформы MSDN, 34, 35</w:t>
      </w:r>
    </w:p>
    <w:p w14:paraId="7AA257E7" w14:textId="77777777" w:rsidR="00D36E98" w:rsidRDefault="00D36E98">
      <w:pPr>
        <w:pStyle w:val="Index1"/>
        <w:tabs>
          <w:tab w:val="right" w:pos="5030"/>
        </w:tabs>
        <w:rPr>
          <w:noProof/>
        </w:rPr>
      </w:pPr>
      <w:r>
        <w:rPr>
          <w:noProof/>
        </w:rPr>
        <w:t>Подписка Windows Companion, 36, 72, 75, 85</w:t>
      </w:r>
    </w:p>
    <w:p w14:paraId="41133659" w14:textId="77777777" w:rsidR="00D36E98" w:rsidRDefault="00D36E98">
      <w:pPr>
        <w:pStyle w:val="Index1"/>
        <w:tabs>
          <w:tab w:val="right" w:pos="5030"/>
        </w:tabs>
        <w:rPr>
          <w:noProof/>
        </w:rPr>
      </w:pPr>
      <w:r w:rsidRPr="00AC5835">
        <w:rPr>
          <w:noProof/>
          <w:lang w:val="ru-RU"/>
        </w:rPr>
        <w:t xml:space="preserve">Права на сдачу в аренду для </w:t>
      </w:r>
      <w:r>
        <w:rPr>
          <w:noProof/>
        </w:rPr>
        <w:t>Office</w:t>
      </w:r>
      <w:r w:rsidRPr="00AC5835">
        <w:rPr>
          <w:noProof/>
          <w:lang w:val="ru-RU"/>
        </w:rPr>
        <w:t xml:space="preserve"> профессиональный</w:t>
      </w:r>
      <w:r>
        <w:rPr>
          <w:noProof/>
        </w:rPr>
        <w:t>, 27</w:t>
      </w:r>
    </w:p>
    <w:p w14:paraId="1918D0DF" w14:textId="77777777" w:rsidR="00D36E98" w:rsidRDefault="00D36E98">
      <w:pPr>
        <w:pStyle w:val="Index1"/>
        <w:tabs>
          <w:tab w:val="right" w:pos="5030"/>
        </w:tabs>
        <w:rPr>
          <w:noProof/>
        </w:rPr>
      </w:pPr>
      <w:r w:rsidRPr="00AC5835">
        <w:rPr>
          <w:noProof/>
          <w:lang w:val="ru-RU"/>
        </w:rPr>
        <w:t xml:space="preserve">Права на сдачу в аренду для </w:t>
      </w:r>
      <w:r>
        <w:rPr>
          <w:noProof/>
        </w:rPr>
        <w:t>Office</w:t>
      </w:r>
      <w:r w:rsidRPr="00AC5835">
        <w:rPr>
          <w:noProof/>
          <w:lang w:val="ru-RU"/>
        </w:rPr>
        <w:t xml:space="preserve"> стандартный</w:t>
      </w:r>
      <w:r>
        <w:rPr>
          <w:noProof/>
        </w:rPr>
        <w:t>, 27</w:t>
      </w:r>
    </w:p>
    <w:p w14:paraId="6811BB00" w14:textId="77777777" w:rsidR="00D36E98" w:rsidRDefault="00D36E98">
      <w:pPr>
        <w:pStyle w:val="Index1"/>
        <w:tabs>
          <w:tab w:val="right" w:pos="5030"/>
        </w:tabs>
        <w:rPr>
          <w:noProof/>
        </w:rPr>
      </w:pPr>
      <w:r w:rsidRPr="00AC5835">
        <w:rPr>
          <w:noProof/>
          <w:lang w:val="ru-RU"/>
        </w:rPr>
        <w:t xml:space="preserve">Права на сдачу в аренду для </w:t>
      </w:r>
      <w:r>
        <w:rPr>
          <w:noProof/>
        </w:rPr>
        <w:t>Windows, 27, 28</w:t>
      </w:r>
    </w:p>
    <w:p w14:paraId="0B3FCD7D" w14:textId="77777777" w:rsidR="00D36E98" w:rsidRDefault="00D36E98">
      <w:pPr>
        <w:pStyle w:val="Index1"/>
        <w:tabs>
          <w:tab w:val="right" w:pos="5030"/>
        </w:tabs>
        <w:rPr>
          <w:noProof/>
        </w:rPr>
      </w:pPr>
      <w:r w:rsidRPr="00AC5835">
        <w:rPr>
          <w:noProof/>
          <w:lang w:val="ru-RU"/>
        </w:rPr>
        <w:t xml:space="preserve">Профессиональная прямая поддержка </w:t>
      </w:r>
      <w:r>
        <w:rPr>
          <w:noProof/>
        </w:rPr>
        <w:t>Microsoft</w:t>
      </w:r>
      <w:r w:rsidRPr="00AC5835">
        <w:rPr>
          <w:noProof/>
          <w:lang w:val="ru-RU"/>
        </w:rPr>
        <w:t xml:space="preserve"> </w:t>
      </w:r>
      <w:r>
        <w:rPr>
          <w:noProof/>
        </w:rPr>
        <w:t>Azure, 48</w:t>
      </w:r>
    </w:p>
    <w:p w14:paraId="29BAE9C3" w14:textId="77777777" w:rsidR="00D36E98" w:rsidRDefault="00D36E98">
      <w:pPr>
        <w:pStyle w:val="Index1"/>
        <w:tabs>
          <w:tab w:val="right" w:pos="5030"/>
        </w:tabs>
        <w:rPr>
          <w:noProof/>
        </w:rPr>
      </w:pPr>
      <w:r w:rsidRPr="00AC5835">
        <w:rPr>
          <w:noProof/>
          <w:lang w:val="ru-RU"/>
        </w:rPr>
        <w:t xml:space="preserve">Профессиональная прямая поддержка для </w:t>
      </w:r>
      <w:r>
        <w:rPr>
          <w:noProof/>
        </w:rPr>
        <w:t>Microsoft</w:t>
      </w:r>
      <w:r w:rsidRPr="00AC5835">
        <w:rPr>
          <w:noProof/>
          <w:lang w:val="ru-RU"/>
        </w:rPr>
        <w:t xml:space="preserve"> </w:t>
      </w:r>
      <w:r>
        <w:rPr>
          <w:noProof/>
        </w:rPr>
        <w:t>Dynamics</w:t>
      </w:r>
      <w:r w:rsidRPr="00AC5835">
        <w:rPr>
          <w:noProof/>
          <w:lang w:val="ru-RU"/>
        </w:rPr>
        <w:t xml:space="preserve"> </w:t>
      </w:r>
      <w:r>
        <w:rPr>
          <w:noProof/>
        </w:rPr>
        <w:t>CRM</w:t>
      </w:r>
      <w:r w:rsidRPr="00AC5835">
        <w:rPr>
          <w:noProof/>
          <w:lang w:val="ru-RU"/>
        </w:rPr>
        <w:t xml:space="preserve"> </w:t>
      </w:r>
      <w:r>
        <w:rPr>
          <w:noProof/>
        </w:rPr>
        <w:t>Online, 51</w:t>
      </w:r>
    </w:p>
    <w:p w14:paraId="02A69DE8" w14:textId="77777777" w:rsidR="00D36E98" w:rsidRDefault="00D36E98">
      <w:pPr>
        <w:pStyle w:val="Index1"/>
        <w:tabs>
          <w:tab w:val="right" w:pos="5030"/>
        </w:tabs>
        <w:rPr>
          <w:noProof/>
        </w:rPr>
      </w:pPr>
      <w:r>
        <w:rPr>
          <w:noProof/>
        </w:rPr>
        <w:t>Прямая поддержка Microsoft Dynamics Marketing Enterprise Professional, 52</w:t>
      </w:r>
    </w:p>
    <w:p w14:paraId="4D048C5F" w14:textId="77777777" w:rsidR="00D36E98" w:rsidRDefault="00D36E98">
      <w:pPr>
        <w:pStyle w:val="Index1"/>
        <w:tabs>
          <w:tab w:val="right" w:pos="5030"/>
        </w:tabs>
        <w:rPr>
          <w:noProof/>
        </w:rPr>
      </w:pPr>
      <w:r>
        <w:rPr>
          <w:noProof/>
        </w:rPr>
        <w:t>Прямая</w:t>
      </w:r>
      <w:r w:rsidRPr="00AC5835">
        <w:rPr>
          <w:noProof/>
          <w:lang w:val="nn-NO"/>
        </w:rPr>
        <w:t xml:space="preserve"> </w:t>
      </w:r>
      <w:r>
        <w:rPr>
          <w:noProof/>
        </w:rPr>
        <w:t>поддержка</w:t>
      </w:r>
      <w:r w:rsidRPr="00AC5835">
        <w:rPr>
          <w:noProof/>
          <w:lang w:val="nn-NO"/>
        </w:rPr>
        <w:t xml:space="preserve"> Microsoft Social Listening Professional</w:t>
      </w:r>
      <w:r>
        <w:rPr>
          <w:noProof/>
        </w:rPr>
        <w:t>, 53</w:t>
      </w:r>
    </w:p>
    <w:p w14:paraId="4289F01B" w14:textId="77777777" w:rsidR="00D36E98" w:rsidRDefault="00D36E98">
      <w:pPr>
        <w:pStyle w:val="Index1"/>
        <w:tabs>
          <w:tab w:val="right" w:pos="5030"/>
        </w:tabs>
        <w:rPr>
          <w:noProof/>
        </w:rPr>
      </w:pPr>
      <w:r>
        <w:rPr>
          <w:noProof/>
        </w:rPr>
        <w:t>Расширенная поддержка Microsoft Dynamics CRM Online, 50</w:t>
      </w:r>
    </w:p>
    <w:p w14:paraId="40CD1340" w14:textId="77777777" w:rsidR="00D36E98" w:rsidRDefault="00D36E98">
      <w:pPr>
        <w:pStyle w:val="Index1"/>
        <w:tabs>
          <w:tab w:val="right" w:pos="5030"/>
        </w:tabs>
        <w:rPr>
          <w:noProof/>
        </w:rPr>
      </w:pPr>
      <w:r>
        <w:rPr>
          <w:noProof/>
        </w:rPr>
        <w:t>Расширенная поддержка Microsoft Dynamics Marketing Enterprise, 52</w:t>
      </w:r>
    </w:p>
    <w:p w14:paraId="1668571E" w14:textId="77777777" w:rsidR="00D36E98" w:rsidRDefault="00D36E98">
      <w:pPr>
        <w:pStyle w:val="Index1"/>
        <w:tabs>
          <w:tab w:val="right" w:pos="5030"/>
        </w:tabs>
        <w:rPr>
          <w:noProof/>
        </w:rPr>
      </w:pPr>
      <w:r>
        <w:rPr>
          <w:noProof/>
        </w:rPr>
        <w:t>Расширенная</w:t>
      </w:r>
      <w:r w:rsidRPr="00AC5835">
        <w:rPr>
          <w:noProof/>
          <w:lang w:val="nn-NO"/>
        </w:rPr>
        <w:t xml:space="preserve"> </w:t>
      </w:r>
      <w:r>
        <w:rPr>
          <w:noProof/>
        </w:rPr>
        <w:t>поддержка</w:t>
      </w:r>
      <w:r w:rsidRPr="00AC5835">
        <w:rPr>
          <w:noProof/>
          <w:lang w:val="nn-NO"/>
        </w:rPr>
        <w:t xml:space="preserve"> Microsoft Social Listening Professional</w:t>
      </w:r>
      <w:r>
        <w:rPr>
          <w:noProof/>
        </w:rPr>
        <w:t>, 53</w:t>
      </w:r>
    </w:p>
    <w:p w14:paraId="3BE2DDB6" w14:textId="77777777" w:rsidR="00D36E98" w:rsidRDefault="00D36E98">
      <w:pPr>
        <w:pStyle w:val="Index1"/>
        <w:tabs>
          <w:tab w:val="right" w:pos="5030"/>
        </w:tabs>
        <w:rPr>
          <w:noProof/>
        </w:rPr>
      </w:pPr>
      <w:r>
        <w:rPr>
          <w:noProof/>
        </w:rPr>
        <w:t>Сверхпроизводственный экземпляр Microsoft Dynamics CRM Online, 50</w:t>
      </w:r>
    </w:p>
    <w:p w14:paraId="0960515C" w14:textId="77777777" w:rsidR="00D36E98" w:rsidRDefault="00D36E98">
      <w:pPr>
        <w:pStyle w:val="Index1"/>
        <w:tabs>
          <w:tab w:val="right" w:pos="5030"/>
        </w:tabs>
        <w:rPr>
          <w:noProof/>
        </w:rPr>
      </w:pPr>
      <w:r w:rsidRPr="00AC5835">
        <w:rPr>
          <w:noProof/>
          <w:lang w:val="ru-RU"/>
        </w:rPr>
        <w:t xml:space="preserve">Службы </w:t>
      </w:r>
      <w:r>
        <w:rPr>
          <w:noProof/>
        </w:rPr>
        <w:t>Microsoft</w:t>
      </w:r>
      <w:r w:rsidRPr="00AC5835">
        <w:rPr>
          <w:noProof/>
          <w:lang w:val="ru-RU"/>
        </w:rPr>
        <w:t xml:space="preserve"> </w:t>
      </w:r>
      <w:r>
        <w:rPr>
          <w:noProof/>
        </w:rPr>
        <w:t>Azure, 47, 48</w:t>
      </w:r>
    </w:p>
    <w:p w14:paraId="4F1DD96A" w14:textId="77777777" w:rsidR="00D36E98" w:rsidRDefault="00D36E98">
      <w:pPr>
        <w:pStyle w:val="Index1"/>
        <w:tabs>
          <w:tab w:val="right" w:pos="5030"/>
        </w:tabs>
        <w:rPr>
          <w:noProof/>
        </w:rPr>
      </w:pPr>
      <w:r w:rsidRPr="00AC5835">
        <w:rPr>
          <w:noProof/>
          <w:lang w:val="ru-RU"/>
        </w:rPr>
        <w:t xml:space="preserve">Службы управления правами </w:t>
      </w:r>
      <w:r>
        <w:rPr>
          <w:noProof/>
        </w:rPr>
        <w:t>Microsoft</w:t>
      </w:r>
      <w:r w:rsidRPr="00AC5835">
        <w:rPr>
          <w:noProof/>
          <w:lang w:val="ru-RU"/>
        </w:rPr>
        <w:t xml:space="preserve"> </w:t>
      </w:r>
      <w:r>
        <w:rPr>
          <w:noProof/>
        </w:rPr>
        <w:t>A, 67</w:t>
      </w:r>
    </w:p>
    <w:p w14:paraId="472A8AAE" w14:textId="77777777" w:rsidR="00D36E98" w:rsidRDefault="00D36E98">
      <w:pPr>
        <w:pStyle w:val="Index1"/>
        <w:tabs>
          <w:tab w:val="right" w:pos="5030"/>
        </w:tabs>
        <w:rPr>
          <w:noProof/>
        </w:rPr>
      </w:pPr>
      <w:r w:rsidRPr="00AC5835">
        <w:rPr>
          <w:noProof/>
          <w:lang w:val="ru-RU"/>
        </w:rPr>
        <w:t xml:space="preserve">Службы управления правами </w:t>
      </w:r>
      <w:r>
        <w:rPr>
          <w:noProof/>
        </w:rPr>
        <w:t>Microsoft</w:t>
      </w:r>
      <w:r w:rsidRPr="00AC5835">
        <w:rPr>
          <w:noProof/>
          <w:lang w:val="ru-RU"/>
        </w:rPr>
        <w:t>, дополнительный компонент</w:t>
      </w:r>
      <w:r>
        <w:rPr>
          <w:noProof/>
        </w:rPr>
        <w:t>, 67</w:t>
      </w:r>
    </w:p>
    <w:p w14:paraId="46170084" w14:textId="77777777" w:rsidR="00D36E98" w:rsidRDefault="00D36E98">
      <w:pPr>
        <w:pStyle w:val="Index1"/>
        <w:tabs>
          <w:tab w:val="right" w:pos="5030"/>
        </w:tabs>
        <w:rPr>
          <w:noProof/>
        </w:rPr>
      </w:pPr>
      <w:r>
        <w:rPr>
          <w:noProof/>
        </w:rPr>
        <w:t>Стандартная поддержка Microsoft Azure, 48</w:t>
      </w:r>
    </w:p>
    <w:p w14:paraId="7B7B907B" w14:textId="77777777" w:rsidR="00D36E98" w:rsidRDefault="00D36E98">
      <w:pPr>
        <w:pStyle w:val="Index1"/>
        <w:tabs>
          <w:tab w:val="right" w:pos="5030"/>
        </w:tabs>
        <w:rPr>
          <w:noProof/>
        </w:rPr>
      </w:pPr>
      <w:r>
        <w:rPr>
          <w:noProof/>
        </w:rPr>
        <w:t>Управление правами Azure, 67</w:t>
      </w:r>
    </w:p>
    <w:p w14:paraId="4E62B84B" w14:textId="77777777" w:rsidR="00D36E98" w:rsidRDefault="00D36E98">
      <w:pPr>
        <w:pStyle w:val="Index1"/>
        <w:tabs>
          <w:tab w:val="right" w:pos="5030"/>
        </w:tabs>
        <w:rPr>
          <w:noProof/>
        </w:rPr>
      </w:pPr>
      <w:r w:rsidRPr="00AC5835">
        <w:rPr>
          <w:noProof/>
          <w:lang w:val="ru-RU"/>
        </w:rPr>
        <w:t xml:space="preserve">Управление правами </w:t>
      </w:r>
      <w:r>
        <w:rPr>
          <w:noProof/>
        </w:rPr>
        <w:t>Microsoft, 60, 67</w:t>
      </w:r>
    </w:p>
    <w:p w14:paraId="6E1810E0" w14:textId="77777777" w:rsidR="00D36E98" w:rsidRDefault="00D36E98" w:rsidP="00B625CB">
      <w:pPr>
        <w:pStyle w:val="ProductList-Body"/>
        <w:rPr>
          <w:noProof/>
          <w:color w:val="000000" w:themeColor="text1"/>
        </w:rPr>
        <w:sectPr w:rsidR="00D36E98" w:rsidSect="00D36E98">
          <w:type w:val="continuous"/>
          <w:pgSz w:w="12240" w:h="15840"/>
          <w:pgMar w:top="1440" w:right="720" w:bottom="1440" w:left="720" w:header="720" w:footer="720" w:gutter="0"/>
          <w:cols w:num="2" w:space="720"/>
          <w:docGrid w:linePitch="360"/>
        </w:sectPr>
      </w:pPr>
    </w:p>
    <w:p w14:paraId="4FA92627" w14:textId="77777777" w:rsidR="00956AFC" w:rsidRPr="00001778" w:rsidRDefault="00042275" w:rsidP="00B625CB">
      <w:pPr>
        <w:pStyle w:val="ProductList-Body"/>
      </w:pPr>
      <w:r>
        <w:fldChar w:fldCharType="end"/>
      </w:r>
    </w:p>
    <w:sectPr w:rsidR="00956AFC" w:rsidRPr="00001778" w:rsidSect="00D36E9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127B4F" w14:textId="77777777" w:rsidR="005E50AA" w:rsidRDefault="005E50AA" w:rsidP="009A573F">
      <w:pPr>
        <w:spacing w:after="0" w:line="240" w:lineRule="auto"/>
      </w:pPr>
      <w:r>
        <w:separator/>
      </w:r>
    </w:p>
  </w:endnote>
  <w:endnote w:type="continuationSeparator" w:id="0">
    <w:p w14:paraId="530E6374" w14:textId="77777777" w:rsidR="005E50AA" w:rsidRDefault="005E50AA" w:rsidP="009A573F">
      <w:pPr>
        <w:spacing w:after="0" w:line="240" w:lineRule="auto"/>
      </w:pPr>
      <w:r>
        <w:continuationSeparator/>
      </w:r>
    </w:p>
  </w:endnote>
  <w:endnote w:type="continuationNotice" w:id="1">
    <w:p w14:paraId="27D37082" w14:textId="77777777" w:rsidR="005E50AA" w:rsidRDefault="005E50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A9275E" w14:textId="77777777" w:rsidR="005E50AA" w:rsidRDefault="005E50AA">
    <w:pPr>
      <w:pStyle w:val="Footer"/>
    </w:pPr>
    <w:r>
      <w:rPr>
        <w:noProof/>
      </w:rPr>
      <w:drawing>
        <wp:inline distT="0" distB="0" distL="0" distR="0" wp14:anchorId="4FA927F9" wp14:editId="4FA927FA">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04"/>
      <w:gridCol w:w="180"/>
      <w:gridCol w:w="1122"/>
      <w:gridCol w:w="184"/>
      <w:gridCol w:w="1165"/>
      <w:gridCol w:w="182"/>
      <w:gridCol w:w="1168"/>
    </w:tblGrid>
    <w:tr w:rsidR="005E50AA" w:rsidRPr="001D6542" w14:paraId="4FA9276F" w14:textId="77777777" w:rsidTr="001D65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92760" w14:textId="77777777" w:rsidR="005E50AA" w:rsidRPr="001D6542" w:rsidRDefault="005E50AA" w:rsidP="001D6542">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61" w14:textId="77777777" w:rsidR="005E50AA" w:rsidRPr="001D6542" w:rsidRDefault="005E50AA" w:rsidP="001D6542">
          <w:pPr>
            <w:pStyle w:val="ProductList-OfferingBody"/>
            <w:ind w:left="-71"/>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92762" w14:textId="77777777" w:rsidR="005E50AA" w:rsidRPr="001D6542" w:rsidRDefault="005E50AA" w:rsidP="001D6542">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63" w14:textId="77777777" w:rsidR="005E50AA" w:rsidRPr="001D6542" w:rsidRDefault="005E50AA" w:rsidP="001D6542">
          <w:pPr>
            <w:pStyle w:val="ProductList-OfferingBody"/>
            <w:ind w:left="-70"/>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64" w14:textId="77777777" w:rsidR="005E50AA" w:rsidRPr="00C76DF3" w:rsidRDefault="005E50AA" w:rsidP="001D6542">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65" w14:textId="77777777" w:rsidR="005E50AA" w:rsidRPr="001D6542" w:rsidRDefault="005E50AA" w:rsidP="001D6542">
          <w:pPr>
            <w:pStyle w:val="ProductList-OfferingBody"/>
            <w:ind w:left="-69"/>
            <w:jc w:val="center"/>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66" w14:textId="77777777" w:rsidR="005E50AA" w:rsidRPr="001D6542" w:rsidRDefault="005E50AA" w:rsidP="001D6542">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92767" w14:textId="77777777" w:rsidR="005E50AA" w:rsidRPr="001D6542" w:rsidRDefault="005E50AA" w:rsidP="001D6542">
          <w:pPr>
            <w:pStyle w:val="ProductList-OfferingBody"/>
            <w:ind w:left="-67"/>
            <w:jc w:val="center"/>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3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68" w14:textId="77777777" w:rsidR="005E50AA" w:rsidRPr="001D6542" w:rsidRDefault="005E50AA" w:rsidP="001D6542">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A92769" w14:textId="77777777" w:rsidR="005E50AA" w:rsidRPr="001D6542" w:rsidRDefault="005E50AA" w:rsidP="001D6542">
          <w:pPr>
            <w:pStyle w:val="ProductList-OfferingBody"/>
            <w:ind w:left="-67"/>
            <w:jc w:val="center"/>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1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6A" w14:textId="77777777" w:rsidR="005E50AA" w:rsidRPr="001D6542" w:rsidRDefault="005E50AA" w:rsidP="001D6542">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6B" w14:textId="77777777" w:rsidR="005E50AA" w:rsidRPr="001D6542" w:rsidRDefault="005E50AA" w:rsidP="001D6542">
          <w:pPr>
            <w:pStyle w:val="ProductList-OfferingBody"/>
            <w:ind w:left="-68"/>
            <w:jc w:val="center"/>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6C" w14:textId="77777777" w:rsidR="005E50AA" w:rsidRPr="001D6542" w:rsidRDefault="005E50AA" w:rsidP="001D6542">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6D" w14:textId="77777777" w:rsidR="005E50AA" w:rsidRPr="001D6542" w:rsidRDefault="005E50AA" w:rsidP="001D6542">
          <w:pPr>
            <w:pStyle w:val="ProductList-OfferingBody"/>
            <w:ind w:left="-70"/>
            <w:jc w:val="center"/>
            <w:rPr>
              <w:color w:val="808080" w:themeColor="background1" w:themeShade="80"/>
              <w:sz w:val="14"/>
              <w:szCs w:val="14"/>
            </w:rPr>
          </w:pPr>
          <w:r w:rsidRPr="001D6542">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6E" w14:textId="77777777" w:rsidR="005E50AA" w:rsidRPr="001D6542" w:rsidRDefault="005E50AA" w:rsidP="001D6542">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A92770" w14:textId="77777777" w:rsidR="005E50AA" w:rsidRPr="001D6542" w:rsidRDefault="005E50AA" w:rsidP="001D6542">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71"/>
      <w:gridCol w:w="1122"/>
      <w:gridCol w:w="184"/>
      <w:gridCol w:w="1165"/>
      <w:gridCol w:w="182"/>
      <w:gridCol w:w="1168"/>
    </w:tblGrid>
    <w:tr w:rsidR="005E50AA" w:rsidRPr="00C76DF3" w14:paraId="4FA92780" w14:textId="77777777" w:rsidTr="001D65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92771" w14:textId="77777777" w:rsidR="005E50AA" w:rsidRPr="00C76DF3" w:rsidRDefault="005E50AA" w:rsidP="001D6542">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72" w14:textId="77777777" w:rsidR="005E50AA" w:rsidRPr="00C76DF3" w:rsidRDefault="005E50AA" w:rsidP="001D654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92773" w14:textId="77777777" w:rsidR="005E50AA" w:rsidRPr="00C76DF3" w:rsidRDefault="005E50AA" w:rsidP="001D6542">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74" w14:textId="77777777" w:rsidR="005E50AA" w:rsidRPr="00C76DF3" w:rsidRDefault="005E50AA" w:rsidP="001D654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75" w14:textId="77777777" w:rsidR="005E50AA" w:rsidRPr="00C76DF3" w:rsidRDefault="005E50AA" w:rsidP="001D6542">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76" w14:textId="77777777" w:rsidR="005E50AA" w:rsidRPr="00C76DF3" w:rsidRDefault="005E50AA" w:rsidP="001D654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77" w14:textId="77777777" w:rsidR="005E50AA" w:rsidRPr="00C76DF3" w:rsidRDefault="005E50AA" w:rsidP="001D6542">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92778" w14:textId="77777777" w:rsidR="005E50AA" w:rsidRPr="00C76DF3" w:rsidRDefault="005E50AA" w:rsidP="001D654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79" w14:textId="77777777" w:rsidR="005E50AA" w:rsidRPr="00C76DF3" w:rsidRDefault="005E50AA" w:rsidP="001D6542">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FA9277A" w14:textId="77777777" w:rsidR="005E50AA" w:rsidRPr="00C76DF3" w:rsidRDefault="005E50AA" w:rsidP="001D654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7B" w14:textId="77777777" w:rsidR="005E50AA" w:rsidRPr="00C76DF3" w:rsidRDefault="005E50AA" w:rsidP="001D6542">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7C" w14:textId="77777777" w:rsidR="005E50AA" w:rsidRPr="00C76DF3" w:rsidRDefault="005E50AA" w:rsidP="001D654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7D" w14:textId="77777777" w:rsidR="005E50AA" w:rsidRPr="00C76DF3" w:rsidRDefault="005E50AA" w:rsidP="001D6542">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7E" w14:textId="77777777" w:rsidR="005E50AA" w:rsidRPr="00C76DF3" w:rsidRDefault="005E50AA" w:rsidP="001D654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7F" w14:textId="77777777" w:rsidR="005E50AA" w:rsidRPr="00C76DF3" w:rsidRDefault="005E50AA" w:rsidP="001D6542">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A92781" w14:textId="77777777" w:rsidR="005E50AA" w:rsidRPr="00FF08DB" w:rsidRDefault="005E50AA" w:rsidP="001D6542">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75"/>
      <w:gridCol w:w="1314"/>
      <w:gridCol w:w="171"/>
      <w:gridCol w:w="1143"/>
      <w:gridCol w:w="172"/>
      <w:gridCol w:w="1165"/>
      <w:gridCol w:w="182"/>
      <w:gridCol w:w="1168"/>
    </w:tblGrid>
    <w:tr w:rsidR="005E50AA" w:rsidRPr="00C76DF3" w14:paraId="4FA92791" w14:textId="77777777" w:rsidTr="00BB78D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82" w14:textId="77777777" w:rsidR="005E50AA" w:rsidRPr="00C76DF3" w:rsidRDefault="005E50AA"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83" w14:textId="77777777" w:rsidR="005E50AA" w:rsidRPr="00C76DF3" w:rsidRDefault="005E50A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84" w14:textId="77777777" w:rsidR="005E50AA" w:rsidRPr="00C76DF3" w:rsidRDefault="005E50AA" w:rsidP="001D6542">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85" w14:textId="77777777" w:rsidR="005E50AA" w:rsidRPr="00C76DF3" w:rsidRDefault="005E50AA" w:rsidP="001D654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86" w14:textId="77777777" w:rsidR="005E50AA" w:rsidRPr="00C76DF3" w:rsidRDefault="005E50AA" w:rsidP="001D6542">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87" w14:textId="77777777" w:rsidR="005E50AA" w:rsidRPr="00C76DF3" w:rsidRDefault="005E50AA" w:rsidP="001D654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88" w14:textId="77777777" w:rsidR="005E50AA" w:rsidRPr="00C76DF3" w:rsidRDefault="005E50AA" w:rsidP="001D6542">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4FA92789" w14:textId="77777777" w:rsidR="005E50AA" w:rsidRPr="00C76DF3" w:rsidRDefault="005E50AA" w:rsidP="003910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8A" w14:textId="77777777" w:rsidR="005E50AA" w:rsidRPr="00C76DF3" w:rsidRDefault="005E50AA" w:rsidP="00391028">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FA9278B" w14:textId="77777777" w:rsidR="005E50AA" w:rsidRPr="00C76DF3" w:rsidRDefault="005E50AA" w:rsidP="003910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8C" w14:textId="77777777" w:rsidR="005E50AA" w:rsidRPr="00C76DF3" w:rsidRDefault="005E50AA" w:rsidP="00391028">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4FA9278D" w14:textId="77777777" w:rsidR="005E50AA" w:rsidRPr="00C76DF3" w:rsidRDefault="005E50AA" w:rsidP="0039102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8E" w14:textId="77777777" w:rsidR="005E50AA" w:rsidRPr="00C76DF3" w:rsidRDefault="005E50AA" w:rsidP="001D6542">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8F" w14:textId="77777777" w:rsidR="005E50AA" w:rsidRPr="00C76DF3" w:rsidRDefault="005E50AA" w:rsidP="001D654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0" w14:textId="77777777" w:rsidR="005E50AA" w:rsidRPr="00C76DF3" w:rsidRDefault="005E50AA" w:rsidP="001D6542">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A92792" w14:textId="77777777" w:rsidR="005E50AA" w:rsidRPr="00FF08DB" w:rsidRDefault="005E50AA"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75"/>
      <w:gridCol w:w="1314"/>
      <w:gridCol w:w="171"/>
      <w:gridCol w:w="1131"/>
      <w:gridCol w:w="184"/>
      <w:gridCol w:w="1165"/>
      <w:gridCol w:w="182"/>
      <w:gridCol w:w="1168"/>
    </w:tblGrid>
    <w:tr w:rsidR="005E50AA" w:rsidRPr="00C76DF3" w14:paraId="4FA927A2" w14:textId="77777777" w:rsidTr="00750F5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3" w14:textId="77777777" w:rsidR="005E50AA" w:rsidRPr="00C76DF3" w:rsidRDefault="005E50AA" w:rsidP="00391028">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94" w14:textId="77777777" w:rsidR="005E50AA" w:rsidRPr="00C76DF3" w:rsidRDefault="005E50AA" w:rsidP="0039102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5" w14:textId="77777777" w:rsidR="005E50AA" w:rsidRPr="00C76DF3" w:rsidRDefault="005E50AA" w:rsidP="00391028">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96" w14:textId="77777777" w:rsidR="005E50AA" w:rsidRPr="00C76DF3" w:rsidRDefault="005E50AA" w:rsidP="0039102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7" w14:textId="77777777" w:rsidR="005E50AA" w:rsidRPr="00C76DF3" w:rsidRDefault="005E50AA" w:rsidP="00391028">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98" w14:textId="77777777" w:rsidR="005E50AA" w:rsidRPr="00C76DF3" w:rsidRDefault="005E50AA" w:rsidP="0039102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99" w14:textId="77777777" w:rsidR="005E50AA" w:rsidRPr="00C76DF3" w:rsidRDefault="005E50AA" w:rsidP="00391028">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4FA9279A" w14:textId="77777777" w:rsidR="005E50AA" w:rsidRPr="00C76DF3" w:rsidRDefault="005E50AA" w:rsidP="003910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B" w14:textId="77777777" w:rsidR="005E50AA" w:rsidRPr="00C76DF3" w:rsidRDefault="005E50AA" w:rsidP="00391028">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FA9279C" w14:textId="77777777" w:rsidR="005E50AA" w:rsidRPr="00C76DF3" w:rsidRDefault="005E50AA" w:rsidP="003910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D" w14:textId="77777777" w:rsidR="005E50AA" w:rsidRPr="00C76DF3" w:rsidRDefault="005E50AA" w:rsidP="00391028">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9E" w14:textId="77777777" w:rsidR="005E50AA" w:rsidRPr="00C76DF3" w:rsidRDefault="005E50AA" w:rsidP="0039102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9F" w14:textId="77777777" w:rsidR="005E50AA" w:rsidRPr="00C76DF3" w:rsidRDefault="005E50AA" w:rsidP="00391028">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A0" w14:textId="77777777" w:rsidR="005E50AA" w:rsidRPr="00C76DF3" w:rsidRDefault="005E50AA" w:rsidP="0039102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A1" w14:textId="77777777" w:rsidR="005E50AA" w:rsidRPr="00C76DF3" w:rsidRDefault="005E50AA" w:rsidP="00391028">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A927A3" w14:textId="77777777" w:rsidR="005E50AA" w:rsidRPr="00FF08DB" w:rsidRDefault="005E50AA"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04"/>
      <w:gridCol w:w="171"/>
      <w:gridCol w:w="1131"/>
      <w:gridCol w:w="184"/>
      <w:gridCol w:w="1165"/>
      <w:gridCol w:w="182"/>
      <w:gridCol w:w="1168"/>
    </w:tblGrid>
    <w:tr w:rsidR="005E50AA" w:rsidRPr="00C76DF3" w14:paraId="4FA927B3" w14:textId="77777777" w:rsidTr="00750F5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A4" w14:textId="77777777" w:rsidR="005E50AA" w:rsidRPr="00C76DF3" w:rsidRDefault="005E50AA" w:rsidP="00391028">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A5" w14:textId="77777777" w:rsidR="005E50AA" w:rsidRPr="00C76DF3" w:rsidRDefault="005E50AA" w:rsidP="0039102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A6" w14:textId="77777777" w:rsidR="005E50AA" w:rsidRPr="00C76DF3" w:rsidRDefault="005E50AA" w:rsidP="00391028">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A7" w14:textId="77777777" w:rsidR="005E50AA" w:rsidRPr="00C76DF3" w:rsidRDefault="005E50AA" w:rsidP="0039102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A8" w14:textId="77777777" w:rsidR="005E50AA" w:rsidRPr="00C76DF3" w:rsidRDefault="005E50AA" w:rsidP="00391028">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A9" w14:textId="77777777" w:rsidR="005E50AA" w:rsidRPr="00C76DF3" w:rsidRDefault="005E50AA" w:rsidP="0039102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AA" w14:textId="77777777" w:rsidR="005E50AA" w:rsidRPr="00C76DF3" w:rsidRDefault="005E50AA" w:rsidP="00391028">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927AB" w14:textId="77777777" w:rsidR="005E50AA" w:rsidRPr="00C76DF3" w:rsidRDefault="005E50AA" w:rsidP="003910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AC" w14:textId="77777777" w:rsidR="005E50AA" w:rsidRPr="00C76DF3" w:rsidRDefault="005E50AA" w:rsidP="00391028">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FA927AD" w14:textId="77777777" w:rsidR="005E50AA" w:rsidRPr="00C76DF3" w:rsidRDefault="005E50AA" w:rsidP="0039102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AE" w14:textId="77777777" w:rsidR="005E50AA" w:rsidRPr="00C76DF3" w:rsidRDefault="005E50AA" w:rsidP="00391028">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AF" w14:textId="77777777" w:rsidR="005E50AA" w:rsidRPr="00C76DF3" w:rsidRDefault="005E50AA" w:rsidP="0039102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0" w14:textId="77777777" w:rsidR="005E50AA" w:rsidRPr="00C76DF3" w:rsidRDefault="005E50AA" w:rsidP="00391028">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B1" w14:textId="77777777" w:rsidR="005E50AA" w:rsidRPr="00C76DF3" w:rsidRDefault="005E50AA" w:rsidP="0039102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2" w14:textId="77777777" w:rsidR="005E50AA" w:rsidRPr="00C76DF3" w:rsidRDefault="005E50AA" w:rsidP="00391028">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A927B4" w14:textId="77777777" w:rsidR="005E50AA" w:rsidRPr="00FF08DB" w:rsidRDefault="005E50AA"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5E50AA" w:rsidRPr="00C76DF3" w14:paraId="4FA927C4" w14:textId="77777777" w:rsidTr="00750F5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5" w14:textId="77777777" w:rsidR="005E50AA" w:rsidRPr="00C76DF3" w:rsidRDefault="005E50AA" w:rsidP="00CB3D69">
          <w:pPr>
            <w:pStyle w:val="ProductList-OfferingBody"/>
            <w:ind w:left="-77" w:right="-73"/>
            <w:jc w:val="center"/>
            <w:rPr>
              <w:color w:val="808080" w:themeColor="background1" w:themeShade="80"/>
              <w:sz w:val="14"/>
              <w:szCs w:val="14"/>
            </w:rPr>
          </w:pPr>
          <w:hyperlink w:anchor="Оглавление"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B6" w14:textId="77777777" w:rsidR="005E50AA" w:rsidRPr="00C76DF3" w:rsidRDefault="005E50A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7" w14:textId="77777777" w:rsidR="005E50AA" w:rsidRPr="00C76DF3" w:rsidRDefault="005E50AA" w:rsidP="00CB3D69">
          <w:pPr>
            <w:pStyle w:val="ProductList-OfferingBody"/>
            <w:ind w:left="-72" w:right="-74"/>
            <w:jc w:val="center"/>
            <w:rPr>
              <w:color w:val="808080" w:themeColor="background1" w:themeShade="80"/>
              <w:sz w:val="14"/>
              <w:szCs w:val="14"/>
            </w:rPr>
          </w:pPr>
          <w:hyperlink w:anchor="Введение"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B8" w14:textId="77777777" w:rsidR="005E50AA" w:rsidRPr="00C76DF3" w:rsidRDefault="005E50A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9" w14:textId="77777777" w:rsidR="005E50AA" w:rsidRPr="00C76DF3" w:rsidRDefault="005E50AA"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BA" w14:textId="77777777" w:rsidR="005E50AA" w:rsidRPr="00C76DF3" w:rsidRDefault="005E50A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B" w14:textId="77777777" w:rsidR="005E50AA" w:rsidRPr="00C76DF3" w:rsidRDefault="005E50AA"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927BC" w14:textId="77777777" w:rsidR="005E50AA" w:rsidRPr="00C76DF3" w:rsidRDefault="005E50A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BD" w14:textId="77777777" w:rsidR="005E50AA" w:rsidRPr="00C76DF3" w:rsidRDefault="005E50AA"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A927BE" w14:textId="77777777" w:rsidR="005E50AA" w:rsidRPr="00C76DF3" w:rsidRDefault="005E50A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BF" w14:textId="77777777" w:rsidR="005E50AA" w:rsidRPr="00C76DF3" w:rsidRDefault="005E50AA" w:rsidP="00CB3D69">
          <w:pPr>
            <w:pStyle w:val="ProductList-OfferingBody"/>
            <w:ind w:left="-72" w:right="-76"/>
            <w:jc w:val="center"/>
            <w:rPr>
              <w:color w:val="808080" w:themeColor="background1" w:themeShade="80"/>
              <w:sz w:val="14"/>
              <w:szCs w:val="14"/>
            </w:rPr>
          </w:pPr>
          <w:hyperlink w:anchor="Услуги"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C0" w14:textId="77777777" w:rsidR="005E50AA" w:rsidRPr="00C76DF3" w:rsidRDefault="005E50A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1" w14:textId="77777777" w:rsidR="005E50AA" w:rsidRPr="00C76DF3" w:rsidRDefault="005E50AA"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C2" w14:textId="77777777" w:rsidR="005E50AA" w:rsidRPr="00C76DF3" w:rsidRDefault="005E50A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3" w14:textId="77777777" w:rsidR="005E50AA" w:rsidRPr="00C76DF3" w:rsidRDefault="005E50AA" w:rsidP="00CB3D69">
          <w:pPr>
            <w:pStyle w:val="ProductList-OfferingBody"/>
            <w:ind w:left="-72" w:right="-87"/>
            <w:jc w:val="center"/>
            <w:rPr>
              <w:color w:val="808080" w:themeColor="background1" w:themeShade="80"/>
              <w:sz w:val="14"/>
              <w:szCs w:val="14"/>
            </w:rPr>
          </w:pPr>
          <w:hyperlink w:anchor="Индекс" w:history="1">
            <w:r>
              <w:rPr>
                <w:rStyle w:val="Hyperlink"/>
                <w:color w:val="023160" w:themeColor="hyperlink" w:themeShade="80"/>
                <w:sz w:val="14"/>
                <w:szCs w:val="14"/>
              </w:rPr>
              <w:t>Индекс</w:t>
            </w:r>
          </w:hyperlink>
        </w:p>
      </w:tc>
    </w:tr>
  </w:tbl>
  <w:p w14:paraId="4FA927C5" w14:textId="77777777" w:rsidR="005E50AA" w:rsidRPr="00FF08DB" w:rsidRDefault="005E50AA"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5E50AA" w:rsidRPr="00C76DF3" w14:paraId="4FA927D5" w14:textId="77777777" w:rsidTr="005873B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6" w14:textId="77777777" w:rsidR="005E50AA" w:rsidRPr="00C76DF3" w:rsidRDefault="005E50AA" w:rsidP="005E50AA">
          <w:pPr>
            <w:pStyle w:val="ProductList-OfferingBody"/>
            <w:ind w:left="-77" w:right="-73"/>
            <w:jc w:val="center"/>
            <w:rPr>
              <w:color w:val="808080" w:themeColor="background1" w:themeShade="80"/>
              <w:sz w:val="14"/>
              <w:szCs w:val="14"/>
            </w:rPr>
          </w:pPr>
          <w:hyperlink w:anchor="Оглавление"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C7" w14:textId="77777777" w:rsidR="005E50AA" w:rsidRPr="00C76DF3" w:rsidRDefault="005E50AA" w:rsidP="005E50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8" w14:textId="77777777" w:rsidR="005E50AA" w:rsidRPr="00C76DF3" w:rsidRDefault="005E50AA" w:rsidP="005E50AA">
          <w:pPr>
            <w:pStyle w:val="ProductList-OfferingBody"/>
            <w:ind w:left="-72" w:right="-74"/>
            <w:jc w:val="center"/>
            <w:rPr>
              <w:color w:val="808080" w:themeColor="background1" w:themeShade="80"/>
              <w:sz w:val="14"/>
              <w:szCs w:val="14"/>
            </w:rPr>
          </w:pPr>
          <w:hyperlink w:anchor="Введение"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C9" w14:textId="77777777" w:rsidR="005E50AA" w:rsidRPr="00C76DF3" w:rsidRDefault="005E50AA" w:rsidP="005E50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A" w14:textId="77777777" w:rsidR="005E50AA" w:rsidRPr="00C76DF3" w:rsidRDefault="005E50AA" w:rsidP="005E50AA">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CB" w14:textId="77777777" w:rsidR="005E50AA" w:rsidRPr="00C76DF3" w:rsidRDefault="005E50AA" w:rsidP="005E50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C" w14:textId="77777777" w:rsidR="005E50AA" w:rsidRPr="00C76DF3" w:rsidRDefault="005E50AA" w:rsidP="005E50AA">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927CD" w14:textId="77777777" w:rsidR="005E50AA" w:rsidRPr="00C76DF3" w:rsidRDefault="005E50AA" w:rsidP="005E50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CE" w14:textId="77777777" w:rsidR="005E50AA" w:rsidRPr="00C76DF3" w:rsidRDefault="005E50AA" w:rsidP="005E50AA">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A927CF" w14:textId="77777777" w:rsidR="005E50AA" w:rsidRPr="00C76DF3" w:rsidRDefault="005E50AA" w:rsidP="005E50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0" w14:textId="77777777" w:rsidR="005E50AA" w:rsidRPr="00C76DF3" w:rsidRDefault="005E50AA" w:rsidP="005E50AA">
          <w:pPr>
            <w:pStyle w:val="ProductList-OfferingBody"/>
            <w:ind w:left="-72" w:right="-76"/>
            <w:jc w:val="center"/>
            <w:rPr>
              <w:color w:val="808080" w:themeColor="background1" w:themeShade="80"/>
              <w:sz w:val="14"/>
              <w:szCs w:val="14"/>
            </w:rPr>
          </w:pPr>
          <w:hyperlink w:anchor="Услуги"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D1" w14:textId="77777777" w:rsidR="005E50AA" w:rsidRPr="00C76DF3" w:rsidRDefault="005E50AA" w:rsidP="005E50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D2" w14:textId="77777777" w:rsidR="005E50AA" w:rsidRPr="00C76DF3" w:rsidRDefault="005E50AA" w:rsidP="005E50AA">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D3" w14:textId="77777777" w:rsidR="005E50AA" w:rsidRPr="00C76DF3" w:rsidRDefault="005E50AA" w:rsidP="005E50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4" w14:textId="77777777" w:rsidR="005E50AA" w:rsidRPr="00C76DF3" w:rsidRDefault="005E50AA" w:rsidP="005E50AA">
          <w:pPr>
            <w:pStyle w:val="ProductList-OfferingBody"/>
            <w:ind w:left="-72" w:right="-87"/>
            <w:jc w:val="center"/>
            <w:rPr>
              <w:color w:val="808080" w:themeColor="background1" w:themeShade="80"/>
              <w:sz w:val="14"/>
              <w:szCs w:val="14"/>
            </w:rPr>
          </w:pPr>
          <w:hyperlink w:anchor="Индекс" w:history="1">
            <w:r>
              <w:rPr>
                <w:rStyle w:val="Hyperlink"/>
                <w:color w:val="023160" w:themeColor="hyperlink" w:themeShade="80"/>
                <w:sz w:val="14"/>
                <w:szCs w:val="14"/>
              </w:rPr>
              <w:t>Индекс</w:t>
            </w:r>
          </w:hyperlink>
        </w:p>
      </w:tc>
    </w:tr>
  </w:tbl>
  <w:p w14:paraId="4FA927D6" w14:textId="77777777" w:rsidR="005E50AA" w:rsidRPr="00FF08DB" w:rsidRDefault="005E50AA" w:rsidP="005873B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314"/>
      <w:gridCol w:w="164"/>
      <w:gridCol w:w="1129"/>
      <w:gridCol w:w="184"/>
      <w:gridCol w:w="1165"/>
      <w:gridCol w:w="182"/>
      <w:gridCol w:w="1168"/>
    </w:tblGrid>
    <w:tr w:rsidR="005E50AA" w:rsidRPr="00C76DF3" w14:paraId="4FA927E6" w14:textId="77777777" w:rsidTr="00D478F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7" w14:textId="77777777" w:rsidR="005E50AA" w:rsidRPr="00C76DF3" w:rsidRDefault="005E50AA" w:rsidP="005E50AA">
          <w:pPr>
            <w:pStyle w:val="ProductList-OfferingBody"/>
            <w:ind w:left="-77" w:right="-73"/>
            <w:jc w:val="center"/>
            <w:rPr>
              <w:color w:val="808080" w:themeColor="background1" w:themeShade="80"/>
              <w:sz w:val="14"/>
              <w:szCs w:val="14"/>
            </w:rPr>
          </w:pPr>
          <w:hyperlink w:anchor="Оглавление"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D8" w14:textId="77777777" w:rsidR="005E50AA" w:rsidRPr="00C76DF3" w:rsidRDefault="005E50AA" w:rsidP="005E50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9" w14:textId="77777777" w:rsidR="005E50AA" w:rsidRPr="00C76DF3" w:rsidRDefault="005E50AA" w:rsidP="005E50AA">
          <w:pPr>
            <w:pStyle w:val="ProductList-OfferingBody"/>
            <w:ind w:left="-72" w:right="-74"/>
            <w:jc w:val="center"/>
            <w:rPr>
              <w:color w:val="808080" w:themeColor="background1" w:themeShade="80"/>
              <w:sz w:val="14"/>
              <w:szCs w:val="14"/>
            </w:rPr>
          </w:pPr>
          <w:hyperlink w:anchor="Введение"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DA" w14:textId="77777777" w:rsidR="005E50AA" w:rsidRPr="00C76DF3" w:rsidRDefault="005E50AA" w:rsidP="005E50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B" w14:textId="77777777" w:rsidR="005E50AA" w:rsidRPr="00C76DF3" w:rsidRDefault="005E50AA" w:rsidP="005E50AA">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DC" w14:textId="77777777" w:rsidR="005E50AA" w:rsidRPr="00C76DF3" w:rsidRDefault="005E50AA" w:rsidP="005E50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D" w14:textId="77777777" w:rsidR="005E50AA" w:rsidRPr="00C76DF3" w:rsidRDefault="005E50AA" w:rsidP="005E50AA">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DE" w14:textId="77777777" w:rsidR="005E50AA" w:rsidRPr="00C76DF3" w:rsidRDefault="005E50AA" w:rsidP="005E50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DF" w14:textId="77777777" w:rsidR="005E50AA" w:rsidRPr="00C76DF3" w:rsidRDefault="005E50AA" w:rsidP="005E50AA">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A927E0" w14:textId="77777777" w:rsidR="005E50AA" w:rsidRPr="00C76DF3" w:rsidRDefault="005E50AA" w:rsidP="005E50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E1" w14:textId="77777777" w:rsidR="005E50AA" w:rsidRPr="00C76DF3" w:rsidRDefault="005E50AA" w:rsidP="005E50AA">
          <w:pPr>
            <w:pStyle w:val="ProductList-OfferingBody"/>
            <w:ind w:left="-72" w:right="-76"/>
            <w:jc w:val="center"/>
            <w:rPr>
              <w:color w:val="808080" w:themeColor="background1" w:themeShade="80"/>
              <w:sz w:val="14"/>
              <w:szCs w:val="14"/>
            </w:rPr>
          </w:pPr>
          <w:hyperlink w:anchor="Услуги"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E2" w14:textId="77777777" w:rsidR="005E50AA" w:rsidRPr="00C76DF3" w:rsidRDefault="005E50AA" w:rsidP="005E50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E3" w14:textId="77777777" w:rsidR="005E50AA" w:rsidRPr="00C76DF3" w:rsidRDefault="005E50AA" w:rsidP="005E50AA">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E4" w14:textId="77777777" w:rsidR="005E50AA" w:rsidRPr="00C76DF3" w:rsidRDefault="005E50AA" w:rsidP="005E50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E5" w14:textId="77777777" w:rsidR="005E50AA" w:rsidRPr="00C76DF3" w:rsidRDefault="005E50AA" w:rsidP="005E50AA">
          <w:pPr>
            <w:pStyle w:val="ProductList-OfferingBody"/>
            <w:ind w:left="-72" w:right="-87"/>
            <w:jc w:val="center"/>
            <w:rPr>
              <w:color w:val="808080" w:themeColor="background1" w:themeShade="80"/>
              <w:sz w:val="14"/>
              <w:szCs w:val="14"/>
            </w:rPr>
          </w:pPr>
          <w:hyperlink w:anchor="Индекс" w:history="1">
            <w:r>
              <w:rPr>
                <w:rStyle w:val="Hyperlink"/>
                <w:color w:val="023160" w:themeColor="hyperlink" w:themeShade="80"/>
                <w:sz w:val="14"/>
                <w:szCs w:val="14"/>
              </w:rPr>
              <w:t>Индекс</w:t>
            </w:r>
          </w:hyperlink>
        </w:p>
      </w:tc>
    </w:tr>
  </w:tbl>
  <w:p w14:paraId="4FA927E7" w14:textId="77777777" w:rsidR="005E50AA" w:rsidRPr="00FF08DB" w:rsidRDefault="005E50AA" w:rsidP="00D478F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313"/>
      <w:gridCol w:w="164"/>
      <w:gridCol w:w="1129"/>
      <w:gridCol w:w="184"/>
      <w:gridCol w:w="1165"/>
      <w:gridCol w:w="182"/>
      <w:gridCol w:w="1168"/>
    </w:tblGrid>
    <w:tr w:rsidR="005E50AA" w:rsidRPr="00C76DF3" w14:paraId="4FA927F7" w14:textId="77777777" w:rsidTr="00D478F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E8" w14:textId="77777777" w:rsidR="005E50AA" w:rsidRPr="00C76DF3" w:rsidRDefault="005E50AA" w:rsidP="005E50AA">
          <w:pPr>
            <w:pStyle w:val="ProductList-OfferingBody"/>
            <w:ind w:left="-77" w:right="-73"/>
            <w:jc w:val="center"/>
            <w:rPr>
              <w:color w:val="808080" w:themeColor="background1" w:themeShade="80"/>
              <w:sz w:val="14"/>
              <w:szCs w:val="14"/>
            </w:rPr>
          </w:pPr>
          <w:hyperlink w:anchor="Оглавление"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927E9" w14:textId="77777777" w:rsidR="005E50AA" w:rsidRPr="00C76DF3" w:rsidRDefault="005E50AA" w:rsidP="005E50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EA" w14:textId="77777777" w:rsidR="005E50AA" w:rsidRPr="00C76DF3" w:rsidRDefault="005E50AA" w:rsidP="005E50AA">
          <w:pPr>
            <w:pStyle w:val="ProductList-OfferingBody"/>
            <w:ind w:left="-72" w:right="-74"/>
            <w:jc w:val="center"/>
            <w:rPr>
              <w:color w:val="808080" w:themeColor="background1" w:themeShade="80"/>
              <w:sz w:val="14"/>
              <w:szCs w:val="14"/>
            </w:rPr>
          </w:pPr>
          <w:hyperlink w:anchor="Введение"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EB" w14:textId="77777777" w:rsidR="005E50AA" w:rsidRPr="00C76DF3" w:rsidRDefault="005E50AA" w:rsidP="005E50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EC" w14:textId="77777777" w:rsidR="005E50AA" w:rsidRPr="00C76DF3" w:rsidRDefault="005E50AA" w:rsidP="005E50AA">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927ED" w14:textId="77777777" w:rsidR="005E50AA" w:rsidRPr="00C76DF3" w:rsidRDefault="005E50AA" w:rsidP="005E50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EE" w14:textId="77777777" w:rsidR="005E50AA" w:rsidRPr="00C76DF3" w:rsidRDefault="005E50AA" w:rsidP="005E50AA">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A927EF" w14:textId="77777777" w:rsidR="005E50AA" w:rsidRPr="00C76DF3" w:rsidRDefault="005E50AA" w:rsidP="005E50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3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F0" w14:textId="77777777" w:rsidR="005E50AA" w:rsidRPr="00C76DF3" w:rsidRDefault="005E50AA" w:rsidP="005E50AA">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A927F1" w14:textId="77777777" w:rsidR="005E50AA" w:rsidRPr="00C76DF3" w:rsidRDefault="005E50AA" w:rsidP="005E50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F2" w14:textId="77777777" w:rsidR="005E50AA" w:rsidRPr="00C76DF3" w:rsidRDefault="005E50AA" w:rsidP="005E50AA">
          <w:pPr>
            <w:pStyle w:val="ProductList-OfferingBody"/>
            <w:ind w:left="-72" w:right="-76"/>
            <w:jc w:val="center"/>
            <w:rPr>
              <w:color w:val="808080" w:themeColor="background1" w:themeShade="80"/>
              <w:sz w:val="14"/>
              <w:szCs w:val="14"/>
            </w:rPr>
          </w:pPr>
          <w:hyperlink w:anchor="Услуги"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A927F3" w14:textId="77777777" w:rsidR="005E50AA" w:rsidRPr="00C76DF3" w:rsidRDefault="005E50AA" w:rsidP="005E50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27F4" w14:textId="77777777" w:rsidR="005E50AA" w:rsidRPr="00C76DF3" w:rsidRDefault="005E50AA" w:rsidP="005E50AA">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927F5" w14:textId="77777777" w:rsidR="005E50AA" w:rsidRPr="00C76DF3" w:rsidRDefault="005E50AA" w:rsidP="005E50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927F6" w14:textId="77777777" w:rsidR="005E50AA" w:rsidRPr="00C76DF3" w:rsidRDefault="005E50AA" w:rsidP="005E50AA">
          <w:pPr>
            <w:pStyle w:val="ProductList-OfferingBody"/>
            <w:ind w:left="-72" w:right="-87"/>
            <w:jc w:val="center"/>
            <w:rPr>
              <w:color w:val="808080" w:themeColor="background1" w:themeShade="80"/>
              <w:sz w:val="14"/>
              <w:szCs w:val="14"/>
            </w:rPr>
          </w:pPr>
          <w:hyperlink w:anchor="Индекс" w:history="1">
            <w:r>
              <w:rPr>
                <w:rStyle w:val="Hyperlink"/>
                <w:color w:val="023160" w:themeColor="hyperlink" w:themeShade="80"/>
                <w:sz w:val="14"/>
                <w:szCs w:val="14"/>
              </w:rPr>
              <w:t>Индекс</w:t>
            </w:r>
          </w:hyperlink>
        </w:p>
      </w:tc>
    </w:tr>
  </w:tbl>
  <w:p w14:paraId="4FA927F8" w14:textId="77777777" w:rsidR="005E50AA" w:rsidRPr="00FF08DB" w:rsidRDefault="005E50AA" w:rsidP="00D478F8">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8B8B69" w14:textId="77777777" w:rsidR="005E50AA" w:rsidRDefault="005E50AA" w:rsidP="009A573F">
      <w:pPr>
        <w:spacing w:after="0" w:line="240" w:lineRule="auto"/>
      </w:pPr>
      <w:r>
        <w:separator/>
      </w:r>
    </w:p>
  </w:footnote>
  <w:footnote w:type="continuationSeparator" w:id="0">
    <w:p w14:paraId="1CAE470F" w14:textId="77777777" w:rsidR="005E50AA" w:rsidRDefault="005E50AA" w:rsidP="009A573F">
      <w:pPr>
        <w:spacing w:after="0" w:line="240" w:lineRule="auto"/>
      </w:pPr>
      <w:r>
        <w:continuationSeparator/>
      </w:r>
    </w:p>
  </w:footnote>
  <w:footnote w:type="continuationNotice" w:id="1">
    <w:p w14:paraId="5290FED3" w14:textId="77777777" w:rsidR="005E50AA" w:rsidRDefault="005E50A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A9275F" w14:textId="77777777" w:rsidR="005E50AA" w:rsidRPr="00E3770D" w:rsidRDefault="005E50AA" w:rsidP="005873B7">
        <w:pPr>
          <w:pStyle w:val="ProductList-Offering1"/>
          <w:tabs>
            <w:tab w:val="right" w:pos="10800"/>
          </w:tabs>
          <w:rPr>
            <w:rStyle w:val="ProductList-Offering1Char"/>
            <w:color w:val="404040" w:themeColor="text1" w:themeTint="BF"/>
          </w:rPr>
        </w:pPr>
        <w:r w:rsidRPr="00CD089C">
          <w:rPr>
            <w:color w:val="404040" w:themeColor="text1" w:themeTint="BF"/>
            <w:lang w:val="ru-RU"/>
          </w:rPr>
          <w:t xml:space="preserve">Список продуктов, подлежащих корпоративному лицензированию </w:t>
        </w:r>
        <w:r>
          <w:rPr>
            <w:color w:val="404040" w:themeColor="text1" w:themeTint="BF"/>
          </w:rPr>
          <w:t>Microsoft</w:t>
        </w:r>
        <w:r w:rsidRPr="00CD089C">
          <w:rPr>
            <w:color w:val="404040" w:themeColor="text1" w:themeTint="BF"/>
            <w:lang w:val="ru-RU"/>
          </w:rPr>
          <w:t xml:space="preserve"> (русский, июль 2014 г.)</w:t>
        </w:r>
        <w:r w:rsidRPr="00CD089C">
          <w:rPr>
            <w:color w:val="404040" w:themeColor="text1" w:themeTint="BF"/>
            <w:lang w:val="ru-RU"/>
          </w:rPr>
          <w:tab/>
        </w:r>
        <w:r>
          <w:rPr>
            <w:rStyle w:val="ProductList-Offering1Char"/>
            <w:color w:val="404040" w:themeColor="text1" w:themeTint="BF"/>
          </w:rPr>
          <w:fldChar w:fldCharType="begin"/>
        </w:r>
        <w:r w:rsidRPr="00CD089C">
          <w:rPr>
            <w:rStyle w:val="ProductList-Offering1Char"/>
            <w:color w:val="404040" w:themeColor="text1" w:themeTint="BF"/>
            <w:lang w:val="ru-RU"/>
          </w:rPr>
          <w:instrText xml:space="preserve"> </w:instrText>
        </w:r>
        <w:r w:rsidRPr="00E3770D">
          <w:rPr>
            <w:rStyle w:val="ProductList-Offering1Char"/>
            <w:color w:val="404040" w:themeColor="text1" w:themeTint="BF"/>
          </w:rPr>
          <w:instrText>PAGE</w:instrText>
        </w:r>
        <w:r w:rsidRPr="00CD089C">
          <w:rPr>
            <w:rStyle w:val="ProductList-Offering1Char"/>
            <w:color w:val="404040" w:themeColor="text1" w:themeTint="BF"/>
            <w:lang w:val="ru-RU"/>
          </w:rPr>
          <w:instrText xml:space="preserve">   \* </w:instrText>
        </w:r>
        <w:r w:rsidRPr="00E3770D">
          <w:rPr>
            <w:rStyle w:val="ProductList-Offering1Char"/>
            <w:color w:val="404040" w:themeColor="text1" w:themeTint="BF"/>
          </w:rPr>
          <w:instrText>MERGEFORMAT</w:instrText>
        </w:r>
        <w:r w:rsidRPr="00CD089C">
          <w:rPr>
            <w:rStyle w:val="ProductList-Offering1Char"/>
            <w:color w:val="404040" w:themeColor="text1" w:themeTint="BF"/>
            <w:lang w:val="ru-RU"/>
          </w:rPr>
          <w:instrText xml:space="preserve"> </w:instrText>
        </w:r>
        <w:r>
          <w:rPr>
            <w:rStyle w:val="ProductList-Offering1Char"/>
            <w:color w:val="404040" w:themeColor="text1" w:themeTint="BF"/>
          </w:rPr>
          <w:fldChar w:fldCharType="separate"/>
        </w:r>
        <w:r w:rsidR="00266B3E">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GvolbTaPbsjFgo7jkD0o/L9Z4QntFCrq+9vI/FaFxM0gf3NTsa1l1CrB7xVVW8UfWesSoQV35NPnEV4g0oWnvg==" w:salt="HzOeFSuTkIvyND9zfYG37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4BE2"/>
    <w:rsid w:val="000056F6"/>
    <w:rsid w:val="0000793E"/>
    <w:rsid w:val="00007E40"/>
    <w:rsid w:val="000106A8"/>
    <w:rsid w:val="00012831"/>
    <w:rsid w:val="00016008"/>
    <w:rsid w:val="00016236"/>
    <w:rsid w:val="00023308"/>
    <w:rsid w:val="00024B72"/>
    <w:rsid w:val="0002605D"/>
    <w:rsid w:val="00026DDE"/>
    <w:rsid w:val="0002719C"/>
    <w:rsid w:val="00031223"/>
    <w:rsid w:val="000346AC"/>
    <w:rsid w:val="00035F22"/>
    <w:rsid w:val="00036242"/>
    <w:rsid w:val="0003651D"/>
    <w:rsid w:val="00042275"/>
    <w:rsid w:val="00043A84"/>
    <w:rsid w:val="00043BAC"/>
    <w:rsid w:val="000469DE"/>
    <w:rsid w:val="000476AA"/>
    <w:rsid w:val="00050BC6"/>
    <w:rsid w:val="00055772"/>
    <w:rsid w:val="00056522"/>
    <w:rsid w:val="00056FAF"/>
    <w:rsid w:val="00061F6E"/>
    <w:rsid w:val="00067B4B"/>
    <w:rsid w:val="00070442"/>
    <w:rsid w:val="00071A79"/>
    <w:rsid w:val="00071C2C"/>
    <w:rsid w:val="0007363B"/>
    <w:rsid w:val="0007491F"/>
    <w:rsid w:val="0007551D"/>
    <w:rsid w:val="000756A2"/>
    <w:rsid w:val="00077A6B"/>
    <w:rsid w:val="00081149"/>
    <w:rsid w:val="00081380"/>
    <w:rsid w:val="00081CA7"/>
    <w:rsid w:val="0008307A"/>
    <w:rsid w:val="00083FE8"/>
    <w:rsid w:val="00085D21"/>
    <w:rsid w:val="000872EB"/>
    <w:rsid w:val="00087BC2"/>
    <w:rsid w:val="0009164C"/>
    <w:rsid w:val="000953A4"/>
    <w:rsid w:val="0009588E"/>
    <w:rsid w:val="000A03D2"/>
    <w:rsid w:val="000A0CD9"/>
    <w:rsid w:val="000A2E8E"/>
    <w:rsid w:val="000A569A"/>
    <w:rsid w:val="000A5DC6"/>
    <w:rsid w:val="000A5FA1"/>
    <w:rsid w:val="000B02C9"/>
    <w:rsid w:val="000B0EE9"/>
    <w:rsid w:val="000B1091"/>
    <w:rsid w:val="000B1561"/>
    <w:rsid w:val="000C0ACA"/>
    <w:rsid w:val="000C457F"/>
    <w:rsid w:val="000C4BD0"/>
    <w:rsid w:val="000C6732"/>
    <w:rsid w:val="000D02AB"/>
    <w:rsid w:val="000D1076"/>
    <w:rsid w:val="000D5752"/>
    <w:rsid w:val="000D5E46"/>
    <w:rsid w:val="000D6060"/>
    <w:rsid w:val="000E08C0"/>
    <w:rsid w:val="000E1DEC"/>
    <w:rsid w:val="000F0057"/>
    <w:rsid w:val="000F032B"/>
    <w:rsid w:val="000F56C8"/>
    <w:rsid w:val="0010490C"/>
    <w:rsid w:val="00104DBC"/>
    <w:rsid w:val="0010587C"/>
    <w:rsid w:val="00105B4C"/>
    <w:rsid w:val="00107F31"/>
    <w:rsid w:val="001242BA"/>
    <w:rsid w:val="00125581"/>
    <w:rsid w:val="00125CBE"/>
    <w:rsid w:val="00127C5F"/>
    <w:rsid w:val="001320C2"/>
    <w:rsid w:val="00132A99"/>
    <w:rsid w:val="00134DA1"/>
    <w:rsid w:val="00134EF8"/>
    <w:rsid w:val="00135786"/>
    <w:rsid w:val="00135972"/>
    <w:rsid w:val="00136452"/>
    <w:rsid w:val="00137E59"/>
    <w:rsid w:val="00140900"/>
    <w:rsid w:val="0014192B"/>
    <w:rsid w:val="00141936"/>
    <w:rsid w:val="001430D5"/>
    <w:rsid w:val="001472FC"/>
    <w:rsid w:val="00150F54"/>
    <w:rsid w:val="001517E0"/>
    <w:rsid w:val="00156C1C"/>
    <w:rsid w:val="0015716C"/>
    <w:rsid w:val="0015746B"/>
    <w:rsid w:val="001602AC"/>
    <w:rsid w:val="001602F8"/>
    <w:rsid w:val="00160B64"/>
    <w:rsid w:val="00165F81"/>
    <w:rsid w:val="00166039"/>
    <w:rsid w:val="00166BA8"/>
    <w:rsid w:val="00167128"/>
    <w:rsid w:val="00167443"/>
    <w:rsid w:val="00171DE3"/>
    <w:rsid w:val="00174C82"/>
    <w:rsid w:val="0017786C"/>
    <w:rsid w:val="00182BEE"/>
    <w:rsid w:val="00183408"/>
    <w:rsid w:val="001838D6"/>
    <w:rsid w:val="001A0977"/>
    <w:rsid w:val="001A0C9C"/>
    <w:rsid w:val="001A2151"/>
    <w:rsid w:val="001A29B6"/>
    <w:rsid w:val="001A6EF4"/>
    <w:rsid w:val="001B02CF"/>
    <w:rsid w:val="001B07B6"/>
    <w:rsid w:val="001B25E0"/>
    <w:rsid w:val="001B351E"/>
    <w:rsid w:val="001B44F9"/>
    <w:rsid w:val="001B4F20"/>
    <w:rsid w:val="001B5AD6"/>
    <w:rsid w:val="001C09BD"/>
    <w:rsid w:val="001C3EDC"/>
    <w:rsid w:val="001C3F2C"/>
    <w:rsid w:val="001C45C5"/>
    <w:rsid w:val="001C7AF9"/>
    <w:rsid w:val="001D0765"/>
    <w:rsid w:val="001D0B44"/>
    <w:rsid w:val="001D1AA6"/>
    <w:rsid w:val="001D2A76"/>
    <w:rsid w:val="001D494D"/>
    <w:rsid w:val="001D6542"/>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5536"/>
    <w:rsid w:val="002160E0"/>
    <w:rsid w:val="00216B4F"/>
    <w:rsid w:val="00217724"/>
    <w:rsid w:val="002203AF"/>
    <w:rsid w:val="00220D47"/>
    <w:rsid w:val="00221CBE"/>
    <w:rsid w:val="002346B6"/>
    <w:rsid w:val="00235556"/>
    <w:rsid w:val="00236AEC"/>
    <w:rsid w:val="00237725"/>
    <w:rsid w:val="00241D62"/>
    <w:rsid w:val="00241F8F"/>
    <w:rsid w:val="00241FA0"/>
    <w:rsid w:val="00242A7E"/>
    <w:rsid w:val="00244470"/>
    <w:rsid w:val="002449E9"/>
    <w:rsid w:val="00245C71"/>
    <w:rsid w:val="002502BF"/>
    <w:rsid w:val="0025267B"/>
    <w:rsid w:val="002528B1"/>
    <w:rsid w:val="00254CA5"/>
    <w:rsid w:val="00256F64"/>
    <w:rsid w:val="002634DC"/>
    <w:rsid w:val="002647B9"/>
    <w:rsid w:val="00266B3E"/>
    <w:rsid w:val="00266EE8"/>
    <w:rsid w:val="00270CD4"/>
    <w:rsid w:val="00271353"/>
    <w:rsid w:val="002731FA"/>
    <w:rsid w:val="00273364"/>
    <w:rsid w:val="002743C4"/>
    <w:rsid w:val="00274A9F"/>
    <w:rsid w:val="00276F60"/>
    <w:rsid w:val="002806F8"/>
    <w:rsid w:val="0028263A"/>
    <w:rsid w:val="002836FD"/>
    <w:rsid w:val="002849B0"/>
    <w:rsid w:val="00285240"/>
    <w:rsid w:val="00287117"/>
    <w:rsid w:val="002879FE"/>
    <w:rsid w:val="00291105"/>
    <w:rsid w:val="002949FD"/>
    <w:rsid w:val="002967A3"/>
    <w:rsid w:val="002967C1"/>
    <w:rsid w:val="00297098"/>
    <w:rsid w:val="0029712D"/>
    <w:rsid w:val="002A0E35"/>
    <w:rsid w:val="002A23FB"/>
    <w:rsid w:val="002A35C6"/>
    <w:rsid w:val="002B123C"/>
    <w:rsid w:val="002B4B19"/>
    <w:rsid w:val="002B614D"/>
    <w:rsid w:val="002B686B"/>
    <w:rsid w:val="002B789A"/>
    <w:rsid w:val="002C0221"/>
    <w:rsid w:val="002C2D16"/>
    <w:rsid w:val="002C3399"/>
    <w:rsid w:val="002D0BF6"/>
    <w:rsid w:val="002D3658"/>
    <w:rsid w:val="002D5129"/>
    <w:rsid w:val="002D77A2"/>
    <w:rsid w:val="002D7FDC"/>
    <w:rsid w:val="002E028F"/>
    <w:rsid w:val="002E1F83"/>
    <w:rsid w:val="002E202B"/>
    <w:rsid w:val="002E402E"/>
    <w:rsid w:val="002E6E58"/>
    <w:rsid w:val="002E7154"/>
    <w:rsid w:val="002F06B0"/>
    <w:rsid w:val="002F0E74"/>
    <w:rsid w:val="002F275E"/>
    <w:rsid w:val="002F3019"/>
    <w:rsid w:val="002F3FF6"/>
    <w:rsid w:val="002F4425"/>
    <w:rsid w:val="002F6407"/>
    <w:rsid w:val="00300B71"/>
    <w:rsid w:val="00301068"/>
    <w:rsid w:val="003035AD"/>
    <w:rsid w:val="00305488"/>
    <w:rsid w:val="00306B0E"/>
    <w:rsid w:val="00307930"/>
    <w:rsid w:val="00307E17"/>
    <w:rsid w:val="003118A7"/>
    <w:rsid w:val="00312DB2"/>
    <w:rsid w:val="003134A1"/>
    <w:rsid w:val="0031516B"/>
    <w:rsid w:val="00321BDB"/>
    <w:rsid w:val="00332075"/>
    <w:rsid w:val="003326D6"/>
    <w:rsid w:val="00332DA2"/>
    <w:rsid w:val="00343417"/>
    <w:rsid w:val="00353E4C"/>
    <w:rsid w:val="00354D09"/>
    <w:rsid w:val="00356011"/>
    <w:rsid w:val="00362758"/>
    <w:rsid w:val="003632D9"/>
    <w:rsid w:val="0036780D"/>
    <w:rsid w:val="003702A6"/>
    <w:rsid w:val="00371CE9"/>
    <w:rsid w:val="00374668"/>
    <w:rsid w:val="0037484F"/>
    <w:rsid w:val="0038794D"/>
    <w:rsid w:val="003904F0"/>
    <w:rsid w:val="00391028"/>
    <w:rsid w:val="00392282"/>
    <w:rsid w:val="003954EF"/>
    <w:rsid w:val="00395CB2"/>
    <w:rsid w:val="00395D5F"/>
    <w:rsid w:val="0039784E"/>
    <w:rsid w:val="00397EB0"/>
    <w:rsid w:val="003A0DB6"/>
    <w:rsid w:val="003A35A1"/>
    <w:rsid w:val="003A53F8"/>
    <w:rsid w:val="003B0439"/>
    <w:rsid w:val="003B18A2"/>
    <w:rsid w:val="003B2415"/>
    <w:rsid w:val="003B3EBC"/>
    <w:rsid w:val="003B4047"/>
    <w:rsid w:val="003B7A21"/>
    <w:rsid w:val="003C399B"/>
    <w:rsid w:val="003C3B94"/>
    <w:rsid w:val="003C75FF"/>
    <w:rsid w:val="003D0497"/>
    <w:rsid w:val="003D1789"/>
    <w:rsid w:val="003D396A"/>
    <w:rsid w:val="003D46E0"/>
    <w:rsid w:val="003D5CDC"/>
    <w:rsid w:val="003D5DD6"/>
    <w:rsid w:val="003D66C9"/>
    <w:rsid w:val="003D7A21"/>
    <w:rsid w:val="003E1568"/>
    <w:rsid w:val="003E3526"/>
    <w:rsid w:val="003F0741"/>
    <w:rsid w:val="003F2F03"/>
    <w:rsid w:val="003F6A8B"/>
    <w:rsid w:val="003F6BD4"/>
    <w:rsid w:val="0040275F"/>
    <w:rsid w:val="00405189"/>
    <w:rsid w:val="00407104"/>
    <w:rsid w:val="0040715C"/>
    <w:rsid w:val="00407597"/>
    <w:rsid w:val="00407E60"/>
    <w:rsid w:val="004126E0"/>
    <w:rsid w:val="00412E14"/>
    <w:rsid w:val="00413DD7"/>
    <w:rsid w:val="00416D6B"/>
    <w:rsid w:val="00422587"/>
    <w:rsid w:val="00430C94"/>
    <w:rsid w:val="00432379"/>
    <w:rsid w:val="00434703"/>
    <w:rsid w:val="0043598B"/>
    <w:rsid w:val="0043674F"/>
    <w:rsid w:val="00442B9A"/>
    <w:rsid w:val="004433BE"/>
    <w:rsid w:val="004456F3"/>
    <w:rsid w:val="00447F7F"/>
    <w:rsid w:val="0045030D"/>
    <w:rsid w:val="00450BEA"/>
    <w:rsid w:val="00450EF0"/>
    <w:rsid w:val="00452717"/>
    <w:rsid w:val="00456898"/>
    <w:rsid w:val="004605BC"/>
    <w:rsid w:val="00460BEB"/>
    <w:rsid w:val="00461F02"/>
    <w:rsid w:val="00462987"/>
    <w:rsid w:val="00462C59"/>
    <w:rsid w:val="004644CB"/>
    <w:rsid w:val="00466857"/>
    <w:rsid w:val="00467C95"/>
    <w:rsid w:val="00472FC6"/>
    <w:rsid w:val="0047555A"/>
    <w:rsid w:val="00476830"/>
    <w:rsid w:val="00477621"/>
    <w:rsid w:val="00481542"/>
    <w:rsid w:val="004925A1"/>
    <w:rsid w:val="0049363D"/>
    <w:rsid w:val="004947AF"/>
    <w:rsid w:val="004947FD"/>
    <w:rsid w:val="004949B3"/>
    <w:rsid w:val="00495DD9"/>
    <w:rsid w:val="004A23D9"/>
    <w:rsid w:val="004A3FA6"/>
    <w:rsid w:val="004A5441"/>
    <w:rsid w:val="004A6CAA"/>
    <w:rsid w:val="004B4E84"/>
    <w:rsid w:val="004B6DAB"/>
    <w:rsid w:val="004C1D7D"/>
    <w:rsid w:val="004C3350"/>
    <w:rsid w:val="004C49FB"/>
    <w:rsid w:val="004C523B"/>
    <w:rsid w:val="004D0ACF"/>
    <w:rsid w:val="004D0D2B"/>
    <w:rsid w:val="004D35BE"/>
    <w:rsid w:val="004D4312"/>
    <w:rsid w:val="004D4DBB"/>
    <w:rsid w:val="004E53FA"/>
    <w:rsid w:val="004E5FED"/>
    <w:rsid w:val="004F15E5"/>
    <w:rsid w:val="004F2172"/>
    <w:rsid w:val="004F36CE"/>
    <w:rsid w:val="004F3C36"/>
    <w:rsid w:val="004F3C6D"/>
    <w:rsid w:val="004F681E"/>
    <w:rsid w:val="004F774C"/>
    <w:rsid w:val="00501CBA"/>
    <w:rsid w:val="00502BC6"/>
    <w:rsid w:val="00502E27"/>
    <w:rsid w:val="00504547"/>
    <w:rsid w:val="00507D7B"/>
    <w:rsid w:val="00510119"/>
    <w:rsid w:val="0051055C"/>
    <w:rsid w:val="00514A8B"/>
    <w:rsid w:val="00516278"/>
    <w:rsid w:val="00516EEC"/>
    <w:rsid w:val="0052632E"/>
    <w:rsid w:val="00526655"/>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55AFE"/>
    <w:rsid w:val="00561361"/>
    <w:rsid w:val="00561759"/>
    <w:rsid w:val="00567AAC"/>
    <w:rsid w:val="00567DC4"/>
    <w:rsid w:val="005724BA"/>
    <w:rsid w:val="005741AA"/>
    <w:rsid w:val="00577174"/>
    <w:rsid w:val="00585A48"/>
    <w:rsid w:val="00586E9A"/>
    <w:rsid w:val="005873B7"/>
    <w:rsid w:val="00590A22"/>
    <w:rsid w:val="00594255"/>
    <w:rsid w:val="00594501"/>
    <w:rsid w:val="00595BEE"/>
    <w:rsid w:val="005965DF"/>
    <w:rsid w:val="0059704A"/>
    <w:rsid w:val="005A0966"/>
    <w:rsid w:val="005A483A"/>
    <w:rsid w:val="005B2831"/>
    <w:rsid w:val="005B6A80"/>
    <w:rsid w:val="005C299D"/>
    <w:rsid w:val="005C40C4"/>
    <w:rsid w:val="005C63CB"/>
    <w:rsid w:val="005C7157"/>
    <w:rsid w:val="005D0AC4"/>
    <w:rsid w:val="005D10DD"/>
    <w:rsid w:val="005D22F8"/>
    <w:rsid w:val="005D5E14"/>
    <w:rsid w:val="005D6244"/>
    <w:rsid w:val="005D74CC"/>
    <w:rsid w:val="005E2606"/>
    <w:rsid w:val="005E50AA"/>
    <w:rsid w:val="005E69C9"/>
    <w:rsid w:val="005E7F3E"/>
    <w:rsid w:val="005F068D"/>
    <w:rsid w:val="005F0BFB"/>
    <w:rsid w:val="005F17AF"/>
    <w:rsid w:val="005F2366"/>
    <w:rsid w:val="005F4F12"/>
    <w:rsid w:val="005F7C66"/>
    <w:rsid w:val="00600926"/>
    <w:rsid w:val="00601776"/>
    <w:rsid w:val="00605D7F"/>
    <w:rsid w:val="00605E40"/>
    <w:rsid w:val="006065E6"/>
    <w:rsid w:val="00606601"/>
    <w:rsid w:val="00611682"/>
    <w:rsid w:val="00611E56"/>
    <w:rsid w:val="006120F4"/>
    <w:rsid w:val="006146A3"/>
    <w:rsid w:val="0061507D"/>
    <w:rsid w:val="006158AD"/>
    <w:rsid w:val="00620746"/>
    <w:rsid w:val="00623D3E"/>
    <w:rsid w:val="00624D19"/>
    <w:rsid w:val="00626814"/>
    <w:rsid w:val="00631B82"/>
    <w:rsid w:val="00633463"/>
    <w:rsid w:val="0063398B"/>
    <w:rsid w:val="00633CC2"/>
    <w:rsid w:val="006379B5"/>
    <w:rsid w:val="0064152F"/>
    <w:rsid w:val="00642513"/>
    <w:rsid w:val="006434A0"/>
    <w:rsid w:val="006519F7"/>
    <w:rsid w:val="006524A3"/>
    <w:rsid w:val="00653E71"/>
    <w:rsid w:val="006559EC"/>
    <w:rsid w:val="00655A3E"/>
    <w:rsid w:val="00656351"/>
    <w:rsid w:val="00661180"/>
    <w:rsid w:val="00662221"/>
    <w:rsid w:val="00664357"/>
    <w:rsid w:val="006715C9"/>
    <w:rsid w:val="00671B8F"/>
    <w:rsid w:val="00672EEE"/>
    <w:rsid w:val="00673475"/>
    <w:rsid w:val="00673D8E"/>
    <w:rsid w:val="00674625"/>
    <w:rsid w:val="00677274"/>
    <w:rsid w:val="00677C94"/>
    <w:rsid w:val="00680B23"/>
    <w:rsid w:val="00680B4D"/>
    <w:rsid w:val="00684714"/>
    <w:rsid w:val="00684A60"/>
    <w:rsid w:val="00685ABF"/>
    <w:rsid w:val="00686EF8"/>
    <w:rsid w:val="006925AE"/>
    <w:rsid w:val="00692F0C"/>
    <w:rsid w:val="00693493"/>
    <w:rsid w:val="00697D0C"/>
    <w:rsid w:val="006A07C3"/>
    <w:rsid w:val="006A16BA"/>
    <w:rsid w:val="006A2AA6"/>
    <w:rsid w:val="006A4EAE"/>
    <w:rsid w:val="006A6D65"/>
    <w:rsid w:val="006A785A"/>
    <w:rsid w:val="006B151D"/>
    <w:rsid w:val="006B2591"/>
    <w:rsid w:val="006B527D"/>
    <w:rsid w:val="006B5B83"/>
    <w:rsid w:val="006B662A"/>
    <w:rsid w:val="006C054D"/>
    <w:rsid w:val="006C0B5E"/>
    <w:rsid w:val="006C1B35"/>
    <w:rsid w:val="006C2505"/>
    <w:rsid w:val="006C620E"/>
    <w:rsid w:val="006C6E4A"/>
    <w:rsid w:val="006D010B"/>
    <w:rsid w:val="006D0A95"/>
    <w:rsid w:val="006D1141"/>
    <w:rsid w:val="006D4A41"/>
    <w:rsid w:val="006D6F11"/>
    <w:rsid w:val="006E25A5"/>
    <w:rsid w:val="006E3B3F"/>
    <w:rsid w:val="006E454E"/>
    <w:rsid w:val="006E6A2F"/>
    <w:rsid w:val="006E73AE"/>
    <w:rsid w:val="006F1126"/>
    <w:rsid w:val="006F2563"/>
    <w:rsid w:val="006F45AF"/>
    <w:rsid w:val="006F666A"/>
    <w:rsid w:val="006F6997"/>
    <w:rsid w:val="00700763"/>
    <w:rsid w:val="0070170D"/>
    <w:rsid w:val="00704D9C"/>
    <w:rsid w:val="00704E5D"/>
    <w:rsid w:val="00705779"/>
    <w:rsid w:val="00706165"/>
    <w:rsid w:val="00711815"/>
    <w:rsid w:val="007155B2"/>
    <w:rsid w:val="007223E3"/>
    <w:rsid w:val="00722EB1"/>
    <w:rsid w:val="007241AA"/>
    <w:rsid w:val="00724616"/>
    <w:rsid w:val="007246D4"/>
    <w:rsid w:val="007257F9"/>
    <w:rsid w:val="007304A1"/>
    <w:rsid w:val="00731204"/>
    <w:rsid w:val="00732517"/>
    <w:rsid w:val="00733083"/>
    <w:rsid w:val="0073317D"/>
    <w:rsid w:val="007337E7"/>
    <w:rsid w:val="00733CC7"/>
    <w:rsid w:val="007347E5"/>
    <w:rsid w:val="007476EE"/>
    <w:rsid w:val="00750F5D"/>
    <w:rsid w:val="00752424"/>
    <w:rsid w:val="0075283D"/>
    <w:rsid w:val="00753527"/>
    <w:rsid w:val="00761047"/>
    <w:rsid w:val="007619B6"/>
    <w:rsid w:val="007625AC"/>
    <w:rsid w:val="0076350B"/>
    <w:rsid w:val="00764C0C"/>
    <w:rsid w:val="00765EA8"/>
    <w:rsid w:val="00767845"/>
    <w:rsid w:val="007700A8"/>
    <w:rsid w:val="007777E1"/>
    <w:rsid w:val="00777FB4"/>
    <w:rsid w:val="007804C9"/>
    <w:rsid w:val="00780D45"/>
    <w:rsid w:val="00781084"/>
    <w:rsid w:val="00782926"/>
    <w:rsid w:val="00782C7B"/>
    <w:rsid w:val="00783294"/>
    <w:rsid w:val="007835FC"/>
    <w:rsid w:val="00784263"/>
    <w:rsid w:val="00787D50"/>
    <w:rsid w:val="007A08BF"/>
    <w:rsid w:val="007A17DC"/>
    <w:rsid w:val="007A1B71"/>
    <w:rsid w:val="007A5CCA"/>
    <w:rsid w:val="007A5D4D"/>
    <w:rsid w:val="007B34ED"/>
    <w:rsid w:val="007B5CDE"/>
    <w:rsid w:val="007B68D7"/>
    <w:rsid w:val="007B77A7"/>
    <w:rsid w:val="007C0ADA"/>
    <w:rsid w:val="007C2EA7"/>
    <w:rsid w:val="007C48ED"/>
    <w:rsid w:val="007D22FF"/>
    <w:rsid w:val="007D29D8"/>
    <w:rsid w:val="007D4221"/>
    <w:rsid w:val="007D5E15"/>
    <w:rsid w:val="007E0105"/>
    <w:rsid w:val="007E3F14"/>
    <w:rsid w:val="007E7DB0"/>
    <w:rsid w:val="007F3FE6"/>
    <w:rsid w:val="007F41A2"/>
    <w:rsid w:val="007F49B0"/>
    <w:rsid w:val="007F4EE2"/>
    <w:rsid w:val="008041CD"/>
    <w:rsid w:val="008041F1"/>
    <w:rsid w:val="008043E7"/>
    <w:rsid w:val="00804913"/>
    <w:rsid w:val="00806A2B"/>
    <w:rsid w:val="00807286"/>
    <w:rsid w:val="00810173"/>
    <w:rsid w:val="00812958"/>
    <w:rsid w:val="00813FC9"/>
    <w:rsid w:val="00822F15"/>
    <w:rsid w:val="00827B1F"/>
    <w:rsid w:val="00830432"/>
    <w:rsid w:val="00830CA5"/>
    <w:rsid w:val="0083500E"/>
    <w:rsid w:val="0083545F"/>
    <w:rsid w:val="0083582D"/>
    <w:rsid w:val="00840F96"/>
    <w:rsid w:val="008414C4"/>
    <w:rsid w:val="00844C9C"/>
    <w:rsid w:val="00846616"/>
    <w:rsid w:val="008507CF"/>
    <w:rsid w:val="00852623"/>
    <w:rsid w:val="008526EC"/>
    <w:rsid w:val="008561D3"/>
    <w:rsid w:val="0085720F"/>
    <w:rsid w:val="008573BE"/>
    <w:rsid w:val="00860232"/>
    <w:rsid w:val="00861FEC"/>
    <w:rsid w:val="00863EF5"/>
    <w:rsid w:val="00863F27"/>
    <w:rsid w:val="00864C0F"/>
    <w:rsid w:val="008666D9"/>
    <w:rsid w:val="00867B7D"/>
    <w:rsid w:val="00867D3C"/>
    <w:rsid w:val="008729B5"/>
    <w:rsid w:val="00874A71"/>
    <w:rsid w:val="008761C7"/>
    <w:rsid w:val="008774E5"/>
    <w:rsid w:val="00877522"/>
    <w:rsid w:val="008808D9"/>
    <w:rsid w:val="008822D7"/>
    <w:rsid w:val="00887502"/>
    <w:rsid w:val="00887E02"/>
    <w:rsid w:val="00891684"/>
    <w:rsid w:val="00891785"/>
    <w:rsid w:val="008940CA"/>
    <w:rsid w:val="0089477A"/>
    <w:rsid w:val="00897417"/>
    <w:rsid w:val="008976A9"/>
    <w:rsid w:val="00897D19"/>
    <w:rsid w:val="008A0064"/>
    <w:rsid w:val="008A2E96"/>
    <w:rsid w:val="008A69E1"/>
    <w:rsid w:val="008A7585"/>
    <w:rsid w:val="008B02EF"/>
    <w:rsid w:val="008B08EC"/>
    <w:rsid w:val="008B2E04"/>
    <w:rsid w:val="008B6ABD"/>
    <w:rsid w:val="008C0120"/>
    <w:rsid w:val="008C0FB9"/>
    <w:rsid w:val="008C1382"/>
    <w:rsid w:val="008C1B76"/>
    <w:rsid w:val="008C3E2C"/>
    <w:rsid w:val="008C6215"/>
    <w:rsid w:val="008C733D"/>
    <w:rsid w:val="008D38E9"/>
    <w:rsid w:val="008D48C6"/>
    <w:rsid w:val="008D6F21"/>
    <w:rsid w:val="008D74AC"/>
    <w:rsid w:val="008D7AE7"/>
    <w:rsid w:val="008E13C1"/>
    <w:rsid w:val="008E15EC"/>
    <w:rsid w:val="008E36C0"/>
    <w:rsid w:val="008E36F2"/>
    <w:rsid w:val="008E450B"/>
    <w:rsid w:val="008E4B47"/>
    <w:rsid w:val="008E4C23"/>
    <w:rsid w:val="008E667F"/>
    <w:rsid w:val="008E676F"/>
    <w:rsid w:val="008E7251"/>
    <w:rsid w:val="008E76EF"/>
    <w:rsid w:val="008E7D7C"/>
    <w:rsid w:val="008F0097"/>
    <w:rsid w:val="008F2449"/>
    <w:rsid w:val="008F2E16"/>
    <w:rsid w:val="008F4ABC"/>
    <w:rsid w:val="009007FB"/>
    <w:rsid w:val="00902774"/>
    <w:rsid w:val="00903003"/>
    <w:rsid w:val="009041B8"/>
    <w:rsid w:val="009048D8"/>
    <w:rsid w:val="00905040"/>
    <w:rsid w:val="00906A75"/>
    <w:rsid w:val="009123E5"/>
    <w:rsid w:val="009130AF"/>
    <w:rsid w:val="009141A9"/>
    <w:rsid w:val="00922F43"/>
    <w:rsid w:val="00925750"/>
    <w:rsid w:val="009267F8"/>
    <w:rsid w:val="00927552"/>
    <w:rsid w:val="009304A7"/>
    <w:rsid w:val="00930A79"/>
    <w:rsid w:val="00930D5E"/>
    <w:rsid w:val="00934B9C"/>
    <w:rsid w:val="009377C8"/>
    <w:rsid w:val="00943761"/>
    <w:rsid w:val="009446CB"/>
    <w:rsid w:val="00944F89"/>
    <w:rsid w:val="00956AFC"/>
    <w:rsid w:val="00963E51"/>
    <w:rsid w:val="00965777"/>
    <w:rsid w:val="009708AE"/>
    <w:rsid w:val="00971DC1"/>
    <w:rsid w:val="00974D6F"/>
    <w:rsid w:val="00976475"/>
    <w:rsid w:val="00981B7C"/>
    <w:rsid w:val="009919D2"/>
    <w:rsid w:val="00992355"/>
    <w:rsid w:val="00993957"/>
    <w:rsid w:val="009946E6"/>
    <w:rsid w:val="0099471C"/>
    <w:rsid w:val="00996DF3"/>
    <w:rsid w:val="009A0C93"/>
    <w:rsid w:val="009A167F"/>
    <w:rsid w:val="009A38BC"/>
    <w:rsid w:val="009A48E0"/>
    <w:rsid w:val="009A573F"/>
    <w:rsid w:val="009A741A"/>
    <w:rsid w:val="009B0F82"/>
    <w:rsid w:val="009B297E"/>
    <w:rsid w:val="009B351A"/>
    <w:rsid w:val="009B3712"/>
    <w:rsid w:val="009B373A"/>
    <w:rsid w:val="009B3FD1"/>
    <w:rsid w:val="009B462A"/>
    <w:rsid w:val="009B56B6"/>
    <w:rsid w:val="009B7110"/>
    <w:rsid w:val="009C2439"/>
    <w:rsid w:val="009C28D6"/>
    <w:rsid w:val="009C3946"/>
    <w:rsid w:val="009C45A3"/>
    <w:rsid w:val="009C4DC6"/>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333"/>
    <w:rsid w:val="00A23FD9"/>
    <w:rsid w:val="00A25927"/>
    <w:rsid w:val="00A30B11"/>
    <w:rsid w:val="00A319AE"/>
    <w:rsid w:val="00A333C6"/>
    <w:rsid w:val="00A35873"/>
    <w:rsid w:val="00A363DB"/>
    <w:rsid w:val="00A40375"/>
    <w:rsid w:val="00A405CB"/>
    <w:rsid w:val="00A41808"/>
    <w:rsid w:val="00A43EDA"/>
    <w:rsid w:val="00A448CD"/>
    <w:rsid w:val="00A47BC2"/>
    <w:rsid w:val="00A50201"/>
    <w:rsid w:val="00A50B0B"/>
    <w:rsid w:val="00A568DD"/>
    <w:rsid w:val="00A60DE6"/>
    <w:rsid w:val="00A61912"/>
    <w:rsid w:val="00A62D6C"/>
    <w:rsid w:val="00A646CD"/>
    <w:rsid w:val="00A723F7"/>
    <w:rsid w:val="00A72B12"/>
    <w:rsid w:val="00A765FA"/>
    <w:rsid w:val="00A80AAC"/>
    <w:rsid w:val="00A81D37"/>
    <w:rsid w:val="00A83621"/>
    <w:rsid w:val="00A905BA"/>
    <w:rsid w:val="00A938E0"/>
    <w:rsid w:val="00A93B06"/>
    <w:rsid w:val="00A9432E"/>
    <w:rsid w:val="00A94738"/>
    <w:rsid w:val="00A94C02"/>
    <w:rsid w:val="00A94FDF"/>
    <w:rsid w:val="00AA0B21"/>
    <w:rsid w:val="00AA0F4D"/>
    <w:rsid w:val="00AA15B8"/>
    <w:rsid w:val="00AA483D"/>
    <w:rsid w:val="00AA56FC"/>
    <w:rsid w:val="00AA6837"/>
    <w:rsid w:val="00AA69BE"/>
    <w:rsid w:val="00AB1667"/>
    <w:rsid w:val="00AB223B"/>
    <w:rsid w:val="00AB2709"/>
    <w:rsid w:val="00AB43ED"/>
    <w:rsid w:val="00AB48DD"/>
    <w:rsid w:val="00AB64F8"/>
    <w:rsid w:val="00AC1338"/>
    <w:rsid w:val="00AC2980"/>
    <w:rsid w:val="00AC3BA6"/>
    <w:rsid w:val="00AC61DE"/>
    <w:rsid w:val="00AC7E59"/>
    <w:rsid w:val="00AD1A32"/>
    <w:rsid w:val="00AD1FBA"/>
    <w:rsid w:val="00AD224C"/>
    <w:rsid w:val="00AD6DB4"/>
    <w:rsid w:val="00AD7853"/>
    <w:rsid w:val="00AD7BC9"/>
    <w:rsid w:val="00AE12F3"/>
    <w:rsid w:val="00AE1CE5"/>
    <w:rsid w:val="00AE3D1A"/>
    <w:rsid w:val="00AE433F"/>
    <w:rsid w:val="00AE55C3"/>
    <w:rsid w:val="00AE64A9"/>
    <w:rsid w:val="00AE709D"/>
    <w:rsid w:val="00AF6659"/>
    <w:rsid w:val="00AF67A7"/>
    <w:rsid w:val="00B01933"/>
    <w:rsid w:val="00B01ED2"/>
    <w:rsid w:val="00B03C1D"/>
    <w:rsid w:val="00B0782A"/>
    <w:rsid w:val="00B12C95"/>
    <w:rsid w:val="00B17611"/>
    <w:rsid w:val="00B20876"/>
    <w:rsid w:val="00B21DA3"/>
    <w:rsid w:val="00B26BEF"/>
    <w:rsid w:val="00B35314"/>
    <w:rsid w:val="00B3748C"/>
    <w:rsid w:val="00B3772C"/>
    <w:rsid w:val="00B404E8"/>
    <w:rsid w:val="00B41388"/>
    <w:rsid w:val="00B4403C"/>
    <w:rsid w:val="00B45BE8"/>
    <w:rsid w:val="00B47BC3"/>
    <w:rsid w:val="00B504F8"/>
    <w:rsid w:val="00B5449A"/>
    <w:rsid w:val="00B5475C"/>
    <w:rsid w:val="00B608EC"/>
    <w:rsid w:val="00B60ECF"/>
    <w:rsid w:val="00B625CB"/>
    <w:rsid w:val="00B627EE"/>
    <w:rsid w:val="00B64912"/>
    <w:rsid w:val="00B64EAD"/>
    <w:rsid w:val="00B674C3"/>
    <w:rsid w:val="00B70B42"/>
    <w:rsid w:val="00B70E21"/>
    <w:rsid w:val="00B710C4"/>
    <w:rsid w:val="00B75CB7"/>
    <w:rsid w:val="00B76D83"/>
    <w:rsid w:val="00B80DB3"/>
    <w:rsid w:val="00B8103D"/>
    <w:rsid w:val="00B85630"/>
    <w:rsid w:val="00B872FC"/>
    <w:rsid w:val="00B93212"/>
    <w:rsid w:val="00B942D8"/>
    <w:rsid w:val="00B94358"/>
    <w:rsid w:val="00B96E63"/>
    <w:rsid w:val="00BA09A6"/>
    <w:rsid w:val="00BA3910"/>
    <w:rsid w:val="00BA49EA"/>
    <w:rsid w:val="00BA49F6"/>
    <w:rsid w:val="00BA58DA"/>
    <w:rsid w:val="00BA7277"/>
    <w:rsid w:val="00BA7CE6"/>
    <w:rsid w:val="00BA7F0F"/>
    <w:rsid w:val="00BB1F35"/>
    <w:rsid w:val="00BB78DA"/>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3F93"/>
    <w:rsid w:val="00BE646A"/>
    <w:rsid w:val="00BE6786"/>
    <w:rsid w:val="00BE719D"/>
    <w:rsid w:val="00BE7B3A"/>
    <w:rsid w:val="00BE7BD1"/>
    <w:rsid w:val="00BF408D"/>
    <w:rsid w:val="00BF6A60"/>
    <w:rsid w:val="00C01184"/>
    <w:rsid w:val="00C0319E"/>
    <w:rsid w:val="00C04B1E"/>
    <w:rsid w:val="00C05A53"/>
    <w:rsid w:val="00C1272D"/>
    <w:rsid w:val="00C13DF8"/>
    <w:rsid w:val="00C15E68"/>
    <w:rsid w:val="00C16CDA"/>
    <w:rsid w:val="00C21E41"/>
    <w:rsid w:val="00C22F1E"/>
    <w:rsid w:val="00C2472D"/>
    <w:rsid w:val="00C31160"/>
    <w:rsid w:val="00C347FF"/>
    <w:rsid w:val="00C34B8C"/>
    <w:rsid w:val="00C351CD"/>
    <w:rsid w:val="00C35601"/>
    <w:rsid w:val="00C36DBB"/>
    <w:rsid w:val="00C37C7A"/>
    <w:rsid w:val="00C40BF3"/>
    <w:rsid w:val="00C422FE"/>
    <w:rsid w:val="00C438E8"/>
    <w:rsid w:val="00C457FA"/>
    <w:rsid w:val="00C45D49"/>
    <w:rsid w:val="00C4636F"/>
    <w:rsid w:val="00C47698"/>
    <w:rsid w:val="00C51587"/>
    <w:rsid w:val="00C524DB"/>
    <w:rsid w:val="00C546F2"/>
    <w:rsid w:val="00C614E7"/>
    <w:rsid w:val="00C64C21"/>
    <w:rsid w:val="00C66C0B"/>
    <w:rsid w:val="00C744BD"/>
    <w:rsid w:val="00C7585C"/>
    <w:rsid w:val="00C76DF3"/>
    <w:rsid w:val="00C81E30"/>
    <w:rsid w:val="00C92DC7"/>
    <w:rsid w:val="00C9307D"/>
    <w:rsid w:val="00C9518F"/>
    <w:rsid w:val="00C9711E"/>
    <w:rsid w:val="00CA0230"/>
    <w:rsid w:val="00CA509E"/>
    <w:rsid w:val="00CA7BE1"/>
    <w:rsid w:val="00CB138C"/>
    <w:rsid w:val="00CB1C65"/>
    <w:rsid w:val="00CB2A13"/>
    <w:rsid w:val="00CB3D69"/>
    <w:rsid w:val="00CB4443"/>
    <w:rsid w:val="00CC258E"/>
    <w:rsid w:val="00CC2D6F"/>
    <w:rsid w:val="00CC338A"/>
    <w:rsid w:val="00CC54F7"/>
    <w:rsid w:val="00CC5FD6"/>
    <w:rsid w:val="00CC615D"/>
    <w:rsid w:val="00CC6BFE"/>
    <w:rsid w:val="00CC7292"/>
    <w:rsid w:val="00CD089C"/>
    <w:rsid w:val="00CD12B3"/>
    <w:rsid w:val="00CD3F90"/>
    <w:rsid w:val="00CD5187"/>
    <w:rsid w:val="00CD538A"/>
    <w:rsid w:val="00CD601A"/>
    <w:rsid w:val="00CE0C80"/>
    <w:rsid w:val="00CE1320"/>
    <w:rsid w:val="00CE1FBF"/>
    <w:rsid w:val="00CE2C91"/>
    <w:rsid w:val="00CE4450"/>
    <w:rsid w:val="00CE45F9"/>
    <w:rsid w:val="00CE5A28"/>
    <w:rsid w:val="00CE5EEC"/>
    <w:rsid w:val="00CF012D"/>
    <w:rsid w:val="00CF18DD"/>
    <w:rsid w:val="00CF3F1A"/>
    <w:rsid w:val="00CF4D41"/>
    <w:rsid w:val="00D05387"/>
    <w:rsid w:val="00D1024F"/>
    <w:rsid w:val="00D103AF"/>
    <w:rsid w:val="00D11F4A"/>
    <w:rsid w:val="00D1271A"/>
    <w:rsid w:val="00D14649"/>
    <w:rsid w:val="00D14E32"/>
    <w:rsid w:val="00D15B9F"/>
    <w:rsid w:val="00D15DAF"/>
    <w:rsid w:val="00D17D13"/>
    <w:rsid w:val="00D20FC9"/>
    <w:rsid w:val="00D230CD"/>
    <w:rsid w:val="00D2471D"/>
    <w:rsid w:val="00D26825"/>
    <w:rsid w:val="00D27ABE"/>
    <w:rsid w:val="00D3001A"/>
    <w:rsid w:val="00D33C4C"/>
    <w:rsid w:val="00D3417F"/>
    <w:rsid w:val="00D36E98"/>
    <w:rsid w:val="00D37F31"/>
    <w:rsid w:val="00D41AF5"/>
    <w:rsid w:val="00D420F4"/>
    <w:rsid w:val="00D4228D"/>
    <w:rsid w:val="00D450D0"/>
    <w:rsid w:val="00D46E2F"/>
    <w:rsid w:val="00D478F8"/>
    <w:rsid w:val="00D50DF9"/>
    <w:rsid w:val="00D510DA"/>
    <w:rsid w:val="00D51A52"/>
    <w:rsid w:val="00D53585"/>
    <w:rsid w:val="00D5365D"/>
    <w:rsid w:val="00D536A5"/>
    <w:rsid w:val="00D5434B"/>
    <w:rsid w:val="00D5519A"/>
    <w:rsid w:val="00D608A0"/>
    <w:rsid w:val="00D62787"/>
    <w:rsid w:val="00D65DA3"/>
    <w:rsid w:val="00D66E2A"/>
    <w:rsid w:val="00D67331"/>
    <w:rsid w:val="00D67524"/>
    <w:rsid w:val="00D67904"/>
    <w:rsid w:val="00D70B5E"/>
    <w:rsid w:val="00D757CA"/>
    <w:rsid w:val="00D80A12"/>
    <w:rsid w:val="00D8160E"/>
    <w:rsid w:val="00D8182E"/>
    <w:rsid w:val="00D8251F"/>
    <w:rsid w:val="00D8533F"/>
    <w:rsid w:val="00D86163"/>
    <w:rsid w:val="00D8788C"/>
    <w:rsid w:val="00D909A5"/>
    <w:rsid w:val="00D91814"/>
    <w:rsid w:val="00D9424B"/>
    <w:rsid w:val="00DA2953"/>
    <w:rsid w:val="00DA5EB4"/>
    <w:rsid w:val="00DB0FA5"/>
    <w:rsid w:val="00DB5001"/>
    <w:rsid w:val="00DB5F71"/>
    <w:rsid w:val="00DB6414"/>
    <w:rsid w:val="00DC0385"/>
    <w:rsid w:val="00DC097C"/>
    <w:rsid w:val="00DC38ED"/>
    <w:rsid w:val="00DC3D74"/>
    <w:rsid w:val="00DC66F8"/>
    <w:rsid w:val="00DC7CDF"/>
    <w:rsid w:val="00DC7D20"/>
    <w:rsid w:val="00DD1A45"/>
    <w:rsid w:val="00DD2A32"/>
    <w:rsid w:val="00DE44BF"/>
    <w:rsid w:val="00DE4C2B"/>
    <w:rsid w:val="00DE5F5E"/>
    <w:rsid w:val="00DE7535"/>
    <w:rsid w:val="00DF1449"/>
    <w:rsid w:val="00DF229E"/>
    <w:rsid w:val="00DF2A90"/>
    <w:rsid w:val="00DF3BB8"/>
    <w:rsid w:val="00DF45EB"/>
    <w:rsid w:val="00DF470E"/>
    <w:rsid w:val="00DF52E3"/>
    <w:rsid w:val="00E04037"/>
    <w:rsid w:val="00E05F95"/>
    <w:rsid w:val="00E11DA2"/>
    <w:rsid w:val="00E15682"/>
    <w:rsid w:val="00E15D39"/>
    <w:rsid w:val="00E22ED9"/>
    <w:rsid w:val="00E24565"/>
    <w:rsid w:val="00E25A96"/>
    <w:rsid w:val="00E27A97"/>
    <w:rsid w:val="00E31902"/>
    <w:rsid w:val="00E31CE3"/>
    <w:rsid w:val="00E36443"/>
    <w:rsid w:val="00E366FD"/>
    <w:rsid w:val="00E3770D"/>
    <w:rsid w:val="00E4075B"/>
    <w:rsid w:val="00E40A34"/>
    <w:rsid w:val="00E4293A"/>
    <w:rsid w:val="00E44A07"/>
    <w:rsid w:val="00E46232"/>
    <w:rsid w:val="00E47D53"/>
    <w:rsid w:val="00E50DA2"/>
    <w:rsid w:val="00E526D8"/>
    <w:rsid w:val="00E53F8E"/>
    <w:rsid w:val="00E553C4"/>
    <w:rsid w:val="00E5790D"/>
    <w:rsid w:val="00E6194F"/>
    <w:rsid w:val="00E61DFC"/>
    <w:rsid w:val="00E62874"/>
    <w:rsid w:val="00E65168"/>
    <w:rsid w:val="00E652A8"/>
    <w:rsid w:val="00E66A7E"/>
    <w:rsid w:val="00E6751F"/>
    <w:rsid w:val="00E67F37"/>
    <w:rsid w:val="00E73944"/>
    <w:rsid w:val="00E74A85"/>
    <w:rsid w:val="00E74CED"/>
    <w:rsid w:val="00E75532"/>
    <w:rsid w:val="00E76C11"/>
    <w:rsid w:val="00E83157"/>
    <w:rsid w:val="00E833C7"/>
    <w:rsid w:val="00E84A23"/>
    <w:rsid w:val="00E85897"/>
    <w:rsid w:val="00E865C5"/>
    <w:rsid w:val="00E87EC1"/>
    <w:rsid w:val="00E915FD"/>
    <w:rsid w:val="00E9492A"/>
    <w:rsid w:val="00E957F0"/>
    <w:rsid w:val="00E96D66"/>
    <w:rsid w:val="00EA044F"/>
    <w:rsid w:val="00EA116D"/>
    <w:rsid w:val="00EA17C3"/>
    <w:rsid w:val="00EA358A"/>
    <w:rsid w:val="00EA4BEE"/>
    <w:rsid w:val="00EA5FCC"/>
    <w:rsid w:val="00EB42C1"/>
    <w:rsid w:val="00EB4400"/>
    <w:rsid w:val="00EC1E28"/>
    <w:rsid w:val="00EC1EDA"/>
    <w:rsid w:val="00EC3D50"/>
    <w:rsid w:val="00EC3F08"/>
    <w:rsid w:val="00EC49E3"/>
    <w:rsid w:val="00EC4F2C"/>
    <w:rsid w:val="00EC573F"/>
    <w:rsid w:val="00EC6C87"/>
    <w:rsid w:val="00ED080D"/>
    <w:rsid w:val="00ED08FD"/>
    <w:rsid w:val="00ED3A2C"/>
    <w:rsid w:val="00ED4056"/>
    <w:rsid w:val="00EE04BA"/>
    <w:rsid w:val="00EE0836"/>
    <w:rsid w:val="00EE0874"/>
    <w:rsid w:val="00EE2557"/>
    <w:rsid w:val="00EE3DA5"/>
    <w:rsid w:val="00EE40B5"/>
    <w:rsid w:val="00EE429C"/>
    <w:rsid w:val="00EE79E2"/>
    <w:rsid w:val="00EF0970"/>
    <w:rsid w:val="00EF171D"/>
    <w:rsid w:val="00EF1893"/>
    <w:rsid w:val="00EF2FC2"/>
    <w:rsid w:val="00EF37C3"/>
    <w:rsid w:val="00EF3BE5"/>
    <w:rsid w:val="00EF5E58"/>
    <w:rsid w:val="00EF6AA8"/>
    <w:rsid w:val="00EF7408"/>
    <w:rsid w:val="00F0611C"/>
    <w:rsid w:val="00F07542"/>
    <w:rsid w:val="00F10723"/>
    <w:rsid w:val="00F110A3"/>
    <w:rsid w:val="00F11336"/>
    <w:rsid w:val="00F11719"/>
    <w:rsid w:val="00F131AB"/>
    <w:rsid w:val="00F1691D"/>
    <w:rsid w:val="00F16F8C"/>
    <w:rsid w:val="00F17C77"/>
    <w:rsid w:val="00F20AFE"/>
    <w:rsid w:val="00F26011"/>
    <w:rsid w:val="00F2636E"/>
    <w:rsid w:val="00F26938"/>
    <w:rsid w:val="00F26BF1"/>
    <w:rsid w:val="00F271E1"/>
    <w:rsid w:val="00F30E8F"/>
    <w:rsid w:val="00F32697"/>
    <w:rsid w:val="00F32AEC"/>
    <w:rsid w:val="00F359A7"/>
    <w:rsid w:val="00F3669D"/>
    <w:rsid w:val="00F37CAF"/>
    <w:rsid w:val="00F37D2E"/>
    <w:rsid w:val="00F45E67"/>
    <w:rsid w:val="00F5268E"/>
    <w:rsid w:val="00F55A9A"/>
    <w:rsid w:val="00F56E2C"/>
    <w:rsid w:val="00F578AB"/>
    <w:rsid w:val="00F579D4"/>
    <w:rsid w:val="00F6031E"/>
    <w:rsid w:val="00F617BB"/>
    <w:rsid w:val="00F64628"/>
    <w:rsid w:val="00F65AC1"/>
    <w:rsid w:val="00F66A13"/>
    <w:rsid w:val="00F67265"/>
    <w:rsid w:val="00F72194"/>
    <w:rsid w:val="00F734A8"/>
    <w:rsid w:val="00F73609"/>
    <w:rsid w:val="00F75BA6"/>
    <w:rsid w:val="00F76E42"/>
    <w:rsid w:val="00F771A9"/>
    <w:rsid w:val="00F8070D"/>
    <w:rsid w:val="00F80A49"/>
    <w:rsid w:val="00F81332"/>
    <w:rsid w:val="00F8261A"/>
    <w:rsid w:val="00F8294E"/>
    <w:rsid w:val="00F84975"/>
    <w:rsid w:val="00F8533B"/>
    <w:rsid w:val="00F86874"/>
    <w:rsid w:val="00F868C9"/>
    <w:rsid w:val="00F9064F"/>
    <w:rsid w:val="00F910AC"/>
    <w:rsid w:val="00F944EC"/>
    <w:rsid w:val="00F94EE1"/>
    <w:rsid w:val="00F97607"/>
    <w:rsid w:val="00F97ACA"/>
    <w:rsid w:val="00FA00BF"/>
    <w:rsid w:val="00FA18B4"/>
    <w:rsid w:val="00FA2596"/>
    <w:rsid w:val="00FA3577"/>
    <w:rsid w:val="00FA691A"/>
    <w:rsid w:val="00FA6E9B"/>
    <w:rsid w:val="00FA74B2"/>
    <w:rsid w:val="00FB1558"/>
    <w:rsid w:val="00FB1ECC"/>
    <w:rsid w:val="00FB5E33"/>
    <w:rsid w:val="00FB6373"/>
    <w:rsid w:val="00FB719E"/>
    <w:rsid w:val="00FB7B75"/>
    <w:rsid w:val="00FC0317"/>
    <w:rsid w:val="00FC298D"/>
    <w:rsid w:val="00FC2B19"/>
    <w:rsid w:val="00FC34A4"/>
    <w:rsid w:val="00FC3DF4"/>
    <w:rsid w:val="00FC3FF1"/>
    <w:rsid w:val="00FD17DB"/>
    <w:rsid w:val="00FD3474"/>
    <w:rsid w:val="00FD463A"/>
    <w:rsid w:val="00FD4F22"/>
    <w:rsid w:val="00FD67D5"/>
    <w:rsid w:val="00FD7C04"/>
    <w:rsid w:val="00FE161B"/>
    <w:rsid w:val="00FE2401"/>
    <w:rsid w:val="00FE6D61"/>
    <w:rsid w:val="00FF08DB"/>
    <w:rsid w:val="00FF2556"/>
    <w:rsid w:val="00FF4139"/>
    <w:rsid w:val="00FF455E"/>
    <w:rsid w:val="00FF501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A900AA"/>
  <w15:docId w15:val="{31B0408D-A65C-4BD7-998F-1F5346B63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8043E7"/>
    <w:pPr>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9B297E"/>
    <w:pPr>
      <w:tabs>
        <w:tab w:val="right" w:leader="dot" w:pos="5030"/>
      </w:tabs>
      <w:spacing w:after="0" w:line="252" w:lineRule="auto"/>
      <w:ind w:left="317"/>
    </w:pPr>
    <w:rPr>
      <w:noProof/>
      <w:sz w:val="16"/>
      <w:lang w:val="ru-RU"/>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 w:type="paragraph" w:styleId="Index2">
    <w:name w:val="index 2"/>
    <w:basedOn w:val="Normal"/>
    <w:next w:val="Normal"/>
    <w:autoRedefine/>
    <w:uiPriority w:val="99"/>
    <w:unhideWhenUsed/>
    <w:rsid w:val="00516EEC"/>
    <w:pPr>
      <w:tabs>
        <w:tab w:val="right" w:pos="5030"/>
      </w:tabs>
      <w:spacing w:after="0" w:line="240" w:lineRule="auto"/>
      <w:ind w:left="440" w:hanging="220"/>
    </w:pPr>
    <w:rPr>
      <w:noProof/>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windowsazure.com/ru-ru/support/plans/" TargetMode="External"/><Relationship Id="rId50" Type="http://schemas.openxmlformats.org/officeDocument/2006/relationships/hyperlink" Target="http://www.microsoft.com/en-us/dynamics/crm-purchase-online.aspx" TargetMode="External"/><Relationship Id="rId55" Type="http://schemas.openxmlformats.org/officeDocument/2006/relationships/footer" Target="footer5.xml"/><Relationship Id="rId63" Type="http://schemas.openxmlformats.org/officeDocument/2006/relationships/hyperlink" Target="http://go.microsoft.com/?linkid=9839207" TargetMode="External"/><Relationship Id="rId68" Type="http://schemas.openxmlformats.org/officeDocument/2006/relationships/hyperlink" Target="https://www.microsoft.com/licensing/servicecenter" TargetMode="External"/><Relationship Id="rId7" Type="http://schemas.openxmlformats.org/officeDocument/2006/relationships/settings" Target="settings.xml"/><Relationship Id="rId71"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com/licensing" TargetMode="External"/><Relationship Id="rId66"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com/learning/sa/training.mspx" TargetMode="External"/><Relationship Id="rId61" Type="http://schemas.openxmlformats.org/officeDocument/2006/relationships/hyperlink" Target="http://support.microsoft.com/lifecycle"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support.microsoft.com/gp/saphone" TargetMode="External"/><Relationship Id="rId65" Type="http://schemas.openxmlformats.org/officeDocument/2006/relationships/hyperlink" Target="http://www.microsoft.com/licensing"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go.microsoft.com/?linkid=9839207" TargetMode="External"/><Relationship Id="rId69"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en-us/sharedsource/enterprise-source-licensing-program.aspx" TargetMode="External"/><Relationship Id="rId67" Type="http://schemas.openxmlformats.org/officeDocument/2006/relationships/footer" Target="footer7.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software-assurance/license-mobility" TargetMode="External"/><Relationship Id="rId7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www.w3.org/XML/1998/namespac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3452A90D-CEF6-4D4D-8C46-524B52CB4E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D0111CC-72E8-4EFD-9060-06F62E388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99</Pages>
  <Words>80279</Words>
  <Characters>457593</Characters>
  <Application>Microsoft Office Word</Application>
  <DocSecurity>8</DocSecurity>
  <Lines>3813</Lines>
  <Paragraphs>1073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2014-06-18T20:26:00Z</cp:lastPrinted>
  <dcterms:created xsi:type="dcterms:W3CDTF">2014-07-01T00:07:00Z</dcterms:created>
  <dcterms:modified xsi:type="dcterms:W3CDTF">2014-07-01T00:07:00Z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